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AutoLoc Controllers et Tests Postman</w:t>
      </w:r>
    </w:p>
    <w:p>
      <w:pPr>
        <w:jc w:val="center"/>
      </w:pPr>
      <w:r>
        <w:t>Ce document présente les neuf contrôleurs REST et la collection Postman CRUD associée. Chaque contrôleur délègue les opérations à la couche Service.</w:t>
      </w:r>
    </w:p>
    <w:p>
      <w:r>
        <w:br w:type="page"/>
      </w:r>
    </w:p>
    <w:p>
      <w:pPr>
        <w:pStyle w:val="Title"/>
      </w:pPr>
      <w:r>
        <w:t>AgenceController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18320" cy="27721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nceControll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27721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Routes Postman : GET liste, GET par id, POST, PUT et DELETE.</w:t>
      </w:r>
    </w:p>
    <w:p>
      <w:r>
        <w:br w:type="page"/>
      </w:r>
    </w:p>
    <w:p>
      <w:pPr>
        <w:pStyle w:val="Title"/>
      </w:pPr>
      <w:r>
        <w:t>ClientController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18320" cy="277212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entControll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27721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Routes Postman : GET liste, GET par id, POST, PUT et DELETE.</w:t>
      </w:r>
    </w:p>
    <w:p>
      <w:r>
        <w:br w:type="page"/>
      </w:r>
    </w:p>
    <w:p>
      <w:pPr>
        <w:pStyle w:val="Title"/>
      </w:pPr>
      <w:r>
        <w:t>ContratController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18320" cy="277212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atControll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27721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Routes Postman : GET liste, GET par id, POST, PUT et DELETE.</w:t>
      </w:r>
    </w:p>
    <w:p>
      <w:r>
        <w:br w:type="page"/>
      </w:r>
    </w:p>
    <w:p>
      <w:pPr>
        <w:pStyle w:val="Title"/>
      </w:pPr>
      <w:r>
        <w:t>EmployeController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18320" cy="277212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ployeControll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27721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Routes Postman : GET liste, GET par id, POST, PUT et DELETE.</w:t>
      </w:r>
    </w:p>
    <w:p>
      <w:r>
        <w:br w:type="page"/>
      </w:r>
    </w:p>
    <w:p>
      <w:pPr>
        <w:pStyle w:val="Title"/>
      </w:pPr>
      <w:r>
        <w:t>EquipementController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18320" cy="277212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ipementControll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27721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Routes Postman : GET liste, GET par id, POST, PUT et DELETE.</w:t>
      </w:r>
    </w:p>
    <w:p>
      <w:r>
        <w:br w:type="page"/>
      </w:r>
    </w:p>
    <w:p>
      <w:pPr>
        <w:pStyle w:val="Title"/>
      </w:pPr>
      <w:r>
        <w:t>MaintenanceController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18320" cy="277212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tenanceControll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27721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Routes Postman : GET liste, GET par id, POST, PUT et DELETE.</w:t>
      </w:r>
    </w:p>
    <w:p>
      <w:r>
        <w:br w:type="page"/>
      </w:r>
    </w:p>
    <w:p>
      <w:pPr>
        <w:pStyle w:val="Title"/>
      </w:pPr>
      <w:r>
        <w:t>PaiementController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18320" cy="277212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iementControll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27721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Routes Postman : GET liste, GET par id, POST, PUT et DELETE.</w:t>
      </w:r>
    </w:p>
    <w:p>
      <w:r>
        <w:br w:type="page"/>
      </w:r>
    </w:p>
    <w:p>
      <w:pPr>
        <w:pStyle w:val="Title"/>
      </w:pPr>
      <w:r>
        <w:t>ReservationController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18320" cy="277212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ervationControll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27721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Routes Postman : GET liste, GET par id, POST, PUT et DELETE.</w:t>
      </w:r>
    </w:p>
    <w:p>
      <w:r>
        <w:br w:type="page"/>
      </w:r>
    </w:p>
    <w:p>
      <w:pPr>
        <w:pStyle w:val="Title"/>
      </w:pPr>
      <w:r>
        <w:t>VehiculeController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18320" cy="277212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hiculeControll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27721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Routes Postman : GET liste, GET par id, POST, PUT et DELETE.</w:t>
      </w:r>
    </w:p>
    <w:p>
      <w:r>
        <w:br w:type="page"/>
      </w:r>
    </w:p>
    <w:p>
      <w:pPr>
        <w:pStyle w:val="Title"/>
      </w:pPr>
      <w:r>
        <w:t>Collection Postman CRUD</w:t>
      </w:r>
    </w:p>
    <w:p>
      <w:r>
        <w:t>La collection AutoLoc CRUD contient 45 requêtes : cinq opérations CRUD pour chacune des neuf entités. Configurez baseUrl avec http://localhost:8081 puis exécutez la collection dans Postman Runner.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18320" cy="12104110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manCollect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12104110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6834" w:h="11909" w:orient="landscape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