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rtl w:val="0"/>
        </w:rPr>
        <w:t xml:space="preserve">User Story 2 - </w:t>
      </w:r>
      <w:r w:rsidDel="00000000" w:rsidR="00000000" w:rsidRPr="00000000">
        <w:rPr>
          <w:b w:val="1"/>
          <w:u w:val="single"/>
          <w:rtl w:val="0"/>
        </w:rPr>
        <w:t xml:space="preserve">questionnaire</w:t>
      </w:r>
    </w:p>
    <w:p w:rsidR="00000000" w:rsidDel="00000000" w:rsidP="00000000" w:rsidRDefault="00000000" w:rsidRPr="00000000" w14:paraId="00000002">
      <w:pPr>
        <w:jc w:val="both"/>
        <w:rPr/>
      </w:pPr>
      <w:r w:rsidDel="00000000" w:rsidR="00000000" w:rsidRPr="00000000">
        <w:rPr>
          <w:rtl w:val="0"/>
        </w:rPr>
        <w:t xml:space="preserve">As a user, I want to be given a first set of general questions such as “are you feeling active today?” As the user inputs their response, the questions become more specific to narrow down the user’s preferences for the day. For example, if the software determines that it will give the user a song, it can ask, “Out of these genres, which one is your favorite?”  At the end, both the user and the software will know on a basic level how the user is feeling. If this goes right, the questions will narrow down correctly to an appropriate media output which aligns with the user’s interests and location. If this goes wrong, the activity suggested by the software doesn’t align with the user. In this case, the user can redo the questionnaire so they can reach the case when they like the output that is recommended.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