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w:t>
      </w:r>
      <w:proofErr w:type="gramStart"/>
      <w:r w:rsidRPr="00837DB8">
        <w:rPr>
          <w:rFonts w:ascii="Times New Roman" w:hAnsi="Times New Roman" w:cs="Times New Roman"/>
          <w:color w:val="000000"/>
          <w:sz w:val="24"/>
          <w:szCs w:val="24"/>
          <w:shd w:val="clear" w:color="auto" w:fill="FFFFFF"/>
          <w:vertAlign w:val="superscript"/>
        </w:rPr>
        <w:t>2,*</w:t>
      </w:r>
      <w:proofErr w:type="gramEnd"/>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proofErr w:type="spellStart"/>
      <w:r w:rsidR="007F27DC">
        <w:rPr>
          <w:rFonts w:ascii="Times New Roman" w:hAnsi="Times New Roman" w:cs="Times New Roman"/>
          <w:i/>
          <w:iCs/>
          <w:color w:val="000000"/>
          <w:sz w:val="24"/>
          <w:szCs w:val="24"/>
          <w:shd w:val="clear" w:color="auto" w:fill="FFFFFF"/>
        </w:rPr>
        <w:t>Mauremys</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caspica</w:t>
      </w:r>
      <w:proofErr w:type="spellEnd"/>
      <w:r w:rsidR="007F27DC">
        <w:rPr>
          <w:rFonts w:ascii="Times New Roman" w:hAnsi="Times New Roman" w:cs="Times New Roman"/>
          <w:i/>
          <w:iCs/>
          <w:color w:val="000000"/>
          <w:sz w:val="24"/>
          <w:szCs w:val="24"/>
          <w:shd w:val="clear" w:color="auto" w:fill="FFFFFF"/>
        </w:rPr>
        <w:t xml:space="preserve"> </w:t>
      </w:r>
      <w:proofErr w:type="spellStart"/>
      <w:r w:rsidR="007F27DC">
        <w:rPr>
          <w:rFonts w:ascii="Times New Roman" w:hAnsi="Times New Roman" w:cs="Times New Roman"/>
          <w:i/>
          <w:iCs/>
          <w:color w:val="000000"/>
          <w:sz w:val="24"/>
          <w:szCs w:val="24"/>
          <w:shd w:val="clear" w:color="auto" w:fill="FFFFFF"/>
        </w:rPr>
        <w:t>leprosa</w:t>
      </w:r>
      <w:proofErr w:type="spellEnd"/>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xml:space="preserve">, </w:t>
      </w:r>
      <w:proofErr w:type="spellStart"/>
      <w:r w:rsidR="00DF3CE2" w:rsidRPr="007C4DCE">
        <w:rPr>
          <w:i/>
        </w:rPr>
        <w:t>Elusor</w:t>
      </w:r>
      <w:proofErr w:type="spellEnd"/>
      <w:r w:rsidR="00DF3CE2" w:rsidRPr="007C4DCE">
        <w:rPr>
          <w:i/>
        </w:rPr>
        <w:t xml:space="preserve">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EB7C640" w:rsidR="000C176F" w:rsidRPr="00E063C0" w:rsidRDefault="004F2092" w:rsidP="00CA7277">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w:t>
      </w:r>
      <w:proofErr w:type="spellStart"/>
      <w:r w:rsidR="00C846C6" w:rsidRPr="00E063C0">
        <w:t>i</w:t>
      </w:r>
      <w:proofErr w:type="spellEnd"/>
      <w:r w:rsidR="00C846C6" w:rsidRPr="00E063C0">
        <w:t xml:space="preserve">) </w:t>
      </w:r>
      <w:r w:rsidR="00171879" w:rsidRPr="00E063C0">
        <w:t>acute increases in temperature decrease</w:t>
      </w:r>
      <w:r w:rsidR="008E2512" w:rsidRPr="00E063C0">
        <w:t xml:space="preserve"> mean</w:t>
      </w:r>
      <w:r w:rsidR="00171879" w:rsidRPr="00E063C0">
        <w:t xml:space="preserve"> dive durations, (ii)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 xml:space="preserve">the effects of temperature on mean dive durations will be weaker in bimodal breathers compared to aerial breathers, (iv) the effects of temperature on mean dive durations will be weaker in larger (in terms of body mass) divers compared to smaller divers, and (v) chronic exposure to elevated temperature will blunt (i.e. lessen) the effects of temperature on mean dive durations. Because changing environments can also impact phenotypic variability, we </w:t>
      </w:r>
      <w:r w:rsidR="00846697">
        <w:t xml:space="preserve">also </w:t>
      </w:r>
      <w:r w:rsidR="00776FAE" w:rsidRPr="00E063C0">
        <w:t xml:space="preserve">explored how elevated </w:t>
      </w:r>
      <w:r w:rsidR="00776FAE" w:rsidRPr="00E063C0">
        <w:lastRenderedPageBreak/>
        <w:t xml:space="preserve">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xml:space="preserve">*” OR “newt*”) in </w:t>
      </w:r>
      <w:proofErr w:type="spellStart"/>
      <w:r w:rsidR="004E3B0B" w:rsidRPr="002C0543">
        <w:rPr>
          <w:rFonts w:ascii="Times New Roman" w:hAnsi="Times New Roman" w:cs="Times New Roman"/>
          <w:sz w:val="24"/>
          <w:szCs w:val="24"/>
          <w:lang w:val="en-US"/>
        </w:rPr>
        <w:t>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w:t>
      </w:r>
      <w:proofErr w:type="spellEnd"/>
      <w:r w:rsidR="004E3B0B" w:rsidRPr="002C0543">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2C0543">
        <w:rPr>
          <w:rFonts w:ascii="Times New Roman" w:hAnsi="Times New Roman" w:cs="Times New Roman"/>
          <w:sz w:val="24"/>
          <w:szCs w:val="24"/>
          <w:lang w:val="en-US"/>
        </w:rPr>
        <w:t>crocod</w:t>
      </w:r>
      <w:proofErr w:type="spellEnd"/>
      <w:r w:rsidR="004E3B0B" w:rsidRPr="002C0543">
        <w:rPr>
          <w:rFonts w:ascii="Times New Roman" w:hAnsi="Times New Roman" w:cs="Times New Roman"/>
          <w:sz w:val="24"/>
          <w:szCs w:val="24"/>
          <w:lang w:val="en-US"/>
        </w:rPr>
        <w:t>*”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t>
      </w:r>
      <w:proofErr w:type="spellStart"/>
      <w:r>
        <w:rPr>
          <w:rFonts w:ascii="Times New Roman" w:hAnsi="Times New Roman" w:cs="Times New Roman"/>
          <w:sz w:val="24"/>
          <w:szCs w:val="24"/>
          <w:lang w:val="en-US"/>
        </w:rPr>
        <w:t>WoS</w:t>
      </w:r>
      <w:proofErr w:type="spellEnd"/>
      <w:r>
        <w:rPr>
          <w:rFonts w:ascii="Times New Roman" w:hAnsi="Times New Roman" w:cs="Times New Roman"/>
          <w:sz w:val="24"/>
          <w:szCs w:val="24"/>
          <w:lang w:val="en-US"/>
        </w:rPr>
        <w:t xml:space="preserve">,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proofErr w:type="spellStart"/>
      <w:r w:rsidR="0072347E" w:rsidRPr="00EE7F28">
        <w:rPr>
          <w:rFonts w:ascii="Times New Roman" w:hAnsi="Times New Roman" w:cs="Times New Roman"/>
          <w:i/>
          <w:iCs/>
          <w:sz w:val="24"/>
          <w:szCs w:val="24"/>
          <w:lang w:val="en-US"/>
        </w:rPr>
        <w:t>coriacea</w:t>
      </w:r>
      <w:proofErr w:type="spellEnd"/>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proofErr w:type="spellStart"/>
      <w:r w:rsidRPr="00A32690">
        <w:rPr>
          <w:rFonts w:ascii="Times New Roman" w:hAnsi="Times New Roman" w:cs="Times New Roman"/>
          <w:i/>
          <w:iCs/>
          <w:sz w:val="24"/>
          <w:szCs w:val="24"/>
          <w:lang w:val="en-US"/>
        </w:rPr>
        <w:t>metaDigitise</w:t>
      </w:r>
      <w:proofErr w:type="spellEnd"/>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proofErr w:type="spellStart"/>
      <w:r w:rsidR="001B30C7">
        <w:rPr>
          <w:rFonts w:ascii="Times New Roman" w:hAnsi="Times New Roman" w:cs="Times New Roman"/>
          <w:i/>
          <w:iCs/>
          <w:sz w:val="24"/>
          <w:szCs w:val="24"/>
          <w:lang w:val="en-US"/>
        </w:rPr>
        <w:t>escalc</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 xml:space="preserve">function in the </w:t>
      </w:r>
      <w:proofErr w:type="spellStart"/>
      <w:r w:rsidR="001B30C7">
        <w:rPr>
          <w:rFonts w:ascii="Times New Roman" w:hAnsi="Times New Roman" w:cs="Times New Roman"/>
          <w:i/>
          <w:iCs/>
          <w:sz w:val="24"/>
          <w:szCs w:val="24"/>
          <w:lang w:val="en-US"/>
        </w:rPr>
        <w:t>metafor</w:t>
      </w:r>
      <w:proofErr w:type="spellEnd"/>
      <w:r w:rsidR="001B30C7">
        <w:rPr>
          <w:rFonts w:ascii="Times New Roman" w:hAnsi="Times New Roman" w:cs="Times New Roman"/>
          <w:i/>
          <w:iCs/>
          <w:sz w:val="24"/>
          <w:szCs w:val="24"/>
          <w:lang w:val="en-US"/>
        </w:rPr>
        <w:t xml:space="preserve">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w:t>
      </w:r>
      <w:proofErr w:type="spellStart"/>
      <w:r w:rsidRPr="0026721E">
        <w:rPr>
          <w:rFonts w:ascii="Times New Roman" w:hAnsi="Times New Roman" w:cs="Times New Roman"/>
          <w:sz w:val="24"/>
          <w:szCs w:val="24"/>
          <w:lang w:val="en-US"/>
        </w:rPr>
        <w:t>T</w:t>
      </w:r>
      <w:r w:rsidRPr="00094B28">
        <w:rPr>
          <w:rFonts w:ascii="Times New Roman" w:hAnsi="Times New Roman" w:cs="Times New Roman"/>
          <w:sz w:val="24"/>
          <w:szCs w:val="24"/>
          <w:vertAlign w:val="subscript"/>
          <w:lang w:val="en-US"/>
        </w:rPr>
        <w:t>mean</w:t>
      </w:r>
      <w:proofErr w:type="spellEnd"/>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4A8575BA"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proofErr w:type="spellStart"/>
      <w:r w:rsidR="003D2186">
        <w:rPr>
          <w:i/>
          <w:iCs/>
        </w:rPr>
        <w:t>metafor</w:t>
      </w:r>
      <w:proofErr w:type="spellEnd"/>
      <w:r w:rsidR="003D2186">
        <w:rPr>
          <w:i/>
          <w:iCs/>
        </w:rPr>
        <w:t xml:space="preserve">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w:t>
      </w:r>
      <w:proofErr w:type="spellStart"/>
      <w:r w:rsidR="00D92349">
        <w:rPr>
          <w:lang w:val="en-US"/>
        </w:rPr>
        <w:t>T</w:t>
      </w:r>
      <w:r w:rsidR="00D92349" w:rsidRPr="001D4D5B">
        <w:rPr>
          <w:vertAlign w:val="subscript"/>
          <w:lang w:val="en-US"/>
        </w:rPr>
        <w:t>mean</w:t>
      </w:r>
      <w:proofErr w:type="spellEnd"/>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 xml:space="preserve">generated a phylogeny by searching for species names in the </w:t>
      </w:r>
      <w:proofErr w:type="spellStart"/>
      <w:r w:rsidR="00301259">
        <w:t>TimeTree</w:t>
      </w:r>
      <w:proofErr w:type="spellEnd"/>
      <w:r w:rsidR="00301259">
        <w:t xml:space="preserv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proofErr w:type="spellStart"/>
      <w:r w:rsidR="00A65D18" w:rsidRPr="00A32690">
        <w:rPr>
          <w:i/>
          <w:iCs/>
        </w:rPr>
        <w:t>metafor</w:t>
      </w:r>
      <w:proofErr w:type="spellEnd"/>
      <w:r w:rsidR="00786A7B">
        <w:t xml:space="preserve">. </w:t>
      </w:r>
      <w:r w:rsidR="00BB511B" w:rsidRPr="007018FE">
        <w:rPr>
          <w:highlight w:val="yellow"/>
        </w:rPr>
        <w:t>There was one outlier</w:t>
      </w:r>
      <w:r w:rsidR="001E4D9C" w:rsidRPr="007018FE">
        <w:rPr>
          <w:highlight w:val="yellow"/>
        </w:rPr>
        <w:t xml:space="preserve"> </w:t>
      </w:r>
      <w:r w:rsidR="001E4D9C" w:rsidRPr="007018FE">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 </w:instrText>
      </w:r>
      <w:r w:rsidR="00967BE8">
        <w:rPr>
          <w:highlight w:val="yellow"/>
        </w:rPr>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Pr>
          <w:highlight w:val="yellow"/>
        </w:rPr>
        <w:instrText xml:space="preserve"> ADDIN EN.CITE.DATA </w:instrText>
      </w:r>
      <w:r w:rsidR="00967BE8">
        <w:rPr>
          <w:highlight w:val="yellow"/>
        </w:rPr>
      </w:r>
      <w:r w:rsidR="00967BE8">
        <w:rPr>
          <w:highlight w:val="yellow"/>
        </w:rPr>
        <w:fldChar w:fldCharType="end"/>
      </w:r>
      <w:r w:rsidR="001E4D9C" w:rsidRPr="007018FE">
        <w:rPr>
          <w:highlight w:val="yellow"/>
        </w:rPr>
      </w:r>
      <w:r w:rsidR="001E4D9C" w:rsidRPr="007018FE">
        <w:rPr>
          <w:highlight w:val="yellow"/>
        </w:rPr>
        <w:fldChar w:fldCharType="separate"/>
      </w:r>
      <w:r w:rsidR="00D92349" w:rsidRPr="007018FE">
        <w:rPr>
          <w:noProof/>
          <w:highlight w:val="yellow"/>
        </w:rPr>
        <w:t>(Clark et al., 2008; study 23, observation 48)</w:t>
      </w:r>
      <w:r w:rsidR="001E4D9C" w:rsidRPr="007018FE">
        <w:rPr>
          <w:highlight w:val="yellow"/>
        </w:rPr>
        <w:fldChar w:fldCharType="end"/>
      </w:r>
      <w:r w:rsidR="00BB511B" w:rsidRPr="007018FE">
        <w:rPr>
          <w:highlight w:val="yellow"/>
        </w:rPr>
        <w:t xml:space="preserve"> and we conducted sensitivity analyses to ensure that our results did not change when excluding it from our models. They did not, as such we only report models including the full dataset.</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proofErr w:type="spellStart"/>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ean</w:t>
      </w:r>
      <w:proofErr w:type="spellEnd"/>
      <w:r w:rsidR="00A0238A" w:rsidRPr="00A32690">
        <w:rPr>
          <w:rFonts w:ascii="Times New Roman" w:hAnsi="Times New Roman" w:cs="Times New Roman"/>
          <w:i/>
          <w:iCs/>
          <w:sz w:val="24"/>
          <w:szCs w:val="24"/>
          <w:lang w:val="en-US"/>
        </w:rPr>
        <w:t xml:space="preserve"> </w:t>
      </w:r>
      <w:r w:rsidR="00B57568">
        <w:rPr>
          <w:rFonts w:ascii="Times New Roman" w:hAnsi="Times New Roman" w:cs="Times New Roman"/>
          <w:i/>
          <w:iCs/>
          <w:sz w:val="24"/>
          <w:szCs w:val="24"/>
          <w:lang w:val="en-US"/>
        </w:rPr>
        <w:t xml:space="preserve">and </w:t>
      </w:r>
      <w:proofErr w:type="spellStart"/>
      <w:r w:rsidR="00B57568">
        <w:rPr>
          <w:rFonts w:ascii="Times New Roman" w:hAnsi="Times New Roman" w:cs="Times New Roman"/>
          <w:i/>
          <w:iCs/>
          <w:sz w:val="24"/>
          <w:szCs w:val="24"/>
          <w:lang w:val="en-US"/>
        </w:rPr>
        <w:t>lnSD</w:t>
      </w:r>
      <w:proofErr w:type="spellEnd"/>
      <w:r w:rsidR="00B57568">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proofErr w:type="spellStart"/>
      <w:r w:rsidRPr="004740EA">
        <w:rPr>
          <w:rFonts w:ascii="Times New Roman" w:hAnsi="Times New Roman" w:cs="Times New Roman"/>
          <w:i/>
          <w:iCs/>
          <w:sz w:val="24"/>
          <w:szCs w:val="24"/>
          <w:lang w:val="en-US"/>
        </w:rPr>
        <w:t>MCMCglmm</w:t>
      </w:r>
      <w:proofErr w:type="spellEnd"/>
      <w:r w:rsidRPr="004740EA">
        <w:rPr>
          <w:rFonts w:ascii="Times New Roman" w:hAnsi="Times New Roman" w:cs="Times New Roman"/>
          <w:i/>
          <w:iCs/>
          <w:sz w:val="24"/>
          <w:szCs w:val="24"/>
          <w:lang w:val="en-US"/>
        </w:rPr>
        <w:t xml:space="preserve">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proofErr w:type="spellStart"/>
      <w:r w:rsidR="0057233B" w:rsidRPr="00A32690">
        <w:rPr>
          <w:rFonts w:ascii="Times New Roman" w:hAnsi="Times New Roman" w:cs="Times New Roman"/>
          <w:i/>
          <w:iCs/>
          <w:sz w:val="24"/>
          <w:szCs w:val="24"/>
          <w:lang w:val="en-US"/>
        </w:rPr>
        <w:t>lnMean</w:t>
      </w:r>
      <w:proofErr w:type="spellEnd"/>
      <w:r w:rsidR="0057233B">
        <w:rPr>
          <w:rFonts w:ascii="Times New Roman" w:hAnsi="Times New Roman" w:cs="Times New Roman"/>
          <w:sz w:val="24"/>
          <w:szCs w:val="24"/>
          <w:lang w:val="en-US"/>
        </w:rPr>
        <w:t xml:space="preserve"> and </w:t>
      </w:r>
      <w:proofErr w:type="spellStart"/>
      <w:r w:rsidR="0057233B" w:rsidRPr="00A32690">
        <w:rPr>
          <w:rFonts w:ascii="Times New Roman" w:hAnsi="Times New Roman" w:cs="Times New Roman"/>
          <w:i/>
          <w:iCs/>
          <w:sz w:val="24"/>
          <w:szCs w:val="24"/>
          <w:lang w:val="en-US"/>
        </w:rPr>
        <w:t>lnSD</w:t>
      </w:r>
      <w:proofErr w:type="spellEnd"/>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proofErr w:type="spellStart"/>
      <w:r w:rsidR="007018FE">
        <w:rPr>
          <w:rFonts w:ascii="Times New Roman" w:hAnsi="Times New Roman" w:cs="Times New Roman"/>
          <w:i/>
          <w:iCs/>
          <w:sz w:val="24"/>
          <w:szCs w:val="24"/>
          <w:lang w:val="en-US"/>
        </w:rPr>
        <w:t>lnSD</w:t>
      </w:r>
      <w:proofErr w:type="spellEnd"/>
      <w:r w:rsidR="007018FE">
        <w:rPr>
          <w:rFonts w:ascii="Times New Roman" w:hAnsi="Times New Roman" w:cs="Times New Roman"/>
          <w:i/>
          <w:iCs/>
          <w:sz w:val="24"/>
          <w:szCs w:val="24"/>
          <w:lang w:val="en-US"/>
        </w:rPr>
        <w:t xml:space="preserve"> </w:t>
      </w:r>
      <w:r w:rsidR="007018FE">
        <w:rPr>
          <w:rFonts w:ascii="Times New Roman" w:hAnsi="Times New Roman" w:cs="Times New Roman"/>
          <w:sz w:val="24"/>
          <w:szCs w:val="24"/>
          <w:lang w:val="en-US"/>
        </w:rPr>
        <w:t xml:space="preserve">as a function of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proofErr w:type="spellStart"/>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proofErr w:type="spellEnd"/>
      <w:r w:rsidR="007018FE">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000 </w:t>
      </w:r>
      <w:proofErr w:type="spellStart"/>
      <w:r w:rsidR="00A367C3">
        <w:rPr>
          <w:rFonts w:ascii="Times New Roman" w:hAnsi="Times New Roman" w:cs="Times New Roman"/>
          <w:sz w:val="24"/>
          <w:szCs w:val="24"/>
          <w:lang w:val="en-US"/>
        </w:rPr>
        <w:t>burn</w:t>
      </w:r>
      <w:r w:rsidR="003F4DDA">
        <w:rPr>
          <w:rFonts w:ascii="Times New Roman" w:hAnsi="Times New Roman" w:cs="Times New Roman"/>
          <w:sz w:val="24"/>
          <w:szCs w:val="24"/>
          <w:lang w:val="en-US"/>
        </w:rPr>
        <w:t>in</w:t>
      </w:r>
      <w:proofErr w:type="spellEnd"/>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2111288" w:rsidR="00353AF8" w:rsidRDefault="00353AF8"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AB45B9"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w:t>
      </w:r>
      <w:proofErr w:type="spellStart"/>
      <w:r>
        <w:rPr>
          <w:rFonts w:ascii="Times New Roman" w:hAnsi="Times New Roman" w:cs="Times New Roman"/>
          <w:sz w:val="24"/>
          <w:szCs w:val="24"/>
          <w:lang w:val="en-US"/>
        </w:rPr>
        <w:t>mutilevel</w:t>
      </w:r>
      <w:proofErr w:type="spellEnd"/>
      <w:r>
        <w:rPr>
          <w:rFonts w:ascii="Times New Roman" w:hAnsi="Times New Roman" w:cs="Times New Roman"/>
          <w:sz w:val="24"/>
          <w:szCs w:val="24"/>
          <w:lang w:val="en-US"/>
        </w:rPr>
        <w:t xml:space="preserve">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2ADDBB75" w14:textId="6D44CF24" w:rsidR="00F85831" w:rsidRPr="00334A88" w:rsidRDefault="00F85831"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 xml:space="preserve">Our </w:t>
      </w:r>
      <w:r w:rsidR="009754E8" w:rsidRPr="00334A88">
        <w:rPr>
          <w:rFonts w:ascii="Times New Roman" w:hAnsi="Times New Roman" w:cs="Times New Roman"/>
          <w:iCs/>
          <w:sz w:val="24"/>
          <w:szCs w:val="24"/>
          <w:lang w:val="en-US"/>
        </w:rPr>
        <w:t>dataset includes 2</w:t>
      </w:r>
      <w:r w:rsidR="00CA2E08" w:rsidRPr="00334A88">
        <w:rPr>
          <w:rFonts w:ascii="Times New Roman" w:hAnsi="Times New Roman" w:cs="Times New Roman"/>
          <w:iCs/>
          <w:sz w:val="24"/>
          <w:szCs w:val="24"/>
          <w:lang w:val="en-US"/>
        </w:rPr>
        <w:t>7</w:t>
      </w:r>
      <w:r w:rsidR="009754E8" w:rsidRPr="00334A88">
        <w:rPr>
          <w:rFonts w:ascii="Times New Roman" w:hAnsi="Times New Roman" w:cs="Times New Roman"/>
          <w:iCs/>
          <w:sz w:val="24"/>
          <w:szCs w:val="24"/>
          <w:lang w:val="en-US"/>
        </w:rPr>
        <w:t xml:space="preserve"> papers (15 lab-based studies and 1</w:t>
      </w:r>
      <w:r w:rsidR="00CA2E08" w:rsidRPr="00334A88">
        <w:rPr>
          <w:rFonts w:ascii="Times New Roman" w:hAnsi="Times New Roman" w:cs="Times New Roman"/>
          <w:iCs/>
          <w:sz w:val="24"/>
          <w:szCs w:val="24"/>
          <w:lang w:val="en-US"/>
        </w:rPr>
        <w:t>2</w:t>
      </w:r>
      <w:r w:rsidR="009754E8" w:rsidRPr="00334A88">
        <w:rPr>
          <w:rFonts w:ascii="Times New Roman" w:hAnsi="Times New Roman" w:cs="Times New Roman"/>
          <w:iCs/>
          <w:sz w:val="24"/>
          <w:szCs w:val="24"/>
          <w:lang w:val="en-US"/>
        </w:rPr>
        <w:t xml:space="preserve"> field-based studies) </w:t>
      </w:r>
      <w:r w:rsidRPr="00334A88">
        <w:rPr>
          <w:rFonts w:ascii="Times New Roman" w:hAnsi="Times New Roman" w:cs="Times New Roman"/>
          <w:iCs/>
          <w:sz w:val="24"/>
          <w:szCs w:val="24"/>
          <w:lang w:val="en-US"/>
        </w:rPr>
        <w:t xml:space="preserve">reporting data on </w:t>
      </w:r>
      <w:r w:rsidR="009754E8" w:rsidRPr="00334A88">
        <w:rPr>
          <w:rFonts w:ascii="Times New Roman" w:hAnsi="Times New Roman" w:cs="Times New Roman"/>
          <w:iCs/>
          <w:sz w:val="24"/>
          <w:szCs w:val="24"/>
          <w:lang w:val="en-US"/>
        </w:rPr>
        <w:t>20</w:t>
      </w:r>
      <w:r w:rsidRPr="00334A88">
        <w:rPr>
          <w:rFonts w:ascii="Times New Roman" w:hAnsi="Times New Roman" w:cs="Times New Roman"/>
          <w:iCs/>
          <w:sz w:val="24"/>
          <w:szCs w:val="24"/>
          <w:lang w:val="en-US"/>
        </w:rPr>
        <w:t xml:space="preserve"> species spanning four orders </w:t>
      </w:r>
      <w:r w:rsidR="00F6570E" w:rsidRPr="00334A88">
        <w:rPr>
          <w:rFonts w:ascii="Times New Roman" w:hAnsi="Times New Roman" w:cs="Times New Roman"/>
          <w:iCs/>
          <w:sz w:val="24"/>
          <w:szCs w:val="24"/>
          <w:lang w:val="en-US"/>
        </w:rPr>
        <w:t>(</w:t>
      </w:r>
      <w:r w:rsidR="00250653" w:rsidRPr="00334A88">
        <w:rPr>
          <w:rFonts w:ascii="Times New Roman" w:hAnsi="Times New Roman" w:cs="Times New Roman"/>
          <w:iCs/>
          <w:sz w:val="24"/>
          <w:szCs w:val="24"/>
          <w:lang w:val="en-US"/>
        </w:rPr>
        <w:t xml:space="preserve">Testudines, Crocodilia, Serpentes and </w:t>
      </w:r>
      <w:proofErr w:type="spellStart"/>
      <w:r w:rsidR="00250653" w:rsidRPr="00334A88">
        <w:rPr>
          <w:rFonts w:ascii="Times New Roman" w:hAnsi="Times New Roman" w:cs="Times New Roman"/>
          <w:iCs/>
          <w:sz w:val="24"/>
          <w:szCs w:val="24"/>
          <w:lang w:val="en-US"/>
        </w:rPr>
        <w:t>Urodela</w:t>
      </w:r>
      <w:proofErr w:type="spellEnd"/>
      <w:r w:rsidR="00250653" w:rsidRPr="00334A88">
        <w:rPr>
          <w:rFonts w:ascii="Times New Roman" w:hAnsi="Times New Roman" w:cs="Times New Roman"/>
          <w:iCs/>
          <w:sz w:val="24"/>
          <w:szCs w:val="24"/>
          <w:lang w:val="en-US"/>
        </w:rPr>
        <w:t>).</w:t>
      </w:r>
      <w:r w:rsidR="00C90BA1" w:rsidRPr="00334A88">
        <w:rPr>
          <w:rFonts w:ascii="Times New Roman" w:hAnsi="Times New Roman" w:cs="Times New Roman"/>
          <w:iCs/>
          <w:sz w:val="24"/>
          <w:szCs w:val="24"/>
          <w:lang w:val="en-US"/>
        </w:rPr>
        <w:t xml:space="preserve"> </w:t>
      </w:r>
      <w:r w:rsidR="009D2E13" w:rsidRPr="00334A88">
        <w:rPr>
          <w:rFonts w:ascii="Times New Roman" w:hAnsi="Times New Roman" w:cs="Times New Roman"/>
          <w:iCs/>
          <w:sz w:val="24"/>
          <w:szCs w:val="24"/>
          <w:lang w:val="en-US"/>
        </w:rPr>
        <w:t xml:space="preserve">We were able to disentangle study effects from species effects because three studies tested more than one species and </w:t>
      </w:r>
      <w:r w:rsidR="009754E8" w:rsidRPr="00334A88">
        <w:rPr>
          <w:rFonts w:ascii="Times New Roman" w:hAnsi="Times New Roman" w:cs="Times New Roman"/>
          <w:iCs/>
          <w:sz w:val="24"/>
          <w:szCs w:val="24"/>
          <w:lang w:val="en-US"/>
        </w:rPr>
        <w:t>t</w:t>
      </w:r>
      <w:r w:rsidR="00CA2E08" w:rsidRPr="00334A88">
        <w:rPr>
          <w:rFonts w:ascii="Times New Roman" w:hAnsi="Times New Roman" w:cs="Times New Roman"/>
          <w:iCs/>
          <w:sz w:val="24"/>
          <w:szCs w:val="24"/>
          <w:lang w:val="en-US"/>
        </w:rPr>
        <w:t>wo</w:t>
      </w:r>
      <w:r w:rsidR="009D2E13" w:rsidRPr="00334A88">
        <w:rPr>
          <w:rFonts w:ascii="Times New Roman" w:hAnsi="Times New Roman" w:cs="Times New Roman"/>
          <w:iCs/>
          <w:sz w:val="24"/>
          <w:szCs w:val="24"/>
          <w:lang w:val="en-US"/>
        </w:rPr>
        <w:t xml:space="preserve"> species were replicated across multiple studies.</w:t>
      </w:r>
      <w:r w:rsidR="00CA2E08"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Fig</w:t>
      </w:r>
      <w:r w:rsidR="00BD2F66" w:rsidRPr="00334A88">
        <w:rPr>
          <w:rFonts w:ascii="Times New Roman" w:hAnsi="Times New Roman" w:cs="Times New Roman"/>
          <w:iCs/>
          <w:sz w:val="24"/>
          <w:szCs w:val="24"/>
          <w:lang w:val="en-US"/>
        </w:rPr>
        <w:t>ure</w:t>
      </w:r>
      <w:r w:rsidR="00F83D9C" w:rsidRPr="00334A88">
        <w:rPr>
          <w:rFonts w:ascii="Times New Roman" w:hAnsi="Times New Roman" w:cs="Times New Roman"/>
          <w:iCs/>
          <w:sz w:val="24"/>
          <w:szCs w:val="24"/>
          <w:lang w:val="en-US"/>
        </w:rPr>
        <w:t xml:space="preserve"> </w:t>
      </w:r>
      <w:r w:rsidR="00BD2F66" w:rsidRPr="00334A88">
        <w:rPr>
          <w:rFonts w:ascii="Times New Roman" w:hAnsi="Times New Roman" w:cs="Times New Roman"/>
          <w:iCs/>
          <w:sz w:val="24"/>
          <w:szCs w:val="24"/>
          <w:lang w:val="en-US"/>
        </w:rPr>
        <w:t>1</w:t>
      </w:r>
      <w:r w:rsidR="00F83D9C" w:rsidRPr="00334A88">
        <w:rPr>
          <w:rFonts w:ascii="Times New Roman" w:hAnsi="Times New Roman" w:cs="Times New Roman"/>
          <w:iCs/>
          <w:sz w:val="24"/>
          <w:szCs w:val="24"/>
          <w:lang w:val="en-US"/>
        </w:rPr>
        <w:t xml:space="preserve"> shows the spread of </w:t>
      </w:r>
      <w:r w:rsidR="00BD2F66" w:rsidRPr="00334A88">
        <w:rPr>
          <w:rFonts w:ascii="Times New Roman" w:hAnsi="Times New Roman" w:cs="Times New Roman"/>
          <w:iCs/>
          <w:sz w:val="24"/>
          <w:szCs w:val="24"/>
          <w:lang w:val="en-US"/>
        </w:rPr>
        <w:t>species across</w:t>
      </w:r>
      <w:r w:rsidR="00F83D9C" w:rsidRPr="00334A88">
        <w:rPr>
          <w:rFonts w:ascii="Times New Roman" w:hAnsi="Times New Roman" w:cs="Times New Roman"/>
          <w:iCs/>
          <w:sz w:val="24"/>
          <w:szCs w:val="24"/>
          <w:lang w:val="en-US"/>
        </w:rPr>
        <w:t xml:space="preserve"> the</w:t>
      </w:r>
      <w:r w:rsidR="00244624" w:rsidRPr="00334A88">
        <w:rPr>
          <w:rFonts w:ascii="Times New Roman" w:hAnsi="Times New Roman" w:cs="Times New Roman"/>
          <w:iCs/>
          <w:sz w:val="24"/>
          <w:szCs w:val="24"/>
          <w:lang w:val="en-US"/>
        </w:rPr>
        <w:t xml:space="preserve"> four</w:t>
      </w:r>
      <w:r w:rsidR="00F83D9C" w:rsidRPr="00334A88">
        <w:rPr>
          <w:rFonts w:ascii="Times New Roman" w:hAnsi="Times New Roman" w:cs="Times New Roman"/>
          <w:iCs/>
          <w:sz w:val="24"/>
          <w:szCs w:val="24"/>
          <w:lang w:val="en-US"/>
        </w:rPr>
        <w:t xml:space="preserve"> orders and </w:t>
      </w:r>
      <w:r w:rsidR="00BD2F66" w:rsidRPr="00334A88">
        <w:rPr>
          <w:rFonts w:ascii="Times New Roman" w:hAnsi="Times New Roman" w:cs="Times New Roman"/>
          <w:iCs/>
          <w:sz w:val="24"/>
          <w:szCs w:val="24"/>
          <w:lang w:val="en-US"/>
        </w:rPr>
        <w:t xml:space="preserve">which species respire aerially </w:t>
      </w:r>
      <w:r w:rsidR="005153C6" w:rsidRPr="00334A88">
        <w:rPr>
          <w:rFonts w:ascii="Times New Roman" w:hAnsi="Times New Roman" w:cs="Times New Roman"/>
          <w:iCs/>
          <w:sz w:val="24"/>
          <w:szCs w:val="24"/>
          <w:lang w:val="en-US"/>
        </w:rPr>
        <w:t>or</w:t>
      </w:r>
      <w:r w:rsidR="00BD2F66" w:rsidRPr="00334A88">
        <w:rPr>
          <w:rFonts w:ascii="Times New Roman" w:hAnsi="Times New Roman" w:cs="Times New Roman"/>
          <w:iCs/>
          <w:sz w:val="24"/>
          <w:szCs w:val="24"/>
          <w:lang w:val="en-US"/>
        </w:rPr>
        <w:t xml:space="preserve"> bimodally. </w:t>
      </w:r>
      <w:r w:rsidR="00F83D9C" w:rsidRPr="00334A88">
        <w:rPr>
          <w:rFonts w:ascii="Times New Roman" w:hAnsi="Times New Roman" w:cs="Times New Roman"/>
          <w:iCs/>
          <w:sz w:val="24"/>
          <w:szCs w:val="24"/>
          <w:lang w:val="en-US"/>
        </w:rPr>
        <w:t xml:space="preserve">We calculated </w:t>
      </w:r>
      <w:r w:rsidR="00CA2E08" w:rsidRPr="00334A88">
        <w:rPr>
          <w:rFonts w:ascii="Times New Roman" w:hAnsi="Times New Roman" w:cs="Times New Roman"/>
          <w:iCs/>
          <w:sz w:val="24"/>
          <w:szCs w:val="24"/>
          <w:lang w:val="en-US"/>
        </w:rPr>
        <w:t>68</w:t>
      </w:r>
      <w:r w:rsidR="00F83D9C" w:rsidRPr="00334A88">
        <w:rPr>
          <w:rFonts w:ascii="Times New Roman" w:hAnsi="Times New Roman" w:cs="Times New Roman"/>
          <w:iCs/>
          <w:sz w:val="24"/>
          <w:szCs w:val="24"/>
          <w:lang w:val="en-US"/>
        </w:rPr>
        <w:t xml:space="preserve"> effect sizes </w:t>
      </w:r>
      <w:r w:rsidR="00CA7277" w:rsidRPr="00334A88">
        <w:rPr>
          <w:rFonts w:ascii="Times New Roman" w:hAnsi="Times New Roman" w:cs="Times New Roman"/>
          <w:iCs/>
          <w:sz w:val="24"/>
          <w:szCs w:val="24"/>
          <w:lang w:val="en-US"/>
        </w:rPr>
        <w:t xml:space="preserve">for </w:t>
      </w:r>
      <w:r w:rsidR="00F83D9C" w:rsidRPr="00334A88">
        <w:rPr>
          <w:rFonts w:ascii="Times New Roman" w:hAnsi="Times New Roman" w:cs="Times New Roman"/>
          <w:iCs/>
          <w:sz w:val="24"/>
          <w:szCs w:val="24"/>
          <w:lang w:val="en-US"/>
        </w:rPr>
        <w:t xml:space="preserve">pairwise </w:t>
      </w:r>
      <w:r w:rsidR="005A73BE" w:rsidRPr="00334A88">
        <w:rPr>
          <w:rFonts w:ascii="Times New Roman" w:hAnsi="Times New Roman" w:cs="Times New Roman"/>
          <w:iCs/>
          <w:sz w:val="24"/>
          <w:szCs w:val="24"/>
          <w:lang w:val="en-US"/>
        </w:rPr>
        <w:t xml:space="preserve">temperature </w:t>
      </w:r>
      <w:r w:rsidR="00F83D9C" w:rsidRPr="00334A88">
        <w:rPr>
          <w:rFonts w:ascii="Times New Roman" w:hAnsi="Times New Roman" w:cs="Times New Roman"/>
          <w:iCs/>
          <w:sz w:val="24"/>
          <w:szCs w:val="24"/>
          <w:lang w:val="en-US"/>
        </w:rPr>
        <w:t xml:space="preserve">comparisons. </w:t>
      </w:r>
      <w:r w:rsidR="00D805DC" w:rsidRPr="00334A88">
        <w:rPr>
          <w:rFonts w:ascii="Times New Roman" w:hAnsi="Times New Roman" w:cs="Times New Roman"/>
          <w:iCs/>
          <w:sz w:val="24"/>
          <w:szCs w:val="24"/>
          <w:lang w:val="en-US"/>
        </w:rPr>
        <w:t>Across species we had between 2</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w:t>
      </w:r>
      <w:r w:rsidR="00CA7277" w:rsidRPr="00334A88">
        <w:rPr>
          <w:rFonts w:ascii="Times New Roman" w:hAnsi="Times New Roman" w:cs="Times New Roman"/>
          <w:iCs/>
          <w:sz w:val="24"/>
          <w:szCs w:val="24"/>
          <w:lang w:val="en-US"/>
        </w:rPr>
        <w:t xml:space="preserve"> </w:t>
      </w:r>
      <w:r w:rsidR="00D805DC" w:rsidRPr="00334A88">
        <w:rPr>
          <w:rFonts w:ascii="Times New Roman" w:hAnsi="Times New Roman" w:cs="Times New Roman"/>
          <w:iCs/>
          <w:sz w:val="24"/>
          <w:szCs w:val="24"/>
          <w:lang w:val="en-US"/>
        </w:rPr>
        <w:t xml:space="preserve">4 temperature treatment manipulations within a species with the </w:t>
      </w:r>
      <w:r w:rsidR="00F75E1F">
        <w:rPr>
          <w:rFonts w:ascii="Times New Roman" w:hAnsi="Times New Roman" w:cs="Times New Roman"/>
          <w:iCs/>
          <w:sz w:val="24"/>
          <w:szCs w:val="24"/>
          <w:lang w:val="en-US"/>
        </w:rPr>
        <w:t xml:space="preserve">weighted </w:t>
      </w:r>
      <w:r w:rsidR="00D805DC" w:rsidRPr="00334A88">
        <w:rPr>
          <w:rFonts w:ascii="Times New Roman" w:hAnsi="Times New Roman" w:cs="Times New Roman"/>
          <w:iCs/>
          <w:sz w:val="24"/>
          <w:szCs w:val="24"/>
          <w:lang w:val="en-US"/>
        </w:rPr>
        <w:t xml:space="preserve">average temperature difference being </w:t>
      </w:r>
      <w:r w:rsidR="00F75E1F">
        <w:rPr>
          <w:rFonts w:ascii="Times New Roman" w:hAnsi="Times New Roman" w:cs="Times New Roman"/>
          <w:iCs/>
          <w:sz w:val="24"/>
          <w:szCs w:val="24"/>
          <w:lang w:val="en-US"/>
        </w:rPr>
        <w:t>10.3</w:t>
      </w:r>
      <w:r w:rsidR="00D805DC" w:rsidRPr="00334A88">
        <w:rPr>
          <w:rFonts w:ascii="Times New Roman" w:hAnsi="Times New Roman" w:cs="Times New Roman"/>
          <w:iCs/>
          <w:sz w:val="24"/>
          <w:szCs w:val="24"/>
          <w:lang w:val="en-US"/>
        </w:rPr>
        <w:t xml:space="preserve"> </w:t>
      </w:r>
      <w:r w:rsidR="00D805DC" w:rsidRPr="00F75E1F">
        <w:rPr>
          <w:rFonts w:ascii="Times New Roman" w:hAnsi="Times New Roman" w:cs="Times New Roman"/>
          <w:iCs/>
          <w:sz w:val="24"/>
          <w:szCs w:val="24"/>
          <w:highlight w:val="yellow"/>
          <w:lang w:val="en-US"/>
        </w:rPr>
        <w:t>± 3.</w:t>
      </w:r>
      <w:r w:rsidR="00523E39" w:rsidRPr="00F75E1F">
        <w:rPr>
          <w:rFonts w:ascii="Times New Roman" w:hAnsi="Times New Roman" w:cs="Times New Roman"/>
          <w:iCs/>
          <w:sz w:val="24"/>
          <w:szCs w:val="24"/>
          <w:highlight w:val="yellow"/>
          <w:lang w:val="en-US"/>
        </w:rPr>
        <w:t>7</w:t>
      </w:r>
      <w:r w:rsidR="00D805DC" w:rsidRPr="00F75E1F">
        <w:rPr>
          <w:rFonts w:ascii="Times New Roman" w:hAnsi="Times New Roman" w:cs="Times New Roman"/>
          <w:iCs/>
          <w:sz w:val="24"/>
          <w:szCs w:val="24"/>
          <w:highlight w:val="yellow"/>
          <w:lang w:val="en-US"/>
        </w:rPr>
        <w:t>°C</w:t>
      </w:r>
      <w:r w:rsidR="00D805DC" w:rsidRPr="00334A88">
        <w:rPr>
          <w:rFonts w:ascii="Times New Roman" w:hAnsi="Times New Roman" w:cs="Times New Roman"/>
          <w:iCs/>
          <w:sz w:val="24"/>
          <w:szCs w:val="24"/>
          <w:lang w:val="en-US"/>
        </w:rPr>
        <w:t xml:space="preserve"> (mean ± S.D.; range = </w:t>
      </w:r>
      <w:r w:rsidR="00523E39" w:rsidRPr="00334A88">
        <w:rPr>
          <w:rFonts w:ascii="Times New Roman" w:hAnsi="Times New Roman" w:cs="Times New Roman"/>
          <w:iCs/>
          <w:sz w:val="24"/>
          <w:szCs w:val="24"/>
          <w:lang w:val="en-US"/>
        </w:rPr>
        <w:t>2.7</w:t>
      </w:r>
      <w:r w:rsidR="00D805DC" w:rsidRPr="00334A88">
        <w:rPr>
          <w:rFonts w:ascii="Times New Roman" w:hAnsi="Times New Roman" w:cs="Times New Roman"/>
          <w:iCs/>
          <w:sz w:val="24"/>
          <w:szCs w:val="24"/>
          <w:lang w:val="en-US"/>
        </w:rPr>
        <w:t xml:space="preserve"> – 20°C) and </w:t>
      </w:r>
      <w:r w:rsidR="00F83D9C" w:rsidRPr="00334A88">
        <w:rPr>
          <w:rFonts w:ascii="Times New Roman" w:hAnsi="Times New Roman" w:cs="Times New Roman"/>
          <w:iCs/>
          <w:sz w:val="24"/>
          <w:szCs w:val="24"/>
          <w:lang w:val="en-US"/>
        </w:rPr>
        <w:t>test temperatures rang</w:t>
      </w:r>
      <w:r w:rsidR="005A73BE" w:rsidRPr="00334A88">
        <w:rPr>
          <w:rFonts w:ascii="Times New Roman" w:hAnsi="Times New Roman" w:cs="Times New Roman"/>
          <w:iCs/>
          <w:sz w:val="24"/>
          <w:szCs w:val="24"/>
          <w:lang w:val="en-US"/>
        </w:rPr>
        <w:t>ing</w:t>
      </w:r>
      <w:r w:rsidR="00F83D9C" w:rsidRPr="00334A88">
        <w:rPr>
          <w:rFonts w:ascii="Times New Roman" w:hAnsi="Times New Roman" w:cs="Times New Roman"/>
          <w:iCs/>
          <w:sz w:val="24"/>
          <w:szCs w:val="24"/>
          <w:lang w:val="en-US"/>
        </w:rPr>
        <w:t xml:space="preserve"> from 9 </w:t>
      </w:r>
      <w:r w:rsidR="005A73BE"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35°C. The average body mass of the diving species was </w:t>
      </w:r>
      <w:r w:rsidR="00523E39" w:rsidRPr="00334A88">
        <w:rPr>
          <w:rFonts w:ascii="Times New Roman" w:hAnsi="Times New Roman" w:cs="Times New Roman"/>
          <w:iCs/>
          <w:sz w:val="24"/>
          <w:szCs w:val="24"/>
          <w:lang w:val="en-US"/>
        </w:rPr>
        <w:t>13 434</w:t>
      </w:r>
      <w:r w:rsidR="00F83D9C" w:rsidRPr="00334A88">
        <w:rPr>
          <w:rFonts w:ascii="Times New Roman" w:hAnsi="Times New Roman" w:cs="Times New Roman"/>
          <w:iCs/>
          <w:sz w:val="24"/>
          <w:szCs w:val="24"/>
          <w:lang w:val="en-US"/>
        </w:rPr>
        <w:t xml:space="preserve"> ± </w:t>
      </w:r>
      <w:r w:rsidR="00523E39" w:rsidRPr="00334A88">
        <w:rPr>
          <w:rFonts w:ascii="Times New Roman" w:hAnsi="Times New Roman" w:cs="Times New Roman"/>
          <w:iCs/>
          <w:sz w:val="24"/>
          <w:szCs w:val="24"/>
          <w:lang w:val="en-US"/>
        </w:rPr>
        <w:t>30 5050</w:t>
      </w:r>
      <w:r w:rsidR="007C3624" w:rsidRPr="00334A88">
        <w:rPr>
          <w:rFonts w:ascii="Times New Roman" w:hAnsi="Times New Roman" w:cs="Times New Roman"/>
          <w:iCs/>
          <w:sz w:val="24"/>
          <w:szCs w:val="24"/>
          <w:lang w:val="en-US"/>
        </w:rPr>
        <w:t xml:space="preserve"> </w:t>
      </w:r>
      <w:r w:rsidR="00F83D9C" w:rsidRPr="00334A88">
        <w:rPr>
          <w:rFonts w:ascii="Times New Roman" w:hAnsi="Times New Roman" w:cs="Times New Roman"/>
          <w:iCs/>
          <w:sz w:val="24"/>
          <w:szCs w:val="24"/>
          <w:lang w:val="en-US"/>
        </w:rPr>
        <w:t xml:space="preserve">g </w:t>
      </w:r>
      <w:r w:rsidR="00EF4602" w:rsidRPr="00334A88">
        <w:rPr>
          <w:rFonts w:ascii="Times New Roman" w:hAnsi="Times New Roman" w:cs="Times New Roman"/>
          <w:iCs/>
          <w:sz w:val="24"/>
          <w:szCs w:val="24"/>
          <w:lang w:val="en-US"/>
        </w:rPr>
        <w:t xml:space="preserve">(mean ± S.D.) and ranged from </w:t>
      </w:r>
      <w:r w:rsidR="00EA1E81" w:rsidRPr="00334A88">
        <w:rPr>
          <w:rFonts w:ascii="Times New Roman" w:hAnsi="Times New Roman" w:cs="Times New Roman"/>
          <w:iCs/>
          <w:sz w:val="24"/>
          <w:szCs w:val="24"/>
          <w:lang w:val="en-US"/>
        </w:rPr>
        <w:t>2.5</w:t>
      </w:r>
      <w:r w:rsidR="007C3624" w:rsidRPr="00334A88">
        <w:rPr>
          <w:rFonts w:ascii="Times New Roman" w:hAnsi="Times New Roman" w:cs="Times New Roman"/>
          <w:iCs/>
          <w:sz w:val="24"/>
          <w:szCs w:val="24"/>
          <w:lang w:val="en-US"/>
        </w:rPr>
        <w:t xml:space="preserve"> </w:t>
      </w:r>
      <w:r w:rsidR="00EF4602" w:rsidRPr="00334A88">
        <w:rPr>
          <w:rFonts w:ascii="Times New Roman" w:hAnsi="Times New Roman" w:cs="Times New Roman"/>
          <w:iCs/>
          <w:sz w:val="24"/>
          <w:szCs w:val="24"/>
          <w:lang w:val="en-US"/>
        </w:rPr>
        <w:t>g in</w:t>
      </w:r>
      <w:r w:rsidR="00EA1E81" w:rsidRPr="00334A88">
        <w:rPr>
          <w:rFonts w:ascii="Times New Roman" w:hAnsi="Times New Roman" w:cs="Times New Roman"/>
          <w:iCs/>
          <w:sz w:val="24"/>
          <w:szCs w:val="24"/>
          <w:lang w:val="en-US"/>
        </w:rPr>
        <w:t xml:space="preserve"> juvenile</w:t>
      </w:r>
      <w:r w:rsidR="00523E39" w:rsidRPr="00334A88">
        <w:rPr>
          <w:rFonts w:ascii="Times New Roman" w:hAnsi="Times New Roman" w:cs="Times New Roman"/>
          <w:iCs/>
          <w:sz w:val="24"/>
          <w:szCs w:val="24"/>
          <w:lang w:val="en-US"/>
        </w:rPr>
        <w:t xml:space="preserve"> </w:t>
      </w:r>
      <w:proofErr w:type="spellStart"/>
      <w:r w:rsidR="00523E39" w:rsidRPr="00334A88">
        <w:rPr>
          <w:rFonts w:ascii="Times New Roman" w:hAnsi="Times New Roman" w:cs="Times New Roman"/>
          <w:iCs/>
          <w:sz w:val="24"/>
          <w:szCs w:val="24"/>
          <w:lang w:val="en-US"/>
        </w:rPr>
        <w:t>viperine</w:t>
      </w:r>
      <w:proofErr w:type="spellEnd"/>
      <w:r w:rsidR="00523E39" w:rsidRPr="00334A88">
        <w:rPr>
          <w:rFonts w:ascii="Times New Roman" w:hAnsi="Times New Roman" w:cs="Times New Roman"/>
          <w:iCs/>
          <w:sz w:val="24"/>
          <w:szCs w:val="24"/>
          <w:lang w:val="en-US"/>
        </w:rPr>
        <w:t xml:space="preserve"> water snakes</w:t>
      </w:r>
      <w:r w:rsidR="00EF4602" w:rsidRPr="00334A88">
        <w:rPr>
          <w:rFonts w:ascii="Times New Roman" w:hAnsi="Times New Roman" w:cs="Times New Roman"/>
          <w:iCs/>
          <w:sz w:val="24"/>
          <w:szCs w:val="24"/>
          <w:lang w:val="en-US"/>
        </w:rPr>
        <w:t xml:space="preserve"> </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Natrix maura</w:t>
      </w:r>
      <w:r w:rsidR="00523E39" w:rsidRPr="00334A88">
        <w:rPr>
          <w:rFonts w:ascii="Times New Roman" w:hAnsi="Times New Roman" w:cs="Times New Roman"/>
          <w:iCs/>
          <w:sz w:val="24"/>
          <w:szCs w:val="24"/>
          <w:lang w:val="en-US"/>
        </w:rPr>
        <w:t>)</w:t>
      </w:r>
      <w:r w:rsidR="00EA1E81" w:rsidRPr="00334A88">
        <w:rPr>
          <w:rFonts w:ascii="Times New Roman" w:hAnsi="Times New Roman" w:cs="Times New Roman"/>
          <w:i/>
          <w:sz w:val="24"/>
          <w:szCs w:val="24"/>
          <w:lang w:val="en-US"/>
        </w:rPr>
        <w:t xml:space="preserve"> </w:t>
      </w:r>
      <w:r w:rsidR="00EF4602" w:rsidRPr="00334A88">
        <w:rPr>
          <w:rFonts w:ascii="Times New Roman" w:hAnsi="Times New Roman" w:cs="Times New Roman"/>
          <w:iCs/>
          <w:sz w:val="24"/>
          <w:szCs w:val="24"/>
          <w:lang w:val="en-US"/>
        </w:rPr>
        <w:t xml:space="preserve">to </w:t>
      </w:r>
      <w:r w:rsidR="00523E39" w:rsidRPr="00334A88">
        <w:rPr>
          <w:rFonts w:ascii="Times New Roman" w:hAnsi="Times New Roman" w:cs="Times New Roman"/>
          <w:iCs/>
          <w:sz w:val="24"/>
          <w:szCs w:val="24"/>
          <w:lang w:val="en-US"/>
        </w:rPr>
        <w:t>110 500 g adult green sea turtles (</w:t>
      </w:r>
      <w:r w:rsidR="00523E39" w:rsidRPr="00334A88">
        <w:rPr>
          <w:rFonts w:ascii="Times New Roman" w:hAnsi="Times New Roman" w:cs="Times New Roman"/>
          <w:i/>
          <w:sz w:val="24"/>
          <w:szCs w:val="24"/>
          <w:lang w:val="en-US"/>
        </w:rPr>
        <w:t>Chelonia mydas</w:t>
      </w:r>
      <w:r w:rsidR="00523E39"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Body masses were </w:t>
      </w:r>
      <w:r w:rsidR="001D668B" w:rsidRPr="00334A88">
        <w:rPr>
          <w:rFonts w:ascii="Times New Roman" w:hAnsi="Times New Roman" w:cs="Times New Roman"/>
          <w:iCs/>
          <w:sz w:val="24"/>
          <w:szCs w:val="24"/>
          <w:lang w:val="en-US"/>
        </w:rPr>
        <w:t>higher in</w:t>
      </w:r>
      <w:r w:rsidR="00D26A34" w:rsidRPr="00334A88">
        <w:rPr>
          <w:rFonts w:ascii="Times New Roman" w:hAnsi="Times New Roman" w:cs="Times New Roman"/>
          <w:iCs/>
          <w:sz w:val="24"/>
          <w:szCs w:val="24"/>
          <w:lang w:val="en-US"/>
        </w:rPr>
        <w:t xml:space="preserve"> aerial (</w:t>
      </w:r>
      <w:r w:rsidR="001D668B" w:rsidRPr="00334A88">
        <w:rPr>
          <w:rFonts w:ascii="Times New Roman" w:hAnsi="Times New Roman" w:cs="Times New Roman"/>
          <w:iCs/>
          <w:sz w:val="24"/>
          <w:szCs w:val="24"/>
          <w:lang w:val="en-US"/>
        </w:rPr>
        <w:t xml:space="preserve">28 703 </w:t>
      </w:r>
      <w:r w:rsidR="00D26A34" w:rsidRPr="00334A88">
        <w:rPr>
          <w:rFonts w:ascii="Times New Roman" w:hAnsi="Times New Roman" w:cs="Times New Roman"/>
          <w:iCs/>
          <w:sz w:val="24"/>
          <w:szCs w:val="24"/>
          <w:lang w:val="en-US"/>
        </w:rPr>
        <w:t xml:space="preserve">± </w:t>
      </w:r>
      <w:r w:rsidR="001D668B" w:rsidRPr="00334A88">
        <w:rPr>
          <w:rFonts w:ascii="Times New Roman" w:hAnsi="Times New Roman" w:cs="Times New Roman"/>
          <w:iCs/>
          <w:sz w:val="24"/>
          <w:szCs w:val="24"/>
          <w:lang w:val="en-US"/>
        </w:rPr>
        <w:t>40 431</w:t>
      </w:r>
      <w:r w:rsidR="00D26A34" w:rsidRPr="00334A88">
        <w:rPr>
          <w:rFonts w:ascii="Times New Roman" w:hAnsi="Times New Roman" w:cs="Times New Roman"/>
          <w:iCs/>
          <w:sz w:val="24"/>
          <w:szCs w:val="24"/>
          <w:lang w:val="en-US"/>
        </w:rPr>
        <w:t xml:space="preserve"> g mean ± S.D.) </w:t>
      </w:r>
      <w:r w:rsidR="001D668B" w:rsidRPr="00334A88">
        <w:rPr>
          <w:rFonts w:ascii="Times New Roman" w:hAnsi="Times New Roman" w:cs="Times New Roman"/>
          <w:iCs/>
          <w:sz w:val="24"/>
          <w:szCs w:val="24"/>
          <w:lang w:val="en-US"/>
        </w:rPr>
        <w:t>compared to</w:t>
      </w:r>
      <w:r w:rsidR="00D26A34" w:rsidRPr="00334A88">
        <w:rPr>
          <w:rFonts w:ascii="Times New Roman" w:hAnsi="Times New Roman" w:cs="Times New Roman"/>
          <w:iCs/>
          <w:sz w:val="24"/>
          <w:szCs w:val="24"/>
          <w:lang w:val="en-US"/>
        </w:rPr>
        <w:t xml:space="preserve"> bimodal (</w:t>
      </w:r>
      <w:r w:rsidR="001D668B" w:rsidRPr="00334A88">
        <w:rPr>
          <w:rFonts w:ascii="Times New Roman" w:hAnsi="Times New Roman" w:cs="Times New Roman"/>
          <w:iCs/>
          <w:sz w:val="24"/>
          <w:szCs w:val="24"/>
          <w:lang w:val="en-US"/>
        </w:rPr>
        <w:t>641</w:t>
      </w:r>
      <w:r w:rsidR="00D26A34" w:rsidRPr="00334A88">
        <w:rPr>
          <w:rFonts w:ascii="Times New Roman" w:hAnsi="Times New Roman" w:cs="Times New Roman"/>
          <w:iCs/>
          <w:sz w:val="24"/>
          <w:szCs w:val="24"/>
          <w:lang w:val="en-US"/>
        </w:rPr>
        <w:t xml:space="preserve"> ± </w:t>
      </w:r>
      <w:r w:rsidR="001D668B" w:rsidRPr="00334A88">
        <w:rPr>
          <w:rFonts w:ascii="Times New Roman" w:hAnsi="Times New Roman" w:cs="Times New Roman"/>
          <w:iCs/>
          <w:sz w:val="24"/>
          <w:szCs w:val="24"/>
          <w:lang w:val="en-US"/>
        </w:rPr>
        <w:t>805</w:t>
      </w:r>
      <w:r w:rsidR="00D26A34" w:rsidRPr="00334A88">
        <w:rPr>
          <w:rFonts w:ascii="Times New Roman" w:hAnsi="Times New Roman" w:cs="Times New Roman"/>
          <w:iCs/>
          <w:sz w:val="24"/>
          <w:szCs w:val="24"/>
          <w:lang w:val="en-US"/>
        </w:rPr>
        <w:t xml:space="preserve"> g mean ± S.D.)</w:t>
      </w:r>
      <w:r w:rsidR="00C90BA1" w:rsidRPr="00334A88">
        <w:rPr>
          <w:rFonts w:ascii="Times New Roman" w:hAnsi="Times New Roman" w:cs="Times New Roman"/>
          <w:iCs/>
          <w:sz w:val="24"/>
          <w:szCs w:val="24"/>
          <w:lang w:val="en-US"/>
        </w:rPr>
        <w:t xml:space="preserve"> </w:t>
      </w:r>
      <w:r w:rsidR="00D26A34" w:rsidRPr="00334A88">
        <w:rPr>
          <w:rFonts w:ascii="Times New Roman" w:hAnsi="Times New Roman" w:cs="Times New Roman"/>
          <w:iCs/>
          <w:sz w:val="24"/>
          <w:szCs w:val="24"/>
          <w:lang w:val="en-US"/>
        </w:rPr>
        <w:t xml:space="preserve">breathers. </w:t>
      </w:r>
    </w:p>
    <w:p w14:paraId="5AC0F395" w14:textId="5613D10D" w:rsidR="006110DB" w:rsidRPr="00334A88" w:rsidRDefault="00B5718E" w:rsidP="00CA7277">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ab/>
      </w:r>
    </w:p>
    <w:p w14:paraId="674F230C" w14:textId="32929E8B"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w:t>
      </w:r>
      <w:proofErr w:type="spellStart"/>
      <w:r w:rsidRPr="00A95BBA">
        <w:rPr>
          <w:rFonts w:ascii="Times New Roman" w:hAnsi="Times New Roman" w:cs="Times New Roman"/>
          <w:i/>
          <w:iCs/>
          <w:sz w:val="24"/>
          <w:szCs w:val="24"/>
          <w:lang w:val="en-US"/>
        </w:rPr>
        <w:t>i</w:t>
      </w:r>
      <w:proofErr w:type="spellEnd"/>
      <w:r w:rsidRPr="00A95BBA">
        <w:rPr>
          <w:rFonts w:ascii="Times New Roman" w:hAnsi="Times New Roman" w:cs="Times New Roman"/>
          <w:i/>
          <w:iCs/>
          <w:sz w:val="24"/>
          <w:szCs w:val="24"/>
          <w:lang w:val="en-US"/>
        </w:rPr>
        <w:t xml:space="preserve">) </w:t>
      </w:r>
      <w:r w:rsidR="009146A0" w:rsidRPr="00A95BBA">
        <w:rPr>
          <w:rFonts w:ascii="Times New Roman" w:hAnsi="Times New Roman" w:cs="Times New Roman"/>
          <w:i/>
          <w:iCs/>
          <w:sz w:val="24"/>
          <w:szCs w:val="24"/>
          <w:lang w:val="en-US"/>
        </w:rPr>
        <w:t>Did acute 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p>
    <w:p w14:paraId="4F6D9B87" w14:textId="3DF9D57D" w:rsidR="00C90BA1" w:rsidRPr="00334A88" w:rsidRDefault="00C90BA1" w:rsidP="00C90BA1">
      <w:pPr>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w:t>
      </w:r>
      <w:proofErr w:type="spellStart"/>
      <w:r w:rsidRPr="00334A88">
        <w:rPr>
          <w:rFonts w:ascii="Times New Roman" w:hAnsi="Times New Roman" w:cs="Times New Roman"/>
          <w:iCs/>
          <w:sz w:val="24"/>
          <w:szCs w:val="24"/>
          <w:lang w:val="en-US"/>
        </w:rPr>
        <w:t>Urodela</w:t>
      </w:r>
      <w:proofErr w:type="spellEnd"/>
      <w:r w:rsidRPr="00334A88">
        <w:rPr>
          <w:rFonts w:ascii="Times New Roman" w:hAnsi="Times New Roman" w:cs="Times New Roman"/>
          <w:iCs/>
          <w:sz w:val="24"/>
          <w:szCs w:val="24"/>
          <w:lang w:val="en-US"/>
        </w:rPr>
        <w:t xml:space="preserve">,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p>
    <w:p w14:paraId="15336C36" w14:textId="210B876D" w:rsidR="00C90BA1" w:rsidRPr="007C0AF1" w:rsidRDefault="00C90BA1" w:rsidP="007C0AF1">
      <w:pPr>
        <w:ind w:firstLine="720"/>
        <w:jc w:val="both"/>
        <w:rPr>
          <w:rFonts w:ascii="Times New Roman" w:hAnsi="Times New Roman" w:cs="Times New Roman"/>
          <w:iCs/>
          <w:sz w:val="24"/>
          <w:szCs w:val="24"/>
          <w:lang w:val="en-US"/>
        </w:rPr>
      </w:pPr>
      <w:r w:rsidRPr="00334A88">
        <w:rPr>
          <w:rFonts w:ascii="Times New Roman" w:hAnsi="Times New Roman" w:cs="Times New Roman"/>
          <w:iCs/>
          <w:sz w:val="24"/>
          <w:szCs w:val="24"/>
          <w:lang w:val="en-US"/>
        </w:rPr>
        <w:t>Overall, our multi-level meta-analysis models also suggested a large overall decrease in dive duration</w:t>
      </w:r>
      <w:r w:rsidRPr="00334A88">
        <w:rPr>
          <w:rFonts w:ascii="Times New Roman" w:eastAsia="Calibri" w:hAnsi="Times New Roman" w:cs="Times New Roman"/>
          <w:sz w:val="24"/>
          <w:szCs w:val="24"/>
        </w:rPr>
        <w:t xml:space="preserve"> (</w:t>
      </w:r>
      <w:r w:rsidRPr="00334A88">
        <w:rPr>
          <w:rFonts w:ascii="Times New Roman" w:eastAsia="Calibri" w:hAnsi="Times New Roman" w:cs="Times New Roman"/>
          <w:i/>
          <w:iCs/>
          <w:sz w:val="24"/>
          <w:szCs w:val="24"/>
        </w:rPr>
        <w:t>ln</w:t>
      </w:r>
      <w:r w:rsidRPr="00334A88">
        <w:rPr>
          <w:rFonts w:ascii="Times New Roman" w:eastAsia="Calibri" w:hAnsi="Times New Roman" w:cs="Times New Roman"/>
          <w:sz w:val="24"/>
          <w:szCs w:val="24"/>
        </w:rPr>
        <w:t>RR: -</w:t>
      </w:r>
      <w:r w:rsidR="001F193D">
        <w:rPr>
          <w:rFonts w:ascii="Times New Roman" w:eastAsia="Calibri" w:hAnsi="Times New Roman" w:cs="Times New Roman"/>
          <w:sz w:val="24"/>
          <w:szCs w:val="24"/>
        </w:rPr>
        <w:t>0.808</w:t>
      </w:r>
      <w:r w:rsidRPr="00334A88">
        <w:rPr>
          <w:rFonts w:ascii="Times New Roman" w:eastAsia="Calibri" w:hAnsi="Times New Roman" w:cs="Times New Roman"/>
          <w:sz w:val="24"/>
          <w:szCs w:val="24"/>
        </w:rPr>
        <w:t>, 95% confidence interval, 95% CI: -1.</w:t>
      </w:r>
      <w:r w:rsidR="001F193D">
        <w:rPr>
          <w:rFonts w:ascii="Times New Roman" w:eastAsia="Calibri" w:hAnsi="Times New Roman" w:cs="Times New Roman"/>
          <w:sz w:val="24"/>
          <w:szCs w:val="24"/>
        </w:rPr>
        <w:t>081</w:t>
      </w:r>
      <w:r w:rsidRPr="00334A88">
        <w:rPr>
          <w:rFonts w:ascii="Times New Roman" w:eastAsia="Calibri" w:hAnsi="Times New Roman" w:cs="Times New Roman"/>
          <w:sz w:val="24"/>
          <w:szCs w:val="24"/>
        </w:rPr>
        <w:t xml:space="preserve"> – -0.5</w:t>
      </w:r>
      <w:r w:rsidR="001F193D">
        <w:rPr>
          <w:rFonts w:ascii="Times New Roman" w:eastAsia="Calibri" w:hAnsi="Times New Roman" w:cs="Times New Roman"/>
          <w:sz w:val="24"/>
          <w:szCs w:val="24"/>
        </w:rPr>
        <w:t>36</w:t>
      </w:r>
      <w:r w:rsidRPr="0070313F">
        <w:rPr>
          <w:rFonts w:ascii="Times New Roman" w:eastAsia="Calibri" w:hAnsi="Times New Roman" w:cs="Times New Roman"/>
          <w:sz w:val="24"/>
          <w:szCs w:val="24"/>
        </w:rPr>
        <w:t xml:space="preserve">, a </w:t>
      </w:r>
      <w:r w:rsidR="001F193D">
        <w:rPr>
          <w:rFonts w:ascii="Times New Roman" w:eastAsia="Calibri" w:hAnsi="Times New Roman" w:cs="Times New Roman"/>
          <w:sz w:val="24"/>
          <w:szCs w:val="24"/>
        </w:rPr>
        <w:t>55</w:t>
      </w:r>
      <w:r w:rsidRPr="0070313F">
        <w:rPr>
          <w:rFonts w:ascii="Times New Roman" w:eastAsia="Calibri" w:hAnsi="Times New Roman" w:cs="Times New Roman"/>
          <w:sz w:val="24"/>
          <w:szCs w:val="24"/>
        </w:rPr>
        <w:t xml:space="preserve">% reduction over approximately </w:t>
      </w:r>
      <w:r w:rsidRPr="0070313F">
        <w:rPr>
          <w:rFonts w:ascii="Times New Roman" w:hAnsi="Times New Roman" w:cs="Times New Roman"/>
          <w:iCs/>
          <w:sz w:val="24"/>
          <w:szCs w:val="24"/>
          <w:lang w:val="en-US"/>
        </w:rPr>
        <w:t>10°C</w:t>
      </w:r>
      <w:r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Pr="0070313F">
        <w:rPr>
          <w:rFonts w:ascii="Times New Roman" w:eastAsia="Calibri" w:hAnsi="Times New Roman" w:cs="Times New Roman"/>
          <w:sz w:val="24"/>
          <w:szCs w:val="24"/>
        </w:rPr>
        <w:t>A), but unsurprisingly, there was high between study heterogeneity (I</w:t>
      </w:r>
      <w:r w:rsidRPr="0070313F">
        <w:rPr>
          <w:rFonts w:ascii="Times New Roman" w:eastAsia="Calibri" w:hAnsi="Times New Roman" w:cs="Times New Roman"/>
          <w:sz w:val="24"/>
          <w:szCs w:val="24"/>
          <w:vertAlign w:val="superscript"/>
        </w:rPr>
        <w:t>2</w:t>
      </w:r>
      <w:r w:rsidRPr="0070313F">
        <w:rPr>
          <w:rFonts w:ascii="Times New Roman" w:eastAsia="Calibri" w:hAnsi="Times New Roman" w:cs="Times New Roman"/>
          <w:sz w:val="24"/>
          <w:szCs w:val="24"/>
          <w:vertAlign w:val="subscript"/>
        </w:rPr>
        <w:t>study</w:t>
      </w:r>
      <w:r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0.524</w:t>
      </w:r>
      <w:r w:rsidRPr="0070313F">
        <w:rPr>
          <w:rFonts w:ascii="Times New Roman" w:eastAsia="Calibri" w:hAnsi="Times New Roman" w:cs="Times New Roman"/>
          <w:sz w:val="24"/>
          <w:szCs w:val="24"/>
        </w:rPr>
        <w:t>, 95% CI: 0.</w:t>
      </w:r>
      <w:r w:rsidR="001F193D">
        <w:rPr>
          <w:rFonts w:ascii="Times New Roman" w:eastAsia="Calibri" w:hAnsi="Times New Roman" w:cs="Times New Roman"/>
          <w:sz w:val="24"/>
          <w:szCs w:val="24"/>
        </w:rPr>
        <w:t>3751</w:t>
      </w:r>
      <w:r w:rsidRPr="0070313F">
        <w:rPr>
          <w:rFonts w:ascii="Times New Roman" w:eastAsia="Calibri" w:hAnsi="Times New Roman" w:cs="Times New Roman"/>
          <w:sz w:val="24"/>
          <w:szCs w:val="24"/>
        </w:rPr>
        <w:t xml:space="preserve"> – 0.</w:t>
      </w:r>
      <w:r w:rsidR="001F193D">
        <w:rPr>
          <w:rFonts w:ascii="Times New Roman" w:eastAsia="Calibri" w:hAnsi="Times New Roman" w:cs="Times New Roman"/>
          <w:sz w:val="24"/>
          <w:szCs w:val="24"/>
        </w:rPr>
        <w:t>669</w:t>
      </w:r>
      <w:r w:rsidRPr="001F193D">
        <w:rPr>
          <w:rFonts w:ascii="Times New Roman" w:eastAsia="Calibri" w:hAnsi="Times New Roman" w:cs="Times New Roman"/>
          <w:sz w:val="24"/>
          <w:szCs w:val="24"/>
        </w:rPr>
        <w:t xml:space="preserve">). </w:t>
      </w:r>
      <w:r w:rsidRPr="001F193D">
        <w:rPr>
          <w:rFonts w:ascii="Times New Roman" w:hAnsi="Times New Roman" w:cs="Times New Roman"/>
          <w:iCs/>
          <w:sz w:val="24"/>
          <w:szCs w:val="24"/>
          <w:lang w:val="en-US"/>
        </w:rPr>
        <w:t>In contrast, acute increases in temperature had a weak effect on the variability in overall dive duration between temperature treatments (</w:t>
      </w:r>
      <w:r w:rsidRPr="001F193D">
        <w:rPr>
          <w:rFonts w:ascii="Times New Roman" w:hAnsi="Times New Roman" w:cs="Times New Roman"/>
          <w:i/>
          <w:sz w:val="24"/>
          <w:szCs w:val="24"/>
          <w:lang w:val="en-US"/>
        </w:rPr>
        <w:t>ln</w:t>
      </w:r>
      <w:r w:rsidRPr="001F193D">
        <w:rPr>
          <w:rFonts w:ascii="Times New Roman" w:hAnsi="Times New Roman" w:cs="Times New Roman"/>
          <w:iCs/>
          <w:sz w:val="24"/>
          <w:szCs w:val="24"/>
          <w:lang w:val="en-US"/>
        </w:rPr>
        <w:t>CVR: 0.0</w:t>
      </w:r>
      <w:r w:rsidR="001F193D" w:rsidRPr="001F193D">
        <w:rPr>
          <w:rFonts w:ascii="Times New Roman" w:hAnsi="Times New Roman" w:cs="Times New Roman"/>
          <w:iCs/>
          <w:sz w:val="24"/>
          <w:szCs w:val="24"/>
          <w:lang w:val="en-US"/>
        </w:rPr>
        <w:t>83</w:t>
      </w:r>
      <w:r w:rsidRPr="001F193D">
        <w:rPr>
          <w:rFonts w:ascii="Times New Roman" w:hAnsi="Times New Roman" w:cs="Times New Roman"/>
          <w:iCs/>
          <w:sz w:val="24"/>
          <w:szCs w:val="24"/>
          <w:lang w:val="en-US"/>
        </w:rPr>
        <w:t xml:space="preserve"> 95% CI: -0.</w:t>
      </w:r>
      <w:r w:rsidR="001F193D" w:rsidRPr="001F193D">
        <w:rPr>
          <w:rFonts w:ascii="Times New Roman" w:hAnsi="Times New Roman" w:cs="Times New Roman"/>
          <w:iCs/>
          <w:sz w:val="24"/>
          <w:szCs w:val="24"/>
          <w:lang w:val="en-US"/>
        </w:rPr>
        <w:t>159</w:t>
      </w:r>
      <w:r w:rsidRPr="001F193D">
        <w:rPr>
          <w:rFonts w:ascii="Times New Roman" w:hAnsi="Times New Roman" w:cs="Times New Roman"/>
          <w:iCs/>
          <w:sz w:val="24"/>
          <w:szCs w:val="24"/>
          <w:lang w:val="en-US"/>
        </w:rPr>
        <w:t xml:space="preserve"> – 0.3</w:t>
      </w:r>
      <w:r w:rsidR="001F193D" w:rsidRPr="001F193D">
        <w:rPr>
          <w:rFonts w:ascii="Times New Roman" w:hAnsi="Times New Roman" w:cs="Times New Roman"/>
          <w:iCs/>
          <w:sz w:val="24"/>
          <w:szCs w:val="24"/>
          <w:lang w:val="en-US"/>
        </w:rPr>
        <w:t>25</w:t>
      </w:r>
      <w:r w:rsidRPr="001F193D">
        <w:rPr>
          <w:rFonts w:ascii="Times New Roman" w:hAnsi="Times New Roman" w:cs="Times New Roman"/>
          <w:iCs/>
          <w:sz w:val="24"/>
          <w:szCs w:val="24"/>
          <w:lang w:val="en-US"/>
        </w:rPr>
        <w:t xml:space="preserve">; Fig. </w:t>
      </w:r>
      <w:r w:rsidR="00294AFC" w:rsidRPr="001F193D">
        <w:rPr>
          <w:rFonts w:ascii="Times New Roman" w:hAnsi="Times New Roman" w:cs="Times New Roman"/>
          <w:iCs/>
          <w:sz w:val="24"/>
          <w:szCs w:val="24"/>
          <w:lang w:val="en-US"/>
        </w:rPr>
        <w:t>3</w:t>
      </w:r>
      <w:r w:rsidRPr="001F193D">
        <w:rPr>
          <w:rFonts w:ascii="Times New Roman" w:hAnsi="Times New Roman" w:cs="Times New Roman"/>
          <w:iCs/>
          <w:sz w:val="24"/>
          <w:szCs w:val="24"/>
          <w:lang w:val="en-US"/>
        </w:rPr>
        <w:t>B), with moderate between-study heterogeneity (</w:t>
      </w:r>
      <w:r w:rsidRPr="001F193D">
        <w:rPr>
          <w:rFonts w:ascii="Times New Roman" w:eastAsia="Calibri" w:hAnsi="Times New Roman" w:cs="Times New Roman"/>
          <w:sz w:val="24"/>
          <w:szCs w:val="24"/>
        </w:rPr>
        <w:t>I</w:t>
      </w:r>
      <w:r w:rsidRPr="001F193D">
        <w:rPr>
          <w:rFonts w:ascii="Times New Roman" w:eastAsia="Calibri" w:hAnsi="Times New Roman" w:cs="Times New Roman"/>
          <w:sz w:val="24"/>
          <w:szCs w:val="24"/>
          <w:vertAlign w:val="superscript"/>
        </w:rPr>
        <w:t>2</w:t>
      </w:r>
      <w:r w:rsidRPr="001F193D">
        <w:rPr>
          <w:rFonts w:ascii="Times New Roman" w:eastAsia="Calibri" w:hAnsi="Times New Roman" w:cs="Times New Roman"/>
          <w:sz w:val="24"/>
          <w:szCs w:val="24"/>
          <w:vertAlign w:val="subscript"/>
        </w:rPr>
        <w:t>study</w:t>
      </w:r>
      <w:r w:rsidRPr="001F193D">
        <w:rPr>
          <w:rFonts w:ascii="Times New Roman" w:eastAsia="Calibri" w:hAnsi="Times New Roman" w:cs="Times New Roman"/>
          <w:sz w:val="24"/>
          <w:szCs w:val="24"/>
        </w:rPr>
        <w:t xml:space="preserve"> =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298</w:t>
      </w:r>
      <w:r w:rsidRPr="001F193D">
        <w:rPr>
          <w:rFonts w:ascii="Times New Roman" w:hAnsi="Times New Roman" w:cs="Times New Roman"/>
          <w:iCs/>
          <w:sz w:val="24"/>
          <w:szCs w:val="24"/>
          <w:lang w:val="en-GB"/>
        </w:rPr>
        <w:t xml:space="preserve">  95% CI:</w:t>
      </w:r>
      <w:r w:rsidR="001F193D" w:rsidRPr="001F193D">
        <w:rPr>
          <w:rFonts w:ascii="Times New Roman" w:hAnsi="Times New Roman" w:cs="Times New Roman"/>
          <w:iCs/>
          <w:sz w:val="24"/>
          <w:szCs w:val="24"/>
          <w:lang w:val="en-GB"/>
        </w:rPr>
        <w:t xml:space="preserve"> </w:t>
      </w:r>
      <w:r w:rsidRPr="001F193D">
        <w:rPr>
          <w:rFonts w:ascii="Times New Roman" w:hAnsi="Times New Roman" w:cs="Times New Roman"/>
          <w:iCs/>
          <w:sz w:val="24"/>
          <w:szCs w:val="24"/>
          <w:lang w:val="en-GB"/>
        </w:rPr>
        <w:t>0.</w:t>
      </w:r>
      <w:r w:rsidR="001F193D" w:rsidRPr="001F193D">
        <w:rPr>
          <w:rFonts w:ascii="Times New Roman" w:hAnsi="Times New Roman" w:cs="Times New Roman"/>
          <w:iCs/>
          <w:sz w:val="24"/>
          <w:szCs w:val="24"/>
          <w:lang w:val="en-GB"/>
        </w:rPr>
        <w:t>192</w:t>
      </w:r>
      <w:r w:rsidRPr="001F193D">
        <w:rPr>
          <w:rFonts w:ascii="Times New Roman" w:hAnsi="Times New Roman" w:cs="Times New Roman"/>
          <w:iCs/>
          <w:sz w:val="24"/>
          <w:szCs w:val="24"/>
          <w:lang w:val="en-GB"/>
        </w:rPr>
        <w:t xml:space="preserve"> – 0.4</w:t>
      </w:r>
      <w:r w:rsidR="001F193D" w:rsidRPr="001F193D">
        <w:rPr>
          <w:rFonts w:ascii="Times New Roman" w:hAnsi="Times New Roman" w:cs="Times New Roman"/>
          <w:iCs/>
          <w:sz w:val="24"/>
          <w:szCs w:val="24"/>
          <w:lang w:val="en-GB"/>
        </w:rPr>
        <w:t>14</w:t>
      </w:r>
      <w:r w:rsidRPr="001F193D">
        <w:rPr>
          <w:rFonts w:ascii="Times New Roman" w:hAnsi="Times New Roman" w:cs="Times New Roman"/>
          <w:iCs/>
          <w:sz w:val="24"/>
          <w:szCs w:val="24"/>
          <w:lang w:val="en-GB"/>
        </w:rPr>
        <w:t>)</w:t>
      </w:r>
      <w:r w:rsidRPr="001F193D">
        <w:rPr>
          <w:rFonts w:ascii="Times New Roman" w:hAnsi="Times New Roman" w:cs="Times New Roman"/>
          <w:iCs/>
          <w:sz w:val="24"/>
          <w:szCs w:val="24"/>
          <w:lang w:val="en-US"/>
        </w:rPr>
        <w:t>.</w:t>
      </w:r>
      <w:r w:rsidR="007C0AF1">
        <w:rPr>
          <w:rFonts w:ascii="Times New Roman" w:hAnsi="Times New Roman" w:cs="Times New Roman"/>
          <w:iCs/>
          <w:sz w:val="24"/>
          <w:szCs w:val="24"/>
          <w:lang w:val="en-US"/>
        </w:rPr>
        <w:t xml:space="preserve"> Study type (lab </w:t>
      </w:r>
      <w:r w:rsidR="007C0AF1">
        <w:rPr>
          <w:rFonts w:ascii="Times New Roman" w:hAnsi="Times New Roman" w:cs="Times New Roman"/>
          <w:i/>
          <w:sz w:val="24"/>
          <w:szCs w:val="24"/>
          <w:lang w:val="en-US"/>
        </w:rPr>
        <w:t xml:space="preserve">versus </w:t>
      </w:r>
      <w:r w:rsidR="007C0AF1">
        <w:rPr>
          <w:rFonts w:ascii="Times New Roman" w:hAnsi="Times New Roman" w:cs="Times New Roman"/>
          <w:iCs/>
          <w:sz w:val="24"/>
          <w:szCs w:val="24"/>
          <w:lang w:val="en-US"/>
        </w:rPr>
        <w:t xml:space="preserve">field) did not </w:t>
      </w:r>
      <w:r w:rsidR="007C0AF1">
        <w:rPr>
          <w:rFonts w:ascii="Times New Roman" w:hAnsi="Times New Roman" w:cs="Times New Roman"/>
          <w:iCs/>
          <w:sz w:val="24"/>
          <w:szCs w:val="24"/>
          <w:lang w:val="en-US"/>
        </w:rPr>
        <w:lastRenderedPageBreak/>
        <w:t>have a significant moderating effect on dive durations means (</w:t>
      </w:r>
      <w:r w:rsidR="007C0AF1">
        <w:rPr>
          <w:rFonts w:ascii="Times New Roman" w:hAnsi="Times New Roman" w:cs="Times New Roman"/>
          <w:i/>
          <w:sz w:val="24"/>
          <w:szCs w:val="24"/>
          <w:lang w:val="en-US"/>
        </w:rPr>
        <w:t>ln</w:t>
      </w:r>
      <w:r w:rsidR="007C0AF1">
        <w:rPr>
          <w:rFonts w:ascii="Times New Roman" w:hAnsi="Times New Roman" w:cs="Times New Roman"/>
          <w:iCs/>
          <w:sz w:val="24"/>
          <w:szCs w:val="24"/>
          <w:lang w:val="en-US"/>
        </w:rPr>
        <w:t xml:space="preserve">RR 0.422, 95% CI: -0.315 – 1.160) or variability. </w:t>
      </w: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6A46CAA0"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7C0AF1">
        <w:rPr>
          <w:rFonts w:ascii="Times New Roman" w:hAnsi="Times New Roman" w:cs="Times New Roman"/>
          <w:iCs/>
          <w:sz w:val="24"/>
          <w:szCs w:val="24"/>
          <w:lang w:val="en-US"/>
        </w:rPr>
        <w:t>2</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1F4417">
        <w:rPr>
          <w:rFonts w:ascii="Times New Roman" w:hAnsi="Times New Roman" w:cs="Times New Roman"/>
          <w:iCs/>
          <w:sz w:val="24"/>
          <w:szCs w:val="24"/>
          <w:lang w:val="en-US"/>
        </w:rPr>
        <w:t>3</w:t>
      </w:r>
      <w:r w:rsidR="007C0AF1">
        <w:rPr>
          <w:rFonts w:ascii="Times New Roman" w:hAnsi="Times New Roman" w:cs="Times New Roman"/>
          <w:iCs/>
          <w:sz w:val="24"/>
          <w:szCs w:val="24"/>
          <w:lang w:val="en-US"/>
        </w:rPr>
        <w:t>7</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7C0AF1">
        <w:rPr>
          <w:rFonts w:ascii="Times New Roman" w:hAnsi="Times New Roman" w:cs="Times New Roman"/>
          <w:iCs/>
          <w:sz w:val="24"/>
          <w:szCs w:val="24"/>
          <w:lang w:val="en-US"/>
        </w:rPr>
        <w:t>86</w:t>
      </w:r>
      <w:r w:rsidR="00844493" w:rsidRPr="00A95BBA">
        <w:rPr>
          <w:rFonts w:ascii="Times New Roman" w:hAnsi="Times New Roman" w:cs="Times New Roman"/>
          <w:iCs/>
          <w:sz w:val="24"/>
          <w:szCs w:val="24"/>
          <w:lang w:val="en-US"/>
        </w:rPr>
        <w:t xml:space="preserve">). </w:t>
      </w:r>
      <w:r w:rsidR="00800F97" w:rsidRPr="001F4417">
        <w:rPr>
          <w:rStyle w:val="gd15mcfceub"/>
          <w:rFonts w:ascii="Times New Roman" w:hAnsi="Times New Roman" w:cs="Times New Roman"/>
          <w:color w:val="000000"/>
          <w:sz w:val="24"/>
          <w:szCs w:val="24"/>
          <w:highlight w:val="yellow"/>
          <w:bdr w:val="none" w:sz="0" w:space="0" w:color="auto" w:frame="1"/>
        </w:rPr>
        <w:t xml:space="preserve">Our arm-based meta-analysis also </w:t>
      </w:r>
      <w:r w:rsidR="0096348C" w:rsidRPr="001F4417">
        <w:rPr>
          <w:rStyle w:val="gd15mcfceub"/>
          <w:rFonts w:ascii="Times New Roman" w:hAnsi="Times New Roman" w:cs="Times New Roman"/>
          <w:color w:val="000000"/>
          <w:sz w:val="24"/>
          <w:szCs w:val="24"/>
          <w:highlight w:val="yellow"/>
          <w:bdr w:val="none" w:sz="0" w:space="0" w:color="auto" w:frame="1"/>
        </w:rPr>
        <w:t xml:space="preserve">supported this finding, </w:t>
      </w:r>
      <w:r w:rsidR="00800F97" w:rsidRPr="001F4417">
        <w:rPr>
          <w:rStyle w:val="gd15mcfceub"/>
          <w:rFonts w:ascii="Times New Roman" w:hAnsi="Times New Roman" w:cs="Times New Roman"/>
          <w:color w:val="000000"/>
          <w:sz w:val="24"/>
          <w:szCs w:val="24"/>
          <w:highlight w:val="yellow"/>
          <w:bdr w:val="none" w:sz="0" w:space="0" w:color="auto" w:frame="1"/>
        </w:rPr>
        <w:t>suggest</w:t>
      </w:r>
      <w:r w:rsidR="00BA496F" w:rsidRPr="001F4417">
        <w:rPr>
          <w:rStyle w:val="gd15mcfceub"/>
          <w:rFonts w:ascii="Times New Roman" w:hAnsi="Times New Roman" w:cs="Times New Roman"/>
          <w:color w:val="000000"/>
          <w:sz w:val="24"/>
          <w:szCs w:val="24"/>
          <w:highlight w:val="yellow"/>
          <w:bdr w:val="none" w:sz="0" w:space="0" w:color="auto" w:frame="1"/>
        </w:rPr>
        <w:t>ing</w:t>
      </w:r>
      <w:r w:rsidR="00800F97" w:rsidRPr="001F4417">
        <w:rPr>
          <w:rStyle w:val="gd15mcfceub"/>
          <w:rFonts w:ascii="Times New Roman" w:hAnsi="Times New Roman" w:cs="Times New Roman"/>
          <w:color w:val="000000"/>
          <w:sz w:val="24"/>
          <w:szCs w:val="24"/>
          <w:highlight w:val="yellow"/>
          <w:bdr w:val="none" w:sz="0" w:space="0" w:color="auto" w:frame="1"/>
        </w:rPr>
        <w:t xml:space="preserve"> that temperature, on average, decreased log mean dive duration</w:t>
      </w:r>
      <w:r w:rsidR="00800F97" w:rsidRPr="001F4417">
        <w:rPr>
          <w:rFonts w:ascii="Times New Roman" w:hAnsi="Times New Roman" w:cs="Times New Roman"/>
          <w:color w:val="000000"/>
          <w:sz w:val="24"/>
          <w:szCs w:val="24"/>
          <w:highlight w:val="yellow"/>
          <w:bdr w:val="none" w:sz="0" w:space="0" w:color="auto" w:frame="1"/>
          <w:lang w:val="en-GB"/>
        </w:rPr>
        <w:t xml:space="preserve"> within species </w:t>
      </w:r>
      <w:r w:rsidR="00800F97" w:rsidRPr="001F4417">
        <w:rPr>
          <w:rStyle w:val="gd15mcfceub"/>
          <w:rFonts w:ascii="Times New Roman" w:hAnsi="Times New Roman" w:cs="Times New Roman"/>
          <w:color w:val="000000"/>
          <w:sz w:val="24"/>
          <w:szCs w:val="24"/>
          <w:highlight w:val="yellow"/>
          <w:bdr w:val="none" w:sz="0" w:space="0" w:color="auto" w:frame="1"/>
        </w:rPr>
        <w:t>(</w:t>
      </w:r>
      <w:bookmarkStart w:id="1" w:name="_Hlk38374271"/>
      <w:r w:rsidR="00800F97" w:rsidRPr="001F4417">
        <w:rPr>
          <w:rStyle w:val="gd15mcfceub"/>
          <w:rFonts w:ascii="Times New Roman" w:hAnsi="Times New Roman" w:cs="Times New Roman"/>
          <w:color w:val="000000"/>
          <w:sz w:val="24"/>
          <w:szCs w:val="24"/>
          <w:highlight w:val="yellow"/>
          <w:bdr w:val="none" w:sz="0" w:space="0" w:color="auto" w:frame="1"/>
        </w:rPr>
        <w:t>T</w:t>
      </w:r>
      <w:r w:rsidR="00800F97" w:rsidRPr="001F4417">
        <w:rPr>
          <w:rStyle w:val="gd15mcfceub"/>
          <w:rFonts w:ascii="Times New Roman" w:hAnsi="Times New Roman" w:cs="Times New Roman"/>
          <w:color w:val="000000"/>
          <w:sz w:val="24"/>
          <w:szCs w:val="24"/>
          <w:highlight w:val="yellow"/>
          <w:bdr w:val="none" w:sz="0" w:space="0" w:color="auto" w:frame="1"/>
          <w:vertAlign w:val="subscript"/>
        </w:rPr>
        <w:t>w</w:t>
      </w:r>
      <w:r w:rsidR="00800F97" w:rsidRPr="001F4417">
        <w:rPr>
          <w:rStyle w:val="gd15mcfceub"/>
          <w:rFonts w:ascii="Times New Roman" w:hAnsi="Times New Roman" w:cs="Times New Roman"/>
          <w:color w:val="000000"/>
          <w:sz w:val="24"/>
          <w:szCs w:val="24"/>
          <w:highlight w:val="yellow"/>
          <w:bdr w:val="none" w:sz="0" w:space="0" w:color="auto" w:frame="1"/>
        </w:rPr>
        <w:t xml:space="preserve"> = -0.11</w:t>
      </w:r>
      <w:r w:rsidR="00CC0BE3" w:rsidRPr="001F4417">
        <w:rPr>
          <w:rStyle w:val="gd15mcfceub"/>
          <w:rFonts w:ascii="Times New Roman" w:hAnsi="Times New Roman" w:cs="Times New Roman"/>
          <w:color w:val="000000"/>
          <w:sz w:val="24"/>
          <w:szCs w:val="24"/>
          <w:highlight w:val="yellow"/>
          <w:bdr w:val="none" w:sz="0" w:space="0" w:color="auto" w:frame="1"/>
        </w:rPr>
        <w:t>5</w:t>
      </w:r>
      <w:r w:rsidR="00800F97" w:rsidRPr="001F4417">
        <w:rPr>
          <w:rStyle w:val="gd15mcfceub"/>
          <w:rFonts w:ascii="Times New Roman" w:hAnsi="Times New Roman" w:cs="Times New Roman"/>
          <w:color w:val="000000"/>
          <w:sz w:val="24"/>
          <w:szCs w:val="24"/>
          <w:highlight w:val="yellow"/>
          <w:bdr w:val="none" w:sz="0" w:space="0" w:color="auto" w:frame="1"/>
        </w:rPr>
        <w:t xml:space="preserve">, </w:t>
      </w:r>
      <w:r w:rsidR="00BA496F" w:rsidRPr="001F4417">
        <w:rPr>
          <w:rStyle w:val="gd15mcfceub"/>
          <w:rFonts w:ascii="Times New Roman" w:hAnsi="Times New Roman" w:cs="Times New Roman"/>
          <w:color w:val="000000"/>
          <w:sz w:val="24"/>
          <w:szCs w:val="24"/>
          <w:highlight w:val="yellow"/>
          <w:bdr w:val="none" w:sz="0" w:space="0" w:color="auto" w:frame="1"/>
        </w:rPr>
        <w:t xml:space="preserve">95% </w:t>
      </w:r>
      <w:r w:rsidR="00800F97" w:rsidRPr="001F4417">
        <w:rPr>
          <w:rStyle w:val="gd15mcfceub"/>
          <w:rFonts w:ascii="Times New Roman" w:hAnsi="Times New Roman" w:cs="Times New Roman"/>
          <w:color w:val="000000"/>
          <w:sz w:val="24"/>
          <w:szCs w:val="24"/>
          <w:highlight w:val="yellow"/>
          <w:bdr w:val="none" w:sz="0" w:space="0" w:color="auto" w:frame="1"/>
        </w:rPr>
        <w:t xml:space="preserve">CI: </w:t>
      </w:r>
      <w:r w:rsidR="00800F97" w:rsidRPr="001F4417">
        <w:rPr>
          <w:rFonts w:ascii="Times New Roman" w:hAnsi="Times New Roman" w:cs="Times New Roman"/>
          <w:color w:val="000000"/>
          <w:sz w:val="24"/>
          <w:szCs w:val="24"/>
          <w:highlight w:val="yellow"/>
          <w:bdr w:val="none" w:sz="0" w:space="0" w:color="auto" w:frame="1"/>
          <w:lang w:val="en-GB"/>
        </w:rPr>
        <w:t>-0.60</w:t>
      </w:r>
      <w:r w:rsidR="00CC0BE3" w:rsidRPr="001F4417">
        <w:rPr>
          <w:rFonts w:ascii="Times New Roman" w:hAnsi="Times New Roman" w:cs="Times New Roman"/>
          <w:color w:val="000000"/>
          <w:sz w:val="24"/>
          <w:szCs w:val="24"/>
          <w:highlight w:val="yellow"/>
          <w:bdr w:val="none" w:sz="0" w:space="0" w:color="auto" w:frame="1"/>
          <w:lang w:val="en-GB"/>
        </w:rPr>
        <w:t>9</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CC0BE3" w:rsidRPr="001F4417">
        <w:rPr>
          <w:rFonts w:ascii="Times New Roman" w:hAnsi="Times New Roman" w:cs="Times New Roman"/>
          <w:iCs/>
          <w:sz w:val="24"/>
          <w:szCs w:val="24"/>
          <w:highlight w:val="yellow"/>
          <w:lang w:val="en-US"/>
        </w:rPr>
        <w:t>–</w:t>
      </w:r>
      <w:r w:rsidR="00800F97" w:rsidRPr="001F4417">
        <w:rPr>
          <w:rFonts w:ascii="Times New Roman" w:hAnsi="Times New Roman" w:cs="Times New Roman"/>
          <w:color w:val="000000"/>
          <w:sz w:val="24"/>
          <w:szCs w:val="24"/>
          <w:highlight w:val="yellow"/>
          <w:bdr w:val="none" w:sz="0" w:space="0" w:color="auto" w:frame="1"/>
          <w:lang w:val="en-GB"/>
        </w:rPr>
        <w:t xml:space="preserve"> 0.3</w:t>
      </w:r>
      <w:r w:rsidR="00CC0BE3" w:rsidRPr="001F4417">
        <w:rPr>
          <w:rFonts w:ascii="Times New Roman" w:hAnsi="Times New Roman" w:cs="Times New Roman"/>
          <w:color w:val="000000"/>
          <w:sz w:val="24"/>
          <w:szCs w:val="24"/>
          <w:highlight w:val="yellow"/>
          <w:bdr w:val="none" w:sz="0" w:space="0" w:color="auto" w:frame="1"/>
          <w:lang w:val="en-GB"/>
        </w:rPr>
        <w:t>35</w:t>
      </w:r>
      <w:r w:rsidR="00800F97" w:rsidRPr="001F4417">
        <w:rPr>
          <w:rFonts w:ascii="Times New Roman" w:hAnsi="Times New Roman" w:cs="Times New Roman"/>
          <w:color w:val="000000"/>
          <w:sz w:val="24"/>
          <w:szCs w:val="24"/>
          <w:highlight w:val="yellow"/>
          <w:bdr w:val="none" w:sz="0" w:space="0" w:color="auto" w:frame="1"/>
          <w:lang w:val="en-GB"/>
        </w:rPr>
        <w:t xml:space="preserve">), </w:t>
      </w:r>
      <w:bookmarkEnd w:id="1"/>
      <w:r w:rsidR="00800F97" w:rsidRPr="001F4417">
        <w:rPr>
          <w:rFonts w:ascii="Times New Roman" w:hAnsi="Times New Roman" w:cs="Times New Roman"/>
          <w:color w:val="000000"/>
          <w:sz w:val="24"/>
          <w:szCs w:val="24"/>
          <w:highlight w:val="yellow"/>
          <w:bdr w:val="none" w:sz="0" w:space="0" w:color="auto" w:frame="1"/>
          <w:lang w:val="en-GB"/>
        </w:rPr>
        <w:t>with an</w:t>
      </w:r>
      <w:r w:rsidRPr="001F4417">
        <w:rPr>
          <w:rFonts w:ascii="Times New Roman" w:hAnsi="Times New Roman" w:cs="Times New Roman"/>
          <w:color w:val="000000"/>
          <w:sz w:val="24"/>
          <w:szCs w:val="24"/>
          <w:highlight w:val="yellow"/>
          <w:bdr w:val="none" w:sz="0" w:space="0" w:color="auto" w:frame="1"/>
          <w:lang w:val="en-GB"/>
        </w:rPr>
        <w:t xml:space="preserve"> approximately</w:t>
      </w:r>
      <w:r w:rsidR="00800F97" w:rsidRPr="001F4417">
        <w:rPr>
          <w:rFonts w:ascii="Times New Roman" w:hAnsi="Times New Roman" w:cs="Times New Roman"/>
          <w:color w:val="000000"/>
          <w:sz w:val="24"/>
          <w:szCs w:val="24"/>
          <w:highlight w:val="yellow"/>
          <w:bdr w:val="none" w:sz="0" w:space="0" w:color="auto" w:frame="1"/>
          <w:lang w:val="en-GB"/>
        </w:rPr>
        <w:t xml:space="preserve"> 11% decrease in dive duration for every 1</w:t>
      </w:r>
      <w:r w:rsidR="00800F97" w:rsidRPr="001F4417">
        <w:rPr>
          <w:rFonts w:ascii="Times New Roman" w:hAnsi="Times New Roman" w:cs="Times New Roman"/>
          <w:iCs/>
          <w:sz w:val="24"/>
          <w:szCs w:val="24"/>
          <w:highlight w:val="yellow"/>
          <w:lang w:val="en-US"/>
        </w:rPr>
        <w:t>°C increase in test temperature.</w:t>
      </w:r>
      <w:r w:rsidR="00800F97">
        <w:rPr>
          <w:rFonts w:ascii="Times New Roman" w:hAnsi="Times New Roman" w:cs="Times New Roman"/>
          <w:iCs/>
          <w:sz w:val="24"/>
          <w:szCs w:val="24"/>
          <w:lang w:val="en-US"/>
        </w:rPr>
        <w:t xml:space="preserve"> </w:t>
      </w:r>
      <w:r w:rsidR="00800F97" w:rsidRPr="001F4417">
        <w:rPr>
          <w:rFonts w:ascii="Times New Roman" w:hAnsi="Times New Roman" w:cs="Times New Roman"/>
          <w:color w:val="000000"/>
          <w:sz w:val="24"/>
          <w:szCs w:val="24"/>
          <w:highlight w:val="yellow"/>
          <w:bdr w:val="none" w:sz="0" w:space="0" w:color="auto" w:frame="1"/>
          <w:lang w:val="en-GB"/>
        </w:rPr>
        <w:t>Within-species slopes and intercepts were also highly variable</w:t>
      </w:r>
      <w:r w:rsidR="00BA496F" w:rsidRPr="001F4417">
        <w:rPr>
          <w:rFonts w:ascii="Times New Roman" w:hAnsi="Times New Roman" w:cs="Times New Roman"/>
          <w:color w:val="000000"/>
          <w:sz w:val="24"/>
          <w:szCs w:val="24"/>
          <w:highlight w:val="yellow"/>
          <w:bdr w:val="none" w:sz="0" w:space="0" w:color="auto" w:frame="1"/>
          <w:lang w:val="en-GB"/>
        </w:rPr>
        <w:t>,</w:t>
      </w:r>
      <w:r w:rsidR="00800F97" w:rsidRPr="001F4417">
        <w:rPr>
          <w:rFonts w:ascii="Times New Roman" w:hAnsi="Times New Roman" w:cs="Times New Roman"/>
          <w:color w:val="000000"/>
          <w:sz w:val="24"/>
          <w:szCs w:val="24"/>
          <w:highlight w:val="yellow"/>
          <w:bdr w:val="none" w:sz="0" w:space="0" w:color="auto" w:frame="1"/>
          <w:lang w:val="en-GB"/>
        </w:rPr>
        <w:t xml:space="preserve"> suggesting the impact of temperature depends on species-specific responses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slope</w:t>
      </w:r>
      <w:r w:rsidR="00800F97" w:rsidRPr="001F4417">
        <w:rPr>
          <w:rFonts w:ascii="Times New Roman" w:hAnsi="Times New Roman" w:cs="Times New Roman"/>
          <w:color w:val="000000"/>
          <w:sz w:val="24"/>
          <w:szCs w:val="24"/>
          <w:highlight w:val="yellow"/>
          <w:bdr w:val="none" w:sz="0" w:space="0" w:color="auto" w:frame="1"/>
          <w:lang w:val="en-GB"/>
        </w:rPr>
        <w:t xml:space="preserve"> = 0.18, 95% CI: 0.07</w:t>
      </w:r>
      <w:r w:rsidR="00CC0BE3" w:rsidRPr="001F4417">
        <w:rPr>
          <w:rFonts w:ascii="Times New Roman" w:hAnsi="Times New Roman" w:cs="Times New Roman"/>
          <w:color w:val="000000"/>
          <w:sz w:val="24"/>
          <w:szCs w:val="24"/>
          <w:highlight w:val="yellow"/>
          <w:bdr w:val="none" w:sz="0" w:space="0" w:color="auto" w:frame="1"/>
          <w:lang w:val="en-GB"/>
        </w:rPr>
        <w:t xml:space="preserve">5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0.3</w:t>
      </w:r>
      <w:r w:rsidR="00CC0BE3" w:rsidRPr="001F4417">
        <w:rPr>
          <w:rFonts w:ascii="Times New Roman" w:hAnsi="Times New Roman" w:cs="Times New Roman"/>
          <w:color w:val="000000"/>
          <w:sz w:val="24"/>
          <w:szCs w:val="24"/>
          <w:highlight w:val="yellow"/>
          <w:bdr w:val="none" w:sz="0" w:space="0" w:color="auto" w:frame="1"/>
          <w:lang w:val="en-GB"/>
        </w:rPr>
        <w:t>30</w:t>
      </w:r>
      <w:r w:rsidR="00800F97"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sym w:font="Symbol" w:char="F073"/>
      </w:r>
      <w:r w:rsidR="00800F97" w:rsidRPr="001F4417">
        <w:rPr>
          <w:rFonts w:ascii="Times New Roman" w:hAnsi="Times New Roman" w:cs="Times New Roman"/>
          <w:color w:val="000000"/>
          <w:sz w:val="24"/>
          <w:szCs w:val="24"/>
          <w:highlight w:val="yellow"/>
          <w:bdr w:val="none" w:sz="0" w:space="0" w:color="auto" w:frame="1"/>
          <w:vertAlign w:val="superscript"/>
          <w:lang w:val="en-GB"/>
        </w:rPr>
        <w:t>2</w:t>
      </w:r>
      <w:r w:rsidR="00800F97" w:rsidRPr="001F4417">
        <w:rPr>
          <w:rFonts w:ascii="Times New Roman" w:hAnsi="Times New Roman" w:cs="Times New Roman"/>
          <w:color w:val="000000"/>
          <w:sz w:val="24"/>
          <w:szCs w:val="24"/>
          <w:highlight w:val="yellow"/>
          <w:bdr w:val="none" w:sz="0" w:space="0" w:color="auto" w:frame="1"/>
          <w:vertAlign w:val="subscript"/>
          <w:lang w:val="en-GB"/>
        </w:rPr>
        <w:t>Intercept</w:t>
      </w:r>
      <w:r w:rsidR="00800F97" w:rsidRPr="001F4417">
        <w:rPr>
          <w:rFonts w:ascii="Times New Roman" w:hAnsi="Times New Roman" w:cs="Times New Roman"/>
          <w:color w:val="000000"/>
          <w:sz w:val="24"/>
          <w:szCs w:val="24"/>
          <w:highlight w:val="yellow"/>
          <w:bdr w:val="none" w:sz="0" w:space="0" w:color="auto" w:frame="1"/>
          <w:lang w:val="en-GB"/>
        </w:rPr>
        <w:t xml:space="preserve"> = 2.4</w:t>
      </w:r>
      <w:r w:rsidR="00CC0BE3" w:rsidRPr="001F4417">
        <w:rPr>
          <w:rFonts w:ascii="Times New Roman" w:hAnsi="Times New Roman" w:cs="Times New Roman"/>
          <w:color w:val="000000"/>
          <w:sz w:val="24"/>
          <w:szCs w:val="24"/>
          <w:highlight w:val="yellow"/>
          <w:bdr w:val="none" w:sz="0" w:space="0" w:color="auto" w:frame="1"/>
          <w:lang w:val="en-GB"/>
        </w:rPr>
        <w:t>8</w:t>
      </w:r>
      <w:r w:rsidR="00800F97" w:rsidRPr="001F4417">
        <w:rPr>
          <w:rFonts w:ascii="Times New Roman" w:hAnsi="Times New Roman" w:cs="Times New Roman"/>
          <w:color w:val="000000"/>
          <w:sz w:val="24"/>
          <w:szCs w:val="24"/>
          <w:highlight w:val="yellow"/>
          <w:bdr w:val="none" w:sz="0" w:space="0" w:color="auto" w:frame="1"/>
          <w:lang w:val="en-GB"/>
        </w:rPr>
        <w:t>, 95% CI = 0.</w:t>
      </w:r>
      <w:r w:rsidR="00CC0BE3" w:rsidRPr="001F4417">
        <w:rPr>
          <w:rFonts w:ascii="Times New Roman" w:hAnsi="Times New Roman" w:cs="Times New Roman"/>
          <w:color w:val="000000"/>
          <w:sz w:val="24"/>
          <w:szCs w:val="24"/>
          <w:highlight w:val="yellow"/>
          <w:bdr w:val="none" w:sz="0" w:space="0" w:color="auto" w:frame="1"/>
          <w:lang w:val="en-GB"/>
        </w:rPr>
        <w:t xml:space="preserve">452 </w:t>
      </w:r>
      <w:r w:rsidR="00800F97" w:rsidRPr="001F4417">
        <w:rPr>
          <w:rFonts w:ascii="Times New Roman" w:hAnsi="Times New Roman" w:cs="Times New Roman"/>
          <w:color w:val="000000"/>
          <w:sz w:val="24"/>
          <w:szCs w:val="24"/>
          <w:highlight w:val="yellow"/>
          <w:bdr w:val="none" w:sz="0" w:space="0" w:color="auto" w:frame="1"/>
          <w:lang w:val="en-GB"/>
        </w:rPr>
        <w:t>–</w:t>
      </w:r>
      <w:r w:rsidR="00CC0BE3" w:rsidRPr="001F4417">
        <w:rPr>
          <w:rFonts w:ascii="Times New Roman" w:hAnsi="Times New Roman" w:cs="Times New Roman"/>
          <w:color w:val="000000"/>
          <w:sz w:val="24"/>
          <w:szCs w:val="24"/>
          <w:highlight w:val="yellow"/>
          <w:bdr w:val="none" w:sz="0" w:space="0" w:color="auto" w:frame="1"/>
          <w:lang w:val="en-GB"/>
        </w:rPr>
        <w:t xml:space="preserve"> </w:t>
      </w:r>
      <w:r w:rsidR="00800F97" w:rsidRPr="001F4417">
        <w:rPr>
          <w:rFonts w:ascii="Times New Roman" w:hAnsi="Times New Roman" w:cs="Times New Roman"/>
          <w:color w:val="000000"/>
          <w:sz w:val="24"/>
          <w:szCs w:val="24"/>
          <w:highlight w:val="yellow"/>
          <w:bdr w:val="none" w:sz="0" w:space="0" w:color="auto" w:frame="1"/>
          <w:lang w:val="en-GB"/>
        </w:rPr>
        <w:t>5.</w:t>
      </w:r>
      <w:r w:rsidR="00CC0BE3" w:rsidRPr="001F4417">
        <w:rPr>
          <w:rFonts w:ascii="Times New Roman" w:hAnsi="Times New Roman" w:cs="Times New Roman"/>
          <w:color w:val="000000"/>
          <w:sz w:val="24"/>
          <w:szCs w:val="24"/>
          <w:highlight w:val="yellow"/>
          <w:bdr w:val="none" w:sz="0" w:space="0" w:color="auto" w:frame="1"/>
          <w:lang w:val="en-GB"/>
        </w:rPr>
        <w:t>42</w:t>
      </w:r>
      <w:r w:rsidR="00800F97" w:rsidRPr="001F4417">
        <w:rPr>
          <w:rFonts w:ascii="Times New Roman" w:hAnsi="Times New Roman" w:cs="Times New Roman"/>
          <w:color w:val="000000"/>
          <w:sz w:val="24"/>
          <w:szCs w:val="24"/>
          <w:highlight w:val="yellow"/>
          <w:bdr w:val="none" w:sz="0" w:space="0" w:color="auto" w:frame="1"/>
          <w:lang w:val="en-GB"/>
        </w:rPr>
        <w:t>).</w:t>
      </w:r>
      <w:r w:rsidR="00800F97">
        <w:rPr>
          <w:rFonts w:ascii="Times New Roman" w:hAnsi="Times New Roman" w:cs="Times New Roman"/>
          <w:color w:val="000000"/>
          <w:sz w:val="24"/>
          <w:szCs w:val="24"/>
          <w:bdr w:val="none" w:sz="0" w:space="0" w:color="auto" w:frame="1"/>
          <w:lang w:val="en-GB"/>
        </w:rPr>
        <w:t xml:space="preserve"> </w:t>
      </w:r>
      <w:r w:rsidR="00844493" w:rsidRPr="00A95BBA">
        <w:rPr>
          <w:rFonts w:ascii="Times New Roman" w:hAnsi="Times New Roman" w:cs="Times New Roman"/>
          <w:iCs/>
          <w:sz w:val="24"/>
          <w:szCs w:val="24"/>
          <w:lang w:val="en-US"/>
        </w:rPr>
        <w:t>Effect size estimates for temperature increases of different magnitudes showed that a + 3°C, +</w:t>
      </w:r>
      <w:r w:rsidR="00A95BBA" w:rsidRPr="00A95BBA">
        <w:rPr>
          <w:rFonts w:ascii="Times New Roman" w:hAnsi="Times New Roman" w:cs="Times New Roman"/>
          <w:iCs/>
          <w:sz w:val="24"/>
          <w:szCs w:val="24"/>
          <w:lang w:val="en-US"/>
        </w:rPr>
        <w:t> </w:t>
      </w:r>
      <w:r w:rsidR="00844493" w:rsidRPr="00A95BBA">
        <w:rPr>
          <w:rFonts w:ascii="Times New Roman" w:hAnsi="Times New Roman" w:cs="Times New Roman"/>
          <w:iCs/>
          <w:sz w:val="24"/>
          <w:szCs w:val="24"/>
          <w:lang w:val="en-US"/>
        </w:rPr>
        <w:t>5</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7°C, + 8</w:t>
      </w:r>
      <w:r w:rsidR="009B6371">
        <w:rPr>
          <w:rFonts w:ascii="Times New Roman" w:hAnsi="Times New Roman" w:cs="Times New Roman"/>
          <w:iCs/>
          <w:sz w:val="24"/>
          <w:szCs w:val="24"/>
          <w:lang w:val="en-US"/>
        </w:rPr>
        <w:t xml:space="preserve"> </w:t>
      </w:r>
      <w:r w:rsidR="009B6371"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9°C and + ≥10°C reduce</w:t>
      </w:r>
      <w:r w:rsidR="0086468E" w:rsidRPr="00A95BBA">
        <w:rPr>
          <w:rFonts w:ascii="Times New Roman" w:hAnsi="Times New Roman" w:cs="Times New Roman"/>
          <w:iCs/>
          <w:sz w:val="24"/>
          <w:szCs w:val="24"/>
          <w:lang w:val="en-US"/>
        </w:rPr>
        <w:t>d</w:t>
      </w:r>
      <w:r w:rsidR="00844493" w:rsidRPr="00A95BBA">
        <w:rPr>
          <w:rFonts w:ascii="Times New Roman" w:hAnsi="Times New Roman" w:cs="Times New Roman"/>
          <w:iCs/>
          <w:sz w:val="24"/>
          <w:szCs w:val="24"/>
          <w:lang w:val="en-US"/>
        </w:rPr>
        <w:t xml:space="preserve"> mean dive durations by </w:t>
      </w:r>
      <w:r w:rsidR="001F4417">
        <w:rPr>
          <w:rFonts w:ascii="Times New Roman" w:hAnsi="Times New Roman" w:cs="Times New Roman"/>
          <w:iCs/>
          <w:sz w:val="24"/>
          <w:szCs w:val="24"/>
          <w:lang w:val="en-US"/>
        </w:rPr>
        <w:t>11</w:t>
      </w:r>
      <w:r w:rsidR="00844493" w:rsidRPr="00A95BBA">
        <w:rPr>
          <w:rFonts w:ascii="Times New Roman" w:hAnsi="Times New Roman" w:cs="Times New Roman"/>
          <w:iCs/>
          <w:sz w:val="24"/>
          <w:szCs w:val="24"/>
          <w:lang w:val="en-US"/>
        </w:rPr>
        <w:t xml:space="preserve">%, </w:t>
      </w:r>
      <w:r w:rsidR="001F4417">
        <w:rPr>
          <w:rFonts w:ascii="Times New Roman" w:hAnsi="Times New Roman" w:cs="Times New Roman"/>
          <w:iCs/>
          <w:sz w:val="24"/>
          <w:szCs w:val="24"/>
          <w:lang w:val="en-US"/>
        </w:rPr>
        <w:t>42</w:t>
      </w:r>
      <w:r w:rsidR="00844493" w:rsidRPr="00A95BBA">
        <w:rPr>
          <w:rFonts w:ascii="Times New Roman" w:hAnsi="Times New Roman" w:cs="Times New Roman"/>
          <w:iCs/>
          <w:sz w:val="24"/>
          <w:szCs w:val="24"/>
          <w:lang w:val="en-US"/>
        </w:rPr>
        <w:t>%, 6</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and 7</w:t>
      </w:r>
      <w:r w:rsidR="001F4417">
        <w:rPr>
          <w:rFonts w:ascii="Times New Roman" w:hAnsi="Times New Roman" w:cs="Times New Roman"/>
          <w:iCs/>
          <w:sz w:val="24"/>
          <w:szCs w:val="24"/>
          <w:lang w:val="en-US"/>
        </w:rPr>
        <w:t>0</w:t>
      </w:r>
      <w:r w:rsidR="00844493" w:rsidRPr="00A95BBA">
        <w:rPr>
          <w:rFonts w:ascii="Times New Roman" w:hAnsi="Times New Roman" w:cs="Times New Roman"/>
          <w:iCs/>
          <w:sz w:val="24"/>
          <w:szCs w:val="24"/>
          <w:lang w:val="en-US"/>
        </w:rPr>
        <w:t>%, respectively</w:t>
      </w:r>
      <w:r w:rsidR="0086468E" w:rsidRPr="00A95BBA">
        <w:rPr>
          <w:rFonts w:ascii="Times New Roman" w:hAnsi="Times New Roman" w:cs="Times New Roman"/>
          <w:iCs/>
          <w:sz w:val="24"/>
          <w:szCs w:val="24"/>
          <w:lang w:val="en-US"/>
        </w:rPr>
        <w:t xml:space="preserve"> (</w:t>
      </w:r>
      <w:r w:rsidR="00106ACC" w:rsidRPr="00A95BBA">
        <w:rPr>
          <w:rFonts w:ascii="Times New Roman" w:hAnsi="Times New Roman" w:cs="Times New Roman"/>
          <w:iCs/>
          <w:sz w:val="24"/>
          <w:szCs w:val="24"/>
          <w:lang w:val="en-US"/>
        </w:rPr>
        <w:t xml:space="preserve">Fig. </w:t>
      </w:r>
      <w:r w:rsidR="00294AFC">
        <w:rPr>
          <w:rFonts w:ascii="Times New Roman" w:hAnsi="Times New Roman" w:cs="Times New Roman"/>
          <w:iCs/>
          <w:sz w:val="24"/>
          <w:szCs w:val="24"/>
          <w:lang w:val="en-US"/>
        </w:rPr>
        <w:t>3</w:t>
      </w:r>
      <w:r w:rsidR="00106ACC" w:rsidRPr="00A95BBA">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Pr>
          <w:rFonts w:ascii="Times New Roman" w:hAnsi="Times New Roman" w:cs="Times New Roman"/>
          <w:sz w:val="24"/>
          <w:szCs w:val="24"/>
          <w:lang w:val="en-US"/>
        </w:rPr>
        <w:t>In contrast, t</w:t>
      </w:r>
      <w:r w:rsidR="005A50AD" w:rsidRPr="00A95BBA">
        <w:rPr>
          <w:rFonts w:ascii="Times New Roman" w:hAnsi="Times New Roman" w:cs="Times New Roman"/>
          <w:sz w:val="24"/>
          <w:szCs w:val="24"/>
          <w:lang w:val="en-US"/>
        </w:rPr>
        <w:t xml:space="preserve">he </w:t>
      </w:r>
      <w:r w:rsidR="00106ACC" w:rsidRPr="00A95BBA">
        <w:rPr>
          <w:rFonts w:ascii="Times New Roman" w:hAnsi="Times New Roman" w:cs="Times New Roman"/>
          <w:sz w:val="24"/>
          <w:szCs w:val="24"/>
          <w:lang w:val="en-US"/>
        </w:rPr>
        <w:t xml:space="preserve">magnitude of temperature increase </w:t>
      </w:r>
      <w:r w:rsidR="005A50AD">
        <w:rPr>
          <w:rFonts w:ascii="Times New Roman" w:hAnsi="Times New Roman" w:cs="Times New Roman"/>
          <w:sz w:val="24"/>
          <w:szCs w:val="24"/>
          <w:lang w:val="en-US"/>
        </w:rPr>
        <w:t>did not have a</w:t>
      </w:r>
      <w:r w:rsidR="00106ACC" w:rsidRPr="00A95BBA">
        <w:rPr>
          <w:rFonts w:ascii="Times New Roman" w:hAnsi="Times New Roman" w:cs="Times New Roman"/>
          <w:sz w:val="24"/>
          <w:szCs w:val="24"/>
          <w:lang w:val="en-US"/>
        </w:rPr>
        <w:t xml:space="preserve"> significant moderating effect on dive duration variability (</w:t>
      </w:r>
      <w:r w:rsidR="00106ACC" w:rsidRPr="00A95BBA">
        <w:rPr>
          <w:rFonts w:ascii="Times New Roman" w:hAnsi="Times New Roman" w:cs="Times New Roman"/>
          <w:i/>
          <w:sz w:val="24"/>
          <w:szCs w:val="24"/>
          <w:lang w:val="en-US"/>
        </w:rPr>
        <w:t>ln</w:t>
      </w:r>
      <w:r w:rsidR="00106ACC" w:rsidRPr="00A95BBA">
        <w:rPr>
          <w:rFonts w:ascii="Times New Roman" w:hAnsi="Times New Roman" w:cs="Times New Roman"/>
          <w:iCs/>
          <w:sz w:val="24"/>
          <w:szCs w:val="24"/>
          <w:lang w:val="en-US"/>
        </w:rPr>
        <w:t>CVR</w:t>
      </w:r>
      <w:r w:rsidR="00106ACC" w:rsidRPr="00A95BBA">
        <w:rPr>
          <w:rFonts w:ascii="Times New Roman" w:hAnsi="Times New Roman" w:cs="Times New Roman"/>
          <w:sz w:val="24"/>
          <w:szCs w:val="24"/>
          <w:lang w:val="en-US"/>
        </w:rPr>
        <w:t xml:space="preserve">: </w:t>
      </w:r>
      <w:r w:rsidR="00106ACC" w:rsidRPr="00A379EA">
        <w:rPr>
          <w:rFonts w:ascii="Times New Roman" w:hAnsi="Times New Roman" w:cs="Times New Roman"/>
          <w:sz w:val="24"/>
          <w:szCs w:val="24"/>
          <w:lang w:val="en-US"/>
        </w:rPr>
        <w:t>0.</w:t>
      </w:r>
      <w:r w:rsidR="00C7264B">
        <w:rPr>
          <w:rFonts w:ascii="Times New Roman" w:hAnsi="Times New Roman" w:cs="Times New Roman"/>
          <w:sz w:val="24"/>
          <w:szCs w:val="24"/>
          <w:lang w:val="en-US"/>
        </w:rPr>
        <w:t>0</w:t>
      </w:r>
      <w:r w:rsidR="009E7620">
        <w:rPr>
          <w:rFonts w:ascii="Times New Roman" w:hAnsi="Times New Roman" w:cs="Times New Roman"/>
          <w:sz w:val="24"/>
          <w:szCs w:val="24"/>
          <w:lang w:val="en-US"/>
        </w:rPr>
        <w:t>23</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1C3BD2">
        <w:rPr>
          <w:rFonts w:ascii="Times New Roman" w:eastAsia="Times New Roman" w:hAnsi="Times New Roman" w:cs="Times New Roman"/>
          <w:color w:val="000000"/>
          <w:sz w:val="24"/>
          <w:szCs w:val="24"/>
          <w:bdr w:val="none" w:sz="0" w:space="0" w:color="auto" w:frame="1"/>
          <w:lang w:eastAsia="en-AU"/>
        </w:rPr>
        <w:t xml:space="preserve">95% </w:t>
      </w:r>
      <w:r w:rsidR="00106ACC" w:rsidRPr="00A95BBA">
        <w:rPr>
          <w:rFonts w:ascii="Times New Roman" w:eastAsia="Times New Roman" w:hAnsi="Times New Roman" w:cs="Times New Roman"/>
          <w:color w:val="000000"/>
          <w:sz w:val="24"/>
          <w:szCs w:val="24"/>
          <w:bdr w:val="none" w:sz="0" w:space="0" w:color="auto" w:frame="1"/>
          <w:lang w:eastAsia="en-AU"/>
        </w:rPr>
        <w:t xml:space="preserve">CI: </w:t>
      </w:r>
      <w:r w:rsidR="00C7264B">
        <w:rPr>
          <w:rFonts w:ascii="Times New Roman" w:eastAsia="Times New Roman" w:hAnsi="Times New Roman" w:cs="Times New Roman"/>
          <w:color w:val="000000"/>
          <w:sz w:val="24"/>
          <w:szCs w:val="24"/>
          <w:bdr w:val="none" w:sz="0" w:space="0" w:color="auto" w:frame="1"/>
          <w:lang w:eastAsia="en-AU"/>
        </w:rPr>
        <w:t>-0.0</w:t>
      </w:r>
      <w:r w:rsidR="009E7620">
        <w:rPr>
          <w:rFonts w:ascii="Times New Roman" w:eastAsia="Times New Roman" w:hAnsi="Times New Roman" w:cs="Times New Roman"/>
          <w:color w:val="000000"/>
          <w:sz w:val="24"/>
          <w:szCs w:val="24"/>
          <w:bdr w:val="none" w:sz="0" w:space="0" w:color="auto" w:frame="1"/>
          <w:lang w:eastAsia="en-AU"/>
        </w:rPr>
        <w:t>16</w:t>
      </w:r>
      <w:r w:rsidR="00106ACC" w:rsidRPr="00A95BBA">
        <w:rPr>
          <w:rFonts w:ascii="Times New Roman" w:eastAsia="Times New Roman" w:hAnsi="Times New Roman" w:cs="Times New Roman"/>
          <w:color w:val="000000"/>
          <w:sz w:val="24"/>
          <w:szCs w:val="24"/>
          <w:bdr w:val="none" w:sz="0" w:space="0" w:color="auto" w:frame="1"/>
          <w:lang w:eastAsia="en-AU"/>
        </w:rPr>
        <w:t xml:space="preserve"> – 0.</w:t>
      </w:r>
      <w:r w:rsidR="00C7264B">
        <w:rPr>
          <w:rFonts w:ascii="Times New Roman" w:eastAsia="Times New Roman" w:hAnsi="Times New Roman" w:cs="Times New Roman"/>
          <w:color w:val="000000"/>
          <w:sz w:val="24"/>
          <w:szCs w:val="24"/>
          <w:bdr w:val="none" w:sz="0" w:space="0" w:color="auto" w:frame="1"/>
          <w:lang w:eastAsia="en-AU"/>
        </w:rPr>
        <w:t>0</w:t>
      </w:r>
      <w:r w:rsidR="009E7620">
        <w:rPr>
          <w:rFonts w:ascii="Times New Roman" w:eastAsia="Times New Roman" w:hAnsi="Times New Roman" w:cs="Times New Roman"/>
          <w:color w:val="000000"/>
          <w:sz w:val="24"/>
          <w:szCs w:val="24"/>
          <w:bdr w:val="none" w:sz="0" w:space="0" w:color="auto" w:frame="1"/>
          <w:lang w:eastAsia="en-AU"/>
        </w:rPr>
        <w:t>61</w:t>
      </w:r>
      <w:r w:rsidR="00137F5A">
        <w:rPr>
          <w:rFonts w:ascii="Times New Roman" w:eastAsia="Times New Roman" w:hAnsi="Times New Roman" w:cs="Times New Roman"/>
          <w:color w:val="000000"/>
          <w:sz w:val="24"/>
          <w:szCs w:val="24"/>
          <w:bdr w:val="none" w:sz="0" w:space="0" w:color="auto" w:frame="1"/>
          <w:lang w:eastAsia="en-AU"/>
        </w:rPr>
        <w:t>; Fi</w:t>
      </w:r>
      <w:r w:rsidR="00CC0BE3">
        <w:rPr>
          <w:rFonts w:ascii="Times New Roman" w:eastAsia="Times New Roman" w:hAnsi="Times New Roman" w:cs="Times New Roman"/>
          <w:color w:val="000000"/>
          <w:sz w:val="24"/>
          <w:szCs w:val="24"/>
          <w:bdr w:val="none" w:sz="0" w:space="0" w:color="auto" w:frame="1"/>
          <w:lang w:eastAsia="en-AU"/>
        </w:rPr>
        <w:t>g.</w:t>
      </w:r>
      <w:r w:rsidR="00137F5A">
        <w:rPr>
          <w:rFonts w:ascii="Times New Roman" w:eastAsia="Times New Roman" w:hAnsi="Times New Roman" w:cs="Times New Roman"/>
          <w:color w:val="000000"/>
          <w:sz w:val="24"/>
          <w:szCs w:val="24"/>
          <w:bdr w:val="none" w:sz="0" w:space="0" w:color="auto" w:frame="1"/>
          <w:lang w:eastAsia="en-AU"/>
        </w:rPr>
        <w:t xml:space="preserve"> </w:t>
      </w:r>
      <w:r w:rsidR="00294AFC">
        <w:rPr>
          <w:rFonts w:ascii="Times New Roman" w:eastAsia="Times New Roman" w:hAnsi="Times New Roman" w:cs="Times New Roman"/>
          <w:color w:val="000000"/>
          <w:sz w:val="24"/>
          <w:szCs w:val="24"/>
          <w:bdr w:val="none" w:sz="0" w:space="0" w:color="auto" w:frame="1"/>
          <w:lang w:eastAsia="en-AU"/>
        </w:rPr>
        <w:t>3</w:t>
      </w:r>
      <w:r w:rsidR="009B6371">
        <w:rPr>
          <w:rFonts w:ascii="Times New Roman" w:eastAsia="Times New Roman" w:hAnsi="Times New Roman" w:cs="Times New Roman"/>
          <w:color w:val="000000"/>
          <w:sz w:val="24"/>
          <w:szCs w:val="24"/>
          <w:bdr w:val="none" w:sz="0" w:space="0" w:color="auto" w:frame="1"/>
          <w:lang w:eastAsia="en-AU"/>
        </w:rPr>
        <w:t>D</w:t>
      </w:r>
      <w:r w:rsidR="00106ACC" w:rsidRPr="00A95BBA">
        <w:rPr>
          <w:rFonts w:ascii="Times New Roman" w:eastAsia="Times New Roman" w:hAnsi="Times New Roman" w:cs="Times New Roman"/>
          <w:color w:val="000000"/>
          <w:sz w:val="24"/>
          <w:szCs w:val="24"/>
          <w:bdr w:val="none" w:sz="0" w:space="0" w:color="auto" w:frame="1"/>
          <w:lang w:eastAsia="en-AU"/>
        </w:rPr>
        <w:t xml:space="preserve">). </w:t>
      </w:r>
      <w:r w:rsidR="0096348C" w:rsidRPr="00244E1C">
        <w:rPr>
          <w:rFonts w:ascii="Times New Roman" w:hAnsi="Times New Roman" w:cs="Times New Roman"/>
          <w:iCs/>
          <w:sz w:val="24"/>
          <w:szCs w:val="24"/>
          <w:lang w:val="en-US"/>
        </w:rPr>
        <w:t>A</w:t>
      </w:r>
      <w:r w:rsidR="0096348C" w:rsidRPr="00244E1C">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244E1C">
        <w:rPr>
          <w:rFonts w:ascii="Times New Roman" w:hAnsi="Times New Roman" w:cs="Times New Roman"/>
          <w:i/>
          <w:iCs/>
          <w:color w:val="000000"/>
          <w:sz w:val="24"/>
          <w:szCs w:val="24"/>
          <w:bdr w:val="none" w:sz="0" w:space="0" w:color="auto" w:frame="1"/>
          <w:lang w:val="en-GB"/>
        </w:rPr>
        <w:t>ln</w:t>
      </w:r>
      <w:r w:rsidR="0096348C" w:rsidRPr="00244E1C">
        <w:rPr>
          <w:rFonts w:ascii="Times New Roman" w:hAnsi="Times New Roman" w:cs="Times New Roman"/>
          <w:color w:val="000000"/>
          <w:sz w:val="24"/>
          <w:szCs w:val="24"/>
          <w:bdr w:val="none" w:sz="0" w:space="0" w:color="auto" w:frame="1"/>
          <w:lang w:val="en-GB"/>
        </w:rPr>
        <w:t>SD</w:t>
      </w:r>
      <w:proofErr w:type="spellEnd"/>
      <w:r w:rsidR="009B6371" w:rsidRPr="00244E1C">
        <w:rPr>
          <w:rFonts w:ascii="Times New Roman" w:hAnsi="Times New Roman" w:cs="Times New Roman"/>
          <w:color w:val="000000"/>
          <w:sz w:val="24"/>
          <w:szCs w:val="24"/>
          <w:bdr w:val="none" w:sz="0" w:space="0" w:color="auto" w:frame="1"/>
          <w:lang w:val="en-GB"/>
        </w:rPr>
        <w:t>)</w:t>
      </w:r>
      <w:r w:rsidR="006B3528" w:rsidRPr="00244E1C">
        <w:rPr>
          <w:rFonts w:ascii="Times New Roman" w:hAnsi="Times New Roman" w:cs="Times New Roman"/>
          <w:color w:val="000000"/>
          <w:sz w:val="24"/>
          <w:szCs w:val="24"/>
          <w:bdr w:val="none" w:sz="0" w:space="0" w:color="auto" w:frame="1"/>
          <w:lang w:val="en-GB"/>
        </w:rPr>
        <w:t xml:space="preserve">, when controlling for the mean) </w:t>
      </w:r>
      <w:r w:rsidR="0096348C" w:rsidRPr="00244E1C">
        <w:rPr>
          <w:rFonts w:ascii="Times New Roman" w:hAnsi="Times New Roman" w:cs="Times New Roman"/>
          <w:color w:val="000000"/>
          <w:sz w:val="24"/>
          <w:szCs w:val="24"/>
          <w:bdr w:val="none" w:sz="0" w:space="0" w:color="auto" w:frame="1"/>
          <w:lang w:val="en-GB"/>
        </w:rPr>
        <w:t>with changes in temperature (</w:t>
      </w:r>
      <w:r w:rsidR="0096348C" w:rsidRPr="00244E1C">
        <w:rPr>
          <w:rStyle w:val="gd15mcfceub"/>
          <w:rFonts w:ascii="Times New Roman" w:hAnsi="Times New Roman" w:cs="Times New Roman"/>
          <w:color w:val="000000"/>
          <w:sz w:val="24"/>
          <w:szCs w:val="24"/>
          <w:bdr w:val="none" w:sz="0" w:space="0" w:color="auto" w:frame="1"/>
        </w:rPr>
        <w:t>T</w:t>
      </w:r>
      <w:r w:rsidR="0096348C" w:rsidRPr="00244E1C">
        <w:rPr>
          <w:rStyle w:val="gd15mcfceub"/>
          <w:rFonts w:ascii="Times New Roman" w:hAnsi="Times New Roman" w:cs="Times New Roman"/>
          <w:color w:val="000000"/>
          <w:sz w:val="24"/>
          <w:szCs w:val="24"/>
          <w:bdr w:val="none" w:sz="0" w:space="0" w:color="auto" w:frame="1"/>
          <w:vertAlign w:val="subscript"/>
        </w:rPr>
        <w:t>w</w:t>
      </w:r>
      <w:r w:rsidR="0096348C" w:rsidRPr="00244E1C">
        <w:rPr>
          <w:rStyle w:val="gd15mcfceub"/>
          <w:rFonts w:ascii="Times New Roman" w:hAnsi="Times New Roman" w:cs="Times New Roman"/>
          <w:color w:val="000000"/>
          <w:sz w:val="24"/>
          <w:szCs w:val="24"/>
          <w:bdr w:val="none" w:sz="0" w:space="0" w:color="auto" w:frame="1"/>
        </w:rPr>
        <w:t xml:space="preserve"> = </w:t>
      </w:r>
      <w:r w:rsidR="00244E1C" w:rsidRPr="00244E1C">
        <w:rPr>
          <w:rStyle w:val="gd15mcfceub"/>
          <w:rFonts w:ascii="Times New Roman" w:hAnsi="Times New Roman" w:cs="Times New Roman"/>
          <w:color w:val="000000"/>
          <w:sz w:val="24"/>
          <w:szCs w:val="24"/>
          <w:bdr w:val="none" w:sz="0" w:space="0" w:color="auto" w:frame="1"/>
        </w:rPr>
        <w:t>0.001</w:t>
      </w:r>
      <w:r w:rsidR="0096348C" w:rsidRPr="00244E1C">
        <w:rPr>
          <w:rStyle w:val="gd15mcfceub"/>
          <w:rFonts w:ascii="Times New Roman" w:hAnsi="Times New Roman" w:cs="Times New Roman"/>
          <w:color w:val="000000"/>
          <w:sz w:val="24"/>
          <w:szCs w:val="24"/>
          <w:bdr w:val="none" w:sz="0" w:space="0" w:color="auto" w:frame="1"/>
        </w:rPr>
        <w:t xml:space="preserve">, 95% CI: </w:t>
      </w:r>
      <w:r w:rsidR="00244E1C" w:rsidRPr="00244E1C">
        <w:rPr>
          <w:rFonts w:ascii="Times New Roman" w:hAnsi="Times New Roman" w:cs="Times New Roman"/>
          <w:color w:val="000000"/>
          <w:sz w:val="24"/>
          <w:szCs w:val="24"/>
          <w:bdr w:val="none" w:sz="0" w:space="0" w:color="auto" w:frame="1"/>
          <w:lang w:val="en-GB"/>
        </w:rPr>
        <w:t>-0.564</w:t>
      </w:r>
      <w:r w:rsidR="0096348C" w:rsidRPr="00244E1C">
        <w:rPr>
          <w:rFonts w:ascii="Times New Roman" w:hAnsi="Times New Roman" w:cs="Times New Roman"/>
          <w:color w:val="000000"/>
          <w:sz w:val="24"/>
          <w:szCs w:val="24"/>
          <w:bdr w:val="none" w:sz="0" w:space="0" w:color="auto" w:frame="1"/>
          <w:lang w:val="en-GB"/>
        </w:rPr>
        <w:t xml:space="preserve"> </w:t>
      </w:r>
      <w:r w:rsidR="00C95D81" w:rsidRPr="00244E1C">
        <w:rPr>
          <w:rFonts w:ascii="Times New Roman" w:hAnsi="Times New Roman" w:cs="Times New Roman"/>
          <w:color w:val="000000"/>
          <w:sz w:val="24"/>
          <w:szCs w:val="24"/>
          <w:bdr w:val="none" w:sz="0" w:space="0" w:color="auto" w:frame="1"/>
          <w:lang w:val="en-GB"/>
        </w:rPr>
        <w:t xml:space="preserve">– </w:t>
      </w:r>
      <w:r w:rsidR="0096348C" w:rsidRPr="00244E1C">
        <w:rPr>
          <w:rFonts w:ascii="Times New Roman" w:hAnsi="Times New Roman" w:cs="Times New Roman"/>
          <w:color w:val="000000"/>
          <w:sz w:val="24"/>
          <w:szCs w:val="24"/>
          <w:bdr w:val="none" w:sz="0" w:space="0" w:color="auto" w:frame="1"/>
          <w:lang w:val="en-GB"/>
        </w:rPr>
        <w:t>0.5</w:t>
      </w:r>
      <w:r w:rsidR="00244E1C" w:rsidRPr="00244E1C">
        <w:rPr>
          <w:rFonts w:ascii="Times New Roman" w:hAnsi="Times New Roman" w:cs="Times New Roman"/>
          <w:color w:val="000000"/>
          <w:sz w:val="24"/>
          <w:szCs w:val="24"/>
          <w:bdr w:val="none" w:sz="0" w:space="0" w:color="auto" w:frame="1"/>
          <w:lang w:val="en-GB"/>
        </w:rPr>
        <w:t>55</w:t>
      </w:r>
      <w:r w:rsidR="0096348C" w:rsidRPr="00244E1C">
        <w:rPr>
          <w:rFonts w:ascii="Times New Roman" w:hAnsi="Times New Roman" w:cs="Times New Roman"/>
          <w:color w:val="000000"/>
          <w:sz w:val="24"/>
          <w:szCs w:val="24"/>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3AA3A0F4" w:rsidR="00166B01" w:rsidRDefault="00166B01"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1A37A2C0"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7C0AF1">
        <w:rPr>
          <w:rFonts w:ascii="Times New Roman" w:hAnsi="Times New Roman" w:cs="Times New Roman"/>
          <w:sz w:val="24"/>
          <w:szCs w:val="24"/>
          <w:lang w:val="en-US"/>
        </w:rPr>
        <w:t>391</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7C0AF1">
        <w:rPr>
          <w:rFonts w:ascii="Times New Roman" w:hAnsi="Times New Roman" w:cs="Times New Roman"/>
          <w:sz w:val="24"/>
          <w:szCs w:val="24"/>
          <w:lang w:val="en-US"/>
        </w:rPr>
        <w:t>-1.527</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7C0AF1">
        <w:rPr>
          <w:rFonts w:ascii="Times New Roman" w:hAnsi="Times New Roman" w:cs="Times New Roman"/>
          <w:sz w:val="24"/>
          <w:szCs w:val="24"/>
          <w:lang w:val="en-US"/>
        </w:rPr>
        <w:t>744</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7C0AF1">
        <w:rPr>
          <w:rFonts w:ascii="Times New Roman" w:hAnsi="Times New Roman" w:cs="Times New Roman"/>
          <w:sz w:val="24"/>
          <w:szCs w:val="24"/>
          <w:lang w:val="en-US"/>
        </w:rPr>
        <w:t>300</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w:t>
      </w:r>
      <w:r w:rsidR="007C0AF1">
        <w:rPr>
          <w:rFonts w:ascii="Times New Roman" w:hAnsi="Times New Roman" w:cs="Times New Roman"/>
          <w:sz w:val="24"/>
          <w:szCs w:val="24"/>
          <w:lang w:val="en-US"/>
        </w:rPr>
        <w:t>413</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7C0AF1">
        <w:rPr>
          <w:rFonts w:ascii="Times New Roman" w:hAnsi="Times New Roman" w:cs="Times New Roman"/>
          <w:sz w:val="24"/>
          <w:szCs w:val="24"/>
          <w:lang w:val="en-US"/>
        </w:rPr>
        <w:t>0.814</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models: </w:t>
      </w:r>
      <w:r w:rsidR="000E2DEF">
        <w:rPr>
          <w:rFonts w:ascii="Times New Roman" w:hAnsi="Times New Roman" w:cs="Times New Roman"/>
          <w:sz w:val="24"/>
          <w:szCs w:val="24"/>
          <w:lang w:val="en-US"/>
        </w:rPr>
        <w:t>-0.</w:t>
      </w:r>
      <w:r w:rsidR="00EA2A94">
        <w:rPr>
          <w:rFonts w:ascii="Times New Roman" w:hAnsi="Times New Roman" w:cs="Times New Roman"/>
          <w:sz w:val="24"/>
          <w:szCs w:val="24"/>
          <w:lang w:val="en-US"/>
        </w:rPr>
        <w:t>092</w:t>
      </w:r>
      <w:r w:rsidR="000E2DEF">
        <w:rPr>
          <w:rFonts w:ascii="Times New Roman" w:hAnsi="Times New Roman" w:cs="Times New Roman"/>
          <w:sz w:val="24"/>
          <w:szCs w:val="24"/>
          <w:lang w:val="en-US"/>
        </w:rPr>
        <w:t>, 95% CI: -</w:t>
      </w:r>
      <w:r w:rsidR="00D32B91">
        <w:rPr>
          <w:rFonts w:ascii="Times New Roman" w:hAnsi="Times New Roman" w:cs="Times New Roman"/>
          <w:sz w:val="24"/>
          <w:szCs w:val="24"/>
          <w:lang w:val="en-US"/>
        </w:rPr>
        <w:t>0.</w:t>
      </w:r>
      <w:r w:rsidR="00EA2A94">
        <w:rPr>
          <w:rFonts w:ascii="Times New Roman" w:hAnsi="Times New Roman" w:cs="Times New Roman"/>
          <w:sz w:val="24"/>
          <w:szCs w:val="24"/>
          <w:lang w:val="en-US"/>
        </w:rPr>
        <w:t>600</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w:t>
      </w:r>
      <w:r w:rsidR="00393290">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EA2A94">
        <w:rPr>
          <w:rFonts w:ascii="Times New Roman" w:hAnsi="Times New Roman" w:cs="Times New Roman"/>
          <w:sz w:val="24"/>
          <w:szCs w:val="24"/>
          <w:lang w:val="en-US"/>
        </w:rPr>
        <w:t>416</w:t>
      </w:r>
      <w:r w:rsidR="000E2DEF">
        <w:rPr>
          <w:rFonts w:ascii="Times New Roman" w:hAnsi="Times New Roman" w:cs="Times New Roman"/>
          <w:sz w:val="24"/>
          <w:szCs w:val="24"/>
          <w:lang w:val="en-US"/>
        </w:rPr>
        <w:t xml:space="preserve">; </w:t>
      </w:r>
      <w:r w:rsidR="00906350" w:rsidRPr="00D32B91">
        <w:rPr>
          <w:rFonts w:ascii="Times New Roman" w:hAnsi="Times New Roman" w:cs="Times New Roman"/>
          <w:sz w:val="24"/>
          <w:szCs w:val="24"/>
          <w:highlight w:val="yellow"/>
          <w:lang w:val="en-US"/>
        </w:rPr>
        <w:t>Arm-based</w:t>
      </w:r>
      <w:r w:rsidR="000E2DEF" w:rsidRPr="00D32B91">
        <w:rPr>
          <w:rFonts w:ascii="Times New Roman" w:hAnsi="Times New Roman" w:cs="Times New Roman"/>
          <w:sz w:val="24"/>
          <w:szCs w:val="24"/>
          <w:highlight w:val="yellow"/>
          <w:lang w:val="en-US"/>
        </w:rPr>
        <w:t xml:space="preserve"> model</w:t>
      </w:r>
      <w:r w:rsidR="00906350" w:rsidRPr="00D32B91">
        <w:rPr>
          <w:rFonts w:ascii="Times New Roman" w:hAnsi="Times New Roman" w:cs="Times New Roman"/>
          <w:sz w:val="24"/>
          <w:szCs w:val="24"/>
          <w:highlight w:val="yellow"/>
          <w:lang w:val="en-US"/>
        </w:rPr>
        <w:t>s: -</w:t>
      </w:r>
      <w:bookmarkStart w:id="3" w:name="OLE_LINK10"/>
      <w:r w:rsidR="00906350" w:rsidRPr="00D32B91">
        <w:rPr>
          <w:rFonts w:ascii="Times New Roman" w:hAnsi="Times New Roman" w:cs="Times New Roman"/>
          <w:sz w:val="24"/>
          <w:szCs w:val="24"/>
          <w:highlight w:val="yellow"/>
          <w:lang w:val="en-US"/>
        </w:rPr>
        <w:t>0.</w:t>
      </w:r>
      <w:r w:rsidR="00CC0BE3" w:rsidRPr="00D32B91">
        <w:rPr>
          <w:rFonts w:ascii="Times New Roman" w:hAnsi="Times New Roman" w:cs="Times New Roman"/>
          <w:sz w:val="24"/>
          <w:szCs w:val="24"/>
          <w:highlight w:val="yellow"/>
          <w:lang w:val="en-US"/>
        </w:rPr>
        <w:t>754</w:t>
      </w:r>
      <w:bookmarkEnd w:id="3"/>
      <w:r w:rsidR="00906350" w:rsidRPr="00D32B91">
        <w:rPr>
          <w:rFonts w:ascii="Times New Roman" w:hAnsi="Times New Roman" w:cs="Times New Roman"/>
          <w:sz w:val="24"/>
          <w:szCs w:val="24"/>
          <w:highlight w:val="yellow"/>
          <w:lang w:val="en-US"/>
        </w:rPr>
        <w:t>, 95% CI: -2.</w:t>
      </w:r>
      <w:r w:rsidR="00CC0BE3" w:rsidRPr="00D32B91">
        <w:rPr>
          <w:rFonts w:ascii="Times New Roman" w:hAnsi="Times New Roman" w:cs="Times New Roman"/>
          <w:sz w:val="24"/>
          <w:szCs w:val="24"/>
          <w:highlight w:val="yellow"/>
          <w:lang w:val="en-US"/>
        </w:rPr>
        <w:t>294</w:t>
      </w:r>
      <w:r w:rsidR="009F3F03" w:rsidRPr="00D32B91">
        <w:rPr>
          <w:rFonts w:ascii="Times New Roman" w:hAnsi="Times New Roman" w:cs="Times New Roman"/>
          <w:sz w:val="24"/>
          <w:szCs w:val="24"/>
          <w:highlight w:val="yellow"/>
          <w:lang w:val="en-US"/>
        </w:rPr>
        <w:t xml:space="preserve"> </w:t>
      </w:r>
      <w:r w:rsidR="00906350" w:rsidRPr="00D32B91">
        <w:rPr>
          <w:rFonts w:ascii="Times New Roman" w:hAnsi="Times New Roman" w:cs="Times New Roman"/>
          <w:sz w:val="24"/>
          <w:szCs w:val="24"/>
          <w:highlight w:val="yellow"/>
          <w:lang w:val="en-US"/>
        </w:rPr>
        <w:t>–</w:t>
      </w:r>
      <w:r w:rsidR="009F3F03" w:rsidRPr="00D32B91">
        <w:rPr>
          <w:rFonts w:ascii="Times New Roman" w:hAnsi="Times New Roman" w:cs="Times New Roman"/>
          <w:sz w:val="24"/>
          <w:szCs w:val="24"/>
          <w:highlight w:val="yellow"/>
          <w:lang w:val="en-US"/>
        </w:rPr>
        <w:t xml:space="preserve"> </w:t>
      </w:r>
      <w:r w:rsidR="00CC0BE3" w:rsidRPr="00D32B91">
        <w:rPr>
          <w:rFonts w:ascii="Times New Roman" w:hAnsi="Times New Roman" w:cs="Times New Roman"/>
          <w:sz w:val="24"/>
          <w:szCs w:val="24"/>
          <w:highlight w:val="yellow"/>
          <w:lang w:val="en-US"/>
        </w:rPr>
        <w:t>0.619</w:t>
      </w:r>
      <w:r w:rsidR="000E2DEF" w:rsidRPr="00D32B91">
        <w:rPr>
          <w:rFonts w:ascii="Times New Roman" w:hAnsi="Times New Roman" w:cs="Times New Roman"/>
          <w:sz w:val="24"/>
          <w:szCs w:val="24"/>
          <w:highlight w:val="yellow"/>
          <w:lang w:val="en-US"/>
        </w:rPr>
        <w:t>).</w:t>
      </w:r>
      <w:r>
        <w:rPr>
          <w:rFonts w:ascii="Times New Roman" w:hAnsi="Times New Roman" w:cs="Times New Roman"/>
          <w:sz w:val="24"/>
          <w:szCs w:val="24"/>
          <w:lang w:val="en-US"/>
        </w:rPr>
        <w:t xml:space="preserve"> </w:t>
      </w:r>
      <w:r w:rsidR="000E517A" w:rsidRPr="00F31832">
        <w:rPr>
          <w:rFonts w:ascii="Times New Roman" w:eastAsia="Calibri" w:hAnsi="Times New Roman" w:cs="Times New Roman"/>
          <w:sz w:val="24"/>
          <w:szCs w:val="24"/>
        </w:rPr>
        <w:t xml:space="preserve">Acute increases in temperature </w:t>
      </w:r>
      <w:r w:rsidR="000A541B" w:rsidRPr="00F31832">
        <w:rPr>
          <w:rFonts w:ascii="Times New Roman" w:eastAsia="Calibri" w:hAnsi="Times New Roman" w:cs="Times New Roman"/>
          <w:sz w:val="24"/>
          <w:szCs w:val="24"/>
        </w:rPr>
        <w:t>had a tendency</w:t>
      </w:r>
      <w:r w:rsidR="000A541B">
        <w:rPr>
          <w:rFonts w:ascii="Times New Roman" w:eastAsia="Calibri" w:hAnsi="Times New Roman" w:cs="Times New Roman"/>
          <w:sz w:val="24"/>
          <w:szCs w:val="24"/>
        </w:rPr>
        <w:t xml:space="preserve"> (although not significantly so) to </w:t>
      </w:r>
      <w:r w:rsidR="000E517A">
        <w:rPr>
          <w:rFonts w:ascii="Times New Roman" w:eastAsia="Calibri" w:hAnsi="Times New Roman" w:cs="Times New Roman"/>
          <w:sz w:val="24"/>
          <w:szCs w:val="24"/>
        </w:rPr>
        <w:t>increase dive duration variability by similar magnitudes in both bimodal breathers (</w:t>
      </w:r>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 xml:space="preserve">CVR </w:t>
      </w:r>
      <w:r w:rsidR="008F12A6">
        <w:rPr>
          <w:rFonts w:ascii="Times New Roman" w:hAnsi="Times New Roman" w:cs="Times New Roman"/>
          <w:sz w:val="24"/>
          <w:szCs w:val="24"/>
          <w:lang w:val="en-US"/>
        </w:rPr>
        <w:t>0.</w:t>
      </w:r>
      <w:r w:rsidR="00193E31">
        <w:rPr>
          <w:rFonts w:ascii="Times New Roman" w:hAnsi="Times New Roman" w:cs="Times New Roman"/>
          <w:sz w:val="24"/>
          <w:szCs w:val="24"/>
          <w:lang w:val="en-US"/>
        </w:rPr>
        <w:t>2</w:t>
      </w:r>
      <w:r w:rsidR="00EA2A94">
        <w:rPr>
          <w:rFonts w:ascii="Times New Roman" w:hAnsi="Times New Roman" w:cs="Times New Roman"/>
          <w:sz w:val="24"/>
          <w:szCs w:val="24"/>
          <w:lang w:val="en-US"/>
        </w:rPr>
        <w:t>41</w:t>
      </w:r>
      <w:r w:rsidR="000E517A"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0E517A" w:rsidRPr="000E517A">
        <w:rPr>
          <w:rFonts w:ascii="Times New Roman" w:hAnsi="Times New Roman" w:cs="Times New Roman"/>
          <w:sz w:val="24"/>
          <w:szCs w:val="24"/>
          <w:lang w:val="en-US"/>
        </w:rPr>
        <w:t xml:space="preserve">CI: </w:t>
      </w:r>
      <w:bookmarkStart w:id="4" w:name="OLE_LINK29"/>
      <w:r w:rsidR="008F12A6">
        <w:rPr>
          <w:rFonts w:ascii="Times New Roman" w:hAnsi="Times New Roman" w:cs="Times New Roman"/>
          <w:sz w:val="24"/>
          <w:szCs w:val="24"/>
          <w:lang w:val="en-US"/>
        </w:rPr>
        <w:t>-0</w:t>
      </w:r>
      <w:r w:rsidR="00EA2A94">
        <w:rPr>
          <w:rFonts w:ascii="Times New Roman" w:hAnsi="Times New Roman" w:cs="Times New Roman"/>
          <w:sz w:val="24"/>
          <w:szCs w:val="24"/>
          <w:lang w:val="en-US"/>
        </w:rPr>
        <w:t>.710</w:t>
      </w:r>
      <w:r w:rsidR="000E517A" w:rsidRPr="00CD4C92">
        <w:rPr>
          <w:rFonts w:ascii="Times New Roman" w:hAnsi="Times New Roman" w:cs="Times New Roman"/>
          <w:sz w:val="24"/>
          <w:szCs w:val="24"/>
          <w:lang w:val="en-US"/>
        </w:rPr>
        <w:t xml:space="preserve"> </w:t>
      </w:r>
      <w:bookmarkEnd w:id="4"/>
      <w:r w:rsidR="00166B01">
        <w:rPr>
          <w:rFonts w:ascii="Times New Roman" w:hAnsi="Times New Roman" w:cs="Times New Roman"/>
          <w:sz w:val="24"/>
          <w:szCs w:val="24"/>
          <w:lang w:val="en-US"/>
        </w:rPr>
        <w:t>–</w:t>
      </w:r>
      <w:r w:rsidR="000E517A" w:rsidRPr="000E517A">
        <w:rPr>
          <w:rFonts w:ascii="Times New Roman" w:hAnsi="Times New Roman" w:cs="Times New Roman"/>
          <w:sz w:val="24"/>
          <w:szCs w:val="24"/>
          <w:lang w:val="en-US"/>
        </w:rPr>
        <w:t xml:space="preserve"> </w:t>
      </w:r>
      <w:bookmarkStart w:id="5" w:name="OLE_LINK30"/>
      <w:r w:rsidR="000E517A" w:rsidRPr="00CD4C92">
        <w:rPr>
          <w:rFonts w:ascii="Times New Roman" w:hAnsi="Times New Roman" w:cs="Times New Roman"/>
          <w:sz w:val="24"/>
          <w:szCs w:val="24"/>
          <w:lang w:val="en-US"/>
        </w:rPr>
        <w:t>1.</w:t>
      </w:r>
      <w:bookmarkEnd w:id="5"/>
      <w:r w:rsidR="00193E31">
        <w:rPr>
          <w:rFonts w:ascii="Times New Roman" w:hAnsi="Times New Roman" w:cs="Times New Roman"/>
          <w:sz w:val="24"/>
          <w:szCs w:val="24"/>
          <w:lang w:val="en-US"/>
        </w:rPr>
        <w:t>19</w:t>
      </w:r>
      <w:r w:rsidR="00EA2A94">
        <w:rPr>
          <w:rFonts w:ascii="Times New Roman" w:hAnsi="Times New Roman" w:cs="Times New Roman"/>
          <w:sz w:val="24"/>
          <w:szCs w:val="24"/>
          <w:lang w:val="en-US"/>
        </w:rPr>
        <w:t>1</w:t>
      </w:r>
      <w:r w:rsidR="000E517A" w:rsidRPr="000E517A">
        <w:rPr>
          <w:rFonts w:ascii="Times New Roman" w:hAnsi="Times New Roman" w:cs="Times New Roman"/>
          <w:sz w:val="24"/>
          <w:szCs w:val="24"/>
          <w:lang w:val="en-US"/>
        </w:rPr>
        <w:t>) and aerial breathers (</w:t>
      </w:r>
      <w:bookmarkStart w:id="6" w:name="OLE_LINK25"/>
      <w:r w:rsidR="000E517A">
        <w:rPr>
          <w:rFonts w:ascii="Times New Roman" w:eastAsia="Calibri" w:hAnsi="Times New Roman" w:cs="Times New Roman"/>
          <w:i/>
          <w:iCs/>
          <w:sz w:val="24"/>
          <w:szCs w:val="24"/>
        </w:rPr>
        <w:t>ln</w:t>
      </w:r>
      <w:r w:rsidR="000E517A">
        <w:rPr>
          <w:rFonts w:ascii="Times New Roman" w:eastAsia="Calibri" w:hAnsi="Times New Roman" w:cs="Times New Roman"/>
          <w:sz w:val="24"/>
          <w:szCs w:val="24"/>
        </w:rPr>
        <w:t>CVR</w:t>
      </w:r>
      <w:r w:rsidR="000E517A" w:rsidRPr="00CD4C92">
        <w:rPr>
          <w:rFonts w:ascii="Times New Roman" w:hAnsi="Times New Roman" w:cs="Times New Roman"/>
          <w:sz w:val="24"/>
          <w:szCs w:val="24"/>
          <w:lang w:val="en-US"/>
        </w:rPr>
        <w:t xml:space="preserve"> </w:t>
      </w:r>
      <w:r w:rsidR="00193E31">
        <w:rPr>
          <w:rFonts w:ascii="Times New Roman" w:hAnsi="Times New Roman" w:cs="Times New Roman"/>
          <w:sz w:val="24"/>
          <w:szCs w:val="24"/>
          <w:lang w:val="en-US"/>
        </w:rPr>
        <w:t>0.6</w:t>
      </w:r>
      <w:r w:rsidR="00EA2A94">
        <w:rPr>
          <w:rFonts w:ascii="Times New Roman" w:hAnsi="Times New Roman" w:cs="Times New Roman"/>
          <w:sz w:val="24"/>
          <w:szCs w:val="24"/>
          <w:lang w:val="en-US"/>
        </w:rPr>
        <w:t>50</w:t>
      </w:r>
      <w:r w:rsidR="008F12A6" w:rsidRPr="000E517A">
        <w:rPr>
          <w:rFonts w:ascii="Times New Roman" w:hAnsi="Times New Roman" w:cs="Times New Roman"/>
          <w:sz w:val="24"/>
          <w:szCs w:val="24"/>
          <w:lang w:val="en-US"/>
        </w:rPr>
        <w:t xml:space="preserve">, </w:t>
      </w:r>
      <w:r w:rsidR="00C40FBE">
        <w:rPr>
          <w:rFonts w:ascii="Times New Roman" w:hAnsi="Times New Roman" w:cs="Times New Roman"/>
          <w:sz w:val="24"/>
          <w:szCs w:val="24"/>
          <w:lang w:val="en-US"/>
        </w:rPr>
        <w:t xml:space="preserve">95% </w:t>
      </w:r>
      <w:r w:rsidR="008F12A6" w:rsidRPr="000E517A">
        <w:rPr>
          <w:rFonts w:ascii="Times New Roman" w:hAnsi="Times New Roman" w:cs="Times New Roman"/>
          <w:sz w:val="24"/>
          <w:szCs w:val="24"/>
          <w:lang w:val="en-US"/>
        </w:rPr>
        <w:t xml:space="preserve">CI: </w:t>
      </w:r>
      <w:r w:rsidR="008F12A6">
        <w:rPr>
          <w:rFonts w:ascii="Times New Roman" w:hAnsi="Times New Roman" w:cs="Times New Roman"/>
          <w:sz w:val="24"/>
          <w:szCs w:val="24"/>
          <w:lang w:val="en-US"/>
        </w:rPr>
        <w:t>-0.</w:t>
      </w:r>
      <w:r w:rsidR="00DC4D80">
        <w:rPr>
          <w:rFonts w:ascii="Times New Roman" w:hAnsi="Times New Roman" w:cs="Times New Roman"/>
          <w:sz w:val="24"/>
          <w:szCs w:val="24"/>
          <w:lang w:val="en-US"/>
        </w:rPr>
        <w:t>3</w:t>
      </w:r>
      <w:r w:rsidR="00EA2A94">
        <w:rPr>
          <w:rFonts w:ascii="Times New Roman" w:hAnsi="Times New Roman" w:cs="Times New Roman"/>
          <w:sz w:val="24"/>
          <w:szCs w:val="24"/>
          <w:lang w:val="en-US"/>
        </w:rPr>
        <w:t>29</w:t>
      </w:r>
      <w:r w:rsidR="008F12A6" w:rsidRPr="00CD4C92">
        <w:rPr>
          <w:rFonts w:ascii="Times New Roman" w:hAnsi="Times New Roman" w:cs="Times New Roman"/>
          <w:sz w:val="24"/>
          <w:szCs w:val="24"/>
          <w:lang w:val="en-US"/>
        </w:rPr>
        <w:t xml:space="preserve"> </w:t>
      </w:r>
      <w:r w:rsidR="008F12A6">
        <w:rPr>
          <w:rFonts w:ascii="Times New Roman" w:hAnsi="Times New Roman" w:cs="Times New Roman"/>
          <w:sz w:val="24"/>
          <w:szCs w:val="24"/>
          <w:lang w:val="en-US"/>
        </w:rPr>
        <w:t>–</w:t>
      </w:r>
      <w:r w:rsidR="008F12A6" w:rsidRPr="000E517A">
        <w:rPr>
          <w:rFonts w:ascii="Times New Roman" w:hAnsi="Times New Roman" w:cs="Times New Roman"/>
          <w:sz w:val="24"/>
          <w:szCs w:val="24"/>
          <w:lang w:val="en-US"/>
        </w:rPr>
        <w:t xml:space="preserve"> </w:t>
      </w:r>
      <w:r w:rsidR="008F12A6" w:rsidRPr="00CD4C92">
        <w:rPr>
          <w:rFonts w:ascii="Times New Roman" w:hAnsi="Times New Roman" w:cs="Times New Roman"/>
          <w:sz w:val="24"/>
          <w:szCs w:val="24"/>
          <w:lang w:val="en-US"/>
        </w:rPr>
        <w:t>1.</w:t>
      </w:r>
      <w:bookmarkEnd w:id="6"/>
      <w:r w:rsidR="00193E31">
        <w:rPr>
          <w:rFonts w:ascii="Times New Roman" w:hAnsi="Times New Roman" w:cs="Times New Roman"/>
          <w:sz w:val="24"/>
          <w:szCs w:val="24"/>
          <w:lang w:val="en-US"/>
        </w:rPr>
        <w:t>6</w:t>
      </w:r>
      <w:r w:rsidR="00EA2A94">
        <w:rPr>
          <w:rFonts w:ascii="Times New Roman" w:hAnsi="Times New Roman" w:cs="Times New Roman"/>
          <w:sz w:val="24"/>
          <w:szCs w:val="24"/>
          <w:lang w:val="en-US"/>
        </w:rPr>
        <w:t>29</w:t>
      </w:r>
      <w:r w:rsidR="00166B01">
        <w:rPr>
          <w:rFonts w:ascii="Times New Roman" w:hAnsi="Times New Roman" w:cs="Times New Roman"/>
          <w:sz w:val="24"/>
          <w:szCs w:val="24"/>
          <w:lang w:val="en-US"/>
        </w:rPr>
        <w:t xml:space="preserve">; Fig. </w:t>
      </w:r>
      <w:r w:rsidR="00DC4D80">
        <w:rPr>
          <w:rFonts w:ascii="Times New Roman" w:hAnsi="Times New Roman" w:cs="Times New Roman"/>
          <w:sz w:val="24"/>
          <w:szCs w:val="24"/>
          <w:lang w:val="en-US"/>
        </w:rPr>
        <w:t>4</w:t>
      </w:r>
      <w:r w:rsidR="00166B01">
        <w:rPr>
          <w:rFonts w:ascii="Times New Roman" w:hAnsi="Times New Roman" w:cs="Times New Roman"/>
          <w:sz w:val="24"/>
          <w:szCs w:val="24"/>
          <w:lang w:val="en-US"/>
        </w:rPr>
        <w:t>B</w:t>
      </w:r>
      <w:r w:rsidR="000E517A">
        <w:rPr>
          <w:rFonts w:ascii="Times New Roman" w:hAnsi="Times New Roman" w:cs="Times New Roman"/>
          <w:sz w:val="24"/>
          <w:szCs w:val="24"/>
          <w:lang w:val="en-US"/>
        </w:rPr>
        <w:t xml:space="preserve">). </w:t>
      </w:r>
      <w:r w:rsidR="000A541B">
        <w:rPr>
          <w:rFonts w:ascii="Times New Roman" w:hAnsi="Times New Roman" w:cs="Times New Roman"/>
          <w:sz w:val="24"/>
          <w:szCs w:val="24"/>
          <w:lang w:val="en-US"/>
        </w:rPr>
        <w:t>However, there were no significant differences in variability between these groups (Contrast-based model</w:t>
      </w:r>
      <w:r w:rsidR="000A541B" w:rsidRPr="00A32690">
        <w:rPr>
          <w:rStyle w:val="gd15mcfceub"/>
          <w:rFonts w:ascii="Times New Roman" w:hAnsi="Times New Roman" w:cs="Times New Roman"/>
          <w:color w:val="000000"/>
          <w:sz w:val="24"/>
          <w:szCs w:val="24"/>
          <w:bdr w:val="none" w:sz="0" w:space="0" w:color="auto" w:frame="1"/>
        </w:rPr>
        <w:t xml:space="preserve">: </w:t>
      </w:r>
      <w:r w:rsidR="005C2E25">
        <w:rPr>
          <w:rStyle w:val="gd15mcfceub"/>
          <w:rFonts w:ascii="Times New Roman" w:hAnsi="Times New Roman" w:cs="Times New Roman"/>
          <w:color w:val="000000"/>
          <w:sz w:val="24"/>
          <w:szCs w:val="24"/>
          <w:bdr w:val="none" w:sz="0" w:space="0" w:color="auto" w:frame="1"/>
        </w:rPr>
        <w:t>-</w:t>
      </w:r>
      <w:r w:rsidR="00DC4D80">
        <w:rPr>
          <w:rStyle w:val="gd15mcfceub"/>
          <w:rFonts w:ascii="Times New Roman" w:hAnsi="Times New Roman" w:cs="Times New Roman"/>
          <w:color w:val="000000"/>
          <w:sz w:val="24"/>
          <w:szCs w:val="24"/>
          <w:bdr w:val="none" w:sz="0" w:space="0" w:color="auto" w:frame="1"/>
        </w:rPr>
        <w:t> </w:t>
      </w:r>
      <w:r w:rsidR="005C2E25">
        <w:rPr>
          <w:rStyle w:val="gd15mcfceub"/>
          <w:rFonts w:ascii="Times New Roman" w:hAnsi="Times New Roman" w:cs="Times New Roman"/>
          <w:color w:val="000000"/>
          <w:sz w:val="24"/>
          <w:szCs w:val="24"/>
          <w:bdr w:val="none" w:sz="0" w:space="0" w:color="auto" w:frame="1"/>
        </w:rPr>
        <w:t>0.</w:t>
      </w:r>
      <w:r w:rsidR="00DC4D80">
        <w:rPr>
          <w:rStyle w:val="gd15mcfceub"/>
          <w:rFonts w:ascii="Times New Roman" w:hAnsi="Times New Roman" w:cs="Times New Roman"/>
          <w:color w:val="000000"/>
          <w:sz w:val="24"/>
          <w:szCs w:val="24"/>
          <w:bdr w:val="none" w:sz="0" w:space="0" w:color="auto" w:frame="1"/>
        </w:rPr>
        <w:t>3</w:t>
      </w:r>
      <w:r w:rsidR="001B282C">
        <w:rPr>
          <w:rStyle w:val="gd15mcfceub"/>
          <w:rFonts w:ascii="Times New Roman" w:hAnsi="Times New Roman" w:cs="Times New Roman"/>
          <w:color w:val="000000"/>
          <w:sz w:val="24"/>
          <w:szCs w:val="24"/>
          <w:bdr w:val="none" w:sz="0" w:space="0" w:color="auto" w:frame="1"/>
        </w:rPr>
        <w:t>88</w:t>
      </w:r>
      <w:r w:rsidR="005C2E25">
        <w:rPr>
          <w:rStyle w:val="gd15mcfceub"/>
          <w:rFonts w:ascii="Times New Roman" w:hAnsi="Times New Roman" w:cs="Times New Roman"/>
          <w:color w:val="000000"/>
          <w:sz w:val="24"/>
          <w:szCs w:val="24"/>
          <w:bdr w:val="none" w:sz="0" w:space="0" w:color="auto" w:frame="1"/>
        </w:rPr>
        <w:t>, 95% CI: -0.</w:t>
      </w:r>
      <w:r w:rsidR="001B282C">
        <w:rPr>
          <w:rStyle w:val="gd15mcfceub"/>
          <w:rFonts w:ascii="Times New Roman" w:hAnsi="Times New Roman" w:cs="Times New Roman"/>
          <w:color w:val="000000"/>
          <w:sz w:val="24"/>
          <w:szCs w:val="24"/>
          <w:bdr w:val="none" w:sz="0" w:space="0" w:color="auto" w:frame="1"/>
        </w:rPr>
        <w:t>786</w:t>
      </w:r>
      <w:r w:rsidR="005C2E25">
        <w:rPr>
          <w:rStyle w:val="gd15mcfceub"/>
          <w:rFonts w:ascii="Times New Roman" w:hAnsi="Times New Roman" w:cs="Times New Roman"/>
          <w:color w:val="000000"/>
          <w:sz w:val="24"/>
          <w:szCs w:val="24"/>
          <w:bdr w:val="none" w:sz="0" w:space="0" w:color="auto" w:frame="1"/>
        </w:rPr>
        <w:t xml:space="preserve"> – 0.</w:t>
      </w:r>
      <w:r w:rsidR="001B282C">
        <w:rPr>
          <w:rStyle w:val="gd15mcfceub"/>
          <w:rFonts w:ascii="Times New Roman" w:hAnsi="Times New Roman" w:cs="Times New Roman"/>
          <w:color w:val="000000"/>
          <w:sz w:val="24"/>
          <w:szCs w:val="24"/>
          <w:bdr w:val="none" w:sz="0" w:space="0" w:color="auto" w:frame="1"/>
        </w:rPr>
        <w:t>009</w:t>
      </w:r>
      <w:r w:rsidR="005C2E25">
        <w:rPr>
          <w:rStyle w:val="gd15mcfceub"/>
          <w:rFonts w:ascii="Times New Roman" w:hAnsi="Times New Roman" w:cs="Times New Roman"/>
          <w:color w:val="000000"/>
          <w:sz w:val="24"/>
          <w:szCs w:val="24"/>
          <w:bdr w:val="none" w:sz="0" w:space="0" w:color="auto" w:frame="1"/>
        </w:rPr>
        <w:t xml:space="preserve"> </w:t>
      </w:r>
      <w:r w:rsidR="005C2E25" w:rsidRPr="00244E1C">
        <w:rPr>
          <w:rStyle w:val="gd15mcfceub"/>
          <w:rFonts w:ascii="Times New Roman" w:hAnsi="Times New Roman" w:cs="Times New Roman"/>
          <w:color w:val="000000"/>
          <w:sz w:val="24"/>
          <w:szCs w:val="24"/>
          <w:bdr w:val="none" w:sz="0" w:space="0" w:color="auto" w:frame="1"/>
        </w:rPr>
        <w:t xml:space="preserve">Arm-based model: </w:t>
      </w:r>
      <w:r w:rsidR="00244E1C" w:rsidRPr="00244E1C">
        <w:rPr>
          <w:rStyle w:val="gd15mcfceub"/>
          <w:rFonts w:ascii="Times New Roman" w:hAnsi="Times New Roman" w:cs="Times New Roman"/>
          <w:color w:val="000000"/>
          <w:sz w:val="24"/>
          <w:szCs w:val="24"/>
          <w:bdr w:val="none" w:sz="0" w:space="0" w:color="auto" w:frame="1"/>
        </w:rPr>
        <w:t>0.990</w:t>
      </w:r>
      <w:r w:rsidR="004F7702" w:rsidRPr="00244E1C">
        <w:rPr>
          <w:rStyle w:val="gd15mcfceub"/>
          <w:rFonts w:ascii="Times New Roman" w:hAnsi="Times New Roman" w:cs="Times New Roman"/>
          <w:color w:val="000000"/>
          <w:sz w:val="24"/>
          <w:szCs w:val="24"/>
          <w:bdr w:val="none" w:sz="0" w:space="0" w:color="auto" w:frame="1"/>
        </w:rPr>
        <w:t>, 95% CI -0.</w:t>
      </w:r>
      <w:r w:rsidR="00244E1C" w:rsidRPr="00244E1C">
        <w:rPr>
          <w:rStyle w:val="gd15mcfceub"/>
          <w:rFonts w:ascii="Times New Roman" w:hAnsi="Times New Roman" w:cs="Times New Roman"/>
          <w:color w:val="000000"/>
          <w:sz w:val="24"/>
          <w:szCs w:val="24"/>
          <w:bdr w:val="none" w:sz="0" w:space="0" w:color="auto" w:frame="1"/>
        </w:rPr>
        <w:t>657</w:t>
      </w:r>
      <w:r w:rsidR="004F7702" w:rsidRPr="00244E1C">
        <w:rPr>
          <w:rStyle w:val="gd15mcfceub"/>
          <w:rFonts w:ascii="Times New Roman" w:hAnsi="Times New Roman" w:cs="Times New Roman"/>
          <w:color w:val="000000"/>
          <w:sz w:val="24"/>
          <w:szCs w:val="24"/>
          <w:bdr w:val="none" w:sz="0" w:space="0" w:color="auto" w:frame="1"/>
        </w:rPr>
        <w:t xml:space="preserve"> – 2.</w:t>
      </w:r>
      <w:r w:rsidR="00244E1C" w:rsidRPr="00244E1C">
        <w:rPr>
          <w:rStyle w:val="gd15mcfceub"/>
          <w:rFonts w:ascii="Times New Roman" w:hAnsi="Times New Roman" w:cs="Times New Roman"/>
          <w:color w:val="000000"/>
          <w:sz w:val="24"/>
          <w:szCs w:val="24"/>
          <w:bdr w:val="none" w:sz="0" w:space="0" w:color="auto" w:frame="1"/>
        </w:rPr>
        <w:t>53</w:t>
      </w:r>
      <w:r w:rsidR="00244E1C">
        <w:rPr>
          <w:rStyle w:val="gd15mcfceub"/>
          <w:rFonts w:ascii="Times New Roman" w:hAnsi="Times New Roman" w:cs="Times New Roman"/>
          <w:color w:val="000000"/>
          <w:sz w:val="24"/>
          <w:szCs w:val="24"/>
          <w:bdr w:val="none" w:sz="0" w:space="0" w:color="auto" w:frame="1"/>
        </w:rPr>
        <w:t>1</w:t>
      </w:r>
      <w:r w:rsidR="004F7702" w:rsidRPr="00244E1C">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27611833" w:rsidR="00166B01" w:rsidRPr="00334A88" w:rsidRDefault="00166B01" w:rsidP="00CA7277">
      <w:pPr>
        <w:jc w:val="both"/>
        <w:rPr>
          <w:rFonts w:ascii="Times New Roman" w:eastAsia="Times New Roman" w:hAnsi="Times New Roman" w:cs="Times New Roman"/>
          <w:color w:val="000000"/>
          <w:sz w:val="24"/>
          <w:szCs w:val="24"/>
          <w:bdr w:val="none" w:sz="0" w:space="0" w:color="auto" w:frame="1"/>
          <w:lang w:eastAsia="en-AU"/>
        </w:rPr>
      </w:pPr>
      <w:r w:rsidRPr="00B16CEA">
        <w:rPr>
          <w:rFonts w:ascii="Times New Roman" w:hAnsi="Times New Roman" w:cs="Times New Roman"/>
          <w:sz w:val="24"/>
          <w:szCs w:val="24"/>
          <w:lang w:val="en-US"/>
        </w:rPr>
        <w:t>Body mass (</w:t>
      </w:r>
      <w:r w:rsidRPr="00B16CEA">
        <w:rPr>
          <w:rFonts w:ascii="Times New Roman" w:hAnsi="Times New Roman" w:cs="Times New Roman"/>
          <w:iCs/>
          <w:sz w:val="24"/>
          <w:szCs w:val="24"/>
          <w:lang w:val="en-US"/>
        </w:rPr>
        <w:t xml:space="preserve">mean ± S.D.= </w:t>
      </w:r>
      <w:r w:rsidR="00CF7745" w:rsidRPr="00334A88">
        <w:rPr>
          <w:rFonts w:ascii="Times New Roman" w:hAnsi="Times New Roman" w:cs="Times New Roman"/>
          <w:iCs/>
          <w:sz w:val="24"/>
          <w:szCs w:val="24"/>
          <w:lang w:val="en-US"/>
        </w:rPr>
        <w:t>13 434 ± 30 5050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CF7745">
        <w:rPr>
          <w:rStyle w:val="gd15mcfceub"/>
          <w:rFonts w:ascii="Times New Roman" w:hAnsi="Times New Roman" w:cs="Times New Roman"/>
          <w:color w:val="000000"/>
          <w:sz w:val="24"/>
          <w:szCs w:val="24"/>
          <w:bdr w:val="none" w:sz="0" w:space="0" w:color="auto" w:frame="1"/>
        </w:rPr>
        <w:t>072</w:t>
      </w:r>
      <w:r w:rsidR="000B1DE3">
        <w:rPr>
          <w:rStyle w:val="gd15mcfceub"/>
          <w:rFonts w:ascii="Times New Roman" w:hAnsi="Times New Roman" w:cs="Times New Roman"/>
          <w:color w:val="000000"/>
          <w:sz w:val="24"/>
          <w:szCs w:val="24"/>
          <w:bdr w:val="none" w:sz="0" w:space="0" w:color="auto" w:frame="1"/>
        </w:rPr>
        <w:t>, 95% CI: - 0.0</w:t>
      </w:r>
      <w:r w:rsidR="00CF7745">
        <w:rPr>
          <w:rStyle w:val="gd15mcfceub"/>
          <w:rFonts w:ascii="Times New Roman" w:hAnsi="Times New Roman" w:cs="Times New Roman"/>
          <w:color w:val="000000"/>
          <w:sz w:val="24"/>
          <w:szCs w:val="24"/>
          <w:bdr w:val="none" w:sz="0" w:space="0" w:color="auto" w:frame="1"/>
        </w:rPr>
        <w:t>10</w:t>
      </w:r>
      <w:r w:rsidR="000B1DE3">
        <w:rPr>
          <w:rStyle w:val="gd15mcfceub"/>
          <w:rFonts w:ascii="Times New Roman" w:hAnsi="Times New Roman" w:cs="Times New Roman"/>
          <w:color w:val="000000"/>
          <w:sz w:val="24"/>
          <w:szCs w:val="24"/>
          <w:bdr w:val="none" w:sz="0" w:space="0" w:color="auto" w:frame="1"/>
        </w:rPr>
        <w:t xml:space="preserve"> – 0.</w:t>
      </w:r>
      <w:r w:rsidR="00CF7745">
        <w:rPr>
          <w:rStyle w:val="gd15mcfceub"/>
          <w:rFonts w:ascii="Times New Roman" w:hAnsi="Times New Roman" w:cs="Times New Roman"/>
          <w:color w:val="000000"/>
          <w:sz w:val="24"/>
          <w:szCs w:val="24"/>
          <w:bdr w:val="none" w:sz="0" w:space="0" w:color="auto" w:frame="1"/>
        </w:rPr>
        <w:t>154</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CF7745">
        <w:rPr>
          <w:rStyle w:val="gd15mcfceub"/>
          <w:rFonts w:ascii="Times New Roman" w:hAnsi="Times New Roman" w:cs="Times New Roman"/>
          <w:color w:val="000000"/>
          <w:sz w:val="24"/>
          <w:szCs w:val="24"/>
          <w:bdr w:val="none" w:sz="0" w:space="0" w:color="auto" w:frame="1"/>
        </w:rPr>
        <w:t>8</w:t>
      </w:r>
      <w:r w:rsidR="00334A88">
        <w:rPr>
          <w:rStyle w:val="gd15mcfceub"/>
          <w:rFonts w:ascii="Times New Roman" w:hAnsi="Times New Roman" w:cs="Times New Roman"/>
          <w:color w:val="000000"/>
          <w:sz w:val="24"/>
          <w:szCs w:val="24"/>
          <w:bdr w:val="none" w:sz="0" w:space="0" w:color="auto" w:frame="1"/>
        </w:rPr>
        <w:t>). In cont</w:t>
      </w:r>
      <w:r w:rsidR="00376A4A">
        <w:rPr>
          <w:rStyle w:val="gd15mcfceub"/>
          <w:rFonts w:ascii="Times New Roman" w:hAnsi="Times New Roman" w:cs="Times New Roman"/>
          <w:color w:val="000000"/>
          <w:sz w:val="24"/>
          <w:szCs w:val="24"/>
          <w:bdr w:val="none" w:sz="0" w:space="0" w:color="auto" w:frame="1"/>
        </w:rPr>
        <w:t>r</w:t>
      </w:r>
      <w:r w:rsidR="00334A88">
        <w:rPr>
          <w:rStyle w:val="gd15mcfceub"/>
          <w:rFonts w:ascii="Times New Roman" w:hAnsi="Times New Roman" w:cs="Times New Roman"/>
          <w:color w:val="000000"/>
          <w:sz w:val="24"/>
          <w:szCs w:val="24"/>
          <w:bdr w:val="none" w:sz="0" w:space="0" w:color="auto" w:frame="1"/>
        </w:rPr>
        <w:t>ast</w:t>
      </w:r>
      <w:r w:rsidR="00376A4A">
        <w:rPr>
          <w:rStyle w:val="gd15mcfceub"/>
          <w:rFonts w:ascii="Times New Roman" w:hAnsi="Times New Roman" w:cs="Times New Roman"/>
          <w:color w:val="000000"/>
          <w:sz w:val="24"/>
          <w:szCs w:val="24"/>
          <w:bdr w:val="none" w:sz="0" w:space="0" w:color="auto" w:frame="1"/>
        </w:rPr>
        <w:t xml:space="preserve">, body mass had no effect </w:t>
      </w:r>
      <w:r w:rsidR="00376A4A">
        <w:rPr>
          <w:rFonts w:ascii="Times New Roman" w:hAnsi="Times New Roman" w:cs="Times New Roman"/>
          <w:iCs/>
          <w:sz w:val="24"/>
          <w:szCs w:val="24"/>
          <w:lang w:val="en-US"/>
        </w:rPr>
        <w:t xml:space="preserve">on the </w:t>
      </w:r>
      <w:r w:rsidR="00376A4A" w:rsidRPr="00B16CEA">
        <w:rPr>
          <w:rFonts w:ascii="Times New Roman" w:hAnsi="Times New Roman" w:cs="Times New Roman"/>
          <w:iCs/>
          <w:sz w:val="24"/>
          <w:szCs w:val="24"/>
          <w:lang w:val="en-US"/>
        </w:rPr>
        <w:t>magnitude of differe</w:t>
      </w:r>
      <w:r w:rsidR="00376A4A">
        <w:rPr>
          <w:rFonts w:ascii="Times New Roman" w:hAnsi="Times New Roman" w:cs="Times New Roman"/>
          <w:iCs/>
          <w:sz w:val="24"/>
          <w:szCs w:val="24"/>
          <w:lang w:val="en-US"/>
        </w:rPr>
        <w:t xml:space="preserve">nces observed in dive duration variability </w:t>
      </w:r>
      <w:r w:rsidR="00B16CEA" w:rsidRPr="00B16CEA">
        <w:rPr>
          <w:rFonts w:ascii="Times New Roman" w:hAnsi="Times New Roman" w:cs="Times New Roman"/>
          <w:iCs/>
          <w:sz w:val="24"/>
          <w:szCs w:val="24"/>
          <w:lang w:val="en-US"/>
        </w:rPr>
        <w:t>(</w:t>
      </w:r>
      <w:r w:rsidR="00B16CEA" w:rsidRPr="00B16CEA">
        <w:rPr>
          <w:rFonts w:ascii="Times New Roman" w:hAnsi="Times New Roman" w:cs="Times New Roman"/>
          <w:i/>
          <w:sz w:val="24"/>
          <w:szCs w:val="24"/>
          <w:lang w:val="en-US"/>
        </w:rPr>
        <w:t>ln</w:t>
      </w:r>
      <w:r w:rsidR="00B16CEA" w:rsidRPr="00B16CEA">
        <w:rPr>
          <w:rFonts w:ascii="Times New Roman" w:hAnsi="Times New Roman" w:cs="Times New Roman"/>
          <w:iCs/>
          <w:sz w:val="24"/>
          <w:szCs w:val="24"/>
          <w:lang w:val="en-US"/>
        </w:rPr>
        <w:t xml:space="preserve">CVR </w:t>
      </w:r>
      <w:r w:rsidR="00313F2F" w:rsidRPr="00B16CEA">
        <w:rPr>
          <w:rStyle w:val="gd15mcfceub"/>
          <w:rFonts w:ascii="Times New Roman" w:hAnsi="Times New Roman" w:cs="Times New Roman"/>
          <w:color w:val="000000"/>
          <w:sz w:val="24"/>
          <w:szCs w:val="24"/>
          <w:bdr w:val="none" w:sz="0" w:space="0" w:color="auto" w:frame="1"/>
        </w:rPr>
        <w:t>-</w:t>
      </w:r>
      <w:r w:rsidR="00313F2F">
        <w:rPr>
          <w:rStyle w:val="gd15mcfceub"/>
          <w:rFonts w:ascii="Times New Roman" w:hAnsi="Times New Roman" w:cs="Times New Roman"/>
          <w:color w:val="000000"/>
          <w:sz w:val="24"/>
          <w:szCs w:val="24"/>
          <w:bdr w:val="none" w:sz="0" w:space="0" w:color="auto" w:frame="1"/>
        </w:rPr>
        <w:t>0.0</w:t>
      </w:r>
      <w:r w:rsidR="00CF7745">
        <w:rPr>
          <w:rStyle w:val="gd15mcfceub"/>
          <w:rFonts w:ascii="Times New Roman" w:hAnsi="Times New Roman" w:cs="Times New Roman"/>
          <w:color w:val="000000"/>
          <w:sz w:val="24"/>
          <w:szCs w:val="24"/>
          <w:bdr w:val="none" w:sz="0" w:space="0" w:color="auto" w:frame="1"/>
        </w:rPr>
        <w:t>52</w:t>
      </w:r>
      <w:r w:rsidR="00313F2F" w:rsidRPr="00B16CEA">
        <w:rPr>
          <w:rStyle w:val="gd15mcfceub"/>
          <w:rFonts w:ascii="Times New Roman" w:hAnsi="Times New Roman" w:cs="Times New Roman"/>
          <w:color w:val="000000"/>
          <w:sz w:val="24"/>
          <w:szCs w:val="24"/>
          <w:bdr w:val="none" w:sz="0" w:space="0" w:color="auto" w:frame="1"/>
        </w:rPr>
        <w:t xml:space="preserve">, </w:t>
      </w:r>
      <w:r w:rsidR="006B7955">
        <w:rPr>
          <w:rStyle w:val="gd15mcfceub"/>
          <w:rFonts w:ascii="Times New Roman" w:hAnsi="Times New Roman" w:cs="Times New Roman"/>
          <w:color w:val="000000"/>
          <w:sz w:val="24"/>
          <w:szCs w:val="24"/>
          <w:bdr w:val="none" w:sz="0" w:space="0" w:color="auto" w:frame="1"/>
        </w:rPr>
        <w:t xml:space="preserve">95% </w:t>
      </w:r>
      <w:r w:rsidR="00313F2F" w:rsidRPr="00B16CEA">
        <w:rPr>
          <w:rStyle w:val="gd15mcfceub"/>
          <w:rFonts w:ascii="Times New Roman" w:hAnsi="Times New Roman" w:cs="Times New Roman"/>
          <w:color w:val="000000"/>
          <w:sz w:val="24"/>
          <w:szCs w:val="24"/>
          <w:bdr w:val="none" w:sz="0" w:space="0" w:color="auto" w:frame="1"/>
        </w:rPr>
        <w:t>CI: -</w:t>
      </w:r>
      <w:r w:rsidR="00CF7745">
        <w:rPr>
          <w:rStyle w:val="gd15mcfceub"/>
          <w:rFonts w:ascii="Times New Roman" w:hAnsi="Times New Roman" w:cs="Times New Roman"/>
          <w:color w:val="000000"/>
          <w:sz w:val="24"/>
          <w:szCs w:val="24"/>
          <w:bdr w:val="none" w:sz="0" w:space="0" w:color="auto" w:frame="1"/>
        </w:rPr>
        <w:t> </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118</w:t>
      </w:r>
      <w:r w:rsidR="00313F2F" w:rsidRPr="00B16CEA">
        <w:rPr>
          <w:rStyle w:val="gd15mcfceub"/>
          <w:rFonts w:ascii="Times New Roman" w:hAnsi="Times New Roman" w:cs="Times New Roman"/>
          <w:color w:val="000000"/>
          <w:sz w:val="24"/>
          <w:szCs w:val="24"/>
          <w:bdr w:val="none" w:sz="0" w:space="0" w:color="auto" w:frame="1"/>
        </w:rPr>
        <w:t xml:space="preserve"> </w:t>
      </w:r>
      <w:r w:rsidR="00313F2F">
        <w:rPr>
          <w:rFonts w:ascii="Times New Roman" w:hAnsi="Times New Roman" w:cs="Times New Roman"/>
          <w:sz w:val="24"/>
          <w:szCs w:val="24"/>
          <w:lang w:val="en-US"/>
        </w:rPr>
        <w:t>–</w:t>
      </w:r>
      <w:r w:rsidR="00313F2F" w:rsidRPr="00B16CEA">
        <w:rPr>
          <w:rStyle w:val="gd15mcfceub"/>
          <w:rFonts w:ascii="Times New Roman" w:hAnsi="Times New Roman" w:cs="Times New Roman"/>
          <w:color w:val="000000"/>
          <w:sz w:val="24"/>
          <w:szCs w:val="24"/>
          <w:bdr w:val="none" w:sz="0" w:space="0" w:color="auto" w:frame="1"/>
        </w:rPr>
        <w:t xml:space="preserve"> 0.</w:t>
      </w:r>
      <w:r w:rsidR="00313F2F">
        <w:rPr>
          <w:rStyle w:val="gd15mcfceub"/>
          <w:rFonts w:ascii="Times New Roman" w:hAnsi="Times New Roman" w:cs="Times New Roman"/>
          <w:color w:val="000000"/>
          <w:sz w:val="24"/>
          <w:szCs w:val="24"/>
          <w:bdr w:val="none" w:sz="0" w:space="0" w:color="auto" w:frame="1"/>
        </w:rPr>
        <w:t>0</w:t>
      </w:r>
      <w:r w:rsidR="00CF7745">
        <w:rPr>
          <w:rStyle w:val="gd15mcfceub"/>
          <w:rFonts w:ascii="Times New Roman" w:hAnsi="Times New Roman" w:cs="Times New Roman"/>
          <w:color w:val="000000"/>
          <w:sz w:val="24"/>
          <w:szCs w:val="24"/>
          <w:bdr w:val="none" w:sz="0" w:space="0" w:color="auto" w:frame="1"/>
        </w:rPr>
        <w:t>144</w:t>
      </w:r>
      <w:r w:rsidR="00B16CEA">
        <w:rPr>
          <w:rFonts w:ascii="Times New Roman" w:eastAsia="Times New Roman" w:hAnsi="Times New Roman" w:cs="Times New Roman"/>
          <w:color w:val="000000"/>
          <w:sz w:val="24"/>
          <w:szCs w:val="24"/>
          <w:bdr w:val="none" w:sz="0" w:space="0" w:color="auto" w:frame="1"/>
          <w:lang w:eastAsia="en-AU"/>
        </w:rPr>
        <w:t>)</w:t>
      </w:r>
      <w:r w:rsidR="000B1DE3">
        <w:rPr>
          <w:rFonts w:ascii="Times New Roman" w:eastAsia="Times New Roman" w:hAnsi="Times New Roman" w:cs="Times New Roman"/>
          <w:color w:val="000000"/>
          <w:sz w:val="24"/>
          <w:szCs w:val="24"/>
          <w:bdr w:val="none" w:sz="0" w:space="0" w:color="auto" w:frame="1"/>
          <w:lang w:eastAsia="en-AU"/>
        </w:rPr>
        <w:t xml:space="preserve">, </w:t>
      </w:r>
      <w:r w:rsidR="000B1DE3">
        <w:rPr>
          <w:rFonts w:ascii="Times New Roman" w:hAnsi="Times New Roman" w:cs="Times New Roman"/>
          <w:iCs/>
          <w:sz w:val="24"/>
          <w:szCs w:val="24"/>
          <w:lang w:val="en-US"/>
        </w:rPr>
        <w:t xml:space="preserve">when controlling for the temperature difference, mean temperature and respiration mode.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The effect of body mass</w:t>
      </w:r>
      <w:r w:rsidR="00CC2BB9" w:rsidRPr="00CF7745">
        <w:rPr>
          <w:rFonts w:ascii="Times New Roman" w:eastAsia="Times New Roman" w:hAnsi="Times New Roman" w:cs="Times New Roman"/>
          <w:color w:val="000000"/>
          <w:sz w:val="24"/>
          <w:szCs w:val="24"/>
          <w:highlight w:val="yellow"/>
          <w:bdr w:val="none" w:sz="0" w:space="0" w:color="auto" w:frame="1"/>
          <w:lang w:eastAsia="en-AU"/>
        </w:rPr>
        <w:t xml:space="preserve"> on dive duration means</w:t>
      </w:r>
      <w:r w:rsidR="00CC0BE3" w:rsidRPr="00CF7745">
        <w:rPr>
          <w:rFonts w:ascii="Times New Roman" w:eastAsia="Times New Roman" w:hAnsi="Times New Roman" w:cs="Times New Roman"/>
          <w:color w:val="000000"/>
          <w:sz w:val="24"/>
          <w:szCs w:val="24"/>
          <w:highlight w:val="yellow"/>
          <w:bdr w:val="none" w:sz="0" w:space="0" w:color="auto" w:frame="1"/>
          <w:lang w:eastAsia="en-AU"/>
        </w:rPr>
        <w:t xml:space="preserve"> was</w:t>
      </w:r>
      <w:r w:rsidR="00334A88" w:rsidRPr="00CF7745">
        <w:rPr>
          <w:rFonts w:ascii="Times New Roman" w:eastAsia="Times New Roman" w:hAnsi="Times New Roman" w:cs="Times New Roman"/>
          <w:color w:val="000000"/>
          <w:sz w:val="24"/>
          <w:szCs w:val="24"/>
          <w:highlight w:val="yellow"/>
          <w:bdr w:val="none" w:sz="0" w:space="0" w:color="auto" w:frame="1"/>
          <w:lang w:eastAsia="en-AU"/>
        </w:rPr>
        <w:t xml:space="preserve"> in the same direction, </w:t>
      </w:r>
      <w:r w:rsidR="00334A88" w:rsidRPr="00CF7745">
        <w:rPr>
          <w:rFonts w:ascii="Times New Roman" w:eastAsia="Times New Roman" w:hAnsi="Times New Roman" w:cs="Times New Roman"/>
          <w:color w:val="000000"/>
          <w:sz w:val="24"/>
          <w:szCs w:val="24"/>
          <w:highlight w:val="yellow"/>
          <w:bdr w:val="none" w:sz="0" w:space="0" w:color="auto" w:frame="1"/>
          <w:lang w:eastAsia="en-AU"/>
        </w:rPr>
        <w:lastRenderedPageBreak/>
        <w:t xml:space="preserve">but was </w:t>
      </w:r>
      <w:r w:rsidR="00CC0BE3" w:rsidRPr="00CF7745">
        <w:rPr>
          <w:rFonts w:ascii="Times New Roman" w:eastAsia="Times New Roman" w:hAnsi="Times New Roman" w:cs="Times New Roman"/>
          <w:color w:val="000000"/>
          <w:sz w:val="24"/>
          <w:szCs w:val="24"/>
          <w:highlight w:val="yellow"/>
          <w:bdr w:val="none" w:sz="0" w:space="0" w:color="auto" w:frame="1"/>
          <w:lang w:eastAsia="en-AU"/>
        </w:rPr>
        <w:t>weaker in the</w:t>
      </w:r>
      <w:r w:rsidR="00A13F95" w:rsidRPr="00CF7745">
        <w:rPr>
          <w:rFonts w:ascii="Times New Roman" w:eastAsia="Times New Roman" w:hAnsi="Times New Roman" w:cs="Times New Roman"/>
          <w:color w:val="000000"/>
          <w:sz w:val="24"/>
          <w:szCs w:val="24"/>
          <w:highlight w:val="yellow"/>
          <w:bdr w:val="none" w:sz="0" w:space="0" w:color="auto" w:frame="1"/>
          <w:lang w:eastAsia="en-AU"/>
        </w:rPr>
        <w:t xml:space="preserve"> arm-based models</w:t>
      </w:r>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proofErr w:type="spellStart"/>
      <w:r w:rsidR="00CE0170" w:rsidRPr="00CF7745">
        <w:rPr>
          <w:rFonts w:ascii="Times New Roman" w:eastAsia="Times New Roman" w:hAnsi="Times New Roman" w:cs="Times New Roman"/>
          <w:i/>
          <w:iCs/>
          <w:color w:val="000000"/>
          <w:sz w:val="24"/>
          <w:szCs w:val="24"/>
          <w:highlight w:val="yellow"/>
          <w:bdr w:val="none" w:sz="0" w:space="0" w:color="auto" w:frame="1"/>
          <w:lang w:eastAsia="en-AU"/>
        </w:rPr>
        <w:t>ln</w:t>
      </w:r>
      <w:r w:rsidR="00CE0170" w:rsidRPr="00CF7745">
        <w:rPr>
          <w:rFonts w:ascii="Times New Roman" w:eastAsia="Times New Roman" w:hAnsi="Times New Roman" w:cs="Times New Roman"/>
          <w:color w:val="000000"/>
          <w:sz w:val="24"/>
          <w:szCs w:val="24"/>
          <w:highlight w:val="yellow"/>
          <w:bdr w:val="none" w:sz="0" w:space="0" w:color="auto" w:frame="1"/>
          <w:lang w:eastAsia="en-AU"/>
        </w:rPr>
        <w:t>Mean</w:t>
      </w:r>
      <w:proofErr w:type="spellEnd"/>
      <w:r w:rsidR="00CE0170" w:rsidRPr="00CF7745">
        <w:rPr>
          <w:rFonts w:ascii="Times New Roman" w:eastAsia="Times New Roman" w:hAnsi="Times New Roman" w:cs="Times New Roman"/>
          <w:color w:val="000000"/>
          <w:sz w:val="24"/>
          <w:szCs w:val="24"/>
          <w:highlight w:val="yellow"/>
          <w:bdr w:val="none" w:sz="0" w:space="0" w:color="auto" w:frame="1"/>
          <w:lang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0.05</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0</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95%</w:t>
      </w:r>
      <w:r w:rsidR="00CC0BE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CI:  -0.1</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81</w:t>
      </w:r>
      <w:r w:rsidR="00A70603"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 – 0.2</w:t>
      </w:r>
      <w:r w:rsidR="00CC2BB9" w:rsidRPr="00CF7745">
        <w:rPr>
          <w:rFonts w:ascii="Times New Roman" w:eastAsia="Times New Roman" w:hAnsi="Times New Roman" w:cs="Times New Roman"/>
          <w:color w:val="000000"/>
          <w:sz w:val="24"/>
          <w:szCs w:val="24"/>
          <w:highlight w:val="yellow"/>
          <w:bdr w:val="none" w:sz="0" w:space="0" w:color="auto" w:frame="1"/>
          <w:lang w:val="en-GB" w:eastAsia="en-AU"/>
        </w:rPr>
        <w:t xml:space="preserve">86), </w:t>
      </w:r>
      <w:r w:rsidR="00CC2BB9" w:rsidRPr="00E3511D">
        <w:rPr>
          <w:rFonts w:ascii="Times New Roman" w:eastAsia="Times New Roman" w:hAnsi="Times New Roman" w:cs="Times New Roman"/>
          <w:color w:val="000000"/>
          <w:sz w:val="24"/>
          <w:szCs w:val="24"/>
          <w:bdr w:val="none" w:sz="0" w:space="0" w:color="auto" w:frame="1"/>
          <w:lang w:val="en-GB" w:eastAsia="en-AU"/>
        </w:rPr>
        <w:t>and there was no effect on dive duration variability</w:t>
      </w:r>
      <w:r w:rsidR="00A70603" w:rsidRPr="00E3511D">
        <w:rPr>
          <w:rFonts w:ascii="Times New Roman" w:eastAsia="Times New Roman" w:hAnsi="Times New Roman" w:cs="Times New Roman"/>
          <w:color w:val="000000"/>
          <w:sz w:val="24"/>
          <w:szCs w:val="24"/>
          <w:bdr w:val="none" w:sz="0" w:space="0" w:color="auto" w:frame="1"/>
          <w:lang w:val="en-GB" w:eastAsia="en-AU"/>
        </w:rPr>
        <w:t xml:space="preserve"> </w:t>
      </w:r>
      <w:r w:rsidR="00CC2BB9" w:rsidRPr="00E3511D">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E3511D">
        <w:rPr>
          <w:rFonts w:ascii="Times New Roman" w:eastAsia="Times New Roman" w:hAnsi="Times New Roman" w:cs="Times New Roman"/>
          <w:i/>
          <w:iCs/>
          <w:color w:val="000000"/>
          <w:sz w:val="24"/>
          <w:szCs w:val="24"/>
          <w:bdr w:val="none" w:sz="0" w:space="0" w:color="auto" w:frame="1"/>
          <w:lang w:val="en-GB" w:eastAsia="en-AU"/>
        </w:rPr>
        <w:t>ln</w:t>
      </w:r>
      <w:r w:rsidR="00A70603" w:rsidRPr="00E3511D">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E3511D">
        <w:rPr>
          <w:rFonts w:ascii="Times New Roman" w:eastAsia="Times New Roman" w:hAnsi="Times New Roman" w:cs="Times New Roman"/>
          <w:color w:val="000000"/>
          <w:sz w:val="24"/>
          <w:szCs w:val="24"/>
          <w:bdr w:val="none" w:sz="0" w:space="0" w:color="auto" w:frame="1"/>
          <w:lang w:val="en-GB" w:eastAsia="en-AU"/>
        </w:rPr>
        <w:t xml:space="preserve">: </w:t>
      </w:r>
      <w:r w:rsidR="00746372" w:rsidRPr="00E3511D">
        <w:rPr>
          <w:rFonts w:ascii="Times New Roman" w:eastAsia="Times New Roman" w:hAnsi="Times New Roman" w:cs="Times New Roman"/>
          <w:color w:val="000000"/>
          <w:sz w:val="24"/>
          <w:szCs w:val="24"/>
          <w:bdr w:val="none" w:sz="0" w:space="0" w:color="auto" w:frame="1"/>
          <w:lang w:val="en-GB" w:eastAsia="en-AU"/>
        </w:rPr>
        <w:t>0.</w:t>
      </w:r>
      <w:r w:rsidR="00E3511D" w:rsidRPr="00E3511D">
        <w:rPr>
          <w:rFonts w:ascii="Times New Roman" w:eastAsia="Times New Roman" w:hAnsi="Times New Roman" w:cs="Times New Roman"/>
          <w:color w:val="000000"/>
          <w:sz w:val="24"/>
          <w:szCs w:val="24"/>
          <w:bdr w:val="none" w:sz="0" w:space="0" w:color="auto" w:frame="1"/>
          <w:lang w:val="en-GB" w:eastAsia="en-AU"/>
        </w:rPr>
        <w:t>127</w:t>
      </w:r>
      <w:r w:rsidR="00746372" w:rsidRPr="00E3511D">
        <w:rPr>
          <w:rFonts w:ascii="Times New Roman" w:eastAsia="Times New Roman" w:hAnsi="Times New Roman" w:cs="Times New Roman"/>
          <w:color w:val="000000"/>
          <w:sz w:val="24"/>
          <w:szCs w:val="24"/>
          <w:bdr w:val="none" w:sz="0" w:space="0" w:color="auto" w:frame="1"/>
          <w:lang w:val="en-GB" w:eastAsia="en-AU"/>
        </w:rPr>
        <w:t>, 95%</w:t>
      </w:r>
      <w:r w:rsidR="00CF3917" w:rsidRPr="00E3511D">
        <w:rPr>
          <w:rFonts w:ascii="Times New Roman" w:eastAsia="Times New Roman" w:hAnsi="Times New Roman" w:cs="Times New Roman"/>
          <w:color w:val="000000"/>
          <w:sz w:val="24"/>
          <w:szCs w:val="24"/>
          <w:bdr w:val="none" w:sz="0" w:space="0" w:color="auto" w:frame="1"/>
          <w:lang w:val="en-GB" w:eastAsia="en-AU"/>
        </w:rPr>
        <w:t xml:space="preserve"> </w:t>
      </w:r>
      <w:r w:rsidR="00746372" w:rsidRPr="00E3511D">
        <w:rPr>
          <w:rFonts w:ascii="Times New Roman" w:eastAsia="Times New Roman" w:hAnsi="Times New Roman" w:cs="Times New Roman"/>
          <w:color w:val="000000"/>
          <w:sz w:val="24"/>
          <w:szCs w:val="24"/>
          <w:bdr w:val="none" w:sz="0" w:space="0" w:color="auto" w:frame="1"/>
          <w:lang w:val="en-GB" w:eastAsia="en-AU"/>
        </w:rPr>
        <w:t>CI: -0.</w:t>
      </w:r>
      <w:r w:rsidR="00E3511D" w:rsidRPr="00E3511D">
        <w:rPr>
          <w:rFonts w:ascii="Times New Roman" w:eastAsia="Times New Roman" w:hAnsi="Times New Roman" w:cs="Times New Roman"/>
          <w:color w:val="000000"/>
          <w:sz w:val="24"/>
          <w:szCs w:val="24"/>
          <w:bdr w:val="none" w:sz="0" w:space="0" w:color="auto" w:frame="1"/>
          <w:lang w:val="en-GB" w:eastAsia="en-AU"/>
        </w:rPr>
        <w:t>135</w:t>
      </w:r>
      <w:r w:rsidR="00746372" w:rsidRPr="00E3511D">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E3511D">
        <w:rPr>
          <w:rFonts w:ascii="Times New Roman" w:eastAsia="Times New Roman" w:hAnsi="Times New Roman" w:cs="Times New Roman"/>
          <w:color w:val="000000"/>
          <w:sz w:val="24"/>
          <w:szCs w:val="24"/>
          <w:bdr w:val="none" w:sz="0" w:space="0" w:color="auto" w:frame="1"/>
          <w:lang w:val="en-GB" w:eastAsia="en-AU"/>
        </w:rPr>
        <w:t>4</w:t>
      </w:r>
      <w:r w:rsidR="00E3511D" w:rsidRPr="00E3511D">
        <w:rPr>
          <w:rFonts w:ascii="Times New Roman" w:eastAsia="Times New Roman" w:hAnsi="Times New Roman" w:cs="Times New Roman"/>
          <w:color w:val="000000"/>
          <w:sz w:val="24"/>
          <w:szCs w:val="24"/>
          <w:bdr w:val="none" w:sz="0" w:space="0" w:color="auto" w:frame="1"/>
          <w:lang w:val="en-GB" w:eastAsia="en-AU"/>
        </w:rPr>
        <w:t>27</w:t>
      </w:r>
      <w:r w:rsidR="00746372" w:rsidRPr="00E3511D">
        <w:rPr>
          <w:rFonts w:ascii="Times New Roman" w:eastAsia="Times New Roman" w:hAnsi="Times New Roman" w:cs="Times New Roman"/>
          <w:color w:val="000000"/>
          <w:sz w:val="24"/>
          <w:szCs w:val="24"/>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7002B7AB" w14:textId="77777777" w:rsidR="00166B01" w:rsidRPr="00B16CEA" w:rsidRDefault="00166B01" w:rsidP="00CA7277">
      <w:pPr>
        <w:jc w:val="both"/>
        <w:rPr>
          <w:rFonts w:ascii="Times New Roman" w:hAnsi="Times New Roman" w:cs="Times New Roman"/>
          <w:i/>
          <w:iCs/>
          <w:sz w:val="24"/>
          <w:szCs w:val="24"/>
          <w:lang w:val="en-US"/>
        </w:rPr>
      </w:pP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proofErr w:type="spellStart"/>
      <w:r w:rsidRPr="00276DBC">
        <w:rPr>
          <w:rFonts w:ascii="Times New Roman" w:hAnsi="Times New Roman" w:cs="Times New Roman"/>
          <w:i/>
          <w:iCs/>
          <w:sz w:val="24"/>
          <w:szCs w:val="24"/>
          <w:lang w:val="en-US"/>
        </w:rPr>
        <w:t>Elusor</w:t>
      </w:r>
      <w:proofErr w:type="spellEnd"/>
      <w:r w:rsidRPr="00276DBC">
        <w:rPr>
          <w:rFonts w:ascii="Times New Roman" w:hAnsi="Times New Roman" w:cs="Times New Roman"/>
          <w:i/>
          <w:iCs/>
          <w:sz w:val="24"/>
          <w:szCs w:val="24"/>
          <w:lang w:val="en-US"/>
        </w:rPr>
        <w:t xml:space="preserve">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56D4420" w14:textId="04F456BD" w:rsidR="00F41431" w:rsidRPr="00F41431"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around the meta-analytic 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the presence of publication bias in the dataset in dive duration means</w:t>
      </w:r>
      <w:r w:rsidR="00085BDC">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 xml:space="preserve">lnRR: </w:t>
      </w:r>
      <w:r w:rsidR="00BC5013">
        <w:rPr>
          <w:rFonts w:ascii="Times New Roman" w:hAnsi="Times New Roman" w:cs="Times New Roman"/>
          <w:sz w:val="24"/>
          <w:szCs w:val="24"/>
          <w:lang w:val="en-US"/>
        </w:rPr>
        <w:t>t = -</w:t>
      </w:r>
      <w:r w:rsidR="006846AD">
        <w:rPr>
          <w:rFonts w:ascii="Times New Roman" w:hAnsi="Times New Roman" w:cs="Times New Roman"/>
          <w:sz w:val="24"/>
          <w:szCs w:val="24"/>
          <w:lang w:val="en-US"/>
        </w:rPr>
        <w:t>6.56</w:t>
      </w:r>
      <w:r w:rsidR="003E4646">
        <w:rPr>
          <w:rFonts w:ascii="Times New Roman" w:hAnsi="Times New Roman" w:cs="Times New Roman"/>
          <w:sz w:val="24"/>
          <w:szCs w:val="24"/>
          <w:lang w:val="en-US"/>
        </w:rPr>
        <w:t xml:space="preserve">, </w:t>
      </w:r>
      <w:r w:rsidR="003E4646">
        <w:rPr>
          <w:rFonts w:ascii="Times New Roman" w:hAnsi="Times New Roman" w:cs="Times New Roman"/>
          <w:i/>
          <w:iCs/>
          <w:sz w:val="24"/>
          <w:szCs w:val="24"/>
          <w:lang w:val="en-US"/>
        </w:rPr>
        <w:t>p</w:t>
      </w:r>
      <w:r w:rsidR="003E4646">
        <w:rPr>
          <w:rFonts w:ascii="Times New Roman" w:hAnsi="Times New Roman" w:cs="Times New Roman"/>
          <w:sz w:val="24"/>
          <w:szCs w:val="24"/>
          <w:lang w:val="en-US"/>
        </w:rPr>
        <w:t xml:space="preserve"> </w:t>
      </w:r>
      <w:r w:rsidR="00221ED3">
        <w:rPr>
          <w:rFonts w:ascii="Times New Roman" w:hAnsi="Times New Roman" w:cs="Times New Roman"/>
          <w:sz w:val="24"/>
          <w:szCs w:val="24"/>
          <w:lang w:val="en-US"/>
        </w:rPr>
        <w:t>&lt; 0.001</w:t>
      </w:r>
      <w:r w:rsidR="003E4646">
        <w:rPr>
          <w:rFonts w:ascii="Times New Roman" w:hAnsi="Times New Roman" w:cs="Times New Roman"/>
          <w:sz w:val="24"/>
          <w:szCs w:val="24"/>
          <w:lang w:val="en-US"/>
        </w:rPr>
        <w:t xml:space="preserve">) </w:t>
      </w:r>
      <w:r w:rsidR="00AD0D93">
        <w:rPr>
          <w:rFonts w:ascii="Times New Roman" w:hAnsi="Times New Roman" w:cs="Times New Roman"/>
          <w:sz w:val="24"/>
          <w:szCs w:val="24"/>
          <w:lang w:val="en-US"/>
        </w:rPr>
        <w:t xml:space="preserve">but not </w:t>
      </w:r>
      <w:r w:rsidR="00AD0D93" w:rsidRPr="006846AD">
        <w:rPr>
          <w:rFonts w:ascii="Times New Roman" w:hAnsi="Times New Roman" w:cs="Times New Roman"/>
          <w:sz w:val="24"/>
          <w:szCs w:val="24"/>
          <w:lang w:val="en-US"/>
        </w:rPr>
        <w:t>variability</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ln</w:t>
      </w:r>
      <w:r w:rsidR="003E4646" w:rsidRPr="006846AD">
        <w:rPr>
          <w:rFonts w:ascii="Times New Roman" w:hAnsi="Times New Roman" w:cs="Times New Roman"/>
          <w:sz w:val="24"/>
          <w:szCs w:val="24"/>
          <w:lang w:val="en-US"/>
        </w:rPr>
        <w:t xml:space="preserve">CVR: t = </w:t>
      </w:r>
      <w:r w:rsidR="006846AD" w:rsidRPr="006846AD">
        <w:rPr>
          <w:rFonts w:ascii="Times New Roman" w:hAnsi="Times New Roman" w:cs="Times New Roman"/>
          <w:sz w:val="24"/>
          <w:szCs w:val="24"/>
          <w:lang w:val="en-US"/>
        </w:rPr>
        <w:t>1.39</w:t>
      </w:r>
      <w:r w:rsidR="003E4646" w:rsidRPr="006846AD">
        <w:rPr>
          <w:rFonts w:ascii="Times New Roman" w:hAnsi="Times New Roman" w:cs="Times New Roman"/>
          <w:sz w:val="24"/>
          <w:szCs w:val="24"/>
          <w:lang w:val="en-US"/>
        </w:rPr>
        <w:t xml:space="preserve"> </w:t>
      </w:r>
      <w:r w:rsidR="003E4646" w:rsidRPr="006846AD">
        <w:rPr>
          <w:rFonts w:ascii="Times New Roman" w:hAnsi="Times New Roman" w:cs="Times New Roman"/>
          <w:i/>
          <w:iCs/>
          <w:sz w:val="24"/>
          <w:szCs w:val="24"/>
          <w:lang w:val="en-US"/>
        </w:rPr>
        <w:t>p</w:t>
      </w:r>
      <w:r w:rsidR="003E4646" w:rsidRPr="006846AD">
        <w:rPr>
          <w:rFonts w:ascii="Times New Roman" w:hAnsi="Times New Roman" w:cs="Times New Roman"/>
          <w:sz w:val="24"/>
          <w:szCs w:val="24"/>
          <w:lang w:val="en-US"/>
        </w:rPr>
        <w:t xml:space="preserve"> = 0.</w:t>
      </w:r>
      <w:r w:rsidR="006846AD" w:rsidRPr="006846AD">
        <w:rPr>
          <w:rFonts w:ascii="Times New Roman" w:hAnsi="Times New Roman" w:cs="Times New Roman"/>
          <w:sz w:val="24"/>
          <w:szCs w:val="24"/>
          <w:lang w:val="en-US"/>
        </w:rPr>
        <w:t>17</w:t>
      </w:r>
      <w:r w:rsidR="00221ED3" w:rsidRPr="006846AD">
        <w:rPr>
          <w:rFonts w:ascii="Times New Roman" w:hAnsi="Times New Roman" w:cs="Times New Roman"/>
          <w:sz w:val="24"/>
          <w:szCs w:val="24"/>
          <w:lang w:val="en-US"/>
        </w:rPr>
        <w:t xml:space="preserve">). </w:t>
      </w:r>
      <w:r w:rsidR="00334A88" w:rsidRPr="006846AD">
        <w:rPr>
          <w:rFonts w:ascii="Times New Roman" w:hAnsi="Times New Roman" w:cs="Times New Roman"/>
          <w:sz w:val="24"/>
          <w:szCs w:val="24"/>
          <w:lang w:val="en-US"/>
        </w:rPr>
        <w:t>However, we exercise caution in interpreting this as strong evidence for</w:t>
      </w:r>
      <w:r w:rsidR="00334A88">
        <w:rPr>
          <w:rFonts w:ascii="Times New Roman" w:hAnsi="Times New Roman" w:cs="Times New Roman"/>
          <w:sz w:val="24"/>
          <w:szCs w:val="24"/>
          <w:lang w:val="en-US"/>
        </w:rPr>
        <w:t xml:space="preserve"> publication bias given the high residual heterogeneity and the fact that bias may result, not from lack of reporting, but the types of temperatures measured and reported in the literature.</w:t>
      </w:r>
    </w:p>
    <w:p w14:paraId="69207A93" w14:textId="77777777" w:rsidR="00F41431" w:rsidRDefault="00F41431" w:rsidP="00CA7277">
      <w:pPr>
        <w:jc w:val="both"/>
        <w:rPr>
          <w:rFonts w:ascii="Times New Roman" w:hAnsi="Times New Roman" w:cs="Times New Roman"/>
          <w:sz w:val="24"/>
          <w:szCs w:val="24"/>
          <w:lang w:val="en-US"/>
        </w:rPr>
      </w:pP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0271A37D"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352467">
        <w:rPr>
          <w:rFonts w:ascii="Times New Roman" w:hAnsi="Times New Roman" w:cs="Times New Roman"/>
          <w:iCs/>
          <w:sz w:val="24"/>
          <w:szCs w:val="24"/>
          <w:lang w:val="en-US"/>
        </w:rPr>
        <w:t>11</w:t>
      </w:r>
      <w:r w:rsidR="00352467" w:rsidRPr="00A95BBA">
        <w:rPr>
          <w:rFonts w:ascii="Times New Roman" w:hAnsi="Times New Roman" w:cs="Times New Roman"/>
          <w:iCs/>
          <w:sz w:val="24"/>
          <w:szCs w:val="24"/>
          <w:lang w:val="en-US"/>
        </w:rPr>
        <w:t xml:space="preserve">%, </w:t>
      </w:r>
      <w:r w:rsidR="00352467">
        <w:rPr>
          <w:rFonts w:ascii="Times New Roman" w:hAnsi="Times New Roman" w:cs="Times New Roman"/>
          <w:iCs/>
          <w:sz w:val="24"/>
          <w:szCs w:val="24"/>
          <w:lang w:val="en-US"/>
        </w:rPr>
        <w:t>42</w:t>
      </w:r>
      <w:r w:rsidR="00352467" w:rsidRPr="00A95BBA">
        <w:rPr>
          <w:rFonts w:ascii="Times New Roman" w:hAnsi="Times New Roman" w:cs="Times New Roman"/>
          <w:iCs/>
          <w:sz w:val="24"/>
          <w:szCs w:val="24"/>
          <w:lang w:val="en-US"/>
        </w:rPr>
        <w:t>%, 6</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 and 7</w:t>
      </w:r>
      <w:r w:rsidR="00352467">
        <w:rPr>
          <w:rFonts w:ascii="Times New Roman" w:hAnsi="Times New Roman" w:cs="Times New Roman"/>
          <w:iCs/>
          <w:sz w:val="24"/>
          <w:szCs w:val="24"/>
          <w:lang w:val="en-US"/>
        </w:rPr>
        <w:t>0</w:t>
      </w:r>
      <w:r w:rsidR="00352467" w:rsidRPr="00A95BBA">
        <w:rPr>
          <w:rFonts w:ascii="Times New Roman" w:hAnsi="Times New Roman" w:cs="Times New Roman"/>
          <w:iCs/>
          <w:sz w:val="24"/>
          <w:szCs w:val="24"/>
          <w:lang w:val="en-US"/>
        </w:rPr>
        <w:t>%</w:t>
      </w:r>
      <w:r w:rsidR="00352467">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w:t>
      </w:r>
      <w:r w:rsidR="00D124BC">
        <w:rPr>
          <w:rFonts w:ascii="Times New Roman" w:hAnsi="Times New Roman" w:cs="Times New Roman"/>
          <w:iCs/>
          <w:sz w:val="24"/>
          <w:szCs w:val="24"/>
          <w:lang w:val="en-US"/>
        </w:rPr>
        <w:lastRenderedPageBreak/>
        <w:t xml:space="preserve">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 xml:space="preserve">are </w:t>
      </w:r>
      <w:proofErr w:type="gramStart"/>
      <w:r w:rsidR="00B63758">
        <w:rPr>
          <w:rFonts w:ascii="Times New Roman" w:hAnsi="Times New Roman" w:cs="Times New Roman"/>
          <w:iCs/>
          <w:sz w:val="24"/>
          <w:szCs w:val="24"/>
          <w:lang w:val="en-US"/>
        </w:rPr>
        <w:t>similar to</w:t>
      </w:r>
      <w:proofErr w:type="gramEnd"/>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w:t>
      </w:r>
      <w:proofErr w:type="spellStart"/>
      <w:r w:rsidR="00E278BF">
        <w:rPr>
          <w:rFonts w:ascii="Times New Roman" w:hAnsi="Times New Roman" w:cs="Times New Roman"/>
          <w:i/>
          <w:sz w:val="24"/>
          <w:szCs w:val="24"/>
          <w:lang w:val="en-US"/>
        </w:rPr>
        <w:t>macquarii</w:t>
      </w:r>
      <w:proofErr w:type="spellEnd"/>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proofErr w:type="spellStart"/>
      <w:r w:rsidR="00825159" w:rsidRPr="00825159">
        <w:rPr>
          <w:rFonts w:ascii="Times New Roman" w:hAnsi="Times New Roman" w:cs="Times New Roman"/>
          <w:i/>
          <w:sz w:val="24"/>
          <w:szCs w:val="24"/>
          <w:lang w:val="en-US"/>
        </w:rPr>
        <w:t>Chelodina</w:t>
      </w:r>
      <w:proofErr w:type="spellEnd"/>
      <w:r w:rsid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longicollis</w:t>
      </w:r>
      <w:proofErr w:type="spellEnd"/>
      <w:r w:rsid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Myuchelys</w:t>
      </w:r>
      <w:proofErr w:type="spellEnd"/>
      <w:r w:rsidR="0030639E" w:rsidRPr="0030639E">
        <w:rPr>
          <w:rFonts w:ascii="Times New Roman" w:hAnsi="Times New Roman" w:cs="Times New Roman"/>
          <w:i/>
          <w:sz w:val="24"/>
          <w:szCs w:val="24"/>
          <w:lang w:val="en-US"/>
        </w:rPr>
        <w:t xml:space="preserve"> </w:t>
      </w:r>
      <w:proofErr w:type="spellStart"/>
      <w:r w:rsidR="0030639E" w:rsidRPr="0030639E">
        <w:rPr>
          <w:rFonts w:ascii="Times New Roman" w:hAnsi="Times New Roman" w:cs="Times New Roman"/>
          <w:i/>
          <w:sz w:val="24"/>
          <w:szCs w:val="24"/>
          <w:lang w:val="en-US"/>
        </w:rPr>
        <w:t>bellii</w:t>
      </w:r>
      <w:proofErr w:type="spellEnd"/>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proofErr w:type="spellStart"/>
      <w:r w:rsidR="00825159" w:rsidRPr="00825159">
        <w:rPr>
          <w:rFonts w:ascii="Times New Roman" w:hAnsi="Times New Roman" w:cs="Times New Roman"/>
          <w:i/>
          <w:sz w:val="24"/>
          <w:szCs w:val="24"/>
          <w:lang w:val="en-US"/>
        </w:rPr>
        <w:t>Chelodina</w:t>
      </w:r>
      <w:proofErr w:type="spellEnd"/>
      <w:r w:rsidR="00825159" w:rsidRPr="00825159">
        <w:rPr>
          <w:rFonts w:ascii="Times New Roman" w:hAnsi="Times New Roman" w:cs="Times New Roman"/>
          <w:i/>
          <w:sz w:val="24"/>
          <w:szCs w:val="24"/>
          <w:lang w:val="en-US"/>
        </w:rPr>
        <w:t xml:space="preserve"> </w:t>
      </w:r>
      <w:proofErr w:type="spellStart"/>
      <w:r w:rsidR="00825159" w:rsidRPr="00825159">
        <w:rPr>
          <w:rFonts w:ascii="Times New Roman" w:hAnsi="Times New Roman" w:cs="Times New Roman"/>
          <w:i/>
          <w:sz w:val="24"/>
          <w:szCs w:val="24"/>
          <w:lang w:val="en-US"/>
        </w:rPr>
        <w:t>expansa</w:t>
      </w:r>
      <w:proofErr w:type="spellEnd"/>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species 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0F3F903F"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 xml:space="preserve">mean temperature increase: </w:t>
      </w:r>
      <w:r w:rsidR="0070313F">
        <w:rPr>
          <w:rFonts w:ascii="Times New Roman" w:hAnsi="Times New Roman" w:cs="Times New Roman"/>
          <w:iCs/>
          <w:sz w:val="24"/>
          <w:szCs w:val="24"/>
          <w:lang w:val="en-US"/>
        </w:rPr>
        <w:t>10.3</w:t>
      </w:r>
      <w:r w:rsidR="0016479C" w:rsidRPr="00A95BBA">
        <w:rPr>
          <w:rFonts w:ascii="Times New Roman" w:hAnsi="Times New Roman" w:cs="Times New Roman"/>
          <w:iCs/>
          <w:sz w:val="24"/>
          <w:szCs w:val="24"/>
          <w:lang w:val="en-US"/>
        </w:rPr>
        <w:t xml:space="preserve"> </w:t>
      </w:r>
      <w:r w:rsidR="0016479C" w:rsidRPr="0070313F">
        <w:rPr>
          <w:rFonts w:ascii="Times New Roman" w:hAnsi="Times New Roman" w:cs="Times New Roman"/>
          <w:iCs/>
          <w:sz w:val="24"/>
          <w:szCs w:val="24"/>
          <w:highlight w:val="yellow"/>
          <w:lang w:val="en-US"/>
        </w:rPr>
        <w:t>± 3.7°C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 xml:space="preserve">skin to </w:t>
      </w:r>
      <w:proofErr w:type="spellStart"/>
      <w:r w:rsidR="00830E4C" w:rsidRPr="00830E4C">
        <w:rPr>
          <w:rFonts w:ascii="Times New Roman" w:hAnsi="Times New Roman" w:cs="Times New Roman"/>
          <w:sz w:val="24"/>
          <w:szCs w:val="24"/>
          <w:lang w:val="en-US"/>
        </w:rPr>
        <w:t>maximise</w:t>
      </w:r>
      <w:proofErr w:type="spellEnd"/>
      <w:r w:rsidR="00830E4C" w:rsidRPr="00830E4C">
        <w:rPr>
          <w:rFonts w:ascii="Times New Roman" w:hAnsi="Times New Roman" w:cs="Times New Roman"/>
          <w:sz w:val="24"/>
          <w:szCs w:val="24"/>
          <w:lang w:val="en-US"/>
        </w:rPr>
        <w:t xml:space="preserv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w:t>
      </w:r>
      <w:r w:rsidR="00935DD6">
        <w:rPr>
          <w:rFonts w:ascii="Times New Roman" w:hAnsi="Times New Roman" w:cs="Times New Roman"/>
          <w:sz w:val="24"/>
          <w:szCs w:val="24"/>
          <w:lang w:val="en-US"/>
        </w:rPr>
        <w:lastRenderedPageBreak/>
        <w:t xml:space="preserve">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w:t>
      </w:r>
      <w:proofErr w:type="spellStart"/>
      <w:r w:rsidR="006513D3">
        <w:rPr>
          <w:rFonts w:ascii="Times New Roman" w:hAnsi="Times New Roman" w:cs="Times New Roman"/>
          <w:sz w:val="24"/>
          <w:szCs w:val="24"/>
          <w:lang w:val="en-US"/>
        </w:rPr>
        <w:t>behaviour</w:t>
      </w:r>
      <w:proofErr w:type="spellEnd"/>
      <w:r w:rsidR="006513D3">
        <w:rPr>
          <w:rFonts w:ascii="Times New Roman" w:hAnsi="Times New Roman" w:cs="Times New Roman"/>
          <w:sz w:val="24"/>
          <w:szCs w:val="24"/>
          <w:lang w:val="en-US"/>
        </w:rPr>
        <w:t xml:space="preserve">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 xml:space="preserve">Arafura </w:t>
      </w:r>
      <w:proofErr w:type="spellStart"/>
      <w:r w:rsidRPr="00F60128">
        <w:rPr>
          <w:rFonts w:ascii="Times New Roman" w:hAnsi="Times New Roman" w:cs="Times New Roman"/>
          <w:sz w:val="24"/>
          <w:szCs w:val="24"/>
          <w:lang w:val="en-US"/>
        </w:rPr>
        <w:t>filesnake</w:t>
      </w:r>
      <w:proofErr w:type="spellEnd"/>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t>
      </w:r>
      <w:r w:rsidR="00CF2A79">
        <w:rPr>
          <w:rFonts w:ascii="Times New Roman" w:hAnsi="Times New Roman" w:cs="Times New Roman"/>
          <w:sz w:val="24"/>
          <w:szCs w:val="24"/>
          <w:lang w:val="en-US"/>
        </w:rPr>
        <w:lastRenderedPageBreak/>
        <w:t>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proofErr w:type="spellStart"/>
      <w:r w:rsidR="00371B97" w:rsidRPr="00371B97">
        <w:rPr>
          <w:rFonts w:ascii="Times New Roman" w:hAnsi="Times New Roman" w:cs="Times New Roman"/>
          <w:i/>
          <w:iCs/>
          <w:sz w:val="24"/>
          <w:szCs w:val="24"/>
          <w:lang w:val="en-US"/>
        </w:rPr>
        <w:t>Elusor</w:t>
      </w:r>
      <w:proofErr w:type="spellEnd"/>
      <w:r w:rsidR="00371B97" w:rsidRPr="00371B97">
        <w:rPr>
          <w:rFonts w:ascii="Times New Roman" w:hAnsi="Times New Roman" w:cs="Times New Roman"/>
          <w:i/>
          <w:iCs/>
          <w:sz w:val="24"/>
          <w:szCs w:val="24"/>
          <w:lang w:val="en-US"/>
        </w:rPr>
        <w:t xml:space="preserve">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w:t>
      </w:r>
      <w:proofErr w:type="spellStart"/>
      <w:r w:rsidR="004D74B4" w:rsidRPr="004D74B4">
        <w:rPr>
          <w:rFonts w:eastAsiaTheme="minorHAnsi"/>
          <w:b w:val="0"/>
          <w:bCs w:val="0"/>
          <w:sz w:val="24"/>
          <w:szCs w:val="24"/>
          <w:lang w:eastAsia="en-US"/>
        </w:rPr>
        <w:t>Dytiscidae</w:t>
      </w:r>
      <w:proofErr w:type="spellEnd"/>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proofErr w:type="spellStart"/>
      <w:r w:rsidR="00A41E6D" w:rsidRPr="00A41E6D">
        <w:rPr>
          <w:rFonts w:eastAsiaTheme="minorHAnsi"/>
          <w:b w:val="0"/>
          <w:bCs w:val="0"/>
          <w:i/>
          <w:iCs/>
          <w:sz w:val="24"/>
          <w:szCs w:val="24"/>
          <w:lang w:eastAsia="en-US"/>
        </w:rPr>
        <w:t>Ilybius</w:t>
      </w:r>
      <w:proofErr w:type="spellEnd"/>
      <w:r w:rsidR="00A41E6D" w:rsidRP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decreased dive durations and </w:t>
      </w:r>
      <w:proofErr w:type="spellStart"/>
      <w:r w:rsidR="00A41E6D" w:rsidRPr="00A41E6D">
        <w:rPr>
          <w:rFonts w:eastAsiaTheme="minorHAnsi"/>
          <w:b w:val="0"/>
          <w:bCs w:val="0"/>
          <w:i/>
          <w:iCs/>
          <w:sz w:val="24"/>
          <w:szCs w:val="24"/>
          <w:lang w:eastAsia="en-US"/>
        </w:rPr>
        <w:t>Deronectes</w:t>
      </w:r>
      <w:proofErr w:type="spellEnd"/>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 xml:space="preserve">This phenomenon is </w:t>
      </w:r>
      <w:r w:rsidR="007A7BDA" w:rsidRPr="007A7BDA">
        <w:rPr>
          <w:rFonts w:eastAsiaTheme="minorHAnsi"/>
          <w:b w:val="0"/>
          <w:bCs w:val="0"/>
          <w:sz w:val="24"/>
          <w:szCs w:val="24"/>
          <w:lang w:eastAsia="en-US"/>
        </w:rPr>
        <w:lastRenderedPageBreak/>
        <w:t>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proofErr w:type="spellStart"/>
      <w:r w:rsidRPr="009D2E13">
        <w:rPr>
          <w:rFonts w:ascii="Times New Roman" w:hAnsi="Times New Roman" w:cs="Times New Roman"/>
          <w:sz w:val="24"/>
          <w:szCs w:val="24"/>
          <w:highlight w:val="yellow"/>
          <w:lang w:val="en-US"/>
        </w:rPr>
        <w:t>doi</w:t>
      </w:r>
      <w:proofErr w:type="spellEnd"/>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7CB2909A" w14:textId="77777777" w:rsidR="00967BE8" w:rsidRPr="00967BE8" w:rsidRDefault="000328C2" w:rsidP="00967BE8">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967BE8" w:rsidRPr="00967BE8">
        <w:tab/>
      </w:r>
      <w:r w:rsidR="00967BE8" w:rsidRPr="00967BE8">
        <w:rPr>
          <w:b/>
        </w:rPr>
        <w:t>*Arendt, M. D., Segars, A. L., Byrd, J. I., Boynton, J., Whitaker, J. D., Parker, L., Owens, D. W., Blanvillain, G., Quattro, J. M. and Roberts, M. A.</w:t>
      </w:r>
      <w:r w:rsidR="00967BE8" w:rsidRPr="00967BE8">
        <w:t xml:space="preserve"> (2012). Distributional patterns of adult male loggerhead sea turtles (Caretta caretta) in the vicinity of Cape Canaveral, Florida, USA during and after a major annual breeding aggregation. </w:t>
      </w:r>
      <w:r w:rsidR="00967BE8" w:rsidRPr="00967BE8">
        <w:rPr>
          <w:i/>
        </w:rPr>
        <w:t>Marine Biology</w:t>
      </w:r>
      <w:r w:rsidR="00967BE8" w:rsidRPr="00967BE8">
        <w:t xml:space="preserve"> </w:t>
      </w:r>
      <w:r w:rsidR="00967BE8" w:rsidRPr="00967BE8">
        <w:rPr>
          <w:b/>
        </w:rPr>
        <w:t>159</w:t>
      </w:r>
      <w:r w:rsidR="00967BE8" w:rsidRPr="00967BE8">
        <w:t>, 101-112.</w:t>
      </w:r>
    </w:p>
    <w:p w14:paraId="5D7CDB65" w14:textId="77777777" w:rsidR="00967BE8" w:rsidRPr="00967BE8" w:rsidRDefault="00967BE8" w:rsidP="00967BE8">
      <w:pPr>
        <w:pStyle w:val="EndNoteBibliography"/>
        <w:spacing w:after="0"/>
      </w:pPr>
      <w:r w:rsidRPr="00967BE8">
        <w:tab/>
      </w:r>
      <w:r w:rsidRPr="00967BE8">
        <w:rPr>
          <w:b/>
        </w:rPr>
        <w:t>**Aubret, F., Tort, M. and Sarraude, T.</w:t>
      </w:r>
      <w:r w:rsidRPr="00967BE8">
        <w:t xml:space="preserve"> (2015). Evolution of alternative foraging tactics driven by water temperature and physiological constraints in an amphibious snake. </w:t>
      </w:r>
      <w:r w:rsidRPr="00967BE8">
        <w:rPr>
          <w:i/>
        </w:rPr>
        <w:t>Biological Journal of the Linnean Society</w:t>
      </w:r>
      <w:r w:rsidRPr="00967BE8">
        <w:t xml:space="preserve"> </w:t>
      </w:r>
      <w:r w:rsidRPr="00967BE8">
        <w:rPr>
          <w:b/>
        </w:rPr>
        <w:t>115</w:t>
      </w:r>
      <w:r w:rsidRPr="00967BE8">
        <w:t>, 411-422.</w:t>
      </w:r>
    </w:p>
    <w:p w14:paraId="0B8E337B" w14:textId="77777777" w:rsidR="00967BE8" w:rsidRPr="00967BE8" w:rsidRDefault="00967BE8" w:rsidP="00967BE8">
      <w:pPr>
        <w:pStyle w:val="EndNoteBibliography"/>
        <w:spacing w:after="0"/>
      </w:pPr>
      <w:r w:rsidRPr="00967BE8">
        <w:tab/>
      </w:r>
      <w:r w:rsidRPr="00967BE8">
        <w:rPr>
          <w:b/>
        </w:rPr>
        <w:t>*Ballorain, K., Bourjea, J., Ciccione, S., Kato, A., Hanuise, N., Enstipp, M., Fossette, S. and Georges, J. Y.</w:t>
      </w:r>
      <w:r w:rsidRPr="00967BE8">
        <w:t xml:space="preserve"> (2013). Seasonal diving behaviour and feeding rhythms of green turtles at Mayotte Island. </w:t>
      </w:r>
      <w:r w:rsidRPr="00967BE8">
        <w:rPr>
          <w:i/>
        </w:rPr>
        <w:t>Marine Ecology Progress Series</w:t>
      </w:r>
      <w:r w:rsidRPr="00967BE8">
        <w:t xml:space="preserve"> </w:t>
      </w:r>
      <w:r w:rsidRPr="00967BE8">
        <w:rPr>
          <w:b/>
        </w:rPr>
        <w:t>483</w:t>
      </w:r>
      <w:r w:rsidRPr="00967BE8">
        <w:t>, 289-+.</w:t>
      </w:r>
    </w:p>
    <w:p w14:paraId="7EF96A13" w14:textId="77777777" w:rsidR="00967BE8" w:rsidRPr="00967BE8" w:rsidRDefault="00967BE8" w:rsidP="00967BE8">
      <w:pPr>
        <w:pStyle w:val="EndNoteBibliography"/>
        <w:spacing w:after="0"/>
      </w:pPr>
      <w:r w:rsidRPr="00967BE8">
        <w:tab/>
      </w:r>
      <w:r w:rsidRPr="00967BE8">
        <w:rPr>
          <w:b/>
        </w:rPr>
        <w:t>Bentivegna, F., Hochscheid, S. and Minucci, C.</w:t>
      </w:r>
      <w:r w:rsidRPr="00967BE8">
        <w:t xml:space="preserve"> (2003). Seasonal variability in voluntary dive duration of the Mediterranean loggerhead turtle, Caretta caretta. </w:t>
      </w:r>
      <w:r w:rsidRPr="00967BE8">
        <w:rPr>
          <w:i/>
        </w:rPr>
        <w:t>Scientia Marina</w:t>
      </w:r>
      <w:r w:rsidRPr="00967BE8">
        <w:t xml:space="preserve"> </w:t>
      </w:r>
      <w:r w:rsidRPr="00967BE8">
        <w:rPr>
          <w:b/>
        </w:rPr>
        <w:t>67</w:t>
      </w:r>
      <w:r w:rsidRPr="00967BE8">
        <w:t>, 371-375.</w:t>
      </w:r>
    </w:p>
    <w:p w14:paraId="3272CB56" w14:textId="77777777" w:rsidR="00967BE8" w:rsidRPr="00967BE8" w:rsidRDefault="00967BE8" w:rsidP="00967BE8">
      <w:pPr>
        <w:pStyle w:val="EndNoteBibliography"/>
        <w:spacing w:after="0"/>
      </w:pPr>
      <w:r w:rsidRPr="00967BE8">
        <w:tab/>
      </w:r>
      <w:r w:rsidRPr="00967BE8">
        <w:rPr>
          <w:b/>
        </w:rPr>
        <w:t>Bostrom, B. L. and Jones, D. R.</w:t>
      </w:r>
      <w:r w:rsidRPr="00967BE8">
        <w:t xml:space="preserve"> (2007). Exercise warms adult leatherback turtles. </w:t>
      </w:r>
      <w:r w:rsidRPr="00967BE8">
        <w:rPr>
          <w:i/>
        </w:rPr>
        <w:t>Comparative Biochemistry &amp; Physiology Part A: Molecular and Integrative Physiology</w:t>
      </w:r>
      <w:r w:rsidRPr="00967BE8">
        <w:t xml:space="preserve"> </w:t>
      </w:r>
      <w:r w:rsidRPr="00967BE8">
        <w:rPr>
          <w:b/>
        </w:rPr>
        <w:t>147</w:t>
      </w:r>
      <w:r w:rsidRPr="00967BE8">
        <w:t>, 323-331.</w:t>
      </w:r>
    </w:p>
    <w:p w14:paraId="6E01A332" w14:textId="77777777" w:rsidR="00967BE8" w:rsidRPr="00967BE8" w:rsidRDefault="00967BE8" w:rsidP="00967BE8">
      <w:pPr>
        <w:pStyle w:val="EndNoteBibliography"/>
        <w:spacing w:after="0"/>
      </w:pPr>
      <w:r w:rsidRPr="00967BE8">
        <w:tab/>
      </w:r>
      <w:r w:rsidRPr="00967BE8">
        <w:rPr>
          <w:b/>
        </w:rPr>
        <w:t>Bradshaw, C. J. A., McMahon, C. R. and Hays, G. C.</w:t>
      </w:r>
      <w:r w:rsidRPr="00967BE8">
        <w:t xml:space="preserve"> (2007). Behavioral inference of diving metabolic rate in free-ranging leatherback turtles. </w:t>
      </w:r>
      <w:r w:rsidRPr="00967BE8">
        <w:rPr>
          <w:i/>
        </w:rPr>
        <w:t>Physiological and Biochemical Zoology</w:t>
      </w:r>
      <w:r w:rsidRPr="00967BE8">
        <w:t xml:space="preserve"> </w:t>
      </w:r>
      <w:r w:rsidRPr="00967BE8">
        <w:rPr>
          <w:b/>
        </w:rPr>
        <w:t>80</w:t>
      </w:r>
      <w:r w:rsidRPr="00967BE8">
        <w:t>, 209-219.</w:t>
      </w:r>
    </w:p>
    <w:p w14:paraId="32DC0806" w14:textId="77777777" w:rsidR="00967BE8" w:rsidRPr="00967BE8" w:rsidRDefault="00967BE8" w:rsidP="00967BE8">
      <w:pPr>
        <w:pStyle w:val="EndNoteBibliography"/>
        <w:spacing w:after="0"/>
      </w:pPr>
      <w:r w:rsidRPr="00967BE8">
        <w:tab/>
      </w:r>
      <w:r w:rsidRPr="00967BE8">
        <w:rPr>
          <w:b/>
        </w:rPr>
        <w:t>Brischoux, F., Bonnet, X., Cook, T. R. and Shine, R.</w:t>
      </w:r>
      <w:r w:rsidRPr="00967BE8">
        <w:t xml:space="preserve"> (2008). Allometry of diving capacities: ectothermy vs. endothermy. </w:t>
      </w:r>
      <w:r w:rsidRPr="00967BE8">
        <w:rPr>
          <w:i/>
        </w:rPr>
        <w:t>Journal of Evolutionary Biology</w:t>
      </w:r>
      <w:r w:rsidRPr="00967BE8">
        <w:t xml:space="preserve"> </w:t>
      </w:r>
      <w:r w:rsidRPr="00967BE8">
        <w:rPr>
          <w:b/>
        </w:rPr>
        <w:t>21</w:t>
      </w:r>
      <w:r w:rsidRPr="00967BE8">
        <w:t>, 324-329.</w:t>
      </w:r>
    </w:p>
    <w:p w14:paraId="6AFFC5D1" w14:textId="77777777" w:rsidR="00967BE8" w:rsidRPr="00967BE8" w:rsidRDefault="00967BE8" w:rsidP="00967BE8">
      <w:pPr>
        <w:pStyle w:val="EndNoteBibliography"/>
        <w:spacing w:after="0"/>
      </w:pPr>
      <w:r w:rsidRPr="00967BE8">
        <w:tab/>
      </w:r>
      <w:r w:rsidRPr="00967BE8">
        <w:rPr>
          <w:b/>
        </w:rPr>
        <w:t>**Bruton, M. J., Cramp, R. L. and Franklin, C. E.</w:t>
      </w:r>
      <w:r w:rsidRPr="00967BE8">
        <w:t xml:space="preserve"> (2012). Benefits of thermal acclimation in a tropical aquatic ectotherm, the Arafura filesnake, Acrochordus arafurae. </w:t>
      </w:r>
      <w:r w:rsidRPr="00967BE8">
        <w:rPr>
          <w:i/>
        </w:rPr>
        <w:t>Journal of Comparative Physiology B-Biochemical Systems and Environmental Physiology</w:t>
      </w:r>
      <w:r w:rsidRPr="00967BE8">
        <w:t xml:space="preserve"> </w:t>
      </w:r>
      <w:r w:rsidRPr="00967BE8">
        <w:rPr>
          <w:b/>
        </w:rPr>
        <w:t>182</w:t>
      </w:r>
      <w:r w:rsidRPr="00967BE8">
        <w:t>, 541-551.</w:t>
      </w:r>
    </w:p>
    <w:p w14:paraId="2E4F45B2" w14:textId="77777777" w:rsidR="00967BE8" w:rsidRPr="00967BE8" w:rsidRDefault="00967BE8" w:rsidP="00967BE8">
      <w:pPr>
        <w:pStyle w:val="EndNoteBibliography"/>
        <w:spacing w:after="0"/>
      </w:pPr>
      <w:r w:rsidRPr="00967BE8">
        <w:tab/>
      </w:r>
      <w:r w:rsidRPr="00967BE8">
        <w:rPr>
          <w:b/>
        </w:rPr>
        <w:t>Burggren, W. and Moalli, R.</w:t>
      </w:r>
      <w:r w:rsidRPr="00967BE8">
        <w:t xml:space="preserve"> (1984). ‘Active’ regulation of cutaneous gas exchange by capillary recruitment in amphibians: experimental evidence and a revised model for skin respiration. . </w:t>
      </w:r>
      <w:r w:rsidRPr="00967BE8">
        <w:rPr>
          <w:i/>
        </w:rPr>
        <w:t>Respiration Physiology</w:t>
      </w:r>
      <w:r w:rsidRPr="00967BE8">
        <w:t xml:space="preserve"> </w:t>
      </w:r>
      <w:r w:rsidRPr="00967BE8">
        <w:rPr>
          <w:b/>
        </w:rPr>
        <w:t>55</w:t>
      </w:r>
      <w:r w:rsidRPr="00967BE8">
        <w:t>, 379-392.</w:t>
      </w:r>
    </w:p>
    <w:p w14:paraId="2F695142" w14:textId="77777777" w:rsidR="00967BE8" w:rsidRPr="00967BE8" w:rsidRDefault="00967BE8" w:rsidP="00967BE8">
      <w:pPr>
        <w:pStyle w:val="EndNoteBibliography"/>
        <w:spacing w:after="0"/>
      </w:pPr>
      <w:r w:rsidRPr="00967BE8">
        <w:tab/>
      </w:r>
      <w:r w:rsidRPr="00967BE8">
        <w:rPr>
          <w:b/>
        </w:rPr>
        <w:t>Butler, P. J.</w:t>
      </w:r>
      <w:r w:rsidRPr="00967BE8">
        <w:t xml:space="preserve"> (2006). Aerobic dive limit. What is it and is it always used appropriately? </w:t>
      </w:r>
      <w:r w:rsidRPr="00967BE8">
        <w:rPr>
          <w:i/>
        </w:rPr>
        <w:t>Comparative Biochemistry and Physiology, Part A</w:t>
      </w:r>
      <w:r w:rsidRPr="00967BE8">
        <w:t xml:space="preserve"> </w:t>
      </w:r>
      <w:r w:rsidRPr="00967BE8">
        <w:rPr>
          <w:b/>
        </w:rPr>
        <w:t>145</w:t>
      </w:r>
      <w:r w:rsidRPr="00967BE8">
        <w:t>, 1-6.</w:t>
      </w:r>
    </w:p>
    <w:p w14:paraId="498F76EE" w14:textId="77777777" w:rsidR="00967BE8" w:rsidRPr="00967BE8" w:rsidRDefault="00967BE8" w:rsidP="00967BE8">
      <w:pPr>
        <w:pStyle w:val="EndNoteBibliography"/>
        <w:spacing w:after="0"/>
      </w:pPr>
      <w:r w:rsidRPr="00967BE8">
        <w:tab/>
      </w:r>
      <w:r w:rsidRPr="00967BE8">
        <w:rPr>
          <w:b/>
        </w:rPr>
        <w:t>Butler, P. J. and Jones, D. R.</w:t>
      </w:r>
      <w:r w:rsidRPr="00967BE8">
        <w:t xml:space="preserve"> (1982). The comparative physiology of diving in vertebrates. </w:t>
      </w:r>
      <w:r w:rsidRPr="00967BE8">
        <w:rPr>
          <w:i/>
        </w:rPr>
        <w:t>Advances in Comparative Physiology and Biochemistry</w:t>
      </w:r>
      <w:r w:rsidRPr="00967BE8">
        <w:t xml:space="preserve"> </w:t>
      </w:r>
      <w:r w:rsidRPr="00967BE8">
        <w:rPr>
          <w:b/>
        </w:rPr>
        <w:t>8</w:t>
      </w:r>
      <w:r w:rsidRPr="00967BE8">
        <w:t>, 179-364.</w:t>
      </w:r>
    </w:p>
    <w:p w14:paraId="00F67992" w14:textId="77777777" w:rsidR="00967BE8" w:rsidRPr="00967BE8" w:rsidRDefault="00967BE8" w:rsidP="00967BE8">
      <w:pPr>
        <w:pStyle w:val="EndNoteBibliography"/>
        <w:spacing w:after="0"/>
      </w:pPr>
      <w:r w:rsidRPr="00967BE8">
        <w:tab/>
      </w:r>
      <w:r w:rsidRPr="00967BE8">
        <w:rPr>
          <w:b/>
        </w:rPr>
        <w:t>Calosi, P., Bilton, D. T., Spicer, J. I., Verberk, W., Atfield, A. and Garland, T.</w:t>
      </w:r>
      <w:r w:rsidRPr="00967BE8">
        <w:t xml:space="preserve"> (2012). The comparative biology of diving in two genera of European Dytiscidae (Coleoptera). </w:t>
      </w:r>
      <w:r w:rsidRPr="00967BE8">
        <w:rPr>
          <w:i/>
        </w:rPr>
        <w:t>Journal of Evolutionary Biology</w:t>
      </w:r>
      <w:r w:rsidRPr="00967BE8">
        <w:t xml:space="preserve"> </w:t>
      </w:r>
      <w:r w:rsidRPr="00967BE8">
        <w:rPr>
          <w:b/>
        </w:rPr>
        <w:t>25</w:t>
      </w:r>
      <w:r w:rsidRPr="00967BE8">
        <w:t>, 329-341.</w:t>
      </w:r>
    </w:p>
    <w:p w14:paraId="17296E26" w14:textId="77777777" w:rsidR="00967BE8" w:rsidRPr="00967BE8" w:rsidRDefault="00967BE8" w:rsidP="00967BE8">
      <w:pPr>
        <w:pStyle w:val="EndNoteBibliography"/>
        <w:spacing w:after="0"/>
      </w:pPr>
      <w:r w:rsidRPr="00967BE8">
        <w:tab/>
      </w:r>
      <w:r w:rsidRPr="00967BE8">
        <w:rPr>
          <w:b/>
        </w:rPr>
        <w:t>Campbell, H. A., Dwyer, R. G., Gordos, M. and Franklin, C. E.</w:t>
      </w:r>
      <w:r w:rsidRPr="00967BE8">
        <w:t xml:space="preserve"> (2010a). Diving through the thermal window: implications for a warming world. </w:t>
      </w:r>
      <w:r w:rsidRPr="00967BE8">
        <w:rPr>
          <w:i/>
        </w:rPr>
        <w:t>Proceedings: Biological Sciences</w:t>
      </w:r>
      <w:r w:rsidRPr="00967BE8">
        <w:t xml:space="preserve"> </w:t>
      </w:r>
      <w:r w:rsidRPr="00967BE8">
        <w:rPr>
          <w:b/>
        </w:rPr>
        <w:t>277</w:t>
      </w:r>
      <w:r w:rsidRPr="00967BE8">
        <w:t>, 3837-3844.</w:t>
      </w:r>
    </w:p>
    <w:p w14:paraId="0AAE3968" w14:textId="77777777" w:rsidR="00967BE8" w:rsidRPr="00967BE8" w:rsidRDefault="00967BE8" w:rsidP="00967BE8">
      <w:pPr>
        <w:pStyle w:val="EndNoteBibliography"/>
        <w:spacing w:after="0"/>
      </w:pPr>
      <w:r w:rsidRPr="00967BE8">
        <w:tab/>
      </w:r>
      <w:r w:rsidRPr="00967BE8">
        <w:rPr>
          <w:b/>
        </w:rPr>
        <w:t>Campbell, H. A., Sullivan, S., Read, M. A., Gordos, M. A. and Franklin, C. E.</w:t>
      </w:r>
      <w:r w:rsidRPr="00967BE8">
        <w:t xml:space="preserve"> (2010b). Ecological and physiological determinants of dive duration in the freshwater crocodile. </w:t>
      </w:r>
      <w:r w:rsidRPr="00967BE8">
        <w:rPr>
          <w:i/>
        </w:rPr>
        <w:t>Functional Ecology</w:t>
      </w:r>
      <w:r w:rsidRPr="00967BE8">
        <w:t xml:space="preserve"> </w:t>
      </w:r>
      <w:r w:rsidRPr="00967BE8">
        <w:rPr>
          <w:b/>
        </w:rPr>
        <w:t>24</w:t>
      </w:r>
      <w:r w:rsidRPr="00967BE8">
        <w:t>, 103-111.</w:t>
      </w:r>
    </w:p>
    <w:p w14:paraId="01AD40A4" w14:textId="77777777" w:rsidR="00967BE8" w:rsidRPr="00967BE8" w:rsidRDefault="00967BE8" w:rsidP="00967BE8">
      <w:pPr>
        <w:pStyle w:val="EndNoteBibliography"/>
        <w:spacing w:after="0"/>
      </w:pPr>
      <w:r w:rsidRPr="00967BE8">
        <w:lastRenderedPageBreak/>
        <w:tab/>
      </w:r>
      <w:r w:rsidRPr="00967BE8">
        <w:rPr>
          <w:b/>
        </w:rPr>
        <w:t>**Campbell, H. A., Watts, M. E., Sullivan, S., Read, M. A., Choukroun, S., Irwin, S. R. and Franklin, C. E.</w:t>
      </w:r>
      <w:r w:rsidRPr="00967BE8">
        <w:t xml:space="preserve"> (2010c). Estuarine crocodiles ride surface currents to facilitate long-distance travel. </w:t>
      </w:r>
      <w:r w:rsidRPr="00967BE8">
        <w:rPr>
          <w:i/>
        </w:rPr>
        <w:t>Journal of Animal Ecology</w:t>
      </w:r>
      <w:r w:rsidRPr="00967BE8">
        <w:t xml:space="preserve"> </w:t>
      </w:r>
      <w:r w:rsidRPr="00967BE8">
        <w:rPr>
          <w:b/>
        </w:rPr>
        <w:t>79</w:t>
      </w:r>
      <w:r w:rsidRPr="00967BE8">
        <w:t>, 955-964.</w:t>
      </w:r>
    </w:p>
    <w:p w14:paraId="017E4E64" w14:textId="77777777" w:rsidR="00967BE8" w:rsidRPr="00967BE8" w:rsidRDefault="00967BE8" w:rsidP="00967BE8">
      <w:pPr>
        <w:pStyle w:val="EndNoteBibliography"/>
        <w:spacing w:after="0"/>
      </w:pPr>
      <w:r w:rsidRPr="00967BE8">
        <w:tab/>
      </w:r>
      <w:r w:rsidRPr="00967BE8">
        <w:rPr>
          <w:b/>
        </w:rPr>
        <w:t>Cheng, L., Abraham, J., Hausfather, Z. and Trenberth, K. E.</w:t>
      </w:r>
      <w:r w:rsidRPr="00967BE8">
        <w:t xml:space="preserve"> (2019). How fast are the oceans warming? Observational records of ocean heat content show that ocean warming is accelerating. </w:t>
      </w:r>
      <w:r w:rsidRPr="00967BE8">
        <w:rPr>
          <w:i/>
        </w:rPr>
        <w:t>Science</w:t>
      </w:r>
      <w:r w:rsidRPr="00967BE8">
        <w:t xml:space="preserve"> </w:t>
      </w:r>
      <w:r w:rsidRPr="00967BE8">
        <w:rPr>
          <w:b/>
        </w:rPr>
        <w:t>363</w:t>
      </w:r>
      <w:r w:rsidRPr="00967BE8">
        <w:t>, 128.</w:t>
      </w:r>
    </w:p>
    <w:p w14:paraId="5E1BA12B" w14:textId="77777777" w:rsidR="00967BE8" w:rsidRPr="00967BE8" w:rsidRDefault="00967BE8" w:rsidP="00967BE8">
      <w:pPr>
        <w:pStyle w:val="EndNoteBibliography"/>
        <w:spacing w:after="0"/>
      </w:pPr>
      <w:r w:rsidRPr="00967BE8">
        <w:tab/>
      </w:r>
      <w:r w:rsidRPr="00967BE8">
        <w:rPr>
          <w:b/>
        </w:rPr>
        <w:t>Chessman, B. C.</w:t>
      </w:r>
      <w:r w:rsidRPr="00967BE8">
        <w:t xml:space="preserve"> (2011). Declines of freshwater turtles associated with climatic drying in Australia’s Murray–Darling Basin. </w:t>
      </w:r>
      <w:r w:rsidRPr="00967BE8">
        <w:rPr>
          <w:i/>
        </w:rPr>
        <w:t>Wildlife Reserach</w:t>
      </w:r>
      <w:r w:rsidRPr="00967BE8">
        <w:t xml:space="preserve"> </w:t>
      </w:r>
      <w:r w:rsidRPr="00967BE8">
        <w:rPr>
          <w:b/>
        </w:rPr>
        <w:t>38</w:t>
      </w:r>
      <w:r w:rsidRPr="00967BE8">
        <w:t>, 664-671.</w:t>
      </w:r>
    </w:p>
    <w:p w14:paraId="6CDF34A9" w14:textId="77777777" w:rsidR="00967BE8" w:rsidRPr="00967BE8" w:rsidRDefault="00967BE8" w:rsidP="00967BE8">
      <w:pPr>
        <w:pStyle w:val="EndNoteBibliography"/>
        <w:spacing w:after="0"/>
      </w:pPr>
      <w:r w:rsidRPr="00967BE8">
        <w:tab/>
      </w:r>
      <w:r w:rsidRPr="00967BE8">
        <w:rPr>
          <w:b/>
        </w:rPr>
        <w:t>**Clark, N. J., Gordos, M. A. and Franklin, C. E.</w:t>
      </w:r>
      <w:r w:rsidRPr="00967BE8">
        <w:t xml:space="preserve"> (2008). Thermal plasticity of diving behavior, aquatic respiration, and locomotor performance in the Mary River turtle Elusor macrurus. </w:t>
      </w:r>
      <w:r w:rsidRPr="00967BE8">
        <w:rPr>
          <w:i/>
        </w:rPr>
        <w:t>Physiological and Biochemical Zoology</w:t>
      </w:r>
      <w:r w:rsidRPr="00967BE8">
        <w:t xml:space="preserve"> </w:t>
      </w:r>
      <w:r w:rsidRPr="00967BE8">
        <w:rPr>
          <w:b/>
        </w:rPr>
        <w:t>81</w:t>
      </w:r>
      <w:r w:rsidRPr="00967BE8">
        <w:t>, 301-309.</w:t>
      </w:r>
    </w:p>
    <w:p w14:paraId="364B39AE" w14:textId="77777777" w:rsidR="00967BE8" w:rsidRPr="00967BE8" w:rsidRDefault="00967BE8" w:rsidP="00967BE8">
      <w:pPr>
        <w:pStyle w:val="EndNoteBibliography"/>
        <w:spacing w:after="0"/>
      </w:pPr>
      <w:r w:rsidRPr="00967BE8">
        <w:tab/>
      </w:r>
      <w:r w:rsidRPr="00967BE8">
        <w:rPr>
          <w:b/>
        </w:rPr>
        <w:t xml:space="preserve">Costa, D. P. </w:t>
      </w:r>
      <w:r w:rsidRPr="00967BE8">
        <w:t xml:space="preserve">(2007). Diving physiology of marine vertebrates. In </w:t>
      </w:r>
      <w:r w:rsidRPr="00967BE8">
        <w:rPr>
          <w:i/>
        </w:rPr>
        <w:t xml:space="preserve">Encyclopedia of Life Sciences </w:t>
      </w:r>
      <w:r w:rsidRPr="00967BE8">
        <w:t>pp. 1-7. Chichester: John Wiley &amp; Sons Ltd.</w:t>
      </w:r>
    </w:p>
    <w:p w14:paraId="1007D305" w14:textId="77777777" w:rsidR="00967BE8" w:rsidRPr="00967BE8" w:rsidRDefault="00967BE8" w:rsidP="00967BE8">
      <w:pPr>
        <w:pStyle w:val="EndNoteBibliography"/>
        <w:spacing w:after="0"/>
      </w:pPr>
      <w:r w:rsidRPr="00967BE8">
        <w:tab/>
      </w:r>
      <w:r w:rsidRPr="00967BE8">
        <w:rPr>
          <w:b/>
        </w:rPr>
        <w:t>Dejours, P.</w:t>
      </w:r>
      <w:r w:rsidRPr="00967BE8">
        <w:t xml:space="preserve"> (1981). Principles of Camparative Respiratory Physiology. Amsterdam: Elseview-North Holland Biomedical Press.</w:t>
      </w:r>
    </w:p>
    <w:p w14:paraId="39ECAA6A" w14:textId="77777777" w:rsidR="00967BE8" w:rsidRPr="00967BE8" w:rsidRDefault="00967BE8" w:rsidP="00967BE8">
      <w:pPr>
        <w:pStyle w:val="EndNoteBibliography"/>
        <w:spacing w:after="0"/>
      </w:pPr>
      <w:r w:rsidRPr="00967BE8">
        <w:tab/>
      </w:r>
      <w:r w:rsidRPr="00967BE8">
        <w:rPr>
          <w:b/>
        </w:rPr>
        <w:t>Denoel, M., Mathieu, M. and Poncin, P.</w:t>
      </w:r>
      <w:r w:rsidRPr="00967BE8">
        <w:t xml:space="preserve"> (2005). Effect of water temperature on the courtship behavior of the Alpine newt </w:t>
      </w:r>
      <w:r w:rsidRPr="00967BE8">
        <w:rPr>
          <w:i/>
        </w:rPr>
        <w:t>Triturus alpestris</w:t>
      </w:r>
      <w:r w:rsidRPr="00967BE8">
        <w:t xml:space="preserve">. </w:t>
      </w:r>
      <w:r w:rsidRPr="00967BE8">
        <w:rPr>
          <w:i/>
        </w:rPr>
        <w:t>Behavioral Ecology and Sociobiology</w:t>
      </w:r>
      <w:r w:rsidRPr="00967BE8">
        <w:t xml:space="preserve"> </w:t>
      </w:r>
      <w:r w:rsidRPr="00967BE8">
        <w:rPr>
          <w:b/>
        </w:rPr>
        <w:t>58</w:t>
      </w:r>
      <w:r w:rsidRPr="00967BE8">
        <w:t>, 121-127.</w:t>
      </w:r>
    </w:p>
    <w:p w14:paraId="38175522" w14:textId="77777777" w:rsidR="00967BE8" w:rsidRPr="00967BE8" w:rsidRDefault="00967BE8" w:rsidP="00967BE8">
      <w:pPr>
        <w:pStyle w:val="EndNoteBibliography"/>
        <w:spacing w:after="0"/>
      </w:pPr>
      <w:r w:rsidRPr="00967BE8">
        <w:tab/>
      </w:r>
      <w:r w:rsidRPr="00967BE8">
        <w:rPr>
          <w:b/>
        </w:rPr>
        <w:t>*Enstipp, M. R., Ballorain, K., Ciccione, S., Narazaki, T., Sato, K. and Georges, J. Y.</w:t>
      </w:r>
      <w:r w:rsidRPr="00967BE8">
        <w:t xml:space="preserve"> (2016). Energy expenditure of adult green turtles (Chelonia mydas) at their foraging grounds and during simulated oceanic migration. </w:t>
      </w:r>
      <w:r w:rsidRPr="00967BE8">
        <w:rPr>
          <w:i/>
        </w:rPr>
        <w:t>Functional Ecology</w:t>
      </w:r>
      <w:r w:rsidRPr="00967BE8">
        <w:t xml:space="preserve"> </w:t>
      </w:r>
      <w:r w:rsidRPr="00967BE8">
        <w:rPr>
          <w:b/>
        </w:rPr>
        <w:t>30</w:t>
      </w:r>
      <w:r w:rsidRPr="00967BE8">
        <w:t>, 1810-1825.</w:t>
      </w:r>
    </w:p>
    <w:p w14:paraId="6FBA0340" w14:textId="77777777" w:rsidR="00967BE8" w:rsidRPr="00967BE8" w:rsidRDefault="00967BE8" w:rsidP="00967BE8">
      <w:pPr>
        <w:pStyle w:val="EndNoteBibliography"/>
        <w:spacing w:after="0"/>
      </w:pPr>
      <w:r w:rsidRPr="00967BE8">
        <w:tab/>
      </w:r>
      <w:r w:rsidRPr="00967BE8">
        <w:rPr>
          <w:b/>
        </w:rPr>
        <w:t>Feder, M. E. and Burggren, W. W.</w:t>
      </w:r>
      <w:r w:rsidRPr="00967BE8">
        <w:t xml:space="preserve"> (1985). Cutaneous gas exchange in vertebrates: Design, patterns, control and implications. </w:t>
      </w:r>
      <w:r w:rsidRPr="00967BE8">
        <w:rPr>
          <w:i/>
        </w:rPr>
        <w:t>Biological Reviews</w:t>
      </w:r>
      <w:r w:rsidRPr="00967BE8">
        <w:t xml:space="preserve"> </w:t>
      </w:r>
      <w:r w:rsidRPr="00967BE8">
        <w:rPr>
          <w:b/>
        </w:rPr>
        <w:t>60</w:t>
      </w:r>
      <w:r w:rsidRPr="00967BE8">
        <w:t>, 1-45.</w:t>
      </w:r>
    </w:p>
    <w:p w14:paraId="11F2D39D" w14:textId="77777777" w:rsidR="00967BE8" w:rsidRPr="00967BE8" w:rsidRDefault="00967BE8" w:rsidP="00967BE8">
      <w:pPr>
        <w:pStyle w:val="EndNoteBibliography"/>
        <w:spacing w:after="0"/>
      </w:pPr>
      <w:r w:rsidRPr="00967BE8">
        <w:tab/>
      </w:r>
      <w:r w:rsidRPr="00967BE8">
        <w:rPr>
          <w:b/>
        </w:rPr>
        <w:t>FitzGibbon, S. I. and Franklin, C. E.</w:t>
      </w:r>
      <w:r w:rsidRPr="00967BE8">
        <w:t xml:space="preserve"> (2010). The importance of the cloacal bursae as the primary site of aquatic respiration in the freshwater turtle, Elseya albagula. </w:t>
      </w:r>
      <w:r w:rsidRPr="00967BE8">
        <w:rPr>
          <w:i/>
        </w:rPr>
        <w:t>Australian Zoologist</w:t>
      </w:r>
      <w:r w:rsidRPr="00967BE8">
        <w:t xml:space="preserve"> </w:t>
      </w:r>
      <w:r w:rsidRPr="00967BE8">
        <w:rPr>
          <w:b/>
        </w:rPr>
        <w:t>35</w:t>
      </w:r>
      <w:r w:rsidRPr="00967BE8">
        <w:t>, 276-282.</w:t>
      </w:r>
    </w:p>
    <w:p w14:paraId="24BB5497" w14:textId="77777777" w:rsidR="00967BE8" w:rsidRPr="00967BE8" w:rsidRDefault="00967BE8" w:rsidP="00967BE8">
      <w:pPr>
        <w:pStyle w:val="EndNoteBibliography"/>
        <w:spacing w:after="0"/>
      </w:pPr>
      <w:r w:rsidRPr="00967BE8">
        <w:tab/>
      </w:r>
      <w:r w:rsidRPr="00967BE8">
        <w:rPr>
          <w:b/>
        </w:rPr>
        <w:t>Fuster, J. F., Pagés, T. and Palacios, L.</w:t>
      </w:r>
      <w:r w:rsidRPr="00967BE8">
        <w:t xml:space="preserve"> (1997). Effect of temperature on oxygen stores during aerobic diving in the freshwater turtle Mauremys caspica leprosa. </w:t>
      </w:r>
      <w:r w:rsidRPr="00967BE8">
        <w:rPr>
          <w:i/>
        </w:rPr>
        <w:t>Physiological Zoology</w:t>
      </w:r>
      <w:r w:rsidRPr="00967BE8">
        <w:t xml:space="preserve"> </w:t>
      </w:r>
      <w:r w:rsidRPr="00967BE8">
        <w:rPr>
          <w:b/>
        </w:rPr>
        <w:t>70</w:t>
      </w:r>
      <w:r w:rsidRPr="00967BE8">
        <w:t>, 7-18.</w:t>
      </w:r>
    </w:p>
    <w:p w14:paraId="1B88289D" w14:textId="77777777" w:rsidR="00967BE8" w:rsidRPr="00967BE8" w:rsidRDefault="00967BE8" w:rsidP="00967BE8">
      <w:pPr>
        <w:pStyle w:val="EndNoteBibliography"/>
        <w:spacing w:after="0"/>
      </w:pPr>
      <w:r w:rsidRPr="00967BE8">
        <w:tab/>
      </w:r>
      <w:r w:rsidRPr="00967BE8">
        <w:rPr>
          <w:b/>
        </w:rPr>
        <w:t>Glanville, E. J. and Seebacher, F.</w:t>
      </w:r>
      <w:r w:rsidRPr="00967BE8">
        <w:t xml:space="preserve"> (2006). Compensation for environmental change by complementary shifts of thermal sensitivity and thermoregulatory behaviour in an ectotherm. </w:t>
      </w:r>
      <w:r w:rsidRPr="00967BE8">
        <w:rPr>
          <w:i/>
        </w:rPr>
        <w:t>Journal of Experimental Biology</w:t>
      </w:r>
      <w:r w:rsidRPr="00967BE8">
        <w:t xml:space="preserve"> </w:t>
      </w:r>
      <w:r w:rsidRPr="00967BE8">
        <w:rPr>
          <w:b/>
        </w:rPr>
        <w:t>209</w:t>
      </w:r>
      <w:r w:rsidRPr="00967BE8">
        <w:t>, 4869-4877.</w:t>
      </w:r>
    </w:p>
    <w:p w14:paraId="4450A7B2" w14:textId="77777777" w:rsidR="00967BE8" w:rsidRPr="00967BE8" w:rsidRDefault="00967BE8" w:rsidP="00967BE8">
      <w:pPr>
        <w:pStyle w:val="EndNoteBibliography"/>
        <w:spacing w:after="0"/>
      </w:pPr>
      <w:r w:rsidRPr="00967BE8">
        <w:tab/>
      </w:r>
      <w:r w:rsidRPr="00967BE8">
        <w:rPr>
          <w:b/>
        </w:rPr>
        <w:t>Gordos, M. and Franklin, C. E.</w:t>
      </w:r>
      <w:r w:rsidRPr="00967BE8">
        <w:t xml:space="preserve"> (2002). Diving behaviour of two Australian bimodally respiring turtles, Rheodytes leukops and Emydura macquarii, in a natural setting. </w:t>
      </w:r>
      <w:r w:rsidRPr="00967BE8">
        <w:rPr>
          <w:i/>
        </w:rPr>
        <w:t>Journal of Zoology</w:t>
      </w:r>
      <w:r w:rsidRPr="00967BE8">
        <w:t xml:space="preserve"> </w:t>
      </w:r>
      <w:r w:rsidRPr="00967BE8">
        <w:rPr>
          <w:b/>
        </w:rPr>
        <w:t>258</w:t>
      </w:r>
      <w:r w:rsidRPr="00967BE8">
        <w:t>, 335-342.</w:t>
      </w:r>
    </w:p>
    <w:p w14:paraId="304F89E2" w14:textId="77777777" w:rsidR="00967BE8" w:rsidRPr="00967BE8" w:rsidRDefault="00967BE8" w:rsidP="00967BE8">
      <w:pPr>
        <w:pStyle w:val="EndNoteBibliography"/>
        <w:spacing w:after="0"/>
      </w:pPr>
      <w:r w:rsidRPr="00967BE8">
        <w:tab/>
      </w:r>
      <w:r w:rsidRPr="00967BE8">
        <w:rPr>
          <w:b/>
        </w:rPr>
        <w:t>Gordos, M. A., Franklin, C. E. and Limpus, C. J.</w:t>
      </w:r>
      <w:r w:rsidRPr="00967BE8">
        <w:t xml:space="preserve"> (2003). Seasonal changes in the diel surfacing behaviour of the bimodally respiring turtle Rheodytes leukops. </w:t>
      </w:r>
      <w:r w:rsidRPr="00967BE8">
        <w:rPr>
          <w:i/>
        </w:rPr>
        <w:t>Canadian Journal of Zoology-Revue Canadienne De Zoologie</w:t>
      </w:r>
      <w:r w:rsidRPr="00967BE8">
        <w:t xml:space="preserve"> </w:t>
      </w:r>
      <w:r w:rsidRPr="00967BE8">
        <w:rPr>
          <w:b/>
        </w:rPr>
        <w:t>81</w:t>
      </w:r>
      <w:r w:rsidRPr="00967BE8">
        <w:t>, 1614-1622.</w:t>
      </w:r>
    </w:p>
    <w:p w14:paraId="408516B6" w14:textId="77777777" w:rsidR="00967BE8" w:rsidRPr="00967BE8" w:rsidRDefault="00967BE8" w:rsidP="00967BE8">
      <w:pPr>
        <w:pStyle w:val="EndNoteBibliography"/>
        <w:spacing w:after="0"/>
      </w:pPr>
      <w:r w:rsidRPr="00967BE8">
        <w:tab/>
      </w:r>
      <w:r w:rsidRPr="00967BE8">
        <w:rPr>
          <w:b/>
        </w:rPr>
        <w:t>Grigg, G. C. and Kirshner, D.</w:t>
      </w:r>
      <w:r w:rsidRPr="00967BE8">
        <w:t xml:space="preserve"> (2015). Biology and evolution of crocodylians. . Clayton South, Australia: CSIRO Publishing.</w:t>
      </w:r>
    </w:p>
    <w:p w14:paraId="40D8F4A7" w14:textId="77777777" w:rsidR="00967BE8" w:rsidRPr="00967BE8" w:rsidRDefault="00967BE8" w:rsidP="00967BE8">
      <w:pPr>
        <w:pStyle w:val="EndNoteBibliography"/>
        <w:spacing w:after="0"/>
      </w:pPr>
      <w:r w:rsidRPr="00967BE8">
        <w:tab/>
      </w:r>
      <w:r w:rsidRPr="00967BE8">
        <w:rPr>
          <w:b/>
        </w:rPr>
        <w:t>Hadfield, J. D.</w:t>
      </w:r>
      <w:r w:rsidRPr="00967BE8">
        <w:t xml:space="preserve"> (2010). MCMC Methods for Multi-Response Generalized Linear Mixed Models: The MCMCglmm R Package. </w:t>
      </w:r>
      <w:r w:rsidRPr="00967BE8">
        <w:rPr>
          <w:i/>
        </w:rPr>
        <w:t>Journal of Statistical Software</w:t>
      </w:r>
      <w:r w:rsidRPr="00967BE8">
        <w:t xml:space="preserve"> </w:t>
      </w:r>
      <w:r w:rsidRPr="00967BE8">
        <w:rPr>
          <w:b/>
        </w:rPr>
        <w:t>33</w:t>
      </w:r>
      <w:r w:rsidRPr="00967BE8">
        <w:t>, 1-22.</w:t>
      </w:r>
    </w:p>
    <w:p w14:paraId="34FBFD3B" w14:textId="77777777" w:rsidR="00967BE8" w:rsidRPr="00967BE8" w:rsidRDefault="00967BE8" w:rsidP="00967BE8">
      <w:pPr>
        <w:pStyle w:val="EndNoteBibliography"/>
        <w:spacing w:after="0"/>
      </w:pPr>
      <w:r w:rsidRPr="00967BE8">
        <w:tab/>
      </w:r>
      <w:r w:rsidRPr="00967BE8">
        <w:rPr>
          <w:b/>
        </w:rPr>
        <w:t>Hansen, T. F., Carter, A. J. R. and Pélabon, C.</w:t>
      </w:r>
      <w:r w:rsidRPr="00967BE8">
        <w:t xml:space="preserve"> (2006). On adaptive accuracy and precision in natural populations. </w:t>
      </w:r>
      <w:r w:rsidRPr="00967BE8">
        <w:rPr>
          <w:i/>
        </w:rPr>
        <w:t>The American Naturalist</w:t>
      </w:r>
      <w:r w:rsidRPr="00967BE8">
        <w:t xml:space="preserve"> </w:t>
      </w:r>
      <w:r w:rsidRPr="00967BE8">
        <w:rPr>
          <w:b/>
        </w:rPr>
        <w:t>168</w:t>
      </w:r>
      <w:r w:rsidRPr="00967BE8">
        <w:t>, 168-181.</w:t>
      </w:r>
    </w:p>
    <w:p w14:paraId="10D5C19F" w14:textId="77777777" w:rsidR="00967BE8" w:rsidRPr="00967BE8" w:rsidRDefault="00967BE8" w:rsidP="00967BE8">
      <w:pPr>
        <w:pStyle w:val="EndNoteBibliography"/>
        <w:spacing w:after="0"/>
      </w:pPr>
      <w:r w:rsidRPr="00967BE8">
        <w:tab/>
      </w:r>
      <w:r w:rsidRPr="00967BE8">
        <w:rPr>
          <w:b/>
        </w:rPr>
        <w:t>*Hatase, H., Omuta, K. and Tsukamoto, K.</w:t>
      </w:r>
      <w:r w:rsidRPr="00967BE8">
        <w:t xml:space="preserve"> (2007). Bottom or midwater: alternative foraging behaviours in adult female loggerhead sea turtles. </w:t>
      </w:r>
      <w:r w:rsidRPr="00967BE8">
        <w:rPr>
          <w:i/>
        </w:rPr>
        <w:t>Journal of Zoology</w:t>
      </w:r>
      <w:r w:rsidRPr="00967BE8">
        <w:t xml:space="preserve"> </w:t>
      </w:r>
      <w:r w:rsidRPr="00967BE8">
        <w:rPr>
          <w:b/>
        </w:rPr>
        <w:t>273</w:t>
      </w:r>
      <w:r w:rsidRPr="00967BE8">
        <w:t>, 46-55.</w:t>
      </w:r>
    </w:p>
    <w:p w14:paraId="49AF0E5F" w14:textId="77777777" w:rsidR="00967BE8" w:rsidRPr="00967BE8" w:rsidRDefault="00967BE8" w:rsidP="00967BE8">
      <w:pPr>
        <w:pStyle w:val="EndNoteBibliography"/>
        <w:spacing w:after="0"/>
      </w:pPr>
      <w:r w:rsidRPr="00967BE8">
        <w:tab/>
      </w:r>
      <w:r w:rsidRPr="00967BE8">
        <w:rPr>
          <w:b/>
        </w:rPr>
        <w:t>Hayward, A., Pajuelo, M., Haase, C. G., Anderson, D. M. and Gillooly, J. F.</w:t>
      </w:r>
      <w:r w:rsidRPr="00967BE8">
        <w:t xml:space="preserve"> (2016). Common metabolic constraints on dive duration in endothermic and ectothermic vertebrates. </w:t>
      </w:r>
      <w:r w:rsidRPr="00967BE8">
        <w:rPr>
          <w:i/>
        </w:rPr>
        <w:t>Peerj</w:t>
      </w:r>
      <w:r w:rsidRPr="00967BE8">
        <w:t xml:space="preserve"> </w:t>
      </w:r>
      <w:r w:rsidRPr="00967BE8">
        <w:rPr>
          <w:b/>
        </w:rPr>
        <w:t>4</w:t>
      </w:r>
      <w:r w:rsidRPr="00967BE8">
        <w:t>, 9.</w:t>
      </w:r>
    </w:p>
    <w:p w14:paraId="44662559" w14:textId="77777777" w:rsidR="00967BE8" w:rsidRPr="00967BE8" w:rsidRDefault="00967BE8" w:rsidP="00967BE8">
      <w:pPr>
        <w:pStyle w:val="EndNoteBibliography"/>
        <w:spacing w:after="0"/>
      </w:pPr>
      <w:r w:rsidRPr="00967BE8">
        <w:lastRenderedPageBreak/>
        <w:tab/>
      </w:r>
      <w:r w:rsidRPr="00967BE8">
        <w:rPr>
          <w:b/>
        </w:rPr>
        <w:t>*Hazel, J., Lawler, I. R. and Hamann, M.</w:t>
      </w:r>
      <w:r w:rsidRPr="00967BE8">
        <w:t xml:space="preserve"> (2009). Diving at the shallow end: Green turtle behaviour in near-shore foraging habitat. </w:t>
      </w:r>
      <w:r w:rsidRPr="00967BE8">
        <w:rPr>
          <w:i/>
        </w:rPr>
        <w:t>Journal of Experimental Marine Biology and Ecology</w:t>
      </w:r>
      <w:r w:rsidRPr="00967BE8">
        <w:t xml:space="preserve"> </w:t>
      </w:r>
      <w:r w:rsidRPr="00967BE8">
        <w:rPr>
          <w:b/>
        </w:rPr>
        <w:t>371</w:t>
      </w:r>
      <w:r w:rsidRPr="00967BE8">
        <w:t>, 84-92.</w:t>
      </w:r>
    </w:p>
    <w:p w14:paraId="10CC5ABB" w14:textId="77777777" w:rsidR="00967BE8" w:rsidRPr="00967BE8" w:rsidRDefault="00967BE8" w:rsidP="00967BE8">
      <w:pPr>
        <w:pStyle w:val="EndNoteBibliography"/>
        <w:spacing w:after="0"/>
      </w:pPr>
      <w:r w:rsidRPr="00967BE8">
        <w:tab/>
      </w:r>
      <w:r w:rsidRPr="00967BE8">
        <w:rPr>
          <w:b/>
        </w:rPr>
        <w:t>Hedges, S. B., Dudley, J. and Kumar, S.</w:t>
      </w:r>
      <w:r w:rsidRPr="00967BE8">
        <w:t xml:space="preserve"> (2006). TimeTree: A public knowledge-base of divergence times among organisms. </w:t>
      </w:r>
      <w:r w:rsidRPr="00967BE8">
        <w:rPr>
          <w:i/>
        </w:rPr>
        <w:t>Bioinformatics</w:t>
      </w:r>
      <w:r w:rsidRPr="00967BE8">
        <w:t xml:space="preserve"> </w:t>
      </w:r>
      <w:r w:rsidRPr="00967BE8">
        <w:rPr>
          <w:b/>
        </w:rPr>
        <w:t>22</w:t>
      </w:r>
      <w:r w:rsidRPr="00967BE8">
        <w:t>, 2971-2972.</w:t>
      </w:r>
    </w:p>
    <w:p w14:paraId="38DDD158"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(2002). Food availability and predation risk influence bottlenose dolphin habitat use. </w:t>
      </w:r>
      <w:r w:rsidRPr="00967BE8">
        <w:rPr>
          <w:i/>
        </w:rPr>
        <w:t>Ecology</w:t>
      </w:r>
      <w:r w:rsidRPr="00967BE8">
        <w:t xml:space="preserve"> </w:t>
      </w:r>
      <w:r w:rsidRPr="00967BE8">
        <w:rPr>
          <w:b/>
        </w:rPr>
        <w:t>83</w:t>
      </w:r>
      <w:r w:rsidRPr="00967BE8">
        <w:t>, 480-491.</w:t>
      </w:r>
    </w:p>
    <w:p w14:paraId="4C16CC81" w14:textId="77777777" w:rsidR="00967BE8" w:rsidRPr="00967BE8" w:rsidRDefault="00967BE8" w:rsidP="00967BE8">
      <w:pPr>
        <w:pStyle w:val="EndNoteBibliography"/>
        <w:spacing w:after="0"/>
      </w:pPr>
      <w:r w:rsidRPr="00967BE8">
        <w:tab/>
      </w:r>
      <w:r w:rsidRPr="00967BE8">
        <w:rPr>
          <w:b/>
        </w:rPr>
        <w:t>Heithaus, M. R. and Dill, L. M.</w:t>
      </w:r>
      <w:r w:rsidRPr="00967BE8">
        <w:t xml:space="preserve"> (2003). Optimal diving under the risk of predation. </w:t>
      </w:r>
      <w:r w:rsidRPr="00967BE8">
        <w:rPr>
          <w:i/>
        </w:rPr>
        <w:t>Journal of Theoretical Biology</w:t>
      </w:r>
      <w:r w:rsidRPr="00967BE8">
        <w:t xml:space="preserve"> </w:t>
      </w:r>
      <w:r w:rsidRPr="00967BE8">
        <w:rPr>
          <w:b/>
        </w:rPr>
        <w:t>223</w:t>
      </w:r>
      <w:r w:rsidRPr="00967BE8">
        <w:t>, 79-92.</w:t>
      </w:r>
    </w:p>
    <w:p w14:paraId="05B29019" w14:textId="77777777" w:rsidR="00967BE8" w:rsidRPr="00967BE8" w:rsidRDefault="00967BE8" w:rsidP="00967BE8">
      <w:pPr>
        <w:pStyle w:val="EndNoteBibliography"/>
        <w:spacing w:after="0"/>
      </w:pPr>
      <w:r w:rsidRPr="00967BE8">
        <w:tab/>
      </w:r>
      <w:r w:rsidRPr="00967BE8">
        <w:rPr>
          <w:b/>
        </w:rPr>
        <w:t>Heithaus, M. R., Dill, L. M., Marshall, G. J. and Buhleier, B. M.</w:t>
      </w:r>
      <w:r w:rsidRPr="00967BE8">
        <w:t xml:space="preserve"> (2002). Habitat use and foraging behavior of tiger sharks (Galeocerdo cuvier) in a seagrass ecosystem. </w:t>
      </w:r>
      <w:r w:rsidRPr="00967BE8">
        <w:rPr>
          <w:i/>
        </w:rPr>
        <w:t>Marine Biology</w:t>
      </w:r>
      <w:r w:rsidRPr="00967BE8">
        <w:t xml:space="preserve"> </w:t>
      </w:r>
      <w:r w:rsidRPr="00967BE8">
        <w:rPr>
          <w:b/>
        </w:rPr>
        <w:t>140</w:t>
      </w:r>
      <w:r w:rsidRPr="00967BE8">
        <w:t>, 237-248.</w:t>
      </w:r>
    </w:p>
    <w:p w14:paraId="6C8C2A4E" w14:textId="77777777" w:rsidR="00967BE8" w:rsidRPr="00967BE8" w:rsidRDefault="00967BE8" w:rsidP="00967BE8">
      <w:pPr>
        <w:pStyle w:val="EndNoteBibliography"/>
        <w:spacing w:after="0"/>
      </w:pPr>
      <w:r w:rsidRPr="00967BE8">
        <w:tab/>
      </w:r>
      <w:r w:rsidRPr="00967BE8">
        <w:rPr>
          <w:b/>
        </w:rPr>
        <w:t>Hobday, A. J. and Lough, J. M.</w:t>
      </w:r>
      <w:r w:rsidRPr="00967BE8">
        <w:t xml:space="preserve"> (2011). Projected climate change in Australian marine and freshwater environments. </w:t>
      </w:r>
      <w:r w:rsidRPr="00967BE8">
        <w:rPr>
          <w:i/>
        </w:rPr>
        <w:t>Marine and Freshwater Research</w:t>
      </w:r>
      <w:r w:rsidRPr="00967BE8">
        <w:t xml:space="preserve"> </w:t>
      </w:r>
      <w:r w:rsidRPr="00967BE8">
        <w:rPr>
          <w:b/>
        </w:rPr>
        <w:t>62</w:t>
      </w:r>
      <w:r w:rsidRPr="00967BE8">
        <w:t>, 1000-1014.</w:t>
      </w:r>
    </w:p>
    <w:p w14:paraId="6030E8B0" w14:textId="77777777" w:rsidR="00967BE8" w:rsidRPr="00967BE8" w:rsidRDefault="00967BE8" w:rsidP="00967BE8">
      <w:pPr>
        <w:pStyle w:val="EndNoteBibliography"/>
        <w:spacing w:after="0"/>
      </w:pPr>
      <w:r w:rsidRPr="00967BE8">
        <w:tab/>
      </w:r>
      <w:r w:rsidRPr="00967BE8">
        <w:rPr>
          <w:b/>
        </w:rPr>
        <w:t>Hughes, T. P., Kerry, J. T., Álvarez-Noriega, M., Álvarez-Romero, J. G., Anderson, K. D., Baird, A. H., Babcock, R. C., Beger, M., Bellwood, D. R., Berkelmans, R. et al.</w:t>
      </w:r>
      <w:r w:rsidRPr="00967BE8">
        <w:t xml:space="preserve"> (2017). Global warming and recurrent mass bleaching of corals. </w:t>
      </w:r>
      <w:r w:rsidRPr="00967BE8">
        <w:rPr>
          <w:i/>
        </w:rPr>
        <w:t>Nature</w:t>
      </w:r>
      <w:r w:rsidRPr="00967BE8">
        <w:t xml:space="preserve"> </w:t>
      </w:r>
      <w:r w:rsidRPr="00967BE8">
        <w:rPr>
          <w:b/>
        </w:rPr>
        <w:t>543</w:t>
      </w:r>
      <w:r w:rsidRPr="00967BE8">
        <w:t>, 373-377.</w:t>
      </w:r>
    </w:p>
    <w:p w14:paraId="05353978" w14:textId="77777777" w:rsidR="00967BE8" w:rsidRPr="00967BE8" w:rsidRDefault="00967BE8" w:rsidP="00967BE8">
      <w:pPr>
        <w:pStyle w:val="EndNoteBibliography"/>
        <w:spacing w:after="0"/>
      </w:pPr>
      <w:r w:rsidRPr="00967BE8">
        <w:tab/>
      </w:r>
      <w:r w:rsidRPr="00967BE8">
        <w:rPr>
          <w:b/>
        </w:rPr>
        <w:t>Ioannidis, J. P. A.</w:t>
      </w:r>
      <w:r w:rsidRPr="00967BE8">
        <w:t xml:space="preserve"> (2008). Why most discovered true associations are inflated. </w:t>
      </w:r>
      <w:r w:rsidRPr="00967BE8">
        <w:rPr>
          <w:i/>
        </w:rPr>
        <w:t>Epidemiology</w:t>
      </w:r>
      <w:r w:rsidRPr="00967BE8">
        <w:t xml:space="preserve"> </w:t>
      </w:r>
      <w:r w:rsidRPr="00967BE8">
        <w:rPr>
          <w:b/>
        </w:rPr>
        <w:t>19</w:t>
      </w:r>
      <w:r w:rsidRPr="00967BE8">
        <w:t>, 640-648.</w:t>
      </w:r>
    </w:p>
    <w:p w14:paraId="00111E92" w14:textId="77777777" w:rsidR="00967BE8" w:rsidRPr="00967BE8" w:rsidRDefault="00967BE8" w:rsidP="00967BE8">
      <w:pPr>
        <w:pStyle w:val="EndNoteBibliography"/>
        <w:spacing w:after="0"/>
      </w:pPr>
      <w:r w:rsidRPr="00967BE8">
        <w:tab/>
      </w:r>
      <w:r w:rsidRPr="00967BE8">
        <w:rPr>
          <w:b/>
        </w:rPr>
        <w:t>Jackson, D. C.</w:t>
      </w:r>
      <w:r w:rsidRPr="00967BE8">
        <w:t xml:space="preserve"> (2007). Temperature and hypoxia in ectothermic tetrapods. </w:t>
      </w:r>
      <w:r w:rsidRPr="00967BE8">
        <w:rPr>
          <w:i/>
        </w:rPr>
        <w:t>Journal of Thermal Biology</w:t>
      </w:r>
      <w:r w:rsidRPr="00967BE8">
        <w:t xml:space="preserve"> </w:t>
      </w:r>
      <w:r w:rsidRPr="00967BE8">
        <w:rPr>
          <w:b/>
        </w:rPr>
        <w:t>32</w:t>
      </w:r>
      <w:r w:rsidRPr="00967BE8">
        <w:t>, 125-133.</w:t>
      </w:r>
    </w:p>
    <w:p w14:paraId="284AEDA4" w14:textId="77777777" w:rsidR="00967BE8" w:rsidRPr="00967BE8" w:rsidRDefault="00967BE8" w:rsidP="00967BE8">
      <w:pPr>
        <w:pStyle w:val="EndNoteBibliography"/>
        <w:spacing w:after="0"/>
      </w:pPr>
      <w:r w:rsidRPr="00967BE8">
        <w:tab/>
      </w:r>
      <w:r w:rsidRPr="00967BE8">
        <w:rPr>
          <w:b/>
        </w:rPr>
        <w:t>Kawecki, T. J.</w:t>
      </w:r>
      <w:r w:rsidRPr="00967BE8">
        <w:t xml:space="preserve"> (2000). The evolution of canalization under fluctuating selection. </w:t>
      </w:r>
      <w:r w:rsidRPr="00967BE8">
        <w:rPr>
          <w:i/>
        </w:rPr>
        <w:t>Evolution</w:t>
      </w:r>
      <w:r w:rsidRPr="00967BE8">
        <w:t xml:space="preserve"> </w:t>
      </w:r>
      <w:r w:rsidRPr="00967BE8">
        <w:rPr>
          <w:b/>
        </w:rPr>
        <w:t>54</w:t>
      </w:r>
      <w:r w:rsidRPr="00967BE8">
        <w:t>, 1-12.</w:t>
      </w:r>
    </w:p>
    <w:p w14:paraId="00837686" w14:textId="77777777" w:rsidR="00967BE8" w:rsidRPr="00967BE8" w:rsidRDefault="00967BE8" w:rsidP="00967BE8">
      <w:pPr>
        <w:pStyle w:val="EndNoteBibliography"/>
        <w:spacing w:after="0"/>
      </w:pPr>
      <w:r w:rsidRPr="00967BE8">
        <w:tab/>
      </w:r>
      <w:r w:rsidRPr="00967BE8">
        <w:rPr>
          <w:b/>
        </w:rPr>
        <w:t>Keen, A. N., Jordan, M. K., Holly, S. A. and Gillis, T. E.</w:t>
      </w:r>
      <w:r w:rsidRPr="00967BE8">
        <w:t xml:space="preserve"> (2017). Temperature-induced cardiac remodelling in fish. </w:t>
      </w:r>
      <w:r w:rsidRPr="00967BE8">
        <w:rPr>
          <w:i/>
        </w:rPr>
        <w:t>Journal of Experimental Biology</w:t>
      </w:r>
      <w:r w:rsidRPr="00967BE8">
        <w:t xml:space="preserve"> </w:t>
      </w:r>
      <w:r w:rsidRPr="00967BE8">
        <w:rPr>
          <w:b/>
        </w:rPr>
        <w:t>220</w:t>
      </w:r>
      <w:r w:rsidRPr="00967BE8">
        <w:t>, 147-160.</w:t>
      </w:r>
    </w:p>
    <w:p w14:paraId="6B47EBE4" w14:textId="77777777" w:rsidR="00967BE8" w:rsidRPr="00967BE8" w:rsidRDefault="00967BE8" w:rsidP="00967BE8">
      <w:pPr>
        <w:pStyle w:val="EndNoteBibliography"/>
        <w:spacing w:after="0"/>
      </w:pPr>
      <w:r w:rsidRPr="00967BE8">
        <w:tab/>
      </w:r>
      <w:r w:rsidRPr="00967BE8">
        <w:rPr>
          <w:b/>
        </w:rPr>
        <w:t>*Kinoshita, C., Fukuoka, T., Niizuma, Y., Narazaki, T. and Sato, K.</w:t>
      </w:r>
      <w:r w:rsidRPr="00967BE8">
        <w:t xml:space="preserve"> (2018). High resting metabolic rates with low thermal dependence induce active dives in overwintering Pacific juvenile loggerhead turtles. </w:t>
      </w:r>
      <w:r w:rsidRPr="00967BE8">
        <w:rPr>
          <w:i/>
        </w:rPr>
        <w:t>Journal of Experimental Biology</w:t>
      </w:r>
      <w:r w:rsidRPr="00967BE8">
        <w:t xml:space="preserve"> </w:t>
      </w:r>
      <w:r w:rsidRPr="00967BE8">
        <w:rPr>
          <w:b/>
        </w:rPr>
        <w:t>221</w:t>
      </w:r>
      <w:r w:rsidRPr="00967BE8">
        <w:t>, 10.</w:t>
      </w:r>
    </w:p>
    <w:p w14:paraId="23C5AF73" w14:textId="77777777" w:rsidR="00967BE8" w:rsidRPr="00967BE8" w:rsidRDefault="00967BE8" w:rsidP="00967BE8">
      <w:pPr>
        <w:pStyle w:val="EndNoteBibliography"/>
        <w:spacing w:after="0"/>
      </w:pPr>
      <w:r w:rsidRPr="00967BE8">
        <w:tab/>
      </w:r>
      <w:r w:rsidRPr="00967BE8">
        <w:rPr>
          <w:b/>
        </w:rPr>
        <w:t>Kleiber, M.</w:t>
      </w:r>
      <w:r w:rsidRPr="00967BE8">
        <w:t xml:space="preserve"> (1932). Body size and metabolism. </w:t>
      </w:r>
      <w:r w:rsidRPr="00967BE8">
        <w:rPr>
          <w:i/>
        </w:rPr>
        <w:t>Hilgardia</w:t>
      </w:r>
      <w:r w:rsidRPr="00967BE8">
        <w:t xml:space="preserve"> </w:t>
      </w:r>
      <w:r w:rsidRPr="00967BE8">
        <w:rPr>
          <w:b/>
        </w:rPr>
        <w:t>6</w:t>
      </w:r>
      <w:r w:rsidRPr="00967BE8">
        <w:t>, 315-353.</w:t>
      </w:r>
    </w:p>
    <w:p w14:paraId="0DE2526B" w14:textId="77777777" w:rsidR="00967BE8" w:rsidRPr="00967BE8" w:rsidRDefault="00967BE8" w:rsidP="00967BE8">
      <w:pPr>
        <w:pStyle w:val="EndNoteBibliography"/>
        <w:spacing w:after="0"/>
      </w:pPr>
      <w:r w:rsidRPr="00967BE8">
        <w:tab/>
      </w:r>
      <w:r w:rsidRPr="00967BE8">
        <w:rPr>
          <w:b/>
        </w:rPr>
        <w:t>Lajeunesse, M. J.</w:t>
      </w:r>
      <w:r w:rsidRPr="00967BE8">
        <w:t xml:space="preserve"> (2011). On the meta-analysis of response ratios for studies with correlatedand multi-group designs. </w:t>
      </w:r>
      <w:r w:rsidRPr="00967BE8">
        <w:rPr>
          <w:i/>
        </w:rPr>
        <w:t>Ecology</w:t>
      </w:r>
      <w:r w:rsidRPr="00967BE8">
        <w:t xml:space="preserve"> </w:t>
      </w:r>
      <w:r w:rsidRPr="00967BE8">
        <w:rPr>
          <w:b/>
        </w:rPr>
        <w:t>92</w:t>
      </w:r>
      <w:r w:rsidRPr="00967BE8">
        <w:t>, 2049-2055.</w:t>
      </w:r>
    </w:p>
    <w:p w14:paraId="6521BC52" w14:textId="77777777" w:rsidR="00967BE8" w:rsidRPr="00967BE8" w:rsidRDefault="00967BE8" w:rsidP="00967BE8">
      <w:pPr>
        <w:pStyle w:val="EndNoteBibliography"/>
        <w:spacing w:after="0"/>
      </w:pPr>
      <w:r w:rsidRPr="00967BE8">
        <w:tab/>
      </w:r>
      <w:r w:rsidRPr="00967BE8">
        <w:rPr>
          <w:b/>
        </w:rPr>
        <w:t>Lajeunesse, M. J.</w:t>
      </w:r>
      <w:r w:rsidRPr="00967BE8">
        <w:t xml:space="preserve"> (2015). Bias and correction for the log-response ratio in ecological meta-analysis. </w:t>
      </w:r>
      <w:r w:rsidRPr="00967BE8">
        <w:rPr>
          <w:i/>
        </w:rPr>
        <w:t>Ecology</w:t>
      </w:r>
      <w:r w:rsidRPr="00967BE8">
        <w:t xml:space="preserve"> </w:t>
      </w:r>
      <w:r w:rsidRPr="00967BE8">
        <w:rPr>
          <w:b/>
        </w:rPr>
        <w:t>96</w:t>
      </w:r>
      <w:r w:rsidRPr="00967BE8">
        <w:t>, 2056-2063.</w:t>
      </w:r>
    </w:p>
    <w:p w14:paraId="78808134" w14:textId="77777777" w:rsidR="00967BE8" w:rsidRPr="00967BE8" w:rsidRDefault="00967BE8" w:rsidP="00967BE8">
      <w:pPr>
        <w:pStyle w:val="EndNoteBibliography"/>
        <w:spacing w:after="0"/>
      </w:pPr>
      <w:r w:rsidRPr="00967BE8">
        <w:tab/>
      </w:r>
      <w:r w:rsidRPr="00967BE8">
        <w:rPr>
          <w:b/>
        </w:rPr>
        <w:t>Leblanc, M., Tweed, S., Van Dijk, A. and Timbal, B.</w:t>
      </w:r>
      <w:r w:rsidRPr="00967BE8">
        <w:t xml:space="preserve"> (2012). A review of historic and future hydrological changes in the Murray-Darling Basin. </w:t>
      </w:r>
      <w:r w:rsidRPr="00967BE8">
        <w:rPr>
          <w:i/>
        </w:rPr>
        <w:t>Global and Planetary Change</w:t>
      </w:r>
      <w:r w:rsidRPr="00967BE8">
        <w:t xml:space="preserve"> </w:t>
      </w:r>
      <w:r w:rsidRPr="00967BE8">
        <w:rPr>
          <w:b/>
        </w:rPr>
        <w:t>80</w:t>
      </w:r>
      <w:r w:rsidRPr="00967BE8">
        <w:t>, 226-246.</w:t>
      </w:r>
    </w:p>
    <w:p w14:paraId="43DC874A" w14:textId="77777777" w:rsidR="00967BE8" w:rsidRPr="00967BE8" w:rsidRDefault="00967BE8" w:rsidP="00967BE8">
      <w:pPr>
        <w:pStyle w:val="EndNoteBibliography"/>
        <w:spacing w:after="0"/>
      </w:pPr>
      <w:r w:rsidRPr="00967BE8">
        <w:tab/>
      </w:r>
      <w:r w:rsidRPr="00967BE8">
        <w:rPr>
          <w:b/>
        </w:rPr>
        <w:t>Lillywhite, H. B. and Donald, J. A.</w:t>
      </w:r>
      <w:r w:rsidRPr="00967BE8">
        <w:t xml:space="preserve"> (1989). Pulmonary blood flow regulation in an aquatic snake. </w:t>
      </w:r>
      <w:r w:rsidRPr="00967BE8">
        <w:rPr>
          <w:i/>
        </w:rPr>
        <w:t>Science</w:t>
      </w:r>
      <w:r w:rsidRPr="00967BE8">
        <w:t xml:space="preserve"> </w:t>
      </w:r>
      <w:r w:rsidRPr="00967BE8">
        <w:rPr>
          <w:b/>
        </w:rPr>
        <w:t>245</w:t>
      </w:r>
      <w:r w:rsidRPr="00967BE8">
        <w:t>, 293-295.</w:t>
      </w:r>
    </w:p>
    <w:p w14:paraId="1A406DD8" w14:textId="77777777" w:rsidR="00967BE8" w:rsidRPr="00967BE8" w:rsidRDefault="00967BE8" w:rsidP="00967BE8">
      <w:pPr>
        <w:pStyle w:val="EndNoteBibliography"/>
        <w:spacing w:after="0"/>
      </w:pPr>
      <w:r w:rsidRPr="00967BE8">
        <w:tab/>
      </w:r>
      <w:r w:rsidRPr="00967BE8">
        <w:rPr>
          <w:b/>
        </w:rPr>
        <w:t>Maina, J. N.</w:t>
      </w:r>
      <w:r w:rsidRPr="00967BE8">
        <w:t xml:space="preserve"> (2002). Structure, function and evolution of the gas exchangers: comparative perspectives. </w:t>
      </w:r>
      <w:r w:rsidRPr="00967BE8">
        <w:rPr>
          <w:i/>
        </w:rPr>
        <w:t>Journal of Anatomy</w:t>
      </w:r>
      <w:r w:rsidRPr="00967BE8">
        <w:t xml:space="preserve"> </w:t>
      </w:r>
      <w:r w:rsidRPr="00967BE8">
        <w:rPr>
          <w:b/>
        </w:rPr>
        <w:t>201</w:t>
      </w:r>
      <w:r w:rsidRPr="00967BE8">
        <w:t>, 281-304.</w:t>
      </w:r>
    </w:p>
    <w:p w14:paraId="3776874E" w14:textId="77777777" w:rsidR="00967BE8" w:rsidRPr="00967BE8" w:rsidRDefault="00967BE8" w:rsidP="00967BE8">
      <w:pPr>
        <w:pStyle w:val="EndNoteBibliography"/>
        <w:spacing w:after="0"/>
      </w:pPr>
      <w:r w:rsidRPr="00967BE8">
        <w:tab/>
      </w:r>
      <w:r w:rsidRPr="00967BE8">
        <w:rPr>
          <w:b/>
        </w:rPr>
        <w:t>Mathie, N. J. and Franklin, C. E.</w:t>
      </w:r>
      <w:r w:rsidRPr="00967BE8">
        <w:t xml:space="preserve"> (2006). The influence of body size on the diving behaviour and physiology of the bimodally respiring turtle, Elseya albagula. </w:t>
      </w:r>
      <w:r w:rsidRPr="00967BE8">
        <w:rPr>
          <w:i/>
        </w:rPr>
        <w:t>Journal of Comparative Physiology B-Biochemical Systemic and Environmental Physiology</w:t>
      </w:r>
      <w:r w:rsidRPr="00967BE8">
        <w:t xml:space="preserve"> </w:t>
      </w:r>
      <w:r w:rsidRPr="00967BE8">
        <w:rPr>
          <w:b/>
        </w:rPr>
        <w:t>176</w:t>
      </w:r>
      <w:r w:rsidRPr="00967BE8">
        <w:t>, 739-747.</w:t>
      </w:r>
    </w:p>
    <w:p w14:paraId="39F94346" w14:textId="77777777" w:rsidR="00967BE8" w:rsidRPr="00967BE8" w:rsidRDefault="00967BE8" w:rsidP="00967BE8">
      <w:pPr>
        <w:pStyle w:val="EndNoteBibliography"/>
        <w:spacing w:after="0"/>
      </w:pPr>
      <w:r w:rsidRPr="00967BE8">
        <w:tab/>
      </w:r>
      <w:r w:rsidRPr="00967BE8">
        <w:rPr>
          <w:b/>
        </w:rPr>
        <w:t>Nakagawa, S., Lagisz, M., O'Dea, R. E., Ruthsatz, K., Yang, J., Noble, D. W. A. and Senior, A. M.</w:t>
      </w:r>
      <w:r w:rsidRPr="00967BE8">
        <w:t xml:space="preserve"> (2020). The Orchard Plot: Cultivating Forest Plots for Use in Ecology, Evolution and Beyond. </w:t>
      </w:r>
      <w:r w:rsidRPr="00967BE8">
        <w:rPr>
          <w:i/>
        </w:rPr>
        <w:t>Research Synthesis Methods</w:t>
      </w:r>
      <w:r w:rsidRPr="00967BE8">
        <w:t xml:space="preserve"> </w:t>
      </w:r>
      <w:r w:rsidRPr="00967BE8">
        <w:rPr>
          <w:b/>
        </w:rPr>
        <w:t>in press</w:t>
      </w:r>
      <w:r w:rsidRPr="00967BE8">
        <w:t>.</w:t>
      </w:r>
    </w:p>
    <w:p w14:paraId="73583E4E" w14:textId="77777777" w:rsidR="00967BE8" w:rsidRPr="00967BE8" w:rsidRDefault="00967BE8" w:rsidP="00967BE8">
      <w:pPr>
        <w:pStyle w:val="EndNoteBibliography"/>
        <w:spacing w:after="0"/>
      </w:pPr>
      <w:r w:rsidRPr="00967BE8">
        <w:lastRenderedPageBreak/>
        <w:tab/>
      </w:r>
      <w:r w:rsidRPr="00967BE8">
        <w:rPr>
          <w:b/>
        </w:rPr>
        <w:t>Nakagawa, S., Poulin, R., Mengersen, K., Reinhold, K., Engqvist, L., Lagisz, M. and Senior, A. M.</w:t>
      </w:r>
      <w:r w:rsidRPr="00967BE8">
        <w:t xml:space="preserve"> (2015). Meta-analysis of variation: Ecological and evolutionary applications and beyond. </w:t>
      </w:r>
      <w:r w:rsidRPr="00967BE8">
        <w:rPr>
          <w:i/>
        </w:rPr>
        <w:t>Methods in Ecology and Evolution</w:t>
      </w:r>
      <w:r w:rsidRPr="00967BE8">
        <w:t xml:space="preserve"> </w:t>
      </w:r>
      <w:r w:rsidRPr="00967BE8">
        <w:rPr>
          <w:b/>
        </w:rPr>
        <w:t>6</w:t>
      </w:r>
      <w:r w:rsidRPr="00967BE8">
        <w:t>, 143-152.</w:t>
      </w:r>
    </w:p>
    <w:p w14:paraId="15AF993A" w14:textId="77777777" w:rsidR="00967BE8" w:rsidRPr="00967BE8" w:rsidRDefault="00967BE8" w:rsidP="00967BE8">
      <w:pPr>
        <w:pStyle w:val="EndNoteBibliography"/>
        <w:spacing w:after="0"/>
      </w:pPr>
      <w:r w:rsidRPr="00967BE8">
        <w:tab/>
      </w:r>
      <w:r w:rsidRPr="00967BE8">
        <w:rPr>
          <w:b/>
        </w:rPr>
        <w:t>Nakagawa, S. and Santos, E. S. A.</w:t>
      </w:r>
      <w:r w:rsidRPr="00967BE8">
        <w:t xml:space="preserve"> (2012). Methodological issues and advances in biological meta-analysis. </w:t>
      </w:r>
      <w:r w:rsidRPr="00967BE8">
        <w:rPr>
          <w:i/>
        </w:rPr>
        <w:t>Evolutionary Ecology</w:t>
      </w:r>
      <w:r w:rsidRPr="00967BE8">
        <w:t xml:space="preserve"> </w:t>
      </w:r>
      <w:r w:rsidRPr="00967BE8">
        <w:rPr>
          <w:b/>
        </w:rPr>
        <w:t>26</w:t>
      </w:r>
      <w:r w:rsidRPr="00967BE8">
        <w:t>, 1253-1274.</w:t>
      </w:r>
    </w:p>
    <w:p w14:paraId="20E7F4DA" w14:textId="77777777" w:rsidR="00967BE8" w:rsidRPr="00967BE8" w:rsidRDefault="00967BE8" w:rsidP="00967BE8">
      <w:pPr>
        <w:pStyle w:val="EndNoteBibliography"/>
        <w:spacing w:after="0"/>
      </w:pPr>
      <w:r w:rsidRPr="00967BE8">
        <w:tab/>
      </w:r>
      <w:r w:rsidRPr="00967BE8">
        <w:rPr>
          <w:b/>
        </w:rPr>
        <w:t>*Narazaki, T., Sato, K. and Miyazaki, N.</w:t>
      </w:r>
      <w:r w:rsidRPr="00967BE8">
        <w:t xml:space="preserve"> (2015). Summer migration to temperate foraging habitats and active winter diving of juvenile loggerhead turtles Caretta caretta in the western North Pacific. </w:t>
      </w:r>
      <w:r w:rsidRPr="00967BE8">
        <w:rPr>
          <w:i/>
        </w:rPr>
        <w:t>Marine Biology</w:t>
      </w:r>
      <w:r w:rsidRPr="00967BE8">
        <w:t xml:space="preserve"> </w:t>
      </w:r>
      <w:r w:rsidRPr="00967BE8">
        <w:rPr>
          <w:b/>
        </w:rPr>
        <w:t>162</w:t>
      </w:r>
      <w:r w:rsidRPr="00967BE8">
        <w:t>, 1251-1263.</w:t>
      </w:r>
    </w:p>
    <w:p w14:paraId="26894E44" w14:textId="77777777" w:rsidR="00967BE8" w:rsidRPr="00967BE8" w:rsidRDefault="00967BE8" w:rsidP="00967BE8">
      <w:pPr>
        <w:pStyle w:val="EndNoteBibliography"/>
        <w:spacing w:after="0"/>
      </w:pPr>
      <w:r w:rsidRPr="00967BE8">
        <w:tab/>
      </w:r>
      <w:r w:rsidRPr="00967BE8">
        <w:rPr>
          <w:b/>
        </w:rPr>
        <w:t>Noble, D. W. A., Lagisz, M., O'Dea, R. E. and Nakagawa, S.</w:t>
      </w:r>
      <w:r w:rsidRPr="00967BE8">
        <w:t xml:space="preserve"> (2017). Nonindependence and sensitivity analyses in ecological and evolutionary meta‐analyses. </w:t>
      </w:r>
      <w:r w:rsidRPr="00967BE8">
        <w:rPr>
          <w:i/>
        </w:rPr>
        <w:t>Molecular Ecology</w:t>
      </w:r>
      <w:r w:rsidRPr="00967BE8">
        <w:t xml:space="preserve"> </w:t>
      </w:r>
      <w:r w:rsidRPr="00967BE8">
        <w:rPr>
          <w:b/>
        </w:rPr>
        <w:t>26</w:t>
      </w:r>
      <w:r w:rsidRPr="00967BE8">
        <w:t>, 2410-2425.</w:t>
      </w:r>
    </w:p>
    <w:p w14:paraId="5F6E989D" w14:textId="77777777" w:rsidR="00967BE8" w:rsidRPr="00967BE8" w:rsidRDefault="00967BE8" w:rsidP="00967BE8">
      <w:pPr>
        <w:pStyle w:val="EndNoteBibliography"/>
        <w:spacing w:after="0"/>
      </w:pPr>
      <w:r w:rsidRPr="00967BE8">
        <w:tab/>
      </w:r>
      <w:r w:rsidRPr="00967BE8">
        <w:rPr>
          <w:b/>
        </w:rPr>
        <w:t>Noble, D. W. A., Stenhouse, V. and Schwanz, L. E.</w:t>
      </w:r>
      <w:r w:rsidRPr="00967BE8">
        <w:t xml:space="preserve"> (2018). Developmental temperatures and phenotypic plasticity in reptiles: a systematic review and meta‐analysis. </w:t>
      </w:r>
      <w:r w:rsidRPr="00967BE8">
        <w:rPr>
          <w:i/>
        </w:rPr>
        <w:t>Biological Reviews</w:t>
      </w:r>
      <w:r w:rsidRPr="00967BE8">
        <w:t xml:space="preserve"> </w:t>
      </w:r>
      <w:r w:rsidRPr="00967BE8">
        <w:rPr>
          <w:b/>
        </w:rPr>
        <w:t>93</w:t>
      </w:r>
      <w:r w:rsidRPr="00967BE8">
        <w:t>, 72-97.</w:t>
      </w:r>
    </w:p>
    <w:p w14:paraId="5C505CEA" w14:textId="77777777" w:rsidR="00967BE8" w:rsidRPr="00967BE8" w:rsidRDefault="00967BE8" w:rsidP="00967BE8">
      <w:pPr>
        <w:pStyle w:val="EndNoteBibliography"/>
        <w:spacing w:after="0"/>
      </w:pPr>
      <w:r w:rsidRPr="00967BE8">
        <w:tab/>
      </w:r>
      <w:r w:rsidRPr="00967BE8">
        <w:rPr>
          <w:b/>
        </w:rPr>
        <w:t>O'Dea, R. E., Lagisz, M., Hendry, A. P. and Nakagawa, S.</w:t>
      </w:r>
      <w:r w:rsidRPr="00967BE8">
        <w:t xml:space="preserve"> (2018). Developmental temperature affects phenotypic means and variability: A meta‐analysis of fish data. </w:t>
      </w:r>
      <w:r w:rsidRPr="00967BE8">
        <w:rPr>
          <w:i/>
        </w:rPr>
        <w:t>Fish and Fisheries</w:t>
      </w:r>
      <w:r w:rsidRPr="00967BE8">
        <w:t xml:space="preserve"> </w:t>
      </w:r>
      <w:r w:rsidRPr="00967BE8">
        <w:rPr>
          <w:b/>
        </w:rPr>
        <w:t>20</w:t>
      </w:r>
      <w:r w:rsidRPr="00967BE8">
        <w:t>, 1005-1022.</w:t>
      </w:r>
    </w:p>
    <w:p w14:paraId="6168428C" w14:textId="77777777" w:rsidR="00967BE8" w:rsidRPr="00967BE8" w:rsidRDefault="00967BE8" w:rsidP="00967BE8">
      <w:pPr>
        <w:pStyle w:val="EndNoteBibliography"/>
        <w:spacing w:after="0"/>
      </w:pPr>
      <w:r w:rsidRPr="00967BE8">
        <w:tab/>
      </w:r>
      <w:r w:rsidRPr="00967BE8">
        <w:rPr>
          <w:b/>
        </w:rPr>
        <w:t>Ouzzani, M., Hammady, H., Fedorowicz, Z. and Elmagarmid, A.</w:t>
      </w:r>
      <w:r w:rsidRPr="00967BE8">
        <w:t xml:space="preserve"> (2016). Rayyan — a web and mobile app for systematic reviews. </w:t>
      </w:r>
      <w:r w:rsidRPr="00967BE8">
        <w:rPr>
          <w:i/>
        </w:rPr>
        <w:t>Systematic Reviews</w:t>
      </w:r>
      <w:r w:rsidRPr="00967BE8">
        <w:t xml:space="preserve"> </w:t>
      </w:r>
      <w:r w:rsidRPr="00967BE8">
        <w:rPr>
          <w:b/>
        </w:rPr>
        <w:t>5</w:t>
      </w:r>
      <w:r w:rsidRPr="00967BE8">
        <w:t>, 210.</w:t>
      </w:r>
    </w:p>
    <w:p w14:paraId="1BE33B04" w14:textId="77777777" w:rsidR="00967BE8" w:rsidRPr="00967BE8" w:rsidRDefault="00967BE8" w:rsidP="00967BE8">
      <w:pPr>
        <w:pStyle w:val="EndNoteBibliography"/>
        <w:spacing w:after="0"/>
      </w:pPr>
      <w:r w:rsidRPr="00967BE8">
        <w:tab/>
      </w:r>
      <w:r w:rsidRPr="00967BE8">
        <w:rPr>
          <w:b/>
        </w:rPr>
        <w:t>Penney, D. G.</w:t>
      </w:r>
      <w:r w:rsidRPr="00967BE8">
        <w:t xml:space="preserve"> (1987). Frogs and turtles: Different ectotherm overwintering strategies. </w:t>
      </w:r>
      <w:r w:rsidRPr="00967BE8">
        <w:rPr>
          <w:i/>
        </w:rPr>
        <w:t>Comparative Biochemistry &amp; Physiology Part A: Molecular and Integrative Physiology</w:t>
      </w:r>
      <w:r w:rsidRPr="00967BE8">
        <w:t xml:space="preserve"> </w:t>
      </w:r>
      <w:r w:rsidRPr="00967BE8">
        <w:rPr>
          <w:b/>
        </w:rPr>
        <w:t>86</w:t>
      </w:r>
      <w:r w:rsidRPr="00967BE8">
        <w:t>, 609-615.</w:t>
      </w:r>
    </w:p>
    <w:p w14:paraId="269C41A0" w14:textId="77777777" w:rsidR="00967BE8" w:rsidRPr="00967BE8" w:rsidRDefault="00967BE8" w:rsidP="00967BE8">
      <w:pPr>
        <w:pStyle w:val="EndNoteBibliography"/>
        <w:spacing w:after="0"/>
      </w:pPr>
      <w:r w:rsidRPr="00967BE8">
        <w:tab/>
      </w:r>
      <w:r w:rsidRPr="00967BE8">
        <w:rPr>
          <w:b/>
        </w:rPr>
        <w:t>Pick, J. L., Nakagawa, S. and Noble, D. W. A.</w:t>
      </w:r>
      <w:r w:rsidRPr="00967BE8">
        <w:t xml:space="preserve"> (2018). Reproducible, flexible and high-throughput data extraction from primary literature: The metaDigitise R package. </w:t>
      </w:r>
      <w:r w:rsidRPr="00967BE8">
        <w:rPr>
          <w:i/>
        </w:rPr>
        <w:t>Methods in Ecology and Evolution</w:t>
      </w:r>
      <w:r w:rsidRPr="00967BE8">
        <w:t xml:space="preserve"> </w:t>
      </w:r>
      <w:r w:rsidRPr="00967BE8">
        <w:rPr>
          <w:b/>
        </w:rPr>
        <w:t>10</w:t>
      </w:r>
      <w:r w:rsidRPr="00967BE8">
        <w:t>, 426-431.</w:t>
      </w:r>
    </w:p>
    <w:p w14:paraId="6B03D090" w14:textId="77777777" w:rsidR="00967BE8" w:rsidRPr="00967BE8" w:rsidRDefault="00967BE8" w:rsidP="00967BE8">
      <w:pPr>
        <w:pStyle w:val="EndNoteBibliography"/>
        <w:spacing w:after="0"/>
      </w:pPr>
      <w:r w:rsidRPr="00967BE8">
        <w:tab/>
      </w:r>
      <w:r w:rsidRPr="00967BE8">
        <w:rPr>
          <w:b/>
        </w:rPr>
        <w:t>Podrabsky, J. E. and Somero, G. N.</w:t>
      </w:r>
      <w:r w:rsidRPr="00967BE8">
        <w:t xml:space="preserve"> (2004). Changes in gene expression associated with acclimation to constant temperatures and fluctuating daily temperatures in an annual killifish Austrofundulus limnaeus. </w:t>
      </w:r>
      <w:r w:rsidRPr="00967BE8">
        <w:rPr>
          <w:i/>
        </w:rPr>
        <w:t>Journal of Experimental Biology</w:t>
      </w:r>
      <w:r w:rsidRPr="00967BE8">
        <w:t xml:space="preserve"> </w:t>
      </w:r>
      <w:r w:rsidRPr="00967BE8">
        <w:rPr>
          <w:b/>
        </w:rPr>
        <w:t>207</w:t>
      </w:r>
      <w:r w:rsidRPr="00967BE8">
        <w:t>, 2237-2254.</w:t>
      </w:r>
    </w:p>
    <w:p w14:paraId="1A34A762" w14:textId="77777777" w:rsidR="00967BE8" w:rsidRPr="00967BE8" w:rsidRDefault="00967BE8" w:rsidP="00967BE8">
      <w:pPr>
        <w:pStyle w:val="EndNoteBibliography"/>
        <w:spacing w:after="0"/>
      </w:pPr>
      <w:r w:rsidRPr="00967BE8">
        <w:tab/>
      </w:r>
      <w:r w:rsidRPr="00967BE8">
        <w:rPr>
          <w:b/>
        </w:rPr>
        <w:t>**Prassack, S. L., Bagatto, B. and Henry, R. P.</w:t>
      </w:r>
      <w:r w:rsidRPr="00967BE8">
        <w:t xml:space="preserve"> (2001). Effects of temperature and aquatic Po-2 on the physiology and behaviour of Apalone ferox and Chrysemys picta. </w:t>
      </w:r>
      <w:r w:rsidRPr="00967BE8">
        <w:rPr>
          <w:i/>
        </w:rPr>
        <w:t>Journal of Experimental Biology</w:t>
      </w:r>
      <w:r w:rsidRPr="00967BE8">
        <w:t xml:space="preserve"> </w:t>
      </w:r>
      <w:r w:rsidRPr="00967BE8">
        <w:rPr>
          <w:b/>
        </w:rPr>
        <w:t>204</w:t>
      </w:r>
      <w:r w:rsidRPr="00967BE8">
        <w:t>, 2185-2195.</w:t>
      </w:r>
    </w:p>
    <w:p w14:paraId="1A2D542C" w14:textId="77777777" w:rsidR="00967BE8" w:rsidRPr="00967BE8" w:rsidRDefault="00967BE8" w:rsidP="00967BE8">
      <w:pPr>
        <w:pStyle w:val="EndNoteBibliography"/>
        <w:spacing w:after="0"/>
      </w:pPr>
      <w:r w:rsidRPr="00967BE8">
        <w:tab/>
      </w:r>
      <w:r w:rsidRPr="00967BE8">
        <w:rPr>
          <w:b/>
        </w:rPr>
        <w:t>**Pratt, K. L. and Franklin, C. E.</w:t>
      </w:r>
      <w:r w:rsidRPr="00967BE8">
        <w:t xml:space="preserve"> (2010). Temperature independence of aquatic oxygen uptake in an air-breathing ectotherm and the implications for dive duration. </w:t>
      </w:r>
      <w:r w:rsidRPr="00967BE8">
        <w:rPr>
          <w:i/>
        </w:rPr>
        <w:t>Comparative Biochemistry and Physiology a-Molecular &amp; Integrative Physiology</w:t>
      </w:r>
      <w:r w:rsidRPr="00967BE8">
        <w:t xml:space="preserve"> </w:t>
      </w:r>
      <w:r w:rsidRPr="00967BE8">
        <w:rPr>
          <w:b/>
        </w:rPr>
        <w:t>156</w:t>
      </w:r>
      <w:r w:rsidRPr="00967BE8">
        <w:t>, 42-45.</w:t>
      </w:r>
    </w:p>
    <w:p w14:paraId="3392B4E3" w14:textId="77777777" w:rsidR="00967BE8" w:rsidRPr="00967BE8" w:rsidRDefault="00967BE8" w:rsidP="00967BE8">
      <w:pPr>
        <w:pStyle w:val="EndNoteBibliography"/>
        <w:spacing w:after="0"/>
      </w:pPr>
      <w:r w:rsidRPr="00967BE8">
        <w:tab/>
      </w:r>
      <w:r w:rsidRPr="00967BE8">
        <w:rPr>
          <w:b/>
        </w:rPr>
        <w:t>*Priest, T. E. and Franklin, C. E.</w:t>
      </w:r>
      <w:r w:rsidRPr="00967BE8">
        <w:t xml:space="preserve"> (2002). Effect of water temperature and oxygen levels on the diving behavior of two freshwater turtles: Rheodytes leukops and Emydura macquarii. </w:t>
      </w:r>
      <w:r w:rsidRPr="00967BE8">
        <w:rPr>
          <w:i/>
        </w:rPr>
        <w:t>Journal of Herpetology</w:t>
      </w:r>
      <w:r w:rsidRPr="00967BE8">
        <w:t xml:space="preserve"> </w:t>
      </w:r>
      <w:r w:rsidRPr="00967BE8">
        <w:rPr>
          <w:b/>
        </w:rPr>
        <w:t>36</w:t>
      </w:r>
      <w:r w:rsidRPr="00967BE8">
        <w:t>, 555-561.</w:t>
      </w:r>
    </w:p>
    <w:p w14:paraId="535D4904" w14:textId="77777777" w:rsidR="00967BE8" w:rsidRPr="00967BE8" w:rsidRDefault="00967BE8" w:rsidP="00967BE8">
      <w:pPr>
        <w:pStyle w:val="EndNoteBibliography"/>
        <w:spacing w:after="0"/>
      </w:pPr>
      <w:r w:rsidRPr="00967BE8">
        <w:tab/>
      </w:r>
      <w:r w:rsidRPr="00967BE8">
        <w:rPr>
          <w:b/>
        </w:rPr>
        <w:t>*Renaud, M. L. and Carpenter, J. A.</w:t>
      </w:r>
      <w:r w:rsidRPr="00967BE8">
        <w:t xml:space="preserve"> (1994). Movements and submergence patterns of loggerhead turtles (Caretta caretta) in the Gulf of Mexico determined through satellite telemetry. </w:t>
      </w:r>
      <w:r w:rsidRPr="00967BE8">
        <w:rPr>
          <w:i/>
        </w:rPr>
        <w:t>Bulletin of Marine Science</w:t>
      </w:r>
      <w:r w:rsidRPr="00967BE8">
        <w:t xml:space="preserve"> </w:t>
      </w:r>
      <w:r w:rsidRPr="00967BE8">
        <w:rPr>
          <w:b/>
        </w:rPr>
        <w:t>55</w:t>
      </w:r>
      <w:r w:rsidRPr="00967BE8">
        <w:t>, 1-15.</w:t>
      </w:r>
    </w:p>
    <w:p w14:paraId="2634DDEF" w14:textId="77777777" w:rsidR="00967BE8" w:rsidRPr="00967BE8" w:rsidRDefault="00967BE8" w:rsidP="00967BE8">
      <w:pPr>
        <w:pStyle w:val="EndNoteBibliography"/>
        <w:spacing w:after="0"/>
      </w:pPr>
      <w:r w:rsidRPr="00967BE8">
        <w:tab/>
      </w:r>
      <w:r w:rsidRPr="00967BE8">
        <w:rPr>
          <w:b/>
        </w:rPr>
        <w:t>*Reyes, C. and Milsom, W. K.</w:t>
      </w:r>
      <w:r w:rsidRPr="00967BE8">
        <w:t xml:space="preserve"> (2010). Circadian and Circannual Rhythms in the Metabolism and Ventilation of Red-Eared Sliders (Trachemys scripta elegans). </w:t>
      </w:r>
      <w:r w:rsidRPr="00967BE8">
        <w:rPr>
          <w:i/>
        </w:rPr>
        <w:t>Physiological and Biochemical Zoology</w:t>
      </w:r>
      <w:r w:rsidRPr="00967BE8">
        <w:t xml:space="preserve"> </w:t>
      </w:r>
      <w:r w:rsidRPr="00967BE8">
        <w:rPr>
          <w:b/>
        </w:rPr>
        <w:t>83</w:t>
      </w:r>
      <w:r w:rsidRPr="00967BE8">
        <w:t>, 283-298.</w:t>
      </w:r>
    </w:p>
    <w:p w14:paraId="22B721CA"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(2017). Physiological mechanisms constraining ectotherm fright-dive performance at elevated temperatures. </w:t>
      </w:r>
      <w:r w:rsidRPr="00967BE8">
        <w:rPr>
          <w:i/>
        </w:rPr>
        <w:t>Journal of Experimental Biology</w:t>
      </w:r>
      <w:r w:rsidRPr="00967BE8">
        <w:t xml:space="preserve"> </w:t>
      </w:r>
      <w:r w:rsidRPr="00967BE8">
        <w:rPr>
          <w:b/>
        </w:rPr>
        <w:t>220</w:t>
      </w:r>
      <w:r w:rsidRPr="00967BE8">
        <w:t>, 3556-3564.</w:t>
      </w:r>
    </w:p>
    <w:p w14:paraId="270E99D6" w14:textId="77777777" w:rsidR="00967BE8" w:rsidRPr="00967BE8" w:rsidRDefault="00967BE8" w:rsidP="00967BE8">
      <w:pPr>
        <w:pStyle w:val="EndNoteBibliography"/>
        <w:spacing w:after="0"/>
      </w:pPr>
      <w:r w:rsidRPr="00967BE8">
        <w:tab/>
      </w:r>
      <w:r w:rsidRPr="00967BE8">
        <w:rPr>
          <w:b/>
        </w:rPr>
        <w:t>Rodgers, E. M. and Franklin, C. E.</w:t>
      </w:r>
      <w:r w:rsidRPr="00967BE8">
        <w:t xml:space="preserve"> (2019). Diving beyond Aerobic Limits: Effect of Temperature on Anaerobic Support of Simulated Predator Avoidance Dives in an Air-Breathing Ectotherm. </w:t>
      </w:r>
      <w:r w:rsidRPr="00967BE8">
        <w:rPr>
          <w:i/>
        </w:rPr>
        <w:t>Physiological and Biochemical Zoology</w:t>
      </w:r>
      <w:r w:rsidRPr="00967BE8">
        <w:t xml:space="preserve"> </w:t>
      </w:r>
      <w:r w:rsidRPr="00967BE8">
        <w:rPr>
          <w:b/>
        </w:rPr>
        <w:t>92</w:t>
      </w:r>
      <w:r w:rsidRPr="00967BE8">
        <w:t>, 293-302.</w:t>
      </w:r>
    </w:p>
    <w:p w14:paraId="124C33F2" w14:textId="77777777" w:rsidR="00967BE8" w:rsidRPr="00967BE8" w:rsidRDefault="00967BE8" w:rsidP="00967BE8">
      <w:pPr>
        <w:pStyle w:val="EndNoteBibliography"/>
        <w:spacing w:after="0"/>
      </w:pPr>
      <w:r w:rsidRPr="00967BE8">
        <w:lastRenderedPageBreak/>
        <w:tab/>
      </w:r>
      <w:r w:rsidRPr="00967BE8">
        <w:rPr>
          <w:b/>
        </w:rPr>
        <w:t>**Rodgers, E. M., Schwartz, J. J. and Franklin, C. E.</w:t>
      </w:r>
      <w:r w:rsidRPr="00967BE8">
        <w:t xml:space="preserve"> (2015). Diving in a warming world: the thermal sensitivity and plasticity of diving performance in juvenile estuarine crocodiles (Crocodylus porosus). </w:t>
      </w:r>
      <w:r w:rsidRPr="00967BE8">
        <w:rPr>
          <w:i/>
        </w:rPr>
        <w:t>Conservation Physiology</w:t>
      </w:r>
      <w:r w:rsidRPr="00967BE8">
        <w:t xml:space="preserve"> </w:t>
      </w:r>
      <w:r w:rsidRPr="00967BE8">
        <w:rPr>
          <w:b/>
        </w:rPr>
        <w:t>3</w:t>
      </w:r>
      <w:r w:rsidRPr="00967BE8">
        <w:t>, 9.</w:t>
      </w:r>
    </w:p>
    <w:p w14:paraId="6C163EFE" w14:textId="77777777" w:rsidR="00967BE8" w:rsidRPr="00967BE8" w:rsidRDefault="00967BE8" w:rsidP="00967BE8">
      <w:pPr>
        <w:pStyle w:val="EndNoteBibliography"/>
        <w:spacing w:after="0"/>
      </w:pPr>
      <w:r w:rsidRPr="00967BE8">
        <w:tab/>
      </w:r>
      <w:r w:rsidRPr="00967BE8">
        <w:rPr>
          <w:b/>
        </w:rPr>
        <w:t>Šamajová, P. and Gvoždík, L.</w:t>
      </w:r>
      <w:r w:rsidRPr="00967BE8">
        <w:t xml:space="preserve"> (2009). The influence of temperature on diving behaviour in the alpine newt, Triturus alpestris. </w:t>
      </w:r>
      <w:r w:rsidRPr="00967BE8">
        <w:rPr>
          <w:i/>
        </w:rPr>
        <w:t>Journal of Thermal Biology</w:t>
      </w:r>
      <w:r w:rsidRPr="00967BE8">
        <w:t xml:space="preserve"> </w:t>
      </w:r>
      <w:r w:rsidRPr="00967BE8">
        <w:rPr>
          <w:b/>
        </w:rPr>
        <w:t>34</w:t>
      </w:r>
      <w:r w:rsidRPr="00967BE8">
        <w:t>, 401-405.</w:t>
      </w:r>
    </w:p>
    <w:p w14:paraId="61EF37F9" w14:textId="77777777" w:rsidR="00967BE8" w:rsidRPr="00967BE8" w:rsidRDefault="00967BE8" w:rsidP="00967BE8">
      <w:pPr>
        <w:pStyle w:val="EndNoteBibliography"/>
        <w:spacing w:after="0"/>
      </w:pPr>
      <w:r w:rsidRPr="00967BE8">
        <w:tab/>
      </w:r>
      <w:r w:rsidRPr="00967BE8">
        <w:rPr>
          <w:b/>
        </w:rPr>
        <w:t>*Santos, E. A., Laitano, S. Y. T. and Genofre, G. C.</w:t>
      </w:r>
      <w:r w:rsidRPr="00967BE8">
        <w:t xml:space="preserve"> (1990). Diving physiology of Chrysemys dorbignyi Dum &amp; Bibr., 1835 (Reptilia: Chelonia). </w:t>
      </w:r>
      <w:r w:rsidRPr="00967BE8">
        <w:rPr>
          <w:i/>
        </w:rPr>
        <w:t>Comparative Biochemistry and Physiology -- Part A: Physiology</w:t>
      </w:r>
      <w:r w:rsidRPr="00967BE8">
        <w:t xml:space="preserve"> </w:t>
      </w:r>
      <w:r w:rsidRPr="00967BE8">
        <w:rPr>
          <w:b/>
        </w:rPr>
        <w:t>95</w:t>
      </w:r>
      <w:r w:rsidRPr="00967BE8">
        <w:t>, 229-236.</w:t>
      </w:r>
    </w:p>
    <w:p w14:paraId="030BFD26" w14:textId="77777777" w:rsidR="00967BE8" w:rsidRPr="00967BE8" w:rsidRDefault="00967BE8" w:rsidP="00967BE8">
      <w:pPr>
        <w:pStyle w:val="EndNoteBibliography"/>
        <w:spacing w:after="0"/>
      </w:pPr>
      <w:r w:rsidRPr="00967BE8">
        <w:tab/>
      </w:r>
      <w:r w:rsidRPr="00967BE8">
        <w:rPr>
          <w:b/>
        </w:rPr>
        <w:t>*Schaffer, J. R., Hamann, M., Rowe, R. and Burrows, D. W.</w:t>
      </w:r>
      <w:r w:rsidRPr="00967BE8">
        <w:t xml:space="preserve"> (2016). Muddy waters: the influence of high suspended-sediment concentration on the diving behaviour of a bimodally respiring freshwater turtle from north-eastern Australia. </w:t>
      </w:r>
      <w:r w:rsidRPr="00967BE8">
        <w:rPr>
          <w:i/>
        </w:rPr>
        <w:t>Marine and Freshwater Research</w:t>
      </w:r>
      <w:r w:rsidRPr="00967BE8">
        <w:t xml:space="preserve"> </w:t>
      </w:r>
      <w:r w:rsidRPr="00967BE8">
        <w:rPr>
          <w:b/>
        </w:rPr>
        <w:t>67</w:t>
      </w:r>
      <w:r w:rsidRPr="00967BE8">
        <w:t>, 505-512.</w:t>
      </w:r>
    </w:p>
    <w:p w14:paraId="47C3014C" w14:textId="77777777" w:rsidR="00967BE8" w:rsidRPr="00967BE8" w:rsidRDefault="00967BE8" w:rsidP="00967BE8">
      <w:pPr>
        <w:pStyle w:val="EndNoteBibliography"/>
        <w:spacing w:after="0"/>
      </w:pPr>
      <w:r w:rsidRPr="00967BE8">
        <w:tab/>
      </w:r>
      <w:r w:rsidRPr="00967BE8">
        <w:rPr>
          <w:b/>
        </w:rPr>
        <w:t>*Seebacher, F., Franklin, C. E. and Read, M.</w:t>
      </w:r>
      <w:r w:rsidRPr="00967BE8">
        <w:t xml:space="preserve"> Diving behaviour of a reptile (Crocodylus johnstoni) in the wild: Interactions with heart rate and body temperature. </w:t>
      </w:r>
      <w:r w:rsidRPr="00967BE8">
        <w:rPr>
          <w:i/>
        </w:rPr>
        <w:t>Physiological and Biochemical Zoology</w:t>
      </w:r>
      <w:r w:rsidRPr="00967BE8">
        <w:t xml:space="preserve"> </w:t>
      </w:r>
      <w:r w:rsidRPr="00967BE8">
        <w:rPr>
          <w:b/>
        </w:rPr>
        <w:t>78</w:t>
      </w:r>
      <w:r w:rsidRPr="00967BE8">
        <w:t>, 1-8.</w:t>
      </w:r>
    </w:p>
    <w:p w14:paraId="42CEC041" w14:textId="77777777" w:rsidR="00967BE8" w:rsidRPr="00967BE8" w:rsidRDefault="00967BE8" w:rsidP="00967BE8">
      <w:pPr>
        <w:pStyle w:val="EndNoteBibliography"/>
        <w:spacing w:after="0"/>
      </w:pPr>
      <w:r w:rsidRPr="00967BE8">
        <w:tab/>
      </w:r>
      <w:r w:rsidRPr="00967BE8">
        <w:rPr>
          <w:b/>
        </w:rPr>
        <w:t>Seebacher, F., White, C. R. and Franklin, C. E.</w:t>
      </w:r>
      <w:r w:rsidRPr="00967BE8">
        <w:t xml:space="preserve"> (2015). Physiological plasticity increases resilience of ectothermic animals to climate change. </w:t>
      </w:r>
      <w:r w:rsidRPr="00967BE8">
        <w:rPr>
          <w:i/>
        </w:rPr>
        <w:t>Nature Climate Change</w:t>
      </w:r>
      <w:r w:rsidRPr="00967BE8">
        <w:t xml:space="preserve"> </w:t>
      </w:r>
      <w:r w:rsidRPr="00967BE8">
        <w:rPr>
          <w:b/>
        </w:rPr>
        <w:t>5</w:t>
      </w:r>
      <w:r w:rsidRPr="00967BE8">
        <w:t>, 61-66.</w:t>
      </w:r>
    </w:p>
    <w:p w14:paraId="24E30E0A" w14:textId="77777777" w:rsidR="00967BE8" w:rsidRPr="00967BE8" w:rsidRDefault="00967BE8" w:rsidP="00967BE8">
      <w:pPr>
        <w:pStyle w:val="EndNoteBibliography"/>
        <w:spacing w:after="0"/>
      </w:pPr>
      <w:r w:rsidRPr="00967BE8">
        <w:tab/>
      </w:r>
      <w:r w:rsidRPr="00967BE8">
        <w:rPr>
          <w:b/>
        </w:rPr>
        <w:t xml:space="preserve">Seymour, R. S. </w:t>
      </w:r>
      <w:r w:rsidRPr="00967BE8">
        <w:t xml:space="preserve">(1982). Physiological adaptations to aquatic life. In </w:t>
      </w:r>
      <w:r w:rsidRPr="00967BE8">
        <w:rPr>
          <w:i/>
        </w:rPr>
        <w:t>Biology of the Reptilia, Physiological Ecology</w:t>
      </w:r>
      <w:r w:rsidRPr="00967BE8">
        <w:t>, vol. 13 eds. C. Gans and F. H. Pough), pp. 1-51: Academic Press.</w:t>
      </w:r>
    </w:p>
    <w:p w14:paraId="33626C9E" w14:textId="77777777" w:rsidR="00967BE8" w:rsidRPr="00967BE8" w:rsidRDefault="00967BE8" w:rsidP="00967BE8">
      <w:pPr>
        <w:pStyle w:val="EndNoteBibliography"/>
        <w:spacing w:after="0"/>
      </w:pPr>
      <w:r w:rsidRPr="00967BE8">
        <w:tab/>
      </w:r>
      <w:r w:rsidRPr="00967BE8">
        <w:rPr>
          <w:b/>
        </w:rPr>
        <w:t>Shuman, J. L. and Coughlin, D. J.</w:t>
      </w:r>
      <w:r w:rsidRPr="00967BE8">
        <w:t xml:space="preserve"> (2018). Red muscle function and thermal acclimation to cold in rainbow smelt, Osmerus mordax, and rainbow trout, Oncorhynchus mykiss. </w:t>
      </w:r>
      <w:r w:rsidRPr="00967BE8">
        <w:rPr>
          <w:i/>
        </w:rPr>
        <w:t>Journal of Experimenta Zoology Part A</w:t>
      </w:r>
      <w:r w:rsidRPr="00967BE8">
        <w:t xml:space="preserve"> </w:t>
      </w:r>
      <w:r w:rsidRPr="00967BE8">
        <w:rPr>
          <w:b/>
        </w:rPr>
        <w:t>329</w:t>
      </w:r>
      <w:r w:rsidRPr="00967BE8">
        <w:t>, 547-556.</w:t>
      </w:r>
    </w:p>
    <w:p w14:paraId="51EC3376" w14:textId="77777777" w:rsidR="00967BE8" w:rsidRPr="00967BE8" w:rsidRDefault="00967BE8" w:rsidP="00967BE8">
      <w:pPr>
        <w:pStyle w:val="EndNoteBibliography"/>
        <w:spacing w:after="0"/>
      </w:pPr>
      <w:r w:rsidRPr="00967BE8">
        <w:tab/>
      </w:r>
      <w:r w:rsidRPr="00967BE8">
        <w:rPr>
          <w:b/>
        </w:rPr>
        <w:t>Southwood, A. L., Andrews, R. D., Paladino, F. V. and Jones, D. R.</w:t>
      </w:r>
      <w:r w:rsidRPr="00967BE8">
        <w:t xml:space="preserve"> (2005). Effects of diving and swimming behavior on body temperatures of Pacific leatherback turtles in tropical seas. </w:t>
      </w:r>
      <w:r w:rsidRPr="00967BE8">
        <w:rPr>
          <w:i/>
        </w:rPr>
        <w:t>Physiological and Biochemical Zoology</w:t>
      </w:r>
      <w:r w:rsidRPr="00967BE8">
        <w:t xml:space="preserve"> </w:t>
      </w:r>
      <w:r w:rsidRPr="00967BE8">
        <w:rPr>
          <w:b/>
        </w:rPr>
        <w:t>78</w:t>
      </w:r>
      <w:r w:rsidRPr="00967BE8">
        <w:t>, 285-297.</w:t>
      </w:r>
    </w:p>
    <w:p w14:paraId="1F6D2F63" w14:textId="77777777" w:rsidR="00967BE8" w:rsidRPr="00967BE8" w:rsidRDefault="00967BE8" w:rsidP="00967BE8">
      <w:pPr>
        <w:pStyle w:val="EndNoteBibliography"/>
        <w:spacing w:after="0"/>
      </w:pPr>
      <w:r w:rsidRPr="00967BE8">
        <w:tab/>
      </w:r>
      <w:r w:rsidRPr="00967BE8">
        <w:rPr>
          <w:b/>
        </w:rPr>
        <w:t>*Southwood, A. L., Reina, R. D., Jones, V. S. and Jones, D. R.</w:t>
      </w:r>
      <w:r w:rsidRPr="00967BE8">
        <w:t xml:space="preserve"> (2003). Seasonal diving patterns and body temperatures of juvenile green turtles at Heron Island, Australia. </w:t>
      </w:r>
      <w:r w:rsidRPr="00967BE8">
        <w:rPr>
          <w:i/>
        </w:rPr>
        <w:t>Canadian Journal of Zoology</w:t>
      </w:r>
      <w:r w:rsidRPr="00967BE8">
        <w:t xml:space="preserve"> </w:t>
      </w:r>
      <w:r w:rsidRPr="00967BE8">
        <w:rPr>
          <w:b/>
        </w:rPr>
        <w:t>81</w:t>
      </w:r>
      <w:r w:rsidRPr="00967BE8">
        <w:t>, 1014-1024.</w:t>
      </w:r>
    </w:p>
    <w:p w14:paraId="0767C676" w14:textId="77777777" w:rsidR="00967BE8" w:rsidRPr="00967BE8" w:rsidRDefault="00967BE8" w:rsidP="00967BE8">
      <w:pPr>
        <w:pStyle w:val="EndNoteBibliography"/>
        <w:spacing w:after="0"/>
      </w:pPr>
      <w:r w:rsidRPr="00967BE8">
        <w:tab/>
      </w:r>
      <w:r w:rsidRPr="00967BE8">
        <w:rPr>
          <w:b/>
        </w:rPr>
        <w:t>Stillman, J. H.</w:t>
      </w:r>
      <w:r w:rsidRPr="00967BE8">
        <w:t xml:space="preserve"> (2019). Heat Waves, the New Normal: Summertime Temperature Extremes Will Impact Animals, Ecosystems, and Human Communities. </w:t>
      </w:r>
      <w:r w:rsidRPr="00967BE8">
        <w:rPr>
          <w:i/>
        </w:rPr>
        <w:t>Physiology (Bethesda, Md.)</w:t>
      </w:r>
      <w:r w:rsidRPr="00967BE8">
        <w:t xml:space="preserve"> </w:t>
      </w:r>
      <w:r w:rsidRPr="00967BE8">
        <w:rPr>
          <w:b/>
        </w:rPr>
        <w:t>34</w:t>
      </w:r>
      <w:r w:rsidRPr="00967BE8">
        <w:t>, 86-100.</w:t>
      </w:r>
    </w:p>
    <w:p w14:paraId="2EA65436" w14:textId="77777777" w:rsidR="00967BE8" w:rsidRPr="00967BE8" w:rsidRDefault="00967BE8" w:rsidP="00967BE8">
      <w:pPr>
        <w:pStyle w:val="EndNoteBibliography"/>
        <w:spacing w:after="0"/>
      </w:pPr>
      <w:r w:rsidRPr="00967BE8">
        <w:tab/>
      </w:r>
      <w:r w:rsidRPr="00967BE8">
        <w:rPr>
          <w:b/>
        </w:rPr>
        <w:t>Stone, P. A., Dobie, J. L. and Henry, R. P.</w:t>
      </w:r>
      <w:r w:rsidRPr="00967BE8">
        <w:t xml:space="preserve"> (1992). Cutaneous surface-area and bimodal respiration in soft-shelled (Trionyx-spiniferus), stinkpot (Sternotherus-odoratus), and mud turtles (Kinosternon-subrubrum). </w:t>
      </w:r>
      <w:r w:rsidRPr="00967BE8">
        <w:rPr>
          <w:i/>
        </w:rPr>
        <w:t>Physiological Zoology</w:t>
      </w:r>
      <w:r w:rsidRPr="00967BE8">
        <w:t xml:space="preserve"> </w:t>
      </w:r>
      <w:r w:rsidRPr="00967BE8">
        <w:rPr>
          <w:b/>
        </w:rPr>
        <w:t>65</w:t>
      </w:r>
      <w:r w:rsidRPr="00967BE8">
        <w:t>, 311-330.</w:t>
      </w:r>
    </w:p>
    <w:p w14:paraId="00A93CEF" w14:textId="77777777" w:rsidR="00967BE8" w:rsidRPr="00967BE8" w:rsidRDefault="00967BE8" w:rsidP="00967BE8">
      <w:pPr>
        <w:pStyle w:val="EndNoteBibliography"/>
        <w:spacing w:after="0"/>
      </w:pPr>
      <w:r w:rsidRPr="00967BE8">
        <w:tab/>
      </w:r>
      <w:r w:rsidRPr="00967BE8">
        <w:rPr>
          <w:b/>
        </w:rPr>
        <w:t>*Storch, S., Wilson, R. P., Hillis-Starr, Z. M. and Adelung, D.</w:t>
      </w:r>
      <w:r w:rsidRPr="00967BE8">
        <w:t xml:space="preserve"> (2005). Cold-blooded divers: temperature-dependent dive performance in the wild hawksbill turtle Eretmochelys imbricata. </w:t>
      </w:r>
      <w:r w:rsidRPr="00967BE8">
        <w:rPr>
          <w:i/>
        </w:rPr>
        <w:t>Marine Ecology Progress Series</w:t>
      </w:r>
      <w:r w:rsidRPr="00967BE8">
        <w:t xml:space="preserve"> </w:t>
      </w:r>
      <w:r w:rsidRPr="00967BE8">
        <w:rPr>
          <w:b/>
        </w:rPr>
        <w:t>293</w:t>
      </w:r>
      <w:r w:rsidRPr="00967BE8">
        <w:t>, 263-271.</w:t>
      </w:r>
    </w:p>
    <w:p w14:paraId="5DDD27D4" w14:textId="77777777" w:rsidR="00967BE8" w:rsidRPr="00967BE8" w:rsidRDefault="00967BE8" w:rsidP="00967BE8">
      <w:pPr>
        <w:pStyle w:val="EndNoteBibliography"/>
        <w:spacing w:after="0"/>
      </w:pPr>
      <w:r w:rsidRPr="00967BE8">
        <w:tab/>
      </w:r>
      <w:r w:rsidRPr="00967BE8">
        <w:rPr>
          <w:b/>
        </w:rPr>
        <w:t>**Storey, E. M., Kayes, S. M., De Vries, I. and Franklin, C. E.</w:t>
      </w:r>
      <w:r w:rsidRPr="00967BE8">
        <w:t xml:space="preserve"> (2008). Effect of water depth, velocity and temperature on the surfacing frequency of the bimodally respiring turtle Elseya albagula. </w:t>
      </w:r>
      <w:r w:rsidRPr="00967BE8">
        <w:rPr>
          <w:i/>
        </w:rPr>
        <w:t>Functional Ecology</w:t>
      </w:r>
      <w:r w:rsidRPr="00967BE8">
        <w:t xml:space="preserve"> </w:t>
      </w:r>
      <w:r w:rsidRPr="00967BE8">
        <w:rPr>
          <w:b/>
        </w:rPr>
        <w:t>22</w:t>
      </w:r>
      <w:r w:rsidRPr="00967BE8">
        <w:t>, 840-846.</w:t>
      </w:r>
    </w:p>
    <w:p w14:paraId="5F807B26" w14:textId="77777777" w:rsidR="00967BE8" w:rsidRPr="00967BE8" w:rsidRDefault="00967BE8" w:rsidP="00967BE8">
      <w:pPr>
        <w:pStyle w:val="EndNoteBibliography"/>
        <w:spacing w:after="0"/>
      </w:pPr>
      <w:r w:rsidRPr="00967BE8">
        <w:tab/>
      </w:r>
      <w:r w:rsidRPr="00967BE8">
        <w:rPr>
          <w:b/>
        </w:rPr>
        <w:t>Tucker, A. D., Limpus, C. J., Priest, T. E., Cay, J., Glen, C. and Guarino, E.</w:t>
      </w:r>
      <w:r w:rsidRPr="00967BE8">
        <w:t xml:space="preserve"> (2001). Home ranges of Fitzroy River turtles (Rheodytes leukops) overlap riffle zones: potential concerns related to river regulation. </w:t>
      </w:r>
      <w:r w:rsidRPr="00967BE8">
        <w:rPr>
          <w:i/>
        </w:rPr>
        <w:t>Biological Conservation</w:t>
      </w:r>
      <w:r w:rsidRPr="00967BE8">
        <w:t xml:space="preserve"> </w:t>
      </w:r>
      <w:r w:rsidRPr="00967BE8">
        <w:rPr>
          <w:b/>
        </w:rPr>
        <w:t>102</w:t>
      </w:r>
      <w:r w:rsidRPr="00967BE8">
        <w:t>, 171-181.</w:t>
      </w:r>
    </w:p>
    <w:p w14:paraId="510AB162" w14:textId="77777777" w:rsidR="00967BE8" w:rsidRPr="00967BE8" w:rsidRDefault="00967BE8" w:rsidP="00967BE8">
      <w:pPr>
        <w:pStyle w:val="EndNoteBibliography"/>
        <w:spacing w:after="0"/>
      </w:pPr>
      <w:r w:rsidRPr="00967BE8">
        <w:tab/>
      </w:r>
      <w:r w:rsidRPr="00967BE8">
        <w:rPr>
          <w:b/>
        </w:rPr>
        <w:t>**Udyawer, V., Simpfendorfer, C. A., Heupel, M. R. and Clark, T. D.</w:t>
      </w:r>
      <w:r w:rsidRPr="00967BE8">
        <w:t xml:space="preserve"> (2016). Coming up for air: thermal dependence of dive behaviours and metabolism in sea snakes. </w:t>
      </w:r>
      <w:r w:rsidRPr="00967BE8">
        <w:rPr>
          <w:i/>
        </w:rPr>
        <w:t>Journal of Experimental Biology</w:t>
      </w:r>
      <w:r w:rsidRPr="00967BE8">
        <w:t xml:space="preserve"> </w:t>
      </w:r>
      <w:r w:rsidRPr="00967BE8">
        <w:rPr>
          <w:b/>
        </w:rPr>
        <w:t>219</w:t>
      </w:r>
      <w:r w:rsidRPr="00967BE8">
        <w:t>, 3447-3454.</w:t>
      </w:r>
    </w:p>
    <w:p w14:paraId="28ED4A9A" w14:textId="77777777" w:rsidR="00967BE8" w:rsidRPr="00967BE8" w:rsidRDefault="00967BE8" w:rsidP="00967BE8">
      <w:pPr>
        <w:pStyle w:val="EndNoteBibliography"/>
        <w:spacing w:after="0"/>
      </w:pPr>
      <w:r w:rsidRPr="00967BE8">
        <w:lastRenderedPageBreak/>
        <w:tab/>
      </w:r>
      <w:r w:rsidRPr="00967BE8">
        <w:rPr>
          <w:b/>
        </w:rPr>
        <w:t>*Uriona, T. J., Lyon, M. and Farmer, C. G.</w:t>
      </w:r>
      <w:r w:rsidRPr="00967BE8">
        <w:t xml:space="preserve"> (2009). The importance of the M. diaphragmaticus to the duration of dives in the American alligator (Alligator mississippiensis). </w:t>
      </w:r>
      <w:r w:rsidRPr="00967BE8">
        <w:rPr>
          <w:i/>
        </w:rPr>
        <w:t>Zoology</w:t>
      </w:r>
      <w:r w:rsidRPr="00967BE8">
        <w:t xml:space="preserve"> </w:t>
      </w:r>
      <w:r w:rsidRPr="00967BE8">
        <w:rPr>
          <w:b/>
        </w:rPr>
        <w:t>112</w:t>
      </w:r>
      <w:r w:rsidRPr="00967BE8">
        <w:t>, 263-269.</w:t>
      </w:r>
    </w:p>
    <w:p w14:paraId="0C93EBA5" w14:textId="77777777" w:rsidR="00967BE8" w:rsidRPr="00967BE8" w:rsidRDefault="00967BE8" w:rsidP="00967BE8">
      <w:pPr>
        <w:pStyle w:val="EndNoteBibliography"/>
        <w:spacing w:after="0"/>
      </w:pPr>
      <w:r w:rsidRPr="00967BE8">
        <w:tab/>
      </w:r>
      <w:r w:rsidRPr="00967BE8">
        <w:rPr>
          <w:b/>
        </w:rPr>
        <w:t>van de Pol, M. and Wright, J.</w:t>
      </w:r>
      <w:r w:rsidRPr="00967BE8">
        <w:t xml:space="preserve"> (2009). A simple method for distinguishing within- versus between-subject effects using mixed models. </w:t>
      </w:r>
      <w:r w:rsidRPr="00967BE8">
        <w:rPr>
          <w:i/>
        </w:rPr>
        <w:t>Animal Behaviour</w:t>
      </w:r>
      <w:r w:rsidRPr="00967BE8">
        <w:t xml:space="preserve"> </w:t>
      </w:r>
      <w:r w:rsidRPr="00967BE8">
        <w:rPr>
          <w:b/>
        </w:rPr>
        <w:t>77</w:t>
      </w:r>
      <w:r w:rsidRPr="00967BE8">
        <w:t>, 753-758.</w:t>
      </w:r>
    </w:p>
    <w:p w14:paraId="720419D4" w14:textId="77777777" w:rsidR="00967BE8" w:rsidRPr="00967BE8" w:rsidRDefault="00967BE8" w:rsidP="00967BE8">
      <w:pPr>
        <w:pStyle w:val="EndNoteBibliography"/>
        <w:spacing w:after="0"/>
      </w:pPr>
      <w:r w:rsidRPr="00967BE8">
        <w:tab/>
      </w:r>
      <w:r w:rsidRPr="00967BE8">
        <w:rPr>
          <w:b/>
        </w:rPr>
        <w:t>Viechtbauer, W.</w:t>
      </w:r>
      <w:r w:rsidRPr="00967BE8">
        <w:t xml:space="preserve"> (2010). Conducting meta-analyses in R with the metafor package. </w:t>
      </w:r>
      <w:r w:rsidRPr="00967BE8">
        <w:rPr>
          <w:i/>
        </w:rPr>
        <w:t>Journal of Statistical Software</w:t>
      </w:r>
      <w:r w:rsidRPr="00967BE8">
        <w:t xml:space="preserve"> </w:t>
      </w:r>
      <w:r w:rsidRPr="00967BE8">
        <w:rPr>
          <w:b/>
        </w:rPr>
        <w:t>36</w:t>
      </w:r>
      <w:r w:rsidRPr="00967BE8">
        <w:t>, 1-48.</w:t>
      </w:r>
    </w:p>
    <w:p w14:paraId="02CAE2D8" w14:textId="77777777" w:rsidR="00967BE8" w:rsidRPr="00967BE8" w:rsidRDefault="00967BE8" w:rsidP="00967BE8">
      <w:pPr>
        <w:pStyle w:val="EndNoteBibliography"/>
        <w:spacing w:after="0"/>
      </w:pPr>
      <w:r w:rsidRPr="00967BE8">
        <w:tab/>
      </w:r>
      <w:r w:rsidRPr="00967BE8">
        <w:rPr>
          <w:b/>
        </w:rPr>
        <w:t xml:space="preserve">White, D. S. </w:t>
      </w:r>
      <w:r w:rsidRPr="00967BE8">
        <w:t xml:space="preserve">(2009). Coleoptera (Beetles) in Aquatic Ecosystems. In </w:t>
      </w:r>
      <w:r w:rsidRPr="00967BE8">
        <w:rPr>
          <w:i/>
        </w:rPr>
        <w:t>Encyclopedia of Inland Waters</w:t>
      </w:r>
      <w:r w:rsidRPr="00967BE8">
        <w:t>,  (ed. G. E. Likens), pp. 11-156: Academic Press.</w:t>
      </w:r>
    </w:p>
    <w:p w14:paraId="44EAE130" w14:textId="77777777" w:rsidR="00967BE8" w:rsidRPr="00967BE8" w:rsidRDefault="00967BE8" w:rsidP="00967BE8">
      <w:pPr>
        <w:pStyle w:val="EndNoteBibliography"/>
        <w:spacing w:after="0"/>
      </w:pPr>
      <w:r w:rsidRPr="00967BE8">
        <w:tab/>
      </w:r>
      <w:r w:rsidRPr="00967BE8">
        <w:rPr>
          <w:b/>
        </w:rPr>
        <w:t>Wilson, R. S. and Franklin, C. E.</w:t>
      </w:r>
      <w:r w:rsidRPr="00967BE8">
        <w:t xml:space="preserve"> (2002). Testing the beneficial acclimation hypothesis. </w:t>
      </w:r>
      <w:r w:rsidRPr="00967BE8">
        <w:rPr>
          <w:i/>
        </w:rPr>
        <w:t>Trends in Ecology &amp; Evolution</w:t>
      </w:r>
      <w:r w:rsidRPr="00967BE8">
        <w:t xml:space="preserve"> </w:t>
      </w:r>
      <w:r w:rsidRPr="00967BE8">
        <w:rPr>
          <w:b/>
        </w:rPr>
        <w:t>17</w:t>
      </w:r>
      <w:r w:rsidRPr="00967BE8">
        <w:t>, 66-70.</w:t>
      </w:r>
    </w:p>
    <w:p w14:paraId="2A12BB0E" w14:textId="77777777" w:rsidR="00967BE8" w:rsidRPr="00967BE8" w:rsidRDefault="00967BE8" w:rsidP="00967BE8">
      <w:pPr>
        <w:pStyle w:val="EndNoteBibliography"/>
        <w:spacing w:after="0"/>
      </w:pPr>
      <w:r w:rsidRPr="00967BE8">
        <w:tab/>
      </w:r>
      <w:r w:rsidRPr="00967BE8">
        <w:rPr>
          <w:b/>
        </w:rPr>
        <w:t>Wright, J. C.</w:t>
      </w:r>
      <w:r w:rsidRPr="00967BE8">
        <w:t xml:space="preserve"> (1986). Low to negligible cutaneous oxygen uptake in juvenile Crocodylus porosus. </w:t>
      </w:r>
      <w:r w:rsidRPr="00967BE8">
        <w:rPr>
          <w:i/>
        </w:rPr>
        <w:t>Comparative Biochemistry and Physiology a-Molecular &amp; Integrative Physiology</w:t>
      </w:r>
      <w:r w:rsidRPr="00967BE8">
        <w:t xml:space="preserve"> </w:t>
      </w:r>
      <w:r w:rsidRPr="00967BE8">
        <w:rPr>
          <w:b/>
        </w:rPr>
        <w:t>84</w:t>
      </w:r>
      <w:r w:rsidRPr="00967BE8">
        <w:t>, 479-481.</w:t>
      </w:r>
    </w:p>
    <w:p w14:paraId="46B7016F" w14:textId="77777777" w:rsidR="00967BE8" w:rsidRPr="00967BE8" w:rsidRDefault="00967BE8" w:rsidP="00967BE8">
      <w:pPr>
        <w:pStyle w:val="EndNoteBibliography"/>
      </w:pPr>
      <w:r w:rsidRPr="00967BE8">
        <w:tab/>
      </w:r>
      <w:r w:rsidRPr="00967BE8">
        <w:rPr>
          <w:b/>
        </w:rPr>
        <w:t>Wright, J. C. and Kirshner, D.</w:t>
      </w:r>
      <w:r w:rsidRPr="00967BE8">
        <w:t xml:space="preserve"> (1987). Allometry of lung volume during voluntary submergence in the saltwater crocodile Crocodylus porosus. </w:t>
      </w:r>
      <w:r w:rsidRPr="00967BE8">
        <w:rPr>
          <w:i/>
        </w:rPr>
        <w:t>Journal of Experimental Biology</w:t>
      </w:r>
      <w:r w:rsidRPr="00967BE8">
        <w:t xml:space="preserve"> </w:t>
      </w:r>
      <w:r w:rsidRPr="00967BE8">
        <w:rPr>
          <w:b/>
        </w:rPr>
        <w:t>130</w:t>
      </w:r>
      <w:r w:rsidRPr="00967BE8">
        <w:t>, 433-436.</w:t>
      </w:r>
    </w:p>
    <w:p w14:paraId="15D128E0" w14:textId="076848A1"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w:t>
      </w:r>
      <w:proofErr w:type="spellStart"/>
      <w:r w:rsidRPr="006903DB">
        <w:rPr>
          <w:rFonts w:ascii="Times New Roman" w:hAnsi="Times New Roman" w:cs="Times New Roman"/>
          <w:iCs/>
          <w:sz w:val="24"/>
          <w:szCs w:val="24"/>
          <w:lang w:val="en-US"/>
        </w:rPr>
        <w:t>TimeTree</w:t>
      </w:r>
      <w:proofErr w:type="spellEnd"/>
      <w:r w:rsidRPr="006903DB">
        <w:rPr>
          <w:rFonts w:ascii="Times New Roman" w:hAnsi="Times New Roman" w:cs="Times New Roman"/>
          <w:iCs/>
          <w:sz w:val="24"/>
          <w:szCs w:val="24"/>
          <w:lang w:val="en-US"/>
        </w:rPr>
        <w:t xml:space="preserv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proofErr w:type="spellStart"/>
      <w:r w:rsidRPr="009C1DB1">
        <w:rPr>
          <w:rFonts w:ascii="Times New Roman" w:hAnsi="Times New Roman" w:cs="Times New Roman"/>
          <w:b/>
          <w:bCs/>
          <w:iCs/>
          <w:sz w:val="24"/>
          <w:szCs w:val="24"/>
          <w:lang w:val="en-US"/>
        </w:rPr>
        <w:t>Urodela</w:t>
      </w:r>
      <w:proofErr w:type="spellEnd"/>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1B4D86DF"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Pr="00633F65">
        <w:rPr>
          <w:rFonts w:ascii="Times New Roman" w:hAnsi="Times New Roman" w:cs="Times New Roman"/>
          <w:b/>
          <w:bCs/>
          <w:iCs/>
          <w:sz w:val="24"/>
          <w:szCs w:val="24"/>
          <w:lang w:val="en-US"/>
        </w:rPr>
        <w:t xml:space="preserve">mean ± S.D. =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xml:space="preserve">) are provided. </w:t>
      </w:r>
      <w:r>
        <w:rPr>
          <w:rFonts w:ascii="Times New Roman" w:hAnsi="Times New Roman" w:cs="Times New Roman"/>
          <w:sz w:val="24"/>
          <w:szCs w:val="24"/>
          <w:lang w:val="en-US"/>
        </w:rPr>
        <w:lastRenderedPageBreak/>
        <w:t>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7FC724F9"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Pr="00633F65">
        <w:rPr>
          <w:rFonts w:ascii="Times New Roman" w:hAnsi="Times New Roman" w:cs="Times New Roman"/>
          <w:b/>
          <w:bCs/>
          <w:iCs/>
          <w:sz w:val="24"/>
          <w:szCs w:val="24"/>
          <w:lang w:val="en-US"/>
        </w:rPr>
        <w:t xml:space="preserve">mean ± S.D. </w:t>
      </w:r>
      <w:r w:rsidRPr="0016479C">
        <w:rPr>
          <w:rFonts w:ascii="Times New Roman" w:hAnsi="Times New Roman" w:cs="Times New Roman"/>
          <w:b/>
          <w:bCs/>
          <w:iCs/>
          <w:sz w:val="24"/>
          <w:szCs w:val="24"/>
          <w:lang w:val="en-US"/>
        </w:rPr>
        <w:t xml:space="preserve">= </w:t>
      </w:r>
      <w:r w:rsidR="0070313F">
        <w:rPr>
          <w:rFonts w:ascii="Times New Roman" w:hAnsi="Times New Roman" w:cs="Times New Roman"/>
          <w:b/>
          <w:bCs/>
          <w:iCs/>
          <w:sz w:val="24"/>
          <w:szCs w:val="24"/>
          <w:lang w:val="en-US"/>
        </w:rPr>
        <w:t>10.3</w:t>
      </w:r>
      <w:r w:rsidR="0016479C" w:rsidRPr="0016479C">
        <w:rPr>
          <w:rFonts w:ascii="Times New Roman" w:hAnsi="Times New Roman" w:cs="Times New Roman"/>
          <w:b/>
          <w:bCs/>
          <w:iCs/>
          <w:sz w:val="24"/>
          <w:szCs w:val="24"/>
          <w:lang w:val="en-US"/>
        </w:rPr>
        <w:t xml:space="preserve"> ± </w:t>
      </w:r>
      <w:r w:rsidR="0016479C" w:rsidRPr="0070313F">
        <w:rPr>
          <w:rFonts w:ascii="Times New Roman" w:hAnsi="Times New Roman" w:cs="Times New Roman"/>
          <w:b/>
          <w:bCs/>
          <w:iCs/>
          <w:sz w:val="24"/>
          <w:szCs w:val="24"/>
          <w:highlight w:val="yellow"/>
          <w:lang w:val="en-US"/>
        </w:rPr>
        <w:t>3.7°C</w:t>
      </w:r>
      <w:r w:rsidRPr="0016479C">
        <w:rPr>
          <w:rFonts w:ascii="Times New Roman" w:hAnsi="Times New Roman" w:cs="Times New Roman"/>
          <w:b/>
          <w:bCs/>
          <w:iCs/>
          <w:sz w:val="24"/>
          <w:szCs w:val="24"/>
          <w:lang w:val="en-US"/>
        </w:rPr>
        <w:t>)</w:t>
      </w:r>
      <w:r w:rsidRPr="0016479C">
        <w:rPr>
          <w:rFonts w:ascii="Times New Roman" w:hAnsi="Times New Roman" w:cs="Times New Roman"/>
          <w:b/>
          <w:bCs/>
          <w:sz w:val="24"/>
          <w:szCs w:val="24"/>
          <w:lang w:val="en-US"/>
        </w:rPr>
        <w:t xml:space="preserve"> 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AB45B9" w:rsidRPr="00276E91" w:rsidRDefault="00AB45B9"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xml:space="preserve">*” OR “newt*”) in </w:t>
                        </w:r>
                        <w:proofErr w:type="spellStart"/>
                        <w:r w:rsidRPr="00276E91">
                          <w:rPr>
                            <w:rFonts w:ascii="Times" w:hAnsi="Times" w:cstheme="minorHAnsi"/>
                            <w:bCs/>
                            <w:color w:val="000000" w:themeColor="text1"/>
                            <w:sz w:val="20"/>
                            <w:szCs w:val="20"/>
                            <w:lang w:val="en-US"/>
                          </w:rPr>
                          <w:t>WoS</w:t>
                        </w:r>
                        <w:proofErr w:type="spellEnd"/>
                        <w:r w:rsidRPr="00276E91">
                          <w:rPr>
                            <w:rFonts w:ascii="Times" w:hAnsi="Times" w:cstheme="minorHAnsi"/>
                            <w:bCs/>
                            <w:color w:val="000000" w:themeColor="text1"/>
                            <w:sz w:val="20"/>
                            <w:szCs w:val="20"/>
                            <w:lang w:val="en-US"/>
                          </w:rPr>
                          <w:t xml:space="preserve">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w:t>
                        </w:r>
                        <w:proofErr w:type="spellStart"/>
                        <w:r w:rsidRPr="00276E91">
                          <w:rPr>
                            <w:rFonts w:ascii="Times" w:hAnsi="Times" w:cstheme="minorHAnsi"/>
                            <w:bCs/>
                            <w:color w:val="000000" w:themeColor="text1"/>
                            <w:sz w:val="20"/>
                            <w:szCs w:val="20"/>
                            <w:lang w:val="en-US"/>
                          </w:rPr>
                          <w:t>crocod</w:t>
                        </w:r>
                        <w:proofErr w:type="spellEnd"/>
                        <w:r w:rsidRPr="00276E91">
                          <w:rPr>
                            <w:rFonts w:ascii="Times" w:hAnsi="Times" w:cstheme="minorHAnsi"/>
                            <w:bCs/>
                            <w:color w:val="000000" w:themeColor="text1"/>
                            <w:sz w:val="20"/>
                            <w:szCs w:val="20"/>
                            <w:lang w:val="en-US"/>
                          </w:rPr>
                          <w:t>*”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AB45B9" w:rsidRPr="005D63CB" w:rsidRDefault="00AB45B9"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AB45B9" w:rsidRPr="00B03D61" w:rsidRDefault="00AB45B9"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AB45B9" w:rsidRDefault="00AB45B9"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AB45B9" w:rsidRPr="00B03D61" w:rsidRDefault="00AB45B9"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AB45B9" w:rsidRPr="00B03D61" w:rsidRDefault="00AB45B9"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AB45B9" w:rsidRPr="00B03D61" w:rsidRDefault="00AB45B9"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AB45B9" w:rsidRPr="00242CCE" w:rsidRDefault="00AB45B9"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AB45B9" w:rsidRPr="00B03D61" w:rsidRDefault="00AB45B9"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AB45B9" w:rsidRPr="00B03D61" w:rsidRDefault="00AB45B9"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 xml:space="preserve">Included are all search terms, how many entries were identified and the step-by-step screening description of the selection of the data based on a </w:t>
      </w:r>
      <w:proofErr w:type="gramStart"/>
      <w:r w:rsidRPr="00FB2167">
        <w:rPr>
          <w:rFonts w:ascii="Times" w:hAnsi="Times" w:cs="Times"/>
          <w:sz w:val="24"/>
          <w:szCs w:val="24"/>
        </w:rPr>
        <w:t>pre-determined selection criteria</w:t>
      </w:r>
      <w:proofErr w:type="gramEnd"/>
      <w:r w:rsidRPr="00FB2167">
        <w:rPr>
          <w:rFonts w:ascii="Times" w:hAnsi="Times" w:cs="Times"/>
          <w:sz w:val="24"/>
          <w:szCs w:val="24"/>
        </w:rPr>
        <w:t xml:space="preserve">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77777777"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4BE02" w14:textId="77777777" w:rsidR="00C923CC" w:rsidRDefault="00C923CC" w:rsidP="00C83F0C">
      <w:pPr>
        <w:spacing w:after="0" w:line="240" w:lineRule="auto"/>
      </w:pPr>
      <w:r>
        <w:separator/>
      </w:r>
    </w:p>
  </w:endnote>
  <w:endnote w:type="continuationSeparator" w:id="0">
    <w:p w14:paraId="7E1A144C" w14:textId="77777777" w:rsidR="00C923CC" w:rsidRDefault="00C923CC"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6810A" w14:textId="77777777" w:rsidR="00C923CC" w:rsidRDefault="00C923CC" w:rsidP="00C83F0C">
      <w:pPr>
        <w:spacing w:after="0" w:line="240" w:lineRule="auto"/>
      </w:pPr>
      <w:r>
        <w:separator/>
      </w:r>
    </w:p>
  </w:footnote>
  <w:footnote w:type="continuationSeparator" w:id="0">
    <w:p w14:paraId="2CE3DE3F" w14:textId="77777777" w:rsidR="00C923CC" w:rsidRDefault="00C923CC"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item db-id=&quot;tttdpeszc2d2fkevew7v2rskrsra9200wwvx&quot;&gt;Mega_library&lt;record-ids&gt;&lt;item&gt;11&lt;/item&gt;&lt;item&gt;21&lt;/item&gt;&lt;item&gt;29&lt;/item&gt;&lt;item&gt;32&lt;/item&gt;&lt;item&gt;35&lt;/item&gt;&lt;item&gt;37&lt;/item&gt;&lt;item&gt;38&lt;/item&gt;&lt;item&gt;59&lt;/item&gt;&lt;item&gt;130&lt;/item&gt;&lt;item&gt;131&lt;/item&gt;&lt;item&gt;152&lt;/item&gt;&lt;item&gt;175&lt;/item&gt;&lt;item&gt;219&lt;/item&gt;&lt;item&gt;266&lt;/item&gt;&lt;item&gt;268&lt;/item&gt;&lt;item&gt;281&lt;/item&gt;&lt;item&gt;282&lt;/item&gt;&lt;item&gt;283&lt;/item&gt;&lt;item&gt;309&lt;/item&gt;&lt;item&gt;317&lt;/item&gt;&lt;item&gt;329&lt;/item&gt;&lt;item&gt;382&lt;/item&gt;&lt;item&gt;400&lt;/item&gt;&lt;item&gt;402&lt;/item&gt;&lt;item&gt;445&lt;/item&gt;&lt;item&gt;446&lt;/item&gt;&lt;item&gt;447&lt;/item&gt;&lt;item&gt;448&lt;/item&gt;&lt;item&gt;449&lt;/item&gt;&lt;item&gt;451&lt;/item&gt;&lt;item&gt;453&lt;/item&gt;&lt;item&gt;454&lt;/item&gt;&lt;item&gt;455&lt;/item&gt;&lt;item&gt;456&lt;/item&gt;&lt;item&gt;457&lt;/item&gt;&lt;item&gt;458&lt;/item&gt;&lt;item&gt;460&lt;/item&gt;&lt;item&gt;461&lt;/item&gt;&lt;item&gt;462&lt;/item&gt;&lt;item&gt;463&lt;/item&gt;&lt;item&gt;465&lt;/item&gt;&lt;item&gt;466&lt;/item&gt;&lt;item&gt;468&lt;/item&gt;&lt;item&gt;469&lt;/item&gt;&lt;item&gt;470&lt;/item&gt;&lt;item&gt;471&lt;/item&gt;&lt;item&gt;472&lt;/item&gt;&lt;item&gt;473&lt;/item&gt;&lt;item&gt;474&lt;/item&gt;&lt;item&gt;475&lt;/item&gt;&lt;item&gt;476&lt;/item&gt;&lt;item&gt;477&lt;/item&gt;&lt;item&gt;478&lt;/item&gt;&lt;item&gt;479&lt;/item&gt;&lt;item&gt;480&lt;/item&gt;&lt;item&gt;481&lt;/item&gt;&lt;item&gt;482&lt;/item&gt;&lt;item&gt;483&lt;/item&gt;&lt;item&gt;484&lt;/item&gt;&lt;item&gt;485&lt;/item&gt;&lt;item&gt;486&lt;/item&gt;&lt;item&gt;487&lt;/item&gt;&lt;item&gt;488&lt;/item&gt;&lt;item&gt;489&lt;/item&gt;&lt;item&gt;490&lt;/item&gt;&lt;item&gt;491&lt;/item&gt;&lt;item&gt;492&lt;/item&gt;&lt;item&gt;493&lt;/item&gt;&lt;item&gt;495&lt;/item&gt;&lt;item&gt;496&lt;/item&gt;&lt;item&gt;497&lt;/item&gt;&lt;item&gt;498&lt;/item&gt;&lt;item&gt;499&lt;/item&gt;&lt;item&gt;500&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60A5"/>
    <w:rsid w:val="002C7ACF"/>
    <w:rsid w:val="002D1ADF"/>
    <w:rsid w:val="002D4523"/>
    <w:rsid w:val="002D58D4"/>
    <w:rsid w:val="002E038B"/>
    <w:rsid w:val="002E2003"/>
    <w:rsid w:val="002E381E"/>
    <w:rsid w:val="002E7466"/>
    <w:rsid w:val="002F2490"/>
    <w:rsid w:val="002F50C6"/>
    <w:rsid w:val="002F7B68"/>
    <w:rsid w:val="002F7DD0"/>
    <w:rsid w:val="00301259"/>
    <w:rsid w:val="0030639E"/>
    <w:rsid w:val="00306FB6"/>
    <w:rsid w:val="003102BC"/>
    <w:rsid w:val="00310996"/>
    <w:rsid w:val="00313F2F"/>
    <w:rsid w:val="00321FDC"/>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7166D"/>
    <w:rsid w:val="00472863"/>
    <w:rsid w:val="004740EA"/>
    <w:rsid w:val="00474636"/>
    <w:rsid w:val="00477B63"/>
    <w:rsid w:val="00482D8D"/>
    <w:rsid w:val="00483145"/>
    <w:rsid w:val="00483F29"/>
    <w:rsid w:val="00484957"/>
    <w:rsid w:val="00490F1A"/>
    <w:rsid w:val="00492652"/>
    <w:rsid w:val="00493D58"/>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5F24"/>
    <w:rsid w:val="00552227"/>
    <w:rsid w:val="005536E6"/>
    <w:rsid w:val="005577F1"/>
    <w:rsid w:val="00562AAB"/>
    <w:rsid w:val="00563D62"/>
    <w:rsid w:val="005663E7"/>
    <w:rsid w:val="00566596"/>
    <w:rsid w:val="00566F4D"/>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110DB"/>
    <w:rsid w:val="00614BDF"/>
    <w:rsid w:val="00616DA2"/>
    <w:rsid w:val="00617EC2"/>
    <w:rsid w:val="0062005F"/>
    <w:rsid w:val="00633F65"/>
    <w:rsid w:val="00645BED"/>
    <w:rsid w:val="00646B0D"/>
    <w:rsid w:val="00650DCC"/>
    <w:rsid w:val="006513D3"/>
    <w:rsid w:val="0065202C"/>
    <w:rsid w:val="006647B6"/>
    <w:rsid w:val="006670D6"/>
    <w:rsid w:val="00667FC7"/>
    <w:rsid w:val="00672C45"/>
    <w:rsid w:val="00675F8D"/>
    <w:rsid w:val="00677493"/>
    <w:rsid w:val="006778A1"/>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293D"/>
    <w:rsid w:val="00947627"/>
    <w:rsid w:val="00950709"/>
    <w:rsid w:val="009527D1"/>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2F3C"/>
    <w:rsid w:val="00BB4644"/>
    <w:rsid w:val="00BB511B"/>
    <w:rsid w:val="00BB5E84"/>
    <w:rsid w:val="00BB70ED"/>
    <w:rsid w:val="00BC5013"/>
    <w:rsid w:val="00BC5C82"/>
    <w:rsid w:val="00BD2773"/>
    <w:rsid w:val="00BD2F66"/>
    <w:rsid w:val="00BE219C"/>
    <w:rsid w:val="00BE42F4"/>
    <w:rsid w:val="00C034F6"/>
    <w:rsid w:val="00C03AE2"/>
    <w:rsid w:val="00C06059"/>
    <w:rsid w:val="00C060E6"/>
    <w:rsid w:val="00C15D0C"/>
    <w:rsid w:val="00C207A2"/>
    <w:rsid w:val="00C20CC0"/>
    <w:rsid w:val="00C21D38"/>
    <w:rsid w:val="00C22002"/>
    <w:rsid w:val="00C23CAD"/>
    <w:rsid w:val="00C25C71"/>
    <w:rsid w:val="00C32CDB"/>
    <w:rsid w:val="00C343FB"/>
    <w:rsid w:val="00C37AFE"/>
    <w:rsid w:val="00C40E44"/>
    <w:rsid w:val="00C40FBE"/>
    <w:rsid w:val="00C43C17"/>
    <w:rsid w:val="00C50815"/>
    <w:rsid w:val="00C54851"/>
    <w:rsid w:val="00C54C14"/>
    <w:rsid w:val="00C62154"/>
    <w:rsid w:val="00C62598"/>
    <w:rsid w:val="00C631C2"/>
    <w:rsid w:val="00C631FA"/>
    <w:rsid w:val="00C64A1C"/>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6A17"/>
    <w:rsid w:val="00DA6E02"/>
    <w:rsid w:val="00DB1966"/>
    <w:rsid w:val="00DB39E5"/>
    <w:rsid w:val="00DB7189"/>
    <w:rsid w:val="00DB7913"/>
    <w:rsid w:val="00DC4D80"/>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511D"/>
    <w:rsid w:val="00E36224"/>
    <w:rsid w:val="00E438E6"/>
    <w:rsid w:val="00E453E0"/>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9CCEA-C279-4F0A-8239-4AB555579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Pages>
  <Words>16447</Words>
  <Characters>93748</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140</cp:revision>
  <dcterms:created xsi:type="dcterms:W3CDTF">2020-04-20T02:50:00Z</dcterms:created>
  <dcterms:modified xsi:type="dcterms:W3CDTF">2020-04-29T03:07:00Z</dcterms:modified>
</cp:coreProperties>
</file>