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B46A" w14:textId="22A0F875" w:rsidR="00B34749" w:rsidRDefault="00E66D45">
      <w:pPr>
        <w:rPr>
          <w:b/>
          <w:bCs/>
        </w:rPr>
      </w:pPr>
      <w:r>
        <w:rPr>
          <w:b/>
          <w:bCs/>
        </w:rPr>
        <w:t>QUESTION 1</w:t>
      </w:r>
    </w:p>
    <w:p w14:paraId="0388291A" w14:textId="77777777" w:rsidR="007F16DE" w:rsidRDefault="00AE5691">
      <w:r>
        <w:t xml:space="preserve">Since the variable ‘internet’ is not normal from the Shapiro test. </w:t>
      </w:r>
    </w:p>
    <w:p w14:paraId="1468721B" w14:textId="199D7741" w:rsidR="00AE5691" w:rsidRDefault="00AE5691">
      <w:r>
        <w:t xml:space="preserve">The p-value that we get is </w:t>
      </w:r>
      <w:r w:rsidRPr="007F16DE">
        <w:rPr>
          <w:highlight w:val="yellow"/>
        </w:rPr>
        <w:t>2.2</w:t>
      </w:r>
      <w:r w:rsidR="007F16DE" w:rsidRPr="007F16DE">
        <w:rPr>
          <w:highlight w:val="yellow"/>
        </w:rPr>
        <w:t>e-16</w:t>
      </w:r>
      <w:r w:rsidR="007F16DE">
        <w:t xml:space="preserve"> which is less than 0.05. Hence, we conclude that a non-parametric test needs to be conducted. </w:t>
      </w:r>
    </w:p>
    <w:p w14:paraId="48F4C3EA" w14:textId="181A919D" w:rsidR="007F16DE" w:rsidRDefault="007F16DE">
      <w:r>
        <w:t>Here, the independent variable is continuous, and the dependent variable is binary and categorical, and the data is not normal. Hence, we perform Mann-Whitney U test.</w:t>
      </w:r>
    </w:p>
    <w:p w14:paraId="4E50EFAD" w14:textId="3CB5DDEA" w:rsidR="007F16DE" w:rsidRDefault="007F16DE">
      <w:r>
        <w:t xml:space="preserve">After performing the Mann-Whitney U test, we get p-value as </w:t>
      </w:r>
      <w:r w:rsidRPr="007F16DE">
        <w:rPr>
          <w:highlight w:val="yellow"/>
        </w:rPr>
        <w:t>0.0324</w:t>
      </w:r>
      <w:r>
        <w:t xml:space="preserve"> which is less than 0.05.</w:t>
      </w:r>
    </w:p>
    <w:p w14:paraId="2FB099B6" w14:textId="05983F1B" w:rsidR="007F16DE" w:rsidRPr="007F16DE" w:rsidRDefault="007F16DE">
      <w:pPr>
        <w:rPr>
          <w:i/>
          <w:iCs/>
        </w:rPr>
      </w:pPr>
      <w:r w:rsidRPr="007F16DE">
        <w:rPr>
          <w:i/>
          <w:iCs/>
        </w:rPr>
        <w:t>Hence, we reject the null hypothesis and accept the alternate hypothesis. The alternate hypothesis states that there is a difference for G3 final grades between students with internet from students without internet.</w:t>
      </w:r>
    </w:p>
    <w:p w14:paraId="146D5079" w14:textId="40CF7A89" w:rsidR="00A10731" w:rsidRDefault="00322868" w:rsidP="00322868">
      <w:pPr>
        <w:jc w:val="center"/>
      </w:pPr>
      <w:r>
        <w:rPr>
          <w:noProof/>
        </w:rPr>
        <w:drawing>
          <wp:inline distT="0" distB="0" distL="0" distR="0" wp14:anchorId="0F0912C5" wp14:editId="472DBD99">
            <wp:extent cx="6645910" cy="261493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08CA" w14:textId="77777777" w:rsidR="007F16DE" w:rsidRDefault="00804792" w:rsidP="007F16D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FF1974" wp14:editId="5EF91904">
            <wp:extent cx="6645910" cy="2508250"/>
            <wp:effectExtent l="0" t="0" r="254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1457" w14:textId="77777777" w:rsidR="00970EFE" w:rsidRDefault="00970EFE" w:rsidP="007F16DE">
      <w:pPr>
        <w:rPr>
          <w:b/>
          <w:bCs/>
        </w:rPr>
      </w:pPr>
    </w:p>
    <w:p w14:paraId="57C59ED1" w14:textId="1E7913B0" w:rsidR="00E66D45" w:rsidRDefault="00E66D45" w:rsidP="007F16DE">
      <w:pPr>
        <w:rPr>
          <w:b/>
          <w:bCs/>
        </w:rPr>
      </w:pPr>
      <w:r>
        <w:rPr>
          <w:b/>
          <w:bCs/>
        </w:rPr>
        <w:t>QUESTION 2</w:t>
      </w:r>
    </w:p>
    <w:p w14:paraId="3F3EF0BF" w14:textId="0E9A62C2" w:rsidR="007F16DE" w:rsidRDefault="007F16DE" w:rsidP="007F16DE">
      <w:r>
        <w:t>Since, both the variables i.e., activities and higher education are binary and categorical, it is safe to assume that the data is not normal, and a</w:t>
      </w:r>
      <w:r>
        <w:t xml:space="preserve"> non-parametric test needs to be conducted.</w:t>
      </w:r>
    </w:p>
    <w:p w14:paraId="2EC37436" w14:textId="1ABC7C42" w:rsidR="007F16DE" w:rsidRDefault="007F16DE" w:rsidP="007F16DE">
      <w:r>
        <w:t>Here, both the variables are binary. Hence, we have to use chi square and fisher test to determine the outcome.</w:t>
      </w:r>
    </w:p>
    <w:p w14:paraId="4BF7A181" w14:textId="759392F6" w:rsidR="007F16DE" w:rsidRDefault="007F16DE" w:rsidP="007F16DE">
      <w:r>
        <w:t xml:space="preserve">The Minimum Expected Frequency is </w:t>
      </w:r>
      <w:r w:rsidRPr="007F16DE">
        <w:rPr>
          <w:highlight w:val="yellow"/>
        </w:rPr>
        <w:t>9.28</w:t>
      </w:r>
      <w:r>
        <w:t xml:space="preserve"> which is greater than 5.</w:t>
      </w:r>
    </w:p>
    <w:p w14:paraId="3979E5FF" w14:textId="73068CFF" w:rsidR="007F16DE" w:rsidRDefault="007F16DE" w:rsidP="007F16DE">
      <w:r>
        <w:t xml:space="preserve">Hence, we consider the p-value from chi squared test which is </w:t>
      </w:r>
      <w:r w:rsidRPr="007F16DE">
        <w:rPr>
          <w:highlight w:val="yellow"/>
        </w:rPr>
        <w:t>0.05516458</w:t>
      </w:r>
      <w:r>
        <w:t xml:space="preserve"> which is greater than 0.05.</w:t>
      </w:r>
    </w:p>
    <w:p w14:paraId="5D5C0966" w14:textId="47F8CA9A" w:rsidR="007F16DE" w:rsidRPr="007F16DE" w:rsidRDefault="007F16DE" w:rsidP="007F16DE">
      <w:pPr>
        <w:rPr>
          <w:i/>
          <w:iCs/>
        </w:rPr>
      </w:pPr>
      <w:r w:rsidRPr="007F16DE">
        <w:rPr>
          <w:i/>
          <w:iCs/>
        </w:rPr>
        <w:lastRenderedPageBreak/>
        <w:t>Hence, we accept the null hypothesis and reject the alternative hypothesis. The null hypothesis states that there is no relationship between activities and higher education.</w:t>
      </w:r>
    </w:p>
    <w:p w14:paraId="300128B5" w14:textId="003784E1" w:rsidR="007C13C9" w:rsidRDefault="00804792">
      <w:r>
        <w:rPr>
          <w:noProof/>
        </w:rPr>
        <w:drawing>
          <wp:inline distT="0" distB="0" distL="0" distR="0" wp14:anchorId="23BC6821" wp14:editId="7215AC07">
            <wp:extent cx="6645910" cy="23856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5206" w14:textId="4CB76AA8" w:rsidR="00804792" w:rsidRDefault="009F689B" w:rsidP="00804792">
      <w:pPr>
        <w:jc w:val="center"/>
      </w:pPr>
      <w:r>
        <w:rPr>
          <w:noProof/>
        </w:rPr>
        <w:drawing>
          <wp:inline distT="0" distB="0" distL="0" distR="0" wp14:anchorId="78980EC8" wp14:editId="231DE3C3">
            <wp:extent cx="6645910" cy="314960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9F6D" w14:textId="5F68B148" w:rsidR="009F689B" w:rsidRDefault="009F689B" w:rsidP="00804792">
      <w:pPr>
        <w:jc w:val="center"/>
      </w:pPr>
      <w:r>
        <w:rPr>
          <w:noProof/>
        </w:rPr>
        <w:drawing>
          <wp:inline distT="0" distB="0" distL="0" distR="0" wp14:anchorId="75C407C8" wp14:editId="67591432">
            <wp:extent cx="6645910" cy="3214370"/>
            <wp:effectExtent l="0" t="0" r="254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4035" w14:textId="77777777" w:rsidR="009F689B" w:rsidRDefault="009F689B" w:rsidP="00804792">
      <w:pPr>
        <w:jc w:val="center"/>
      </w:pPr>
    </w:p>
    <w:p w14:paraId="3C86256F" w14:textId="2E815927" w:rsidR="00E66D45" w:rsidRDefault="00E66D45">
      <w:pPr>
        <w:rPr>
          <w:b/>
          <w:bCs/>
        </w:rPr>
      </w:pPr>
      <w:r>
        <w:rPr>
          <w:b/>
          <w:bCs/>
        </w:rPr>
        <w:lastRenderedPageBreak/>
        <w:t>QUESTION 3</w:t>
      </w:r>
    </w:p>
    <w:p w14:paraId="3345F387" w14:textId="51C4495B" w:rsidR="007F16DE" w:rsidRDefault="007F16DE">
      <w:r>
        <w:t xml:space="preserve">In this question, the data is continuous, and we check for the normality using the Shapiro test. It turns out that the p-value for G2 is </w:t>
      </w:r>
      <w:r w:rsidRPr="00970EFE">
        <w:rPr>
          <w:highlight w:val="yellow"/>
        </w:rPr>
        <w:t>2.084e-07</w:t>
      </w:r>
      <w:r>
        <w:t xml:space="preserve"> and p-value for G3 is </w:t>
      </w:r>
      <w:r w:rsidRPr="00970EFE">
        <w:rPr>
          <w:highlight w:val="yellow"/>
        </w:rPr>
        <w:t>8.</w:t>
      </w:r>
      <w:r w:rsidR="00970EFE" w:rsidRPr="00970EFE">
        <w:rPr>
          <w:highlight w:val="yellow"/>
        </w:rPr>
        <w:t>836e-13</w:t>
      </w:r>
      <w:r w:rsidR="00970EFE">
        <w:t>. Both are less than 0.05 and hence the variables are not normal. It is safe to assume that a non-parametric paired test is required to test the before and after grades.</w:t>
      </w:r>
    </w:p>
    <w:p w14:paraId="723F07E4" w14:textId="5E015771" w:rsidR="00970EFE" w:rsidRDefault="00970EFE">
      <w:r>
        <w:t>Since the data is not normal but paired at the same time, we use Wilcoxon Signed Rank Test.</w:t>
      </w:r>
    </w:p>
    <w:p w14:paraId="74847A37" w14:textId="044D9EBF" w:rsidR="00970EFE" w:rsidRDefault="00970EFE">
      <w:r>
        <w:t xml:space="preserve">The p-value that we get after </w:t>
      </w:r>
      <w:r>
        <w:t>Wilcoxon Signed Rank Test</w:t>
      </w:r>
      <w:r>
        <w:t xml:space="preserve"> is </w:t>
      </w:r>
      <w:r w:rsidRPr="00970EFE">
        <w:rPr>
          <w:highlight w:val="yellow"/>
        </w:rPr>
        <w:t>0.8748</w:t>
      </w:r>
      <w:r>
        <w:t xml:space="preserve"> which is greater than 0.05.</w:t>
      </w:r>
    </w:p>
    <w:p w14:paraId="30CFBD96" w14:textId="0E39B513" w:rsidR="00970EFE" w:rsidRPr="00970EFE" w:rsidRDefault="00970EFE">
      <w:pPr>
        <w:rPr>
          <w:i/>
          <w:iCs/>
        </w:rPr>
      </w:pPr>
      <w:r w:rsidRPr="00970EFE">
        <w:rPr>
          <w:i/>
          <w:iCs/>
        </w:rPr>
        <w:t>Hence, we accept the null hypothesis and reject the alternative hypothesis. The null hypothesis states that there is no significant difference between G2 and G3.</w:t>
      </w:r>
    </w:p>
    <w:p w14:paraId="64A01E21" w14:textId="605A94B4" w:rsidR="00E66D45" w:rsidRDefault="009F689B">
      <w:r>
        <w:rPr>
          <w:noProof/>
        </w:rPr>
        <w:drawing>
          <wp:inline distT="0" distB="0" distL="0" distR="0" wp14:anchorId="15422B22" wp14:editId="2BE08BA9">
            <wp:extent cx="6645910" cy="948055"/>
            <wp:effectExtent l="0" t="0" r="2540" b="444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B415" w14:textId="36EB1BF4" w:rsidR="009F689B" w:rsidRDefault="009F689B" w:rsidP="009F689B">
      <w:pPr>
        <w:jc w:val="center"/>
      </w:pPr>
      <w:r>
        <w:rPr>
          <w:noProof/>
        </w:rPr>
        <w:drawing>
          <wp:inline distT="0" distB="0" distL="0" distR="0" wp14:anchorId="3E8E2E67" wp14:editId="7C753124">
            <wp:extent cx="6645910" cy="2338705"/>
            <wp:effectExtent l="0" t="0" r="254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0C78" w14:textId="77777777" w:rsidR="00970EFE" w:rsidRDefault="00970EFE"/>
    <w:p w14:paraId="2F83199A" w14:textId="461A196F" w:rsidR="00E66D45" w:rsidRDefault="00E66D45">
      <w:pPr>
        <w:rPr>
          <w:b/>
          <w:bCs/>
        </w:rPr>
      </w:pPr>
      <w:r>
        <w:rPr>
          <w:b/>
          <w:bCs/>
        </w:rPr>
        <w:t>QUESTION 4</w:t>
      </w:r>
    </w:p>
    <w:p w14:paraId="724E8A44" w14:textId="3AC82DD6" w:rsidR="00970EFE" w:rsidRDefault="00970EFE">
      <w:r>
        <w:t>Since, the variables under consideration are binary, it is safe to assume that the data is not normal, and a non-parametric test is required to conduct hypothesis testing.</w:t>
      </w:r>
    </w:p>
    <w:p w14:paraId="06618A4E" w14:textId="1BE51479" w:rsidR="00970EFE" w:rsidRDefault="00970EFE">
      <w:r>
        <w:t>Since both the variables are not normal, binary, and paired, we use McNemar test for hypothesis testing.</w:t>
      </w:r>
    </w:p>
    <w:p w14:paraId="3E4F1CBB" w14:textId="35E0AE72" w:rsidR="00970EFE" w:rsidRDefault="00970EFE">
      <w:r>
        <w:t xml:space="preserve">After using McNemar test, the p-value that we get is </w:t>
      </w:r>
      <w:r w:rsidRPr="00970EFE">
        <w:rPr>
          <w:highlight w:val="yellow"/>
        </w:rPr>
        <w:t>0.09609</w:t>
      </w:r>
      <w:r>
        <w:t>, which is greater than 0.05.</w:t>
      </w:r>
    </w:p>
    <w:p w14:paraId="07910B55" w14:textId="3E3F1F84" w:rsidR="00970EFE" w:rsidRPr="00970EFE" w:rsidRDefault="00970EFE">
      <w:pPr>
        <w:rPr>
          <w:i/>
          <w:iCs/>
        </w:rPr>
      </w:pPr>
      <w:r w:rsidRPr="00970EFE">
        <w:rPr>
          <w:i/>
          <w:iCs/>
        </w:rPr>
        <w:t>Hence, we accept the null hypothesis and reject the alternative hypothesis. The null hypothesis states that there is no difference between G2_cat and G3_Cat.</w:t>
      </w:r>
    </w:p>
    <w:p w14:paraId="752F1E4D" w14:textId="464B1B34" w:rsidR="00E66D45" w:rsidRDefault="009F689B">
      <w:r>
        <w:rPr>
          <w:noProof/>
        </w:rPr>
        <w:lastRenderedPageBreak/>
        <w:drawing>
          <wp:inline distT="0" distB="0" distL="0" distR="0" wp14:anchorId="112251AF" wp14:editId="2C8D5D90">
            <wp:extent cx="6645910" cy="2830195"/>
            <wp:effectExtent l="0" t="0" r="2540" b="825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7514" w14:textId="3F83C3E4" w:rsidR="009F689B" w:rsidRDefault="005A4B15" w:rsidP="009F689B">
      <w:pPr>
        <w:jc w:val="center"/>
      </w:pPr>
      <w:r>
        <w:rPr>
          <w:noProof/>
        </w:rPr>
        <w:drawing>
          <wp:inline distT="0" distB="0" distL="0" distR="0" wp14:anchorId="3632E43B" wp14:editId="6664AE68">
            <wp:extent cx="6645910" cy="2548890"/>
            <wp:effectExtent l="0" t="0" r="2540" b="381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E230" w14:textId="6E0F3DB1" w:rsidR="005A4B15" w:rsidRDefault="005A4B15" w:rsidP="009F689B">
      <w:pPr>
        <w:jc w:val="center"/>
      </w:pPr>
      <w:r>
        <w:rPr>
          <w:noProof/>
        </w:rPr>
        <w:drawing>
          <wp:inline distT="0" distB="0" distL="0" distR="0" wp14:anchorId="36F05E66" wp14:editId="4EBE1A99">
            <wp:extent cx="6645910" cy="3141345"/>
            <wp:effectExtent l="0" t="0" r="2540" b="190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0237" w14:textId="77777777" w:rsidR="00970EFE" w:rsidRDefault="005A4B15" w:rsidP="00970EFE">
      <w:pPr>
        <w:jc w:val="center"/>
      </w:pPr>
      <w:r>
        <w:rPr>
          <w:noProof/>
        </w:rPr>
        <w:lastRenderedPageBreak/>
        <w:drawing>
          <wp:inline distT="0" distB="0" distL="0" distR="0" wp14:anchorId="3B96F5A7" wp14:editId="751F192F">
            <wp:extent cx="6645910" cy="1035050"/>
            <wp:effectExtent l="0" t="0" r="2540" b="0"/>
            <wp:docPr id="12" name="Picture 12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70E6" w14:textId="77777777" w:rsidR="00970EFE" w:rsidRDefault="00970EFE" w:rsidP="00970EFE"/>
    <w:p w14:paraId="4516FAAA" w14:textId="342005BE" w:rsidR="00E66D45" w:rsidRDefault="00E66D45" w:rsidP="00970EFE">
      <w:pPr>
        <w:rPr>
          <w:b/>
          <w:bCs/>
        </w:rPr>
      </w:pPr>
      <w:r>
        <w:rPr>
          <w:b/>
          <w:bCs/>
        </w:rPr>
        <w:t>QUESTION 5</w:t>
      </w:r>
    </w:p>
    <w:p w14:paraId="4B8909DD" w14:textId="1CB06EBC" w:rsidR="00970EFE" w:rsidRPr="00951ED4" w:rsidRDefault="00951ED4" w:rsidP="00970EFE">
      <w:pPr>
        <w:rPr>
          <w:i/>
          <w:iCs/>
        </w:rPr>
      </w:pPr>
      <w:r w:rsidRPr="00951ED4">
        <w:rPr>
          <w:i/>
          <w:iCs/>
        </w:rPr>
        <w:t xml:space="preserve">It is quite evident from the output that even if the significance value changes from 95% to 50%, the probability of students receiving extra educational support will remain the same which is </w:t>
      </w:r>
      <w:r w:rsidRPr="00951ED4">
        <w:rPr>
          <w:i/>
          <w:iCs/>
          <w:highlight w:val="yellow"/>
        </w:rPr>
        <w:t>0.1291139</w:t>
      </w:r>
      <w:r w:rsidRPr="00951ED4">
        <w:rPr>
          <w:i/>
          <w:iCs/>
        </w:rPr>
        <w:t xml:space="preserve">. The only thing that changes with the confidence level is the confidence interval. When the confidence level is 95%, the confidence interval is between </w:t>
      </w:r>
      <w:r w:rsidRPr="00951ED4">
        <w:rPr>
          <w:i/>
          <w:iCs/>
          <w:highlight w:val="yellow"/>
        </w:rPr>
        <w:t>9.958378%</w:t>
      </w:r>
      <w:r w:rsidRPr="00951ED4">
        <w:rPr>
          <w:i/>
          <w:iCs/>
        </w:rPr>
        <w:t xml:space="preserve"> to </w:t>
      </w:r>
      <w:r w:rsidRPr="00951ED4">
        <w:rPr>
          <w:i/>
          <w:iCs/>
          <w:highlight w:val="yellow"/>
        </w:rPr>
        <w:t>16.579947%</w:t>
      </w:r>
      <w:r w:rsidRPr="00951ED4">
        <w:rPr>
          <w:i/>
          <w:iCs/>
        </w:rPr>
        <w:t xml:space="preserve">. But when we perform proportion test with confidence level as 50%, the confidence level is between </w:t>
      </w:r>
      <w:r w:rsidRPr="00951ED4">
        <w:rPr>
          <w:i/>
          <w:iCs/>
          <w:highlight w:val="yellow"/>
        </w:rPr>
        <w:t>11.81591%</w:t>
      </w:r>
      <w:r w:rsidRPr="00951ED4">
        <w:rPr>
          <w:i/>
          <w:iCs/>
        </w:rPr>
        <w:t xml:space="preserve"> and </w:t>
      </w:r>
      <w:r w:rsidRPr="00951ED4">
        <w:rPr>
          <w:i/>
          <w:iCs/>
          <w:highlight w:val="yellow"/>
        </w:rPr>
        <w:t>14.09221%</w:t>
      </w:r>
      <w:r w:rsidRPr="00951ED4">
        <w:rPr>
          <w:i/>
          <w:iCs/>
        </w:rPr>
        <w:t xml:space="preserve">. </w:t>
      </w:r>
    </w:p>
    <w:p w14:paraId="3A900725" w14:textId="3B7CF090" w:rsidR="00E66D45" w:rsidRDefault="00AE5691" w:rsidP="005A4B15">
      <w:pPr>
        <w:jc w:val="center"/>
      </w:pPr>
      <w:r>
        <w:rPr>
          <w:noProof/>
        </w:rPr>
        <w:drawing>
          <wp:inline distT="0" distB="0" distL="0" distR="0" wp14:anchorId="478ACF8D" wp14:editId="385BF96F">
            <wp:extent cx="6645910" cy="1073150"/>
            <wp:effectExtent l="0" t="0" r="254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AAF7" w14:textId="24D4F630" w:rsidR="00AE5691" w:rsidRDefault="00AE5691" w:rsidP="005A4B15">
      <w:pPr>
        <w:jc w:val="center"/>
      </w:pPr>
      <w:r>
        <w:rPr>
          <w:noProof/>
        </w:rPr>
        <w:drawing>
          <wp:inline distT="0" distB="0" distL="0" distR="0" wp14:anchorId="18F55619" wp14:editId="11937434">
            <wp:extent cx="6645910" cy="2950845"/>
            <wp:effectExtent l="0" t="0" r="2540" b="190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2848" w14:textId="77777777" w:rsidR="00951ED4" w:rsidRDefault="00951ED4"/>
    <w:p w14:paraId="355B07F3" w14:textId="23C34D6A" w:rsidR="00E66D45" w:rsidRDefault="00E66D45">
      <w:pPr>
        <w:rPr>
          <w:b/>
          <w:bCs/>
        </w:rPr>
      </w:pPr>
      <w:r>
        <w:rPr>
          <w:b/>
          <w:bCs/>
        </w:rPr>
        <w:t>QUESTION 6</w:t>
      </w:r>
    </w:p>
    <w:p w14:paraId="167DADA2" w14:textId="4A3E763A" w:rsidR="00951ED4" w:rsidRDefault="00951ED4">
      <w:r>
        <w:t xml:space="preserve">The table in the output shows the data for confidence interval of 95%. </w:t>
      </w:r>
    </w:p>
    <w:p w14:paraId="594A6F0D" w14:textId="288A61F6" w:rsidR="00EE5674" w:rsidRPr="00951ED4" w:rsidRDefault="00EE5674">
      <w:r>
        <w:t xml:space="preserve">Here, the proportion of Males in extracurricular activities is </w:t>
      </w:r>
      <w:r w:rsidRPr="00EE5674">
        <w:rPr>
          <w:highlight w:val="yellow"/>
        </w:rPr>
        <w:t>26.6%</w:t>
      </w:r>
      <w:r>
        <w:t xml:space="preserve"> and the proportion of Females in extracurricular activities is </w:t>
      </w:r>
      <w:r w:rsidRPr="00EE5674">
        <w:rPr>
          <w:highlight w:val="yellow"/>
        </w:rPr>
        <w:t>24.3%</w:t>
      </w:r>
      <w:r>
        <w:t>.</w:t>
      </w:r>
    </w:p>
    <w:p w14:paraId="69295ADB" w14:textId="671FF916" w:rsidR="00E66D45" w:rsidRDefault="00AE5691" w:rsidP="00AE5691">
      <w:pPr>
        <w:jc w:val="center"/>
      </w:pPr>
      <w:r>
        <w:rPr>
          <w:noProof/>
        </w:rPr>
        <w:drawing>
          <wp:inline distT="0" distB="0" distL="0" distR="0" wp14:anchorId="261BF8D2" wp14:editId="552E2A77">
            <wp:extent cx="6645910" cy="5213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A35F" w14:textId="604EEC78" w:rsidR="00AE5691" w:rsidRDefault="00AE5691" w:rsidP="00AE5691">
      <w:pPr>
        <w:jc w:val="center"/>
      </w:pPr>
      <w:r>
        <w:rPr>
          <w:noProof/>
        </w:rPr>
        <w:lastRenderedPageBreak/>
        <w:drawing>
          <wp:inline distT="0" distB="0" distL="0" distR="0" wp14:anchorId="3E9871AF" wp14:editId="0614A01B">
            <wp:extent cx="6645910" cy="1274445"/>
            <wp:effectExtent l="0" t="0" r="2540" b="1905"/>
            <wp:docPr id="16" name="Picture 16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AE6E" w14:textId="35A425F7" w:rsidR="00AE5691" w:rsidRDefault="00AE5691" w:rsidP="00AE5691">
      <w:pPr>
        <w:jc w:val="center"/>
      </w:pPr>
      <w:r>
        <w:rPr>
          <w:noProof/>
        </w:rPr>
        <w:drawing>
          <wp:inline distT="0" distB="0" distL="0" distR="0" wp14:anchorId="755145BA" wp14:editId="5B6EEC5A">
            <wp:extent cx="6645910" cy="3600450"/>
            <wp:effectExtent l="0" t="0" r="254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FA11" w14:textId="77777777" w:rsidR="00EE5674" w:rsidRDefault="00EE5674"/>
    <w:p w14:paraId="055471D0" w14:textId="5FDCE91D" w:rsidR="00E66D45" w:rsidRDefault="00E66D45">
      <w:pPr>
        <w:rPr>
          <w:b/>
          <w:bCs/>
        </w:rPr>
      </w:pPr>
      <w:r>
        <w:rPr>
          <w:b/>
          <w:bCs/>
        </w:rPr>
        <w:t>QUESTION 7</w:t>
      </w:r>
    </w:p>
    <w:p w14:paraId="49FC8D62" w14:textId="1F6617E3" w:rsidR="00E66D45" w:rsidRDefault="007C13C9">
      <w:r>
        <w:t xml:space="preserve">For data cleaning, I started with </w:t>
      </w:r>
      <w:r w:rsidR="00EE5674">
        <w:t>summary and describe function. Using these functions, I was able to deduce that there were no missing values in the table.</w:t>
      </w:r>
    </w:p>
    <w:p w14:paraId="2AAF27FF" w14:textId="476BC0FA" w:rsidR="00EE5674" w:rsidRDefault="00EE5674">
      <w:r>
        <w:t xml:space="preserve">So, I checked with the NA or Null values using the is.na function. After using this function, the sum that was returned was 0. </w:t>
      </w:r>
      <w:r w:rsidR="005D06B3">
        <w:t>Hence,</w:t>
      </w:r>
      <w:r>
        <w:t xml:space="preserve"> I concluded that the dataset was fairly clean and ready to use for further testing.</w:t>
      </w:r>
    </w:p>
    <w:p w14:paraId="0E1C7E5C" w14:textId="22E75747" w:rsidR="00EE5674" w:rsidRDefault="00EE5674">
      <w:r>
        <w:rPr>
          <w:noProof/>
        </w:rPr>
        <w:drawing>
          <wp:inline distT="0" distB="0" distL="0" distR="0" wp14:anchorId="200C120A" wp14:editId="7613907B">
            <wp:extent cx="6645910" cy="1009015"/>
            <wp:effectExtent l="0" t="0" r="2540" b="635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532E" w14:textId="77777777" w:rsidR="007C13C9" w:rsidRPr="00E66D45" w:rsidRDefault="007C13C9"/>
    <w:p w14:paraId="654B5AAE" w14:textId="41803A37" w:rsidR="00EE5674" w:rsidRDefault="00E66D45">
      <w:pPr>
        <w:rPr>
          <w:b/>
          <w:bCs/>
        </w:rPr>
      </w:pPr>
      <w:r>
        <w:rPr>
          <w:b/>
          <w:bCs/>
        </w:rPr>
        <w:t>QUESTION 8</w:t>
      </w:r>
    </w:p>
    <w:p w14:paraId="6F463462" w14:textId="58635D85" w:rsidR="00EE5674" w:rsidRDefault="00EE5674">
      <w:r>
        <w:t>Following are the limitations for these study questions:</w:t>
      </w:r>
    </w:p>
    <w:p w14:paraId="77079187" w14:textId="56EBD303" w:rsidR="00EE5674" w:rsidRDefault="00EE5674" w:rsidP="00EE5674">
      <w:pPr>
        <w:pStyle w:val="ListParagraph"/>
        <w:numPr>
          <w:ilvl w:val="0"/>
          <w:numId w:val="1"/>
        </w:numPr>
      </w:pPr>
      <w:r>
        <w:t>The study questions are fairly straightforward and do not dive deeper for any actual insights.</w:t>
      </w:r>
    </w:p>
    <w:p w14:paraId="691BDB73" w14:textId="68810580" w:rsidR="00EE5674" w:rsidRDefault="00EE5674" w:rsidP="00EE5674">
      <w:pPr>
        <w:pStyle w:val="ListParagraph"/>
        <w:numPr>
          <w:ilvl w:val="0"/>
          <w:numId w:val="1"/>
        </w:numPr>
      </w:pPr>
      <w:r>
        <w:t>The study questions only tells whether the variables depend on each other or not and fail to provide a quantity. For example, if internet affects the G3 grades, then by how much does it affect.</w:t>
      </w:r>
    </w:p>
    <w:p w14:paraId="38BCE65C" w14:textId="6521C739" w:rsidR="00B7769A" w:rsidRPr="00EE5674" w:rsidRDefault="00B7769A" w:rsidP="00EE5674">
      <w:pPr>
        <w:pStyle w:val="ListParagraph"/>
        <w:numPr>
          <w:ilvl w:val="0"/>
          <w:numId w:val="1"/>
        </w:numPr>
      </w:pPr>
      <w:r>
        <w:t>The sample that is considered for this study is way too small and may lead to wrong conclusions.</w:t>
      </w:r>
    </w:p>
    <w:p w14:paraId="20637C9B" w14:textId="77777777" w:rsidR="00EE5674" w:rsidRPr="00E66D45" w:rsidRDefault="00EE5674"/>
    <w:p w14:paraId="6CA8BEEE" w14:textId="1A592E3C" w:rsidR="00E66D45" w:rsidRDefault="00E66D45">
      <w:pPr>
        <w:rPr>
          <w:b/>
          <w:bCs/>
        </w:rPr>
      </w:pPr>
      <w:r>
        <w:rPr>
          <w:b/>
          <w:bCs/>
        </w:rPr>
        <w:lastRenderedPageBreak/>
        <w:t>QUESTION 9</w:t>
      </w:r>
    </w:p>
    <w:p w14:paraId="247F2C5B" w14:textId="579361EB" w:rsidR="00E66D45" w:rsidRDefault="00EE5674">
      <w:r>
        <w:t>From the answers to questions 1-6 we can conclude the following points:</w:t>
      </w:r>
    </w:p>
    <w:p w14:paraId="4C20648A" w14:textId="70EDB114" w:rsidR="00EE5674" w:rsidRDefault="00EE5674" w:rsidP="00EE5674">
      <w:pPr>
        <w:pStyle w:val="ListParagraph"/>
        <w:numPr>
          <w:ilvl w:val="0"/>
          <w:numId w:val="2"/>
        </w:numPr>
      </w:pPr>
      <w:r>
        <w:t>Having or not having internet has an impact on final grade of the student</w:t>
      </w:r>
      <w:r w:rsidR="005D06B3">
        <w:t>.</w:t>
      </w:r>
    </w:p>
    <w:p w14:paraId="1DEE29B4" w14:textId="2C5277CD" w:rsidR="005D06B3" w:rsidRDefault="005D06B3" w:rsidP="00EE5674">
      <w:pPr>
        <w:pStyle w:val="ListParagraph"/>
        <w:numPr>
          <w:ilvl w:val="0"/>
          <w:numId w:val="2"/>
        </w:numPr>
      </w:pPr>
      <w:r>
        <w:t>A students involvement in extracurricular activity does not affect his/her higher education.</w:t>
      </w:r>
    </w:p>
    <w:p w14:paraId="69AF3B15" w14:textId="32C72BF5" w:rsidR="005D06B3" w:rsidRDefault="005D06B3" w:rsidP="00EE5674">
      <w:pPr>
        <w:pStyle w:val="ListParagraph"/>
        <w:numPr>
          <w:ilvl w:val="0"/>
          <w:numId w:val="2"/>
        </w:numPr>
      </w:pPr>
      <w:r>
        <w:t xml:space="preserve">There is not a significant improvement or </w:t>
      </w:r>
      <w:r w:rsidRPr="005D06B3">
        <w:t>deterioration</w:t>
      </w:r>
      <w:r>
        <w:t>, in the final grades of students when compared to their second grades.</w:t>
      </w:r>
    </w:p>
    <w:p w14:paraId="29FEE5EB" w14:textId="2F3AD48C" w:rsidR="005D06B3" w:rsidRDefault="005D06B3" w:rsidP="00EE5674">
      <w:pPr>
        <w:pStyle w:val="ListParagraph"/>
        <w:numPr>
          <w:ilvl w:val="0"/>
          <w:numId w:val="2"/>
        </w:numPr>
      </w:pPr>
      <w:r>
        <w:t>12.9% students are receiving extra educational support.</w:t>
      </w:r>
    </w:p>
    <w:p w14:paraId="7EF8BBEC" w14:textId="21B40917" w:rsidR="005D06B3" w:rsidRDefault="005D06B3" w:rsidP="00EE5674">
      <w:pPr>
        <w:pStyle w:val="ListParagraph"/>
        <w:numPr>
          <w:ilvl w:val="0"/>
          <w:numId w:val="2"/>
        </w:numPr>
      </w:pPr>
      <w:r>
        <w:t>More males are involved in extracurricular activities than females.</w:t>
      </w:r>
    </w:p>
    <w:p w14:paraId="77900648" w14:textId="77777777" w:rsidR="00EE5674" w:rsidRPr="00E66D45" w:rsidRDefault="00EE5674"/>
    <w:p w14:paraId="3E7284EC" w14:textId="61879D6E" w:rsidR="00E66D45" w:rsidRDefault="00E66D45">
      <w:pPr>
        <w:rPr>
          <w:b/>
          <w:bCs/>
        </w:rPr>
      </w:pPr>
      <w:r>
        <w:rPr>
          <w:b/>
          <w:bCs/>
        </w:rPr>
        <w:t>QUESTION 10</w:t>
      </w:r>
    </w:p>
    <w:p w14:paraId="2AAF6C4A" w14:textId="7444CEE8" w:rsidR="00E66D45" w:rsidRDefault="005D06B3">
      <w:r>
        <w:t>The future work  or additional research questions based upon findings of question 1-6 is as follows:</w:t>
      </w:r>
    </w:p>
    <w:p w14:paraId="0EC27F10" w14:textId="3FAB239D" w:rsidR="005D06B3" w:rsidRDefault="005D06B3" w:rsidP="005D06B3">
      <w:pPr>
        <w:pStyle w:val="ListParagraph"/>
        <w:numPr>
          <w:ilvl w:val="0"/>
          <w:numId w:val="3"/>
        </w:numPr>
      </w:pPr>
      <w:r>
        <w:t>If internet is affecting the grades of the students, then is it affecting in a good way or bad way?</w:t>
      </w:r>
    </w:p>
    <w:p w14:paraId="47AE8CB7" w14:textId="2382019F" w:rsidR="005D06B3" w:rsidRDefault="005D06B3" w:rsidP="005D06B3">
      <w:pPr>
        <w:pStyle w:val="ListParagraph"/>
        <w:numPr>
          <w:ilvl w:val="0"/>
          <w:numId w:val="3"/>
        </w:numPr>
      </w:pPr>
      <w:r>
        <w:t>Does having internet means good final grades or bad final grades?</w:t>
      </w:r>
    </w:p>
    <w:p w14:paraId="4D850475" w14:textId="08254181" w:rsidR="005D06B3" w:rsidRDefault="005D06B3" w:rsidP="005D06B3">
      <w:pPr>
        <w:pStyle w:val="ListParagraph"/>
        <w:numPr>
          <w:ilvl w:val="0"/>
          <w:numId w:val="3"/>
        </w:numPr>
      </w:pPr>
      <w:r>
        <w:t>If there is no relationship between activities and higher education, then are there any other variables that have a relationship with activities or higher education or both. If yes, then how do they affect each other?</w:t>
      </w:r>
    </w:p>
    <w:p w14:paraId="184EAC29" w14:textId="003F37E7" w:rsidR="005D06B3" w:rsidRDefault="00B7769A" w:rsidP="005D06B3">
      <w:pPr>
        <w:pStyle w:val="ListParagraph"/>
        <w:numPr>
          <w:ilvl w:val="0"/>
          <w:numId w:val="3"/>
        </w:numPr>
      </w:pPr>
      <w:r>
        <w:t>If there is no difference between G2 and G3 grade, then what are the factors that can bring a change in G2 and G3 grades?</w:t>
      </w:r>
    </w:p>
    <w:p w14:paraId="145052B1" w14:textId="77777777" w:rsidR="00B7769A" w:rsidRPr="00E66D45" w:rsidRDefault="00B7769A" w:rsidP="00B7769A">
      <w:pPr>
        <w:pStyle w:val="ListParagraph"/>
      </w:pPr>
    </w:p>
    <w:sectPr w:rsidR="00B7769A" w:rsidRPr="00E66D45" w:rsidSect="00E66D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D3B30"/>
    <w:multiLevelType w:val="hybridMultilevel"/>
    <w:tmpl w:val="CA7ED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26155"/>
    <w:multiLevelType w:val="hybridMultilevel"/>
    <w:tmpl w:val="95705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01E88"/>
    <w:multiLevelType w:val="hybridMultilevel"/>
    <w:tmpl w:val="08146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xM7EwsTAwMzcwsjBS0lEKTi0uzszPAykwrgUAOjNFuywAAAA="/>
  </w:docVars>
  <w:rsids>
    <w:rsidRoot w:val="00C736F7"/>
    <w:rsid w:val="00322868"/>
    <w:rsid w:val="005A4B15"/>
    <w:rsid w:val="005D06B3"/>
    <w:rsid w:val="007C13C9"/>
    <w:rsid w:val="007F16DE"/>
    <w:rsid w:val="00804792"/>
    <w:rsid w:val="00951ED4"/>
    <w:rsid w:val="00970EFE"/>
    <w:rsid w:val="009F689B"/>
    <w:rsid w:val="00A10731"/>
    <w:rsid w:val="00AE5691"/>
    <w:rsid w:val="00B34749"/>
    <w:rsid w:val="00B7769A"/>
    <w:rsid w:val="00C736F7"/>
    <w:rsid w:val="00E66D45"/>
    <w:rsid w:val="00EE5674"/>
    <w:rsid w:val="00FF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EB49"/>
  <w15:chartTrackingRefBased/>
  <w15:docId w15:val="{2AAAFDEB-2DC3-4AE6-AFE6-2BC261B7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Unhavane, Siddhesh</dc:creator>
  <cp:keywords/>
  <dc:description/>
  <cp:lastModifiedBy>Unhavane, Siddhesh</cp:lastModifiedBy>
  <cp:revision>5</cp:revision>
  <dcterms:created xsi:type="dcterms:W3CDTF">2021-09-18T18:54:00Z</dcterms:created>
  <dcterms:modified xsi:type="dcterms:W3CDTF">2021-09-20T04:27:00Z</dcterms:modified>
</cp:coreProperties>
</file>