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943" w14:textId="62CF646E" w:rsidR="007C0F15" w:rsidRDefault="001125CF" w:rsidP="00682D88">
      <w:pPr>
        <w:jc w:val="both"/>
        <w:rPr>
          <w:rFonts w:ascii="Times New Roman" w:hAnsi="Times New Roman" w:cs="Times New Roman"/>
          <w:b/>
          <w:bCs/>
          <w:u w:val="single"/>
        </w:rPr>
      </w:pPr>
      <w:r w:rsidRPr="001125CF">
        <w:rPr>
          <w:rFonts w:ascii="Times New Roman" w:hAnsi="Times New Roman" w:cs="Times New Roman"/>
          <w:b/>
          <w:bCs/>
          <w:u w:val="single"/>
        </w:rPr>
        <w:t>PROBLEM 1</w:t>
      </w:r>
    </w:p>
    <w:p w14:paraId="494CBA49" w14:textId="40BCEEAF" w:rsidR="00240F2A" w:rsidRDefault="00240F2A" w:rsidP="00682D88">
      <w:pPr>
        <w:jc w:val="both"/>
        <w:rPr>
          <w:rFonts w:ascii="Times New Roman" w:hAnsi="Times New Roman" w:cs="Times New Roman"/>
        </w:rPr>
      </w:pPr>
      <w:r>
        <w:rPr>
          <w:rFonts w:ascii="Times New Roman" w:hAnsi="Times New Roman" w:cs="Times New Roman"/>
        </w:rPr>
        <w:t>First, we import the necessary libraries in order to proceed with the tasks</w:t>
      </w:r>
    </w:p>
    <w:p w14:paraId="2B002CA1" w14:textId="3070FF62" w:rsidR="00240F2A" w:rsidRDefault="00240F2A" w:rsidP="00682D88">
      <w:pPr>
        <w:jc w:val="both"/>
        <w:rPr>
          <w:rFonts w:ascii="Times New Roman" w:hAnsi="Times New Roman" w:cs="Times New Roman"/>
        </w:rPr>
      </w:pPr>
      <w:r>
        <w:rPr>
          <w:noProof/>
        </w:rPr>
        <w:drawing>
          <wp:inline distT="0" distB="0" distL="0" distR="0" wp14:anchorId="2EEBDFBF" wp14:editId="6292AFD9">
            <wp:extent cx="5943600" cy="50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1015"/>
                    </a:xfrm>
                    <a:prstGeom prst="rect">
                      <a:avLst/>
                    </a:prstGeom>
                  </pic:spPr>
                </pic:pic>
              </a:graphicData>
            </a:graphic>
          </wp:inline>
        </w:drawing>
      </w:r>
    </w:p>
    <w:p w14:paraId="4567BE4F" w14:textId="37FCB172" w:rsidR="00240F2A" w:rsidRDefault="00240F2A" w:rsidP="00682D88">
      <w:pPr>
        <w:jc w:val="both"/>
        <w:rPr>
          <w:rFonts w:ascii="Times New Roman" w:hAnsi="Times New Roman" w:cs="Times New Roman"/>
        </w:rPr>
      </w:pPr>
    </w:p>
    <w:p w14:paraId="74302699" w14:textId="7FAF7AC1" w:rsidR="00240F2A" w:rsidRDefault="009F1749" w:rsidP="00682D88">
      <w:pPr>
        <w:jc w:val="both"/>
        <w:rPr>
          <w:rFonts w:ascii="Times New Roman" w:hAnsi="Times New Roman" w:cs="Times New Roman"/>
        </w:rPr>
      </w:pPr>
      <w:r>
        <w:rPr>
          <w:rFonts w:ascii="Times New Roman" w:hAnsi="Times New Roman" w:cs="Times New Roman"/>
        </w:rPr>
        <w:t>We read the Employee dataset</w:t>
      </w:r>
    </w:p>
    <w:p w14:paraId="0A054703" w14:textId="2902ADF9" w:rsidR="009F1749" w:rsidRDefault="009F1749" w:rsidP="00682D88">
      <w:pPr>
        <w:jc w:val="both"/>
        <w:rPr>
          <w:rFonts w:ascii="Times New Roman" w:hAnsi="Times New Roman" w:cs="Times New Roman"/>
        </w:rPr>
      </w:pPr>
      <w:r>
        <w:rPr>
          <w:noProof/>
        </w:rPr>
        <w:drawing>
          <wp:inline distT="0" distB="0" distL="0" distR="0" wp14:anchorId="7E2AB75F" wp14:editId="66676E63">
            <wp:extent cx="594360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6580"/>
                    </a:xfrm>
                    <a:prstGeom prst="rect">
                      <a:avLst/>
                    </a:prstGeom>
                  </pic:spPr>
                </pic:pic>
              </a:graphicData>
            </a:graphic>
          </wp:inline>
        </w:drawing>
      </w:r>
    </w:p>
    <w:p w14:paraId="07A86A47" w14:textId="2F953BA6" w:rsidR="009F1749" w:rsidRDefault="009F1749" w:rsidP="00682D88">
      <w:pPr>
        <w:jc w:val="both"/>
        <w:rPr>
          <w:rFonts w:ascii="Times New Roman" w:hAnsi="Times New Roman" w:cs="Times New Roman"/>
        </w:rPr>
      </w:pPr>
    </w:p>
    <w:p w14:paraId="0B1E1E0F" w14:textId="4F2A4223" w:rsidR="009F1749" w:rsidRDefault="009F1749" w:rsidP="00682D88">
      <w:pPr>
        <w:jc w:val="both"/>
        <w:rPr>
          <w:rFonts w:ascii="Times New Roman" w:hAnsi="Times New Roman" w:cs="Times New Roman"/>
        </w:rPr>
      </w:pPr>
      <w:r>
        <w:rPr>
          <w:rFonts w:ascii="Times New Roman" w:hAnsi="Times New Roman" w:cs="Times New Roman"/>
        </w:rPr>
        <w:t>We need to convert all the string variables which are categorical into numerical variables</w:t>
      </w:r>
    </w:p>
    <w:p w14:paraId="23381D0C" w14:textId="68E70155" w:rsidR="009F1749" w:rsidRDefault="009F1749" w:rsidP="00682D88">
      <w:pPr>
        <w:jc w:val="both"/>
        <w:rPr>
          <w:rFonts w:ascii="Times New Roman" w:hAnsi="Times New Roman" w:cs="Times New Roman"/>
        </w:rPr>
      </w:pPr>
      <w:r>
        <w:rPr>
          <w:noProof/>
        </w:rPr>
        <w:drawing>
          <wp:inline distT="0" distB="0" distL="0" distR="0" wp14:anchorId="012AFBBD" wp14:editId="3666209D">
            <wp:extent cx="5943600" cy="29533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2953385"/>
                    </a:xfrm>
                    <a:prstGeom prst="rect">
                      <a:avLst/>
                    </a:prstGeom>
                  </pic:spPr>
                </pic:pic>
              </a:graphicData>
            </a:graphic>
          </wp:inline>
        </w:drawing>
      </w:r>
    </w:p>
    <w:p w14:paraId="7FC8F41A" w14:textId="77777777" w:rsidR="009F1749" w:rsidRPr="00240F2A" w:rsidRDefault="009F1749" w:rsidP="00682D88">
      <w:pPr>
        <w:jc w:val="both"/>
        <w:rPr>
          <w:rFonts w:ascii="Times New Roman" w:hAnsi="Times New Roman" w:cs="Times New Roman"/>
        </w:rPr>
      </w:pPr>
    </w:p>
    <w:p w14:paraId="492374DA" w14:textId="7046AFB3" w:rsidR="00240F2A" w:rsidRDefault="006120EF" w:rsidP="00682D88">
      <w:pPr>
        <w:jc w:val="both"/>
        <w:rPr>
          <w:rFonts w:ascii="Times New Roman" w:hAnsi="Times New Roman" w:cs="Times New Roman"/>
          <w:b/>
          <w:bCs/>
        </w:rPr>
      </w:pPr>
      <w:r>
        <w:rPr>
          <w:rFonts w:ascii="Times New Roman" w:hAnsi="Times New Roman" w:cs="Times New Roman"/>
          <w:b/>
          <w:bCs/>
        </w:rPr>
        <w:t>QUESTION 1(a)</w:t>
      </w:r>
      <w:r w:rsidR="00240F2A">
        <w:rPr>
          <w:rFonts w:ascii="Times New Roman" w:hAnsi="Times New Roman" w:cs="Times New Roman"/>
          <w:b/>
          <w:bCs/>
        </w:rPr>
        <w:t xml:space="preserve"> - </w:t>
      </w:r>
      <w:r w:rsidR="00240F2A" w:rsidRPr="00240F2A">
        <w:rPr>
          <w:rFonts w:ascii="Times New Roman" w:hAnsi="Times New Roman" w:cs="Times New Roman"/>
          <w:b/>
          <w:bCs/>
        </w:rPr>
        <w:t>What is the performance of the classifier using cross-validation?</w:t>
      </w:r>
    </w:p>
    <w:p w14:paraId="66C04C78" w14:textId="61CC8DD0" w:rsidR="006120EF" w:rsidRDefault="009F1749" w:rsidP="00682D88">
      <w:pPr>
        <w:jc w:val="both"/>
        <w:rPr>
          <w:rFonts w:ascii="Times New Roman" w:hAnsi="Times New Roman" w:cs="Times New Roman"/>
        </w:rPr>
      </w:pPr>
      <w:r>
        <w:rPr>
          <w:rFonts w:ascii="Times New Roman" w:hAnsi="Times New Roman" w:cs="Times New Roman"/>
        </w:rPr>
        <w:t xml:space="preserve">Now we create the LDA model for </w:t>
      </w:r>
      <w:proofErr w:type="spellStart"/>
      <w:r>
        <w:rPr>
          <w:rFonts w:ascii="Times New Roman" w:hAnsi="Times New Roman" w:cs="Times New Roman"/>
        </w:rPr>
        <w:t>LeaveOrNot</w:t>
      </w:r>
      <w:proofErr w:type="spellEnd"/>
      <w:r>
        <w:rPr>
          <w:rFonts w:ascii="Times New Roman" w:hAnsi="Times New Roman" w:cs="Times New Roman"/>
        </w:rPr>
        <w:t xml:space="preserve"> variable. This LDA is based on Cross Validation. Hence, CV attribute of LDA function is set to True.</w:t>
      </w:r>
    </w:p>
    <w:p w14:paraId="35727E9B" w14:textId="015EAE56" w:rsidR="009665D6" w:rsidRDefault="009665D6" w:rsidP="00682D88">
      <w:pPr>
        <w:jc w:val="both"/>
        <w:rPr>
          <w:rFonts w:ascii="Times New Roman" w:hAnsi="Times New Roman" w:cs="Times New Roman"/>
        </w:rPr>
      </w:pPr>
      <w:r>
        <w:rPr>
          <w:noProof/>
        </w:rPr>
        <w:drawing>
          <wp:inline distT="0" distB="0" distL="0" distR="0" wp14:anchorId="659B6E25" wp14:editId="02296E30">
            <wp:extent cx="5943600" cy="528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8955"/>
                    </a:xfrm>
                    <a:prstGeom prst="rect">
                      <a:avLst/>
                    </a:prstGeom>
                  </pic:spPr>
                </pic:pic>
              </a:graphicData>
            </a:graphic>
          </wp:inline>
        </w:drawing>
      </w:r>
    </w:p>
    <w:p w14:paraId="12513D2E" w14:textId="77777777" w:rsidR="009665D6" w:rsidRDefault="009665D6" w:rsidP="00682D88">
      <w:pPr>
        <w:jc w:val="both"/>
        <w:rPr>
          <w:rFonts w:ascii="Times New Roman" w:hAnsi="Times New Roman" w:cs="Times New Roman"/>
        </w:rPr>
      </w:pPr>
    </w:p>
    <w:p w14:paraId="0A71A525" w14:textId="720A5AFB" w:rsidR="009665D6" w:rsidRDefault="009665D6" w:rsidP="00682D88">
      <w:pPr>
        <w:jc w:val="both"/>
        <w:rPr>
          <w:rFonts w:ascii="Times New Roman" w:hAnsi="Times New Roman" w:cs="Times New Roman"/>
        </w:rPr>
      </w:pPr>
      <w:r>
        <w:rPr>
          <w:rFonts w:ascii="Times New Roman" w:hAnsi="Times New Roman" w:cs="Times New Roman"/>
        </w:rPr>
        <w:t>We compare the results by confusion matrix which is in a form of a table</w:t>
      </w:r>
    </w:p>
    <w:p w14:paraId="31AA6C52" w14:textId="7F392E54" w:rsidR="009665D6" w:rsidRDefault="006117AE" w:rsidP="00682D88">
      <w:pPr>
        <w:jc w:val="both"/>
        <w:rPr>
          <w:rFonts w:ascii="Times New Roman" w:hAnsi="Times New Roman" w:cs="Times New Roman"/>
        </w:rPr>
      </w:pPr>
      <w:r>
        <w:rPr>
          <w:noProof/>
        </w:rPr>
        <w:drawing>
          <wp:inline distT="0" distB="0" distL="0" distR="0" wp14:anchorId="3EF1E366" wp14:editId="64E6A447">
            <wp:extent cx="5943600" cy="422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910"/>
                    </a:xfrm>
                    <a:prstGeom prst="rect">
                      <a:avLst/>
                    </a:prstGeom>
                  </pic:spPr>
                </pic:pic>
              </a:graphicData>
            </a:graphic>
          </wp:inline>
        </w:drawing>
      </w:r>
    </w:p>
    <w:p w14:paraId="4FB34AFE" w14:textId="2C50E37E" w:rsidR="006117AE" w:rsidRDefault="006117AE" w:rsidP="00682D88">
      <w:pPr>
        <w:jc w:val="both"/>
        <w:rPr>
          <w:rFonts w:ascii="Times New Roman" w:hAnsi="Times New Roman" w:cs="Times New Roman"/>
        </w:rPr>
      </w:pPr>
    </w:p>
    <w:p w14:paraId="36341DDC" w14:textId="5FB04771" w:rsidR="006117AE" w:rsidRDefault="006117AE" w:rsidP="00682D88">
      <w:pPr>
        <w:jc w:val="both"/>
        <w:rPr>
          <w:rFonts w:ascii="Times New Roman" w:hAnsi="Times New Roman" w:cs="Times New Roman"/>
        </w:rPr>
      </w:pPr>
      <w:r>
        <w:rPr>
          <w:rFonts w:ascii="Times New Roman" w:hAnsi="Times New Roman" w:cs="Times New Roman"/>
        </w:rPr>
        <w:lastRenderedPageBreak/>
        <w:t>Below is the output of the above code that clearly shows confusion matrix</w:t>
      </w:r>
    </w:p>
    <w:p w14:paraId="08B1947E" w14:textId="094414BA" w:rsidR="006117AE" w:rsidRDefault="006117AE" w:rsidP="00682D88">
      <w:pPr>
        <w:jc w:val="both"/>
        <w:rPr>
          <w:rFonts w:ascii="Times New Roman" w:hAnsi="Times New Roman" w:cs="Times New Roman"/>
        </w:rPr>
      </w:pPr>
      <w:r>
        <w:rPr>
          <w:noProof/>
        </w:rPr>
        <w:drawing>
          <wp:inline distT="0" distB="0" distL="0" distR="0" wp14:anchorId="08AFB528" wp14:editId="45EBFC8A">
            <wp:extent cx="5943600" cy="8401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840105"/>
                    </a:xfrm>
                    <a:prstGeom prst="rect">
                      <a:avLst/>
                    </a:prstGeom>
                  </pic:spPr>
                </pic:pic>
              </a:graphicData>
            </a:graphic>
          </wp:inline>
        </w:drawing>
      </w:r>
    </w:p>
    <w:p w14:paraId="13DBC7D7" w14:textId="104FAB68" w:rsidR="006117AE" w:rsidRDefault="006117AE" w:rsidP="00682D88">
      <w:pPr>
        <w:jc w:val="both"/>
        <w:rPr>
          <w:rFonts w:ascii="Times New Roman" w:hAnsi="Times New Roman" w:cs="Times New Roman"/>
        </w:rPr>
      </w:pPr>
    </w:p>
    <w:p w14:paraId="5B6F80C2" w14:textId="5BDF8EAD" w:rsidR="006117AE" w:rsidRDefault="006117AE" w:rsidP="00682D88">
      <w:pPr>
        <w:jc w:val="both"/>
        <w:rPr>
          <w:rFonts w:ascii="Times New Roman" w:hAnsi="Times New Roman" w:cs="Times New Roman"/>
        </w:rPr>
      </w:pPr>
      <w:r>
        <w:rPr>
          <w:rFonts w:ascii="Times New Roman" w:hAnsi="Times New Roman" w:cs="Times New Roman"/>
        </w:rPr>
        <w:t>We must calculate the accuracy of the model. For that we use the below snippet of code</w:t>
      </w:r>
    </w:p>
    <w:p w14:paraId="2B4A7B23" w14:textId="171F328A" w:rsidR="006117AE" w:rsidRDefault="006117AE" w:rsidP="00682D88">
      <w:pPr>
        <w:jc w:val="both"/>
        <w:rPr>
          <w:rFonts w:ascii="Times New Roman" w:hAnsi="Times New Roman" w:cs="Times New Roman"/>
        </w:rPr>
      </w:pPr>
      <w:r>
        <w:rPr>
          <w:noProof/>
        </w:rPr>
        <w:drawing>
          <wp:inline distT="0" distB="0" distL="0" distR="0" wp14:anchorId="2818E411" wp14:editId="452AD44C">
            <wp:extent cx="5943600" cy="32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660"/>
                    </a:xfrm>
                    <a:prstGeom prst="rect">
                      <a:avLst/>
                    </a:prstGeom>
                  </pic:spPr>
                </pic:pic>
              </a:graphicData>
            </a:graphic>
          </wp:inline>
        </w:drawing>
      </w:r>
    </w:p>
    <w:p w14:paraId="22E2A430" w14:textId="210ADE09" w:rsidR="006117AE" w:rsidRDefault="006117AE" w:rsidP="00682D88">
      <w:pPr>
        <w:jc w:val="both"/>
        <w:rPr>
          <w:rFonts w:ascii="Times New Roman" w:hAnsi="Times New Roman" w:cs="Times New Roman"/>
        </w:rPr>
      </w:pPr>
    </w:p>
    <w:p w14:paraId="38F4C780" w14:textId="2E4E6B44" w:rsidR="006117AE" w:rsidRDefault="006117AE" w:rsidP="00682D88">
      <w:pPr>
        <w:jc w:val="both"/>
        <w:rPr>
          <w:rFonts w:ascii="Times New Roman" w:hAnsi="Times New Roman" w:cs="Times New Roman"/>
        </w:rPr>
      </w:pPr>
      <w:r>
        <w:rPr>
          <w:rFonts w:ascii="Times New Roman" w:hAnsi="Times New Roman" w:cs="Times New Roman"/>
        </w:rPr>
        <w:t>Below is the output for the accuracy of the model</w:t>
      </w:r>
    </w:p>
    <w:p w14:paraId="1175E520" w14:textId="4A6AB59D" w:rsidR="006117AE" w:rsidRDefault="00C96723" w:rsidP="00682D88">
      <w:pPr>
        <w:jc w:val="both"/>
        <w:rPr>
          <w:rFonts w:ascii="Times New Roman" w:hAnsi="Times New Roman" w:cs="Times New Roman"/>
        </w:rPr>
      </w:pPr>
      <w:r>
        <w:rPr>
          <w:noProof/>
        </w:rPr>
        <w:drawing>
          <wp:inline distT="0" distB="0" distL="0" distR="0" wp14:anchorId="731B509C" wp14:editId="36648C64">
            <wp:extent cx="5943600" cy="50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285"/>
                    </a:xfrm>
                    <a:prstGeom prst="rect">
                      <a:avLst/>
                    </a:prstGeom>
                  </pic:spPr>
                </pic:pic>
              </a:graphicData>
            </a:graphic>
          </wp:inline>
        </w:drawing>
      </w:r>
    </w:p>
    <w:p w14:paraId="7AC62757" w14:textId="12AC26B0" w:rsidR="00C96723" w:rsidRPr="006120EF" w:rsidRDefault="00C96723" w:rsidP="00682D88">
      <w:pPr>
        <w:jc w:val="both"/>
        <w:rPr>
          <w:rFonts w:ascii="Times New Roman" w:hAnsi="Times New Roman" w:cs="Times New Roman"/>
        </w:rPr>
      </w:pPr>
      <w:r>
        <w:rPr>
          <w:rFonts w:ascii="Times New Roman" w:hAnsi="Times New Roman" w:cs="Times New Roman"/>
        </w:rPr>
        <w:t>The accuracy comes out to be 68.51% which is not that great. There are way</w:t>
      </w:r>
      <w:r w:rsidR="006A6BCC">
        <w:rPr>
          <w:rFonts w:ascii="Times New Roman" w:hAnsi="Times New Roman" w:cs="Times New Roman"/>
        </w:rPr>
        <w:t>s</w:t>
      </w:r>
      <w:r>
        <w:rPr>
          <w:rFonts w:ascii="Times New Roman" w:hAnsi="Times New Roman" w:cs="Times New Roman"/>
        </w:rPr>
        <w:t xml:space="preserve"> through which we can improve the accuracy and bring it to the acceptable range of 75% and above.</w:t>
      </w:r>
    </w:p>
    <w:p w14:paraId="75434F3B" w14:textId="22B263B5" w:rsidR="001125CF" w:rsidRDefault="001125CF" w:rsidP="00682D88">
      <w:pPr>
        <w:jc w:val="both"/>
        <w:rPr>
          <w:rFonts w:ascii="Times New Roman" w:hAnsi="Times New Roman" w:cs="Times New Roman"/>
        </w:rPr>
      </w:pPr>
    </w:p>
    <w:p w14:paraId="30A7E79A" w14:textId="2CEEDCF7" w:rsidR="00C96723" w:rsidRDefault="00C96723" w:rsidP="00682D88">
      <w:pPr>
        <w:jc w:val="both"/>
        <w:rPr>
          <w:rFonts w:ascii="Times New Roman" w:hAnsi="Times New Roman" w:cs="Times New Roman"/>
          <w:b/>
          <w:bCs/>
        </w:rPr>
      </w:pPr>
      <w:r>
        <w:rPr>
          <w:rFonts w:ascii="Times New Roman" w:hAnsi="Times New Roman" w:cs="Times New Roman"/>
          <w:b/>
          <w:bCs/>
        </w:rPr>
        <w:t xml:space="preserve">QUESTION 1(b) - </w:t>
      </w:r>
      <w:r w:rsidRPr="00240F2A">
        <w:rPr>
          <w:rFonts w:ascii="Times New Roman" w:hAnsi="Times New Roman" w:cs="Times New Roman"/>
          <w:b/>
          <w:bCs/>
        </w:rPr>
        <w:t xml:space="preserve">What is the performance of the classifier using </w:t>
      </w:r>
      <w:r>
        <w:rPr>
          <w:rFonts w:ascii="Times New Roman" w:hAnsi="Times New Roman" w:cs="Times New Roman"/>
          <w:b/>
          <w:bCs/>
        </w:rPr>
        <w:t>training and testing</w:t>
      </w:r>
      <w:r w:rsidRPr="00240F2A">
        <w:rPr>
          <w:rFonts w:ascii="Times New Roman" w:hAnsi="Times New Roman" w:cs="Times New Roman"/>
          <w:b/>
          <w:bCs/>
        </w:rPr>
        <w:t>?</w:t>
      </w:r>
    </w:p>
    <w:p w14:paraId="629FB663" w14:textId="46B68CCA" w:rsidR="00C96723" w:rsidRDefault="006A6BCC" w:rsidP="00682D88">
      <w:pPr>
        <w:jc w:val="both"/>
        <w:rPr>
          <w:rFonts w:ascii="Times New Roman" w:hAnsi="Times New Roman" w:cs="Times New Roman"/>
        </w:rPr>
      </w:pPr>
      <w:r>
        <w:rPr>
          <w:rFonts w:ascii="Times New Roman" w:hAnsi="Times New Roman" w:cs="Times New Roman"/>
        </w:rPr>
        <w:t xml:space="preserve">We create a LDA classifier but this time we use the training and testing approach. </w:t>
      </w:r>
    </w:p>
    <w:p w14:paraId="64440230" w14:textId="3DCB4FCE" w:rsidR="006A6BCC" w:rsidRDefault="006A6BCC" w:rsidP="00682D88">
      <w:pPr>
        <w:jc w:val="both"/>
        <w:rPr>
          <w:rFonts w:ascii="Times New Roman" w:hAnsi="Times New Roman" w:cs="Times New Roman"/>
        </w:rPr>
      </w:pPr>
      <w:r>
        <w:rPr>
          <w:rFonts w:ascii="Times New Roman" w:hAnsi="Times New Roman" w:cs="Times New Roman"/>
        </w:rPr>
        <w:t>We set the seed so that the train test split is not predetermined and is more random in nature.</w:t>
      </w:r>
    </w:p>
    <w:p w14:paraId="3BC1780A" w14:textId="422007BA" w:rsidR="006A6BCC" w:rsidRDefault="006A6BCC" w:rsidP="00682D88">
      <w:pPr>
        <w:jc w:val="both"/>
        <w:rPr>
          <w:rFonts w:ascii="Times New Roman" w:hAnsi="Times New Roman" w:cs="Times New Roman"/>
        </w:rPr>
      </w:pPr>
      <w:r>
        <w:rPr>
          <w:noProof/>
        </w:rPr>
        <w:drawing>
          <wp:inline distT="0" distB="0" distL="0" distR="0" wp14:anchorId="066702BB" wp14:editId="4C53B3A8">
            <wp:extent cx="594360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545"/>
                    </a:xfrm>
                    <a:prstGeom prst="rect">
                      <a:avLst/>
                    </a:prstGeom>
                  </pic:spPr>
                </pic:pic>
              </a:graphicData>
            </a:graphic>
          </wp:inline>
        </w:drawing>
      </w:r>
    </w:p>
    <w:p w14:paraId="61D54049" w14:textId="7B092233" w:rsidR="006A6BCC" w:rsidRDefault="006A6BCC" w:rsidP="00682D88">
      <w:pPr>
        <w:jc w:val="both"/>
        <w:rPr>
          <w:rFonts w:ascii="Times New Roman" w:hAnsi="Times New Roman" w:cs="Times New Roman"/>
        </w:rPr>
      </w:pPr>
    </w:p>
    <w:p w14:paraId="2871E64E" w14:textId="6BB7E577" w:rsidR="006A6BCC" w:rsidRDefault="006A6BCC" w:rsidP="00682D88">
      <w:pPr>
        <w:jc w:val="both"/>
        <w:rPr>
          <w:rFonts w:ascii="Times New Roman" w:hAnsi="Times New Roman" w:cs="Times New Roman"/>
        </w:rPr>
      </w:pPr>
      <w:r>
        <w:rPr>
          <w:rFonts w:ascii="Times New Roman" w:hAnsi="Times New Roman" w:cs="Times New Roman"/>
        </w:rPr>
        <w:t>Now we create a training and testing dataset from the main dataset but subsetting and splitting the dataset</w:t>
      </w:r>
      <w:r w:rsidR="00ED64D0">
        <w:rPr>
          <w:rFonts w:ascii="Times New Roman" w:hAnsi="Times New Roman" w:cs="Times New Roman"/>
        </w:rPr>
        <w:t xml:space="preserve"> in 70:30 r</w:t>
      </w:r>
      <w:r w:rsidR="00415EB9">
        <w:rPr>
          <w:rFonts w:ascii="Times New Roman" w:hAnsi="Times New Roman" w:cs="Times New Roman"/>
        </w:rPr>
        <w:t>ation</w:t>
      </w:r>
      <w:r>
        <w:rPr>
          <w:rFonts w:ascii="Times New Roman" w:hAnsi="Times New Roman" w:cs="Times New Roman"/>
        </w:rPr>
        <w:t>.</w:t>
      </w:r>
    </w:p>
    <w:p w14:paraId="655C65BE" w14:textId="1C8D6D66" w:rsidR="006A6BCC" w:rsidRDefault="00ED64D0" w:rsidP="00682D88">
      <w:pPr>
        <w:jc w:val="both"/>
        <w:rPr>
          <w:rFonts w:ascii="Times New Roman" w:hAnsi="Times New Roman" w:cs="Times New Roman"/>
        </w:rPr>
      </w:pPr>
      <w:r>
        <w:rPr>
          <w:noProof/>
        </w:rPr>
        <w:drawing>
          <wp:inline distT="0" distB="0" distL="0" distR="0" wp14:anchorId="32AC936A" wp14:editId="124A078C">
            <wp:extent cx="5943600" cy="13049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1304925"/>
                    </a:xfrm>
                    <a:prstGeom prst="rect">
                      <a:avLst/>
                    </a:prstGeom>
                  </pic:spPr>
                </pic:pic>
              </a:graphicData>
            </a:graphic>
          </wp:inline>
        </w:drawing>
      </w:r>
    </w:p>
    <w:p w14:paraId="78AAA184" w14:textId="45033F63" w:rsidR="00415EB9" w:rsidRDefault="00415EB9" w:rsidP="00682D88">
      <w:pPr>
        <w:jc w:val="both"/>
        <w:rPr>
          <w:rFonts w:ascii="Times New Roman" w:hAnsi="Times New Roman" w:cs="Times New Roman"/>
        </w:rPr>
      </w:pPr>
    </w:p>
    <w:p w14:paraId="28A38B50" w14:textId="7F48709A" w:rsidR="00415EB9" w:rsidRDefault="00415EB9" w:rsidP="00682D88">
      <w:pPr>
        <w:jc w:val="both"/>
        <w:rPr>
          <w:rFonts w:ascii="Times New Roman" w:hAnsi="Times New Roman" w:cs="Times New Roman"/>
        </w:rPr>
      </w:pPr>
      <w:r>
        <w:rPr>
          <w:rFonts w:ascii="Times New Roman" w:hAnsi="Times New Roman" w:cs="Times New Roman"/>
        </w:rPr>
        <w:t>Now we create the actual model using the training dataset</w:t>
      </w:r>
    </w:p>
    <w:p w14:paraId="1914AF3F" w14:textId="531604A1" w:rsidR="00415EB9" w:rsidRDefault="00415EB9" w:rsidP="00682D88">
      <w:pPr>
        <w:jc w:val="both"/>
        <w:rPr>
          <w:rFonts w:ascii="Times New Roman" w:hAnsi="Times New Roman" w:cs="Times New Roman"/>
        </w:rPr>
      </w:pPr>
      <w:r>
        <w:rPr>
          <w:noProof/>
        </w:rPr>
        <w:drawing>
          <wp:inline distT="0" distB="0" distL="0" distR="0" wp14:anchorId="2D4ED298" wp14:editId="6A658115">
            <wp:extent cx="685800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80060"/>
                    </a:xfrm>
                    <a:prstGeom prst="rect">
                      <a:avLst/>
                    </a:prstGeom>
                  </pic:spPr>
                </pic:pic>
              </a:graphicData>
            </a:graphic>
          </wp:inline>
        </w:drawing>
      </w:r>
    </w:p>
    <w:p w14:paraId="0EBC73F3" w14:textId="3E2D45F3" w:rsidR="00415EB9" w:rsidRDefault="00415EB9" w:rsidP="00682D88">
      <w:pPr>
        <w:jc w:val="both"/>
        <w:rPr>
          <w:rFonts w:ascii="Times New Roman" w:hAnsi="Times New Roman" w:cs="Times New Roman"/>
        </w:rPr>
      </w:pPr>
    </w:p>
    <w:p w14:paraId="69E162C0" w14:textId="7CEDE690" w:rsidR="00415EB9" w:rsidRDefault="00415EB9" w:rsidP="00682D88">
      <w:pPr>
        <w:jc w:val="both"/>
        <w:rPr>
          <w:rFonts w:ascii="Times New Roman" w:hAnsi="Times New Roman" w:cs="Times New Roman"/>
        </w:rPr>
      </w:pPr>
      <w:r>
        <w:rPr>
          <w:rFonts w:ascii="Times New Roman" w:hAnsi="Times New Roman" w:cs="Times New Roman"/>
        </w:rPr>
        <w:t>We predict the target variable using the above model on the testing dataset. We store the outcome statistics as a confusion matrix in a table.</w:t>
      </w:r>
    </w:p>
    <w:p w14:paraId="73D92451" w14:textId="4DB31DDE" w:rsidR="00415EB9" w:rsidRDefault="00415EB9" w:rsidP="00682D88">
      <w:pPr>
        <w:jc w:val="both"/>
        <w:rPr>
          <w:rFonts w:ascii="Times New Roman" w:hAnsi="Times New Roman" w:cs="Times New Roman"/>
        </w:rPr>
      </w:pPr>
      <w:r>
        <w:rPr>
          <w:noProof/>
        </w:rPr>
        <w:lastRenderedPageBreak/>
        <w:drawing>
          <wp:inline distT="0" distB="0" distL="0" distR="0" wp14:anchorId="6F70282A" wp14:editId="6C64824C">
            <wp:extent cx="6858000" cy="660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60400"/>
                    </a:xfrm>
                    <a:prstGeom prst="rect">
                      <a:avLst/>
                    </a:prstGeom>
                  </pic:spPr>
                </pic:pic>
              </a:graphicData>
            </a:graphic>
          </wp:inline>
        </w:drawing>
      </w:r>
    </w:p>
    <w:p w14:paraId="2995B0FF" w14:textId="77777777" w:rsidR="00943F8C" w:rsidRDefault="00943F8C" w:rsidP="00682D88">
      <w:pPr>
        <w:jc w:val="both"/>
        <w:rPr>
          <w:rFonts w:ascii="Times New Roman" w:hAnsi="Times New Roman" w:cs="Times New Roman"/>
        </w:rPr>
      </w:pPr>
    </w:p>
    <w:p w14:paraId="6B8DBBB7" w14:textId="18CA7275" w:rsidR="00415EB9" w:rsidRDefault="00943F8C" w:rsidP="00682D88">
      <w:pPr>
        <w:jc w:val="both"/>
        <w:rPr>
          <w:rFonts w:ascii="Times New Roman" w:hAnsi="Times New Roman" w:cs="Times New Roman"/>
        </w:rPr>
      </w:pPr>
      <w:r>
        <w:rPr>
          <w:rFonts w:ascii="Times New Roman" w:hAnsi="Times New Roman" w:cs="Times New Roman"/>
        </w:rPr>
        <w:t>The outcome confusion matrix can be seen in the below output snippet</w:t>
      </w:r>
    </w:p>
    <w:p w14:paraId="326AF071" w14:textId="27C3CEA4" w:rsidR="00943F8C" w:rsidRDefault="00943F8C" w:rsidP="00682D88">
      <w:pPr>
        <w:jc w:val="both"/>
        <w:rPr>
          <w:rFonts w:ascii="Times New Roman" w:hAnsi="Times New Roman" w:cs="Times New Roman"/>
        </w:rPr>
      </w:pPr>
      <w:r>
        <w:rPr>
          <w:noProof/>
        </w:rPr>
        <w:drawing>
          <wp:inline distT="0" distB="0" distL="0" distR="0" wp14:anchorId="57E8FA03" wp14:editId="7B272503">
            <wp:extent cx="6858000" cy="1098550"/>
            <wp:effectExtent l="0" t="0" r="0" b="635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6"/>
                    <a:stretch>
                      <a:fillRect/>
                    </a:stretch>
                  </pic:blipFill>
                  <pic:spPr>
                    <a:xfrm>
                      <a:off x="0" y="0"/>
                      <a:ext cx="6858000" cy="1098550"/>
                    </a:xfrm>
                    <a:prstGeom prst="rect">
                      <a:avLst/>
                    </a:prstGeom>
                  </pic:spPr>
                </pic:pic>
              </a:graphicData>
            </a:graphic>
          </wp:inline>
        </w:drawing>
      </w:r>
    </w:p>
    <w:p w14:paraId="1DDB2872" w14:textId="112A692A" w:rsidR="00943F8C" w:rsidRDefault="00943F8C" w:rsidP="00682D88">
      <w:pPr>
        <w:jc w:val="both"/>
        <w:rPr>
          <w:rFonts w:ascii="Times New Roman" w:hAnsi="Times New Roman" w:cs="Times New Roman"/>
        </w:rPr>
      </w:pPr>
    </w:p>
    <w:p w14:paraId="23112682" w14:textId="5CE80A49" w:rsidR="00943F8C" w:rsidRDefault="00943F8C" w:rsidP="00682D88">
      <w:pPr>
        <w:jc w:val="both"/>
        <w:rPr>
          <w:rFonts w:ascii="Times New Roman" w:hAnsi="Times New Roman" w:cs="Times New Roman"/>
        </w:rPr>
      </w:pPr>
      <w:r>
        <w:rPr>
          <w:rFonts w:ascii="Times New Roman" w:hAnsi="Times New Roman" w:cs="Times New Roman"/>
        </w:rPr>
        <w:t>To validate this classifier, we need both the accuracy and the precision score.</w:t>
      </w:r>
    </w:p>
    <w:p w14:paraId="349EB67F" w14:textId="6EFCD21E" w:rsidR="00C96723" w:rsidRDefault="00943F8C" w:rsidP="00682D88">
      <w:pPr>
        <w:jc w:val="both"/>
        <w:rPr>
          <w:rFonts w:ascii="Times New Roman" w:hAnsi="Times New Roman" w:cs="Times New Roman"/>
        </w:rPr>
      </w:pPr>
      <w:r>
        <w:rPr>
          <w:noProof/>
        </w:rPr>
        <w:drawing>
          <wp:inline distT="0" distB="0" distL="0" distR="0" wp14:anchorId="2C7B7286" wp14:editId="0DD7CD4D">
            <wp:extent cx="6858000" cy="953770"/>
            <wp:effectExtent l="0" t="0" r="0" b="0"/>
            <wp:docPr id="14" name="Picture 1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with low confidence"/>
                    <pic:cNvPicPr/>
                  </pic:nvPicPr>
                  <pic:blipFill>
                    <a:blip r:embed="rId17"/>
                    <a:stretch>
                      <a:fillRect/>
                    </a:stretch>
                  </pic:blipFill>
                  <pic:spPr>
                    <a:xfrm>
                      <a:off x="0" y="0"/>
                      <a:ext cx="6858000" cy="953770"/>
                    </a:xfrm>
                    <a:prstGeom prst="rect">
                      <a:avLst/>
                    </a:prstGeom>
                  </pic:spPr>
                </pic:pic>
              </a:graphicData>
            </a:graphic>
          </wp:inline>
        </w:drawing>
      </w:r>
    </w:p>
    <w:p w14:paraId="7415BBC3" w14:textId="00D11337" w:rsidR="00943F8C" w:rsidRDefault="00943F8C" w:rsidP="00682D88">
      <w:pPr>
        <w:jc w:val="both"/>
        <w:rPr>
          <w:rFonts w:ascii="Times New Roman" w:hAnsi="Times New Roman" w:cs="Times New Roman"/>
        </w:rPr>
      </w:pPr>
    </w:p>
    <w:p w14:paraId="6FDAE3B1" w14:textId="437984F3" w:rsidR="00943F8C" w:rsidRDefault="00943F8C" w:rsidP="00682D88">
      <w:pPr>
        <w:jc w:val="both"/>
        <w:rPr>
          <w:rFonts w:ascii="Times New Roman" w:hAnsi="Times New Roman" w:cs="Times New Roman"/>
        </w:rPr>
      </w:pPr>
      <w:r>
        <w:rPr>
          <w:rFonts w:ascii="Times New Roman" w:hAnsi="Times New Roman" w:cs="Times New Roman"/>
        </w:rPr>
        <w:t xml:space="preserve">The outcome statistics that is the accuracy and the precision of the classifier </w:t>
      </w:r>
      <w:r w:rsidR="00662A8D">
        <w:rPr>
          <w:rFonts w:ascii="Times New Roman" w:hAnsi="Times New Roman" w:cs="Times New Roman"/>
        </w:rPr>
        <w:t xml:space="preserve">is 70.4% and 61.66% respectively which </w:t>
      </w:r>
      <w:r>
        <w:rPr>
          <w:rFonts w:ascii="Times New Roman" w:hAnsi="Times New Roman" w:cs="Times New Roman"/>
        </w:rPr>
        <w:t>can be seen below</w:t>
      </w:r>
    </w:p>
    <w:p w14:paraId="52917AF9" w14:textId="51C1BE46" w:rsidR="00943F8C" w:rsidRDefault="00943F8C" w:rsidP="00682D88">
      <w:pPr>
        <w:jc w:val="both"/>
        <w:rPr>
          <w:rFonts w:ascii="Times New Roman" w:hAnsi="Times New Roman" w:cs="Times New Roman"/>
        </w:rPr>
      </w:pPr>
      <w:r>
        <w:rPr>
          <w:noProof/>
        </w:rPr>
        <w:drawing>
          <wp:inline distT="0" distB="0" distL="0" distR="0" wp14:anchorId="55D59C8B" wp14:editId="0A67F8D5">
            <wp:extent cx="6858000" cy="960120"/>
            <wp:effectExtent l="0" t="0" r="0" b="0"/>
            <wp:docPr id="15" name="Picture 1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with low confidence"/>
                    <pic:cNvPicPr/>
                  </pic:nvPicPr>
                  <pic:blipFill>
                    <a:blip r:embed="rId18"/>
                    <a:stretch>
                      <a:fillRect/>
                    </a:stretch>
                  </pic:blipFill>
                  <pic:spPr>
                    <a:xfrm>
                      <a:off x="0" y="0"/>
                      <a:ext cx="6858000" cy="960120"/>
                    </a:xfrm>
                    <a:prstGeom prst="rect">
                      <a:avLst/>
                    </a:prstGeom>
                  </pic:spPr>
                </pic:pic>
              </a:graphicData>
            </a:graphic>
          </wp:inline>
        </w:drawing>
      </w:r>
    </w:p>
    <w:p w14:paraId="10AD546E" w14:textId="3360F17D" w:rsidR="00943F8C" w:rsidRDefault="00943F8C" w:rsidP="00682D88">
      <w:pPr>
        <w:jc w:val="both"/>
        <w:rPr>
          <w:rFonts w:ascii="Times New Roman" w:hAnsi="Times New Roman" w:cs="Times New Roman"/>
        </w:rPr>
      </w:pPr>
    </w:p>
    <w:p w14:paraId="3EEFB8AD" w14:textId="50D7E92C" w:rsidR="00943F8C" w:rsidRDefault="00943F8C" w:rsidP="00943F8C">
      <w:pPr>
        <w:jc w:val="both"/>
        <w:rPr>
          <w:rFonts w:ascii="Times New Roman" w:hAnsi="Times New Roman" w:cs="Times New Roman"/>
          <w:b/>
          <w:bCs/>
        </w:rPr>
      </w:pPr>
      <w:r>
        <w:rPr>
          <w:rFonts w:ascii="Times New Roman" w:hAnsi="Times New Roman" w:cs="Times New Roman"/>
          <w:b/>
          <w:bCs/>
        </w:rPr>
        <w:t>QUESTION 1(</w:t>
      </w:r>
      <w:r>
        <w:rPr>
          <w:rFonts w:ascii="Times New Roman" w:hAnsi="Times New Roman" w:cs="Times New Roman"/>
          <w:b/>
          <w:bCs/>
        </w:rPr>
        <w:t>c</w:t>
      </w:r>
      <w:r>
        <w:rPr>
          <w:rFonts w:ascii="Times New Roman" w:hAnsi="Times New Roman" w:cs="Times New Roman"/>
          <w:b/>
          <w:bCs/>
        </w:rPr>
        <w:t xml:space="preserve">) - </w:t>
      </w:r>
      <w:r w:rsidRPr="00943F8C">
        <w:rPr>
          <w:rFonts w:ascii="Times New Roman" w:hAnsi="Times New Roman" w:cs="Times New Roman"/>
          <w:b/>
          <w:bCs/>
        </w:rPr>
        <w:t>Would certain misclassification errors be worse than others? If so, how would you suggest measuring this?</w:t>
      </w:r>
    </w:p>
    <w:p w14:paraId="291D22ED" w14:textId="0D9DCF10" w:rsidR="00943F8C" w:rsidRPr="00F93496" w:rsidRDefault="00F93496" w:rsidP="00682D88">
      <w:pPr>
        <w:jc w:val="both"/>
        <w:rPr>
          <w:rFonts w:ascii="Times New Roman" w:hAnsi="Times New Roman" w:cs="Times New Roman"/>
        </w:rPr>
      </w:pPr>
      <w:r>
        <w:rPr>
          <w:rFonts w:ascii="Times New Roman" w:hAnsi="Times New Roman" w:cs="Times New Roman"/>
        </w:rPr>
        <w:t xml:space="preserve">Misclassification is always an issue when it comes to classifiers. Wrong classification always leads to unfair and biased actions. In this case there are more 400 instances where the outcome was wrongly classified. In this particular case, lets assume if an employee is predicted to leave, then a company might unjustly fire that employee just because the model predicted it. It will surely lead to a case of wrongful termination. On the other hand, if an employee wants to leave </w:t>
      </w:r>
      <w:r w:rsidR="000A2822">
        <w:rPr>
          <w:rFonts w:ascii="Times New Roman" w:hAnsi="Times New Roman" w:cs="Times New Roman"/>
        </w:rPr>
        <w:t>but the model predicted that the employee should not leave, then the company might employ an employee who wishes to leave. This might result in poor performance from the employee and may affect the overall performance of the company. In conclusions, misclassification errors are certainly worse and may lead to serious negative consequences.</w:t>
      </w:r>
    </w:p>
    <w:p w14:paraId="65940469" w14:textId="77777777" w:rsidR="00943F8C" w:rsidRDefault="00943F8C" w:rsidP="00682D88">
      <w:pPr>
        <w:jc w:val="both"/>
        <w:rPr>
          <w:rFonts w:ascii="Times New Roman" w:hAnsi="Times New Roman" w:cs="Times New Roman"/>
        </w:rPr>
      </w:pPr>
    </w:p>
    <w:p w14:paraId="50386DBC" w14:textId="77777777" w:rsidR="000A2822" w:rsidRDefault="000A2822" w:rsidP="00682D88">
      <w:pPr>
        <w:jc w:val="both"/>
        <w:rPr>
          <w:rFonts w:ascii="Times New Roman" w:hAnsi="Times New Roman" w:cs="Times New Roman"/>
          <w:b/>
          <w:bCs/>
          <w:u w:val="single"/>
        </w:rPr>
      </w:pPr>
    </w:p>
    <w:p w14:paraId="0B302A86" w14:textId="77777777" w:rsidR="000A2822" w:rsidRDefault="000A2822" w:rsidP="00682D88">
      <w:pPr>
        <w:jc w:val="both"/>
        <w:rPr>
          <w:rFonts w:ascii="Times New Roman" w:hAnsi="Times New Roman" w:cs="Times New Roman"/>
          <w:b/>
          <w:bCs/>
          <w:u w:val="single"/>
        </w:rPr>
      </w:pPr>
    </w:p>
    <w:p w14:paraId="36D93973" w14:textId="77777777" w:rsidR="000A2822" w:rsidRDefault="000A2822" w:rsidP="00682D88">
      <w:pPr>
        <w:jc w:val="both"/>
        <w:rPr>
          <w:rFonts w:ascii="Times New Roman" w:hAnsi="Times New Roman" w:cs="Times New Roman"/>
          <w:b/>
          <w:bCs/>
          <w:u w:val="single"/>
        </w:rPr>
      </w:pPr>
    </w:p>
    <w:p w14:paraId="63B5F63C" w14:textId="467DB7E2" w:rsidR="001125CF" w:rsidRDefault="001125CF" w:rsidP="00682D88">
      <w:pPr>
        <w:jc w:val="both"/>
        <w:rPr>
          <w:rFonts w:ascii="Times New Roman" w:hAnsi="Times New Roman" w:cs="Times New Roman"/>
          <w:b/>
          <w:bCs/>
          <w:u w:val="single"/>
        </w:rPr>
      </w:pPr>
      <w:r>
        <w:rPr>
          <w:rFonts w:ascii="Times New Roman" w:hAnsi="Times New Roman" w:cs="Times New Roman"/>
          <w:b/>
          <w:bCs/>
          <w:u w:val="single"/>
        </w:rPr>
        <w:lastRenderedPageBreak/>
        <w:t>PROBLEM 2</w:t>
      </w:r>
    </w:p>
    <w:p w14:paraId="49306D2B" w14:textId="6949969A" w:rsidR="000B0A79" w:rsidRDefault="000A2822" w:rsidP="000A2822">
      <w:pPr>
        <w:jc w:val="both"/>
        <w:rPr>
          <w:rFonts w:ascii="Times New Roman" w:hAnsi="Times New Roman" w:cs="Times New Roman"/>
        </w:rPr>
      </w:pPr>
      <w:r>
        <w:rPr>
          <w:rFonts w:ascii="Times New Roman" w:hAnsi="Times New Roman" w:cs="Times New Roman"/>
        </w:rPr>
        <w:t>First, we read the dataset</w:t>
      </w:r>
    </w:p>
    <w:p w14:paraId="088173F1" w14:textId="17F39490" w:rsidR="000A2822" w:rsidRDefault="000A2822" w:rsidP="000A2822">
      <w:pPr>
        <w:jc w:val="both"/>
        <w:rPr>
          <w:rFonts w:ascii="Times New Roman" w:hAnsi="Times New Roman" w:cs="Times New Roman"/>
        </w:rPr>
      </w:pPr>
      <w:r>
        <w:rPr>
          <w:noProof/>
        </w:rPr>
        <w:drawing>
          <wp:inline distT="0" distB="0" distL="0" distR="0" wp14:anchorId="1E7C64F9" wp14:editId="2B167783">
            <wp:extent cx="6858000" cy="495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95935"/>
                    </a:xfrm>
                    <a:prstGeom prst="rect">
                      <a:avLst/>
                    </a:prstGeom>
                  </pic:spPr>
                </pic:pic>
              </a:graphicData>
            </a:graphic>
          </wp:inline>
        </w:drawing>
      </w:r>
    </w:p>
    <w:p w14:paraId="76972616" w14:textId="0A70E906" w:rsidR="000A2822" w:rsidRDefault="000A2822" w:rsidP="000A2822">
      <w:pPr>
        <w:jc w:val="both"/>
        <w:rPr>
          <w:rFonts w:ascii="Times New Roman" w:hAnsi="Times New Roman" w:cs="Times New Roman"/>
        </w:rPr>
      </w:pPr>
    </w:p>
    <w:p w14:paraId="28A84361" w14:textId="3FC41385" w:rsidR="000A2822" w:rsidRDefault="000A2822" w:rsidP="000A2822">
      <w:pPr>
        <w:jc w:val="both"/>
        <w:rPr>
          <w:rFonts w:ascii="Times New Roman" w:hAnsi="Times New Roman" w:cs="Times New Roman"/>
        </w:rPr>
      </w:pPr>
      <w:r>
        <w:rPr>
          <w:rFonts w:ascii="Times New Roman" w:hAnsi="Times New Roman" w:cs="Times New Roman"/>
        </w:rPr>
        <w:t>Then we subset the dataset to get the relevant factors</w:t>
      </w:r>
    </w:p>
    <w:p w14:paraId="602DABDB" w14:textId="1B25353D" w:rsidR="000A2822" w:rsidRDefault="000A2822" w:rsidP="000A2822">
      <w:pPr>
        <w:jc w:val="both"/>
        <w:rPr>
          <w:rFonts w:ascii="Times New Roman" w:hAnsi="Times New Roman" w:cs="Times New Roman"/>
        </w:rPr>
      </w:pPr>
      <w:r>
        <w:rPr>
          <w:noProof/>
        </w:rPr>
        <w:drawing>
          <wp:inline distT="0" distB="0" distL="0" distR="0" wp14:anchorId="0792ADD9" wp14:editId="3AA65C06">
            <wp:extent cx="6858000" cy="494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665"/>
                    </a:xfrm>
                    <a:prstGeom prst="rect">
                      <a:avLst/>
                    </a:prstGeom>
                  </pic:spPr>
                </pic:pic>
              </a:graphicData>
            </a:graphic>
          </wp:inline>
        </w:drawing>
      </w:r>
    </w:p>
    <w:p w14:paraId="7D781D94" w14:textId="44A18721" w:rsidR="000A2822" w:rsidRDefault="000A2822" w:rsidP="000A2822">
      <w:pPr>
        <w:jc w:val="both"/>
        <w:rPr>
          <w:rFonts w:ascii="Times New Roman" w:hAnsi="Times New Roman" w:cs="Times New Roman"/>
        </w:rPr>
      </w:pPr>
    </w:p>
    <w:p w14:paraId="03C9CEBD" w14:textId="40CD70D9" w:rsidR="000A2822" w:rsidRDefault="000A2822" w:rsidP="000A2822">
      <w:pPr>
        <w:jc w:val="both"/>
        <w:rPr>
          <w:rFonts w:ascii="Times New Roman" w:hAnsi="Times New Roman" w:cs="Times New Roman"/>
        </w:rPr>
      </w:pPr>
      <w:r>
        <w:rPr>
          <w:rFonts w:ascii="Times New Roman" w:hAnsi="Times New Roman" w:cs="Times New Roman"/>
        </w:rPr>
        <w:t xml:space="preserve">We then set the seed to ensure that the training and testing split is random. Then we split the dataset in </w:t>
      </w:r>
      <w:r w:rsidR="00662A8D">
        <w:rPr>
          <w:rFonts w:ascii="Times New Roman" w:hAnsi="Times New Roman" w:cs="Times New Roman"/>
        </w:rPr>
        <w:t>70:30 split ratio.</w:t>
      </w:r>
    </w:p>
    <w:p w14:paraId="246F0263" w14:textId="73C2AE8E" w:rsidR="00662A8D" w:rsidRDefault="00662A8D" w:rsidP="000A2822">
      <w:pPr>
        <w:jc w:val="both"/>
        <w:rPr>
          <w:rFonts w:ascii="Times New Roman" w:hAnsi="Times New Roman" w:cs="Times New Roman"/>
        </w:rPr>
      </w:pPr>
      <w:r>
        <w:rPr>
          <w:noProof/>
        </w:rPr>
        <w:drawing>
          <wp:inline distT="0" distB="0" distL="0" distR="0" wp14:anchorId="46588E60" wp14:editId="0C034033">
            <wp:extent cx="6858000" cy="195516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6858000" cy="1955165"/>
                    </a:xfrm>
                    <a:prstGeom prst="rect">
                      <a:avLst/>
                    </a:prstGeom>
                  </pic:spPr>
                </pic:pic>
              </a:graphicData>
            </a:graphic>
          </wp:inline>
        </w:drawing>
      </w:r>
    </w:p>
    <w:p w14:paraId="0EAF691D" w14:textId="256024B7" w:rsidR="00662A8D" w:rsidRDefault="00662A8D" w:rsidP="000A2822">
      <w:pPr>
        <w:jc w:val="both"/>
        <w:rPr>
          <w:rFonts w:ascii="Times New Roman" w:hAnsi="Times New Roman" w:cs="Times New Roman"/>
        </w:rPr>
      </w:pPr>
    </w:p>
    <w:p w14:paraId="746D49FB" w14:textId="6992E1C3" w:rsidR="00662A8D" w:rsidRDefault="00662A8D" w:rsidP="000A2822">
      <w:pPr>
        <w:jc w:val="both"/>
        <w:rPr>
          <w:rFonts w:ascii="Times New Roman" w:hAnsi="Times New Roman" w:cs="Times New Roman"/>
        </w:rPr>
      </w:pPr>
      <w:r>
        <w:rPr>
          <w:rFonts w:ascii="Times New Roman" w:hAnsi="Times New Roman" w:cs="Times New Roman"/>
        </w:rPr>
        <w:t>We finally create a model using the training dataset</w:t>
      </w:r>
    </w:p>
    <w:p w14:paraId="42EBD97F" w14:textId="54596F99" w:rsidR="00662A8D" w:rsidRDefault="00662A8D" w:rsidP="000A2822">
      <w:pPr>
        <w:jc w:val="both"/>
        <w:rPr>
          <w:rFonts w:ascii="Times New Roman" w:hAnsi="Times New Roman" w:cs="Times New Roman"/>
        </w:rPr>
      </w:pPr>
      <w:r>
        <w:rPr>
          <w:noProof/>
        </w:rPr>
        <w:drawing>
          <wp:inline distT="0" distB="0" distL="0" distR="0" wp14:anchorId="2505AEEB" wp14:editId="3C6D9E29">
            <wp:extent cx="6858000" cy="518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18795"/>
                    </a:xfrm>
                    <a:prstGeom prst="rect">
                      <a:avLst/>
                    </a:prstGeom>
                  </pic:spPr>
                </pic:pic>
              </a:graphicData>
            </a:graphic>
          </wp:inline>
        </w:drawing>
      </w:r>
    </w:p>
    <w:p w14:paraId="061B2AAF" w14:textId="45ECE404" w:rsidR="00662A8D" w:rsidRDefault="00662A8D" w:rsidP="000A2822">
      <w:pPr>
        <w:jc w:val="both"/>
        <w:rPr>
          <w:rFonts w:ascii="Times New Roman" w:hAnsi="Times New Roman" w:cs="Times New Roman"/>
        </w:rPr>
      </w:pPr>
    </w:p>
    <w:p w14:paraId="2BF4518F" w14:textId="55397D5A" w:rsidR="00662A8D" w:rsidRDefault="00662A8D" w:rsidP="000A2822">
      <w:pPr>
        <w:jc w:val="both"/>
        <w:rPr>
          <w:rFonts w:ascii="Times New Roman" w:hAnsi="Times New Roman" w:cs="Times New Roman"/>
        </w:rPr>
      </w:pPr>
      <w:r>
        <w:rPr>
          <w:rFonts w:ascii="Times New Roman" w:hAnsi="Times New Roman" w:cs="Times New Roman"/>
        </w:rPr>
        <w:t>Now we predict the target variable on test data. We then save the performance and validation metrics in a table as a confusion matrix.</w:t>
      </w:r>
      <w:r w:rsidR="00415C17">
        <w:rPr>
          <w:rFonts w:ascii="Times New Roman" w:hAnsi="Times New Roman" w:cs="Times New Roman"/>
        </w:rPr>
        <w:t xml:space="preserve"> </w:t>
      </w:r>
      <w:r w:rsidR="00415C17">
        <w:rPr>
          <w:rFonts w:ascii="Times New Roman" w:hAnsi="Times New Roman" w:cs="Times New Roman"/>
        </w:rPr>
        <w:t>We can clearly see the number of correctly classified outcomes in the confusion matrix below. The accuracy of the classifier is 78.07%.</w:t>
      </w:r>
    </w:p>
    <w:p w14:paraId="5C7903DC" w14:textId="3AF41427" w:rsidR="00662A8D" w:rsidRDefault="00662A8D" w:rsidP="000A2822">
      <w:pPr>
        <w:jc w:val="both"/>
        <w:rPr>
          <w:rFonts w:ascii="Times New Roman" w:hAnsi="Times New Roman" w:cs="Times New Roman"/>
        </w:rPr>
      </w:pPr>
      <w:r>
        <w:rPr>
          <w:noProof/>
        </w:rPr>
        <w:drawing>
          <wp:inline distT="0" distB="0" distL="0" distR="0" wp14:anchorId="24D8FACF" wp14:editId="101F6942">
            <wp:extent cx="68580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635000"/>
                    </a:xfrm>
                    <a:prstGeom prst="rect">
                      <a:avLst/>
                    </a:prstGeom>
                  </pic:spPr>
                </pic:pic>
              </a:graphicData>
            </a:graphic>
          </wp:inline>
        </w:drawing>
      </w:r>
    </w:p>
    <w:p w14:paraId="40B5E18D" w14:textId="619FD8C5" w:rsidR="00415C17" w:rsidRDefault="00415C17" w:rsidP="000A2822">
      <w:pPr>
        <w:jc w:val="both"/>
        <w:rPr>
          <w:rFonts w:ascii="Times New Roman" w:hAnsi="Times New Roman" w:cs="Times New Roman"/>
        </w:rPr>
      </w:pPr>
      <w:r>
        <w:rPr>
          <w:noProof/>
        </w:rPr>
        <w:drawing>
          <wp:inline distT="0" distB="0" distL="0" distR="0" wp14:anchorId="4C4BED49" wp14:editId="5E5FAA59">
            <wp:extent cx="6858000" cy="965200"/>
            <wp:effectExtent l="0" t="0" r="0" b="6350"/>
            <wp:docPr id="21" name="Picture 2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with low confidence"/>
                    <pic:cNvPicPr/>
                  </pic:nvPicPr>
                  <pic:blipFill>
                    <a:blip r:embed="rId24"/>
                    <a:stretch>
                      <a:fillRect/>
                    </a:stretch>
                  </pic:blipFill>
                  <pic:spPr>
                    <a:xfrm>
                      <a:off x="0" y="0"/>
                      <a:ext cx="6858000" cy="965200"/>
                    </a:xfrm>
                    <a:prstGeom prst="rect">
                      <a:avLst/>
                    </a:prstGeom>
                  </pic:spPr>
                </pic:pic>
              </a:graphicData>
            </a:graphic>
          </wp:inline>
        </w:drawing>
      </w:r>
    </w:p>
    <w:p w14:paraId="7FFF1C60" w14:textId="7E758285" w:rsidR="00662A8D" w:rsidRDefault="00662A8D" w:rsidP="000A2822">
      <w:pPr>
        <w:jc w:val="both"/>
        <w:rPr>
          <w:rFonts w:ascii="Times New Roman" w:hAnsi="Times New Roman" w:cs="Times New Roman"/>
        </w:rPr>
      </w:pPr>
    </w:p>
    <w:p w14:paraId="16F671AA" w14:textId="6089B5C4" w:rsidR="001125CF" w:rsidRDefault="001125CF" w:rsidP="00682D88">
      <w:pPr>
        <w:jc w:val="both"/>
        <w:rPr>
          <w:rFonts w:ascii="Times New Roman" w:hAnsi="Times New Roman" w:cs="Times New Roman"/>
          <w:b/>
          <w:bCs/>
          <w:u w:val="single"/>
        </w:rPr>
      </w:pPr>
      <w:r>
        <w:rPr>
          <w:rFonts w:ascii="Times New Roman" w:hAnsi="Times New Roman" w:cs="Times New Roman"/>
          <w:b/>
          <w:bCs/>
          <w:u w:val="single"/>
        </w:rPr>
        <w:lastRenderedPageBreak/>
        <w:t>PROBLEM 3</w:t>
      </w:r>
    </w:p>
    <w:p w14:paraId="27E14A7A" w14:textId="7CC4ED7C" w:rsidR="000A2822" w:rsidRDefault="000A2822" w:rsidP="000A2822">
      <w:pPr>
        <w:ind w:firstLine="720"/>
        <w:jc w:val="both"/>
        <w:rPr>
          <w:rFonts w:ascii="Times New Roman" w:hAnsi="Times New Roman" w:cs="Times New Roman"/>
        </w:rPr>
      </w:pPr>
      <w:r>
        <w:rPr>
          <w:rFonts w:ascii="Times New Roman" w:hAnsi="Times New Roman" w:cs="Times New Roman"/>
        </w:rPr>
        <w:t xml:space="preserve">The journal article titled ‘A cluster analysis of climate change mitigation behaviors among SMTEs (Small and Medium Tourist Enterprises’ aims to study the discrepancy between the proposal of climate mitigation methodologies, implementation and execution of climate mitigation methodologies, and innovation of climate mitigation methodologies among 400 and more accommodation providers from South-West England which is a major tourist attraction. Coles, </w:t>
      </w:r>
      <w:proofErr w:type="spellStart"/>
      <w:r>
        <w:rPr>
          <w:rFonts w:ascii="Times New Roman" w:hAnsi="Times New Roman" w:cs="Times New Roman"/>
        </w:rPr>
        <w:t>Zschiegner</w:t>
      </w:r>
      <w:proofErr w:type="spellEnd"/>
      <w:r>
        <w:rPr>
          <w:rFonts w:ascii="Times New Roman" w:hAnsi="Times New Roman" w:cs="Times New Roman"/>
        </w:rPr>
        <w:t xml:space="preserve">, and </w:t>
      </w:r>
      <w:proofErr w:type="spellStart"/>
      <w:r>
        <w:rPr>
          <w:rFonts w:ascii="Times New Roman" w:hAnsi="Times New Roman" w:cs="Times New Roman"/>
        </w:rPr>
        <w:t>Dinan</w:t>
      </w:r>
      <w:proofErr w:type="spellEnd"/>
      <w:r>
        <w:rPr>
          <w:rFonts w:ascii="Times New Roman" w:hAnsi="Times New Roman" w:cs="Times New Roman"/>
        </w:rPr>
        <w:t xml:space="preserve"> (2013) also conclude that “One size fit for all” approach is inappropriate and counterproductive in mitigating climate change. The research used cluster analysis to measure the knowledge gap between proposal, implementation and execution, and innovation of climate mitigation strategies. For this methodology, the research relied on a survey that included a questionnaire to gather details of relationship between the Small and Medium Tourist Enterprises and environment, climate change, environmental practices, and business operation characteristics. </w:t>
      </w:r>
    </w:p>
    <w:p w14:paraId="08F2F447" w14:textId="77777777" w:rsidR="000A2822" w:rsidRDefault="000A2822" w:rsidP="000A2822">
      <w:pPr>
        <w:ind w:firstLine="720"/>
        <w:jc w:val="both"/>
        <w:rPr>
          <w:rFonts w:ascii="Times New Roman" w:hAnsi="Times New Roman" w:cs="Times New Roman"/>
        </w:rPr>
      </w:pPr>
      <w:r>
        <w:rPr>
          <w:rFonts w:ascii="Times New Roman" w:hAnsi="Times New Roman" w:cs="Times New Roman"/>
        </w:rPr>
        <w:t xml:space="preserve">Three clusters were mainly formed and analyzed over the course of the research. The three distinctive clusters of Small and Medium Tourism Enterprise (SMTE) were identified based on how they innovated to mitigate climate change. </w:t>
      </w:r>
      <w:r w:rsidRPr="000B0A79">
        <w:rPr>
          <w:rFonts w:ascii="Times New Roman" w:hAnsi="Times New Roman" w:cs="Times New Roman"/>
        </w:rPr>
        <w:t>The smallest (12%) had implemented a variety of procedural and management changes and was the most proactive and forward-thinking. A second cluster (23%), on the other hand, had implemented several process improvements, but its approach to management innovations was both incomplete and ambiguous. The largest cluster (65%) had mostly implemented simple process improvements but had failed to implement management innovations to assess, monitor, and act on their environmental performance. These findings show that the contribution of lodging providers to emissions reduction objectives has been at best negligible.</w:t>
      </w:r>
    </w:p>
    <w:p w14:paraId="6B9205FB" w14:textId="77777777" w:rsidR="000A2822" w:rsidRDefault="000A2822" w:rsidP="000A2822">
      <w:pPr>
        <w:ind w:firstLine="720"/>
        <w:jc w:val="both"/>
        <w:rPr>
          <w:rFonts w:ascii="Times New Roman" w:hAnsi="Times New Roman" w:cs="Times New Roman"/>
        </w:rPr>
      </w:pPr>
      <w:r>
        <w:rPr>
          <w:rFonts w:ascii="Times New Roman" w:hAnsi="Times New Roman" w:cs="Times New Roman"/>
        </w:rPr>
        <w:t>Cluster analysis aims at identifying heterogenous groups consisting of homogenous elements which allowed researchers to identify existence of distinctive groups of business exhibiting similar intra-group mitigation behaviors. The research followed a two-step approach mainly utilizing the Statistics Package for Social Sciences (SPSS) version 15. The first step employed a hierarchical approach using Ward method to determine the number of clusters. Later, in the second step K-means method was used to determine the cluster membership of 416 businesses that took part in the research. The research concluded and presented a very interesting finding that there were significant differences among clusters regarding the way in which constituents businesses managed energy and water. Businesses in cluster one was seriously concerned about mitigating climate change and were committed in monitoring and adopting to energy and water conservation measures. Businesses constituting cluster two were somewhat similar in adoption of measures in mitigating climate change as cluster one but did little in terms of innovation and following up after implementation of measures. On the contrary, businesses forming cluster three were disinterested in mitigating climate change. A very few businesses in cluster three introduced a low climate mitigating steps but it amounted to nothing. Overall, there was a significant gap, and this study conclusively proves that. Hence, giving a solid cause to introduce strict climate mitigation laws and policies.</w:t>
      </w:r>
    </w:p>
    <w:p w14:paraId="11E7E735" w14:textId="5BFC653E" w:rsidR="001125CF" w:rsidRDefault="001125CF" w:rsidP="00682D88">
      <w:pPr>
        <w:jc w:val="both"/>
        <w:rPr>
          <w:rFonts w:ascii="Times New Roman" w:hAnsi="Times New Roman" w:cs="Times New Roman"/>
        </w:rPr>
      </w:pPr>
    </w:p>
    <w:p w14:paraId="1FFEA657" w14:textId="07401C18" w:rsidR="001125CF" w:rsidRDefault="001125CF" w:rsidP="00682D88">
      <w:pPr>
        <w:jc w:val="both"/>
        <w:rPr>
          <w:rFonts w:ascii="Times New Roman" w:hAnsi="Times New Roman" w:cs="Times New Roman"/>
        </w:rPr>
      </w:pPr>
    </w:p>
    <w:p w14:paraId="53D9ECB0" w14:textId="77777777" w:rsidR="000A2822" w:rsidRDefault="000A2822" w:rsidP="00682D88">
      <w:pPr>
        <w:jc w:val="both"/>
        <w:rPr>
          <w:rFonts w:ascii="Times New Roman" w:hAnsi="Times New Roman" w:cs="Times New Roman"/>
          <w:b/>
          <w:bCs/>
          <w:u w:val="single"/>
        </w:rPr>
      </w:pPr>
    </w:p>
    <w:p w14:paraId="174DCF71" w14:textId="77777777" w:rsidR="000A2822" w:rsidRDefault="000A2822" w:rsidP="00682D88">
      <w:pPr>
        <w:jc w:val="both"/>
        <w:rPr>
          <w:rFonts w:ascii="Times New Roman" w:hAnsi="Times New Roman" w:cs="Times New Roman"/>
          <w:b/>
          <w:bCs/>
          <w:u w:val="single"/>
        </w:rPr>
      </w:pPr>
    </w:p>
    <w:p w14:paraId="0DD22011" w14:textId="77777777" w:rsidR="000A2822" w:rsidRDefault="000A2822" w:rsidP="00682D88">
      <w:pPr>
        <w:jc w:val="both"/>
        <w:rPr>
          <w:rFonts w:ascii="Times New Roman" w:hAnsi="Times New Roman" w:cs="Times New Roman"/>
          <w:b/>
          <w:bCs/>
          <w:u w:val="single"/>
        </w:rPr>
      </w:pPr>
    </w:p>
    <w:p w14:paraId="0F0976D1" w14:textId="77777777" w:rsidR="000A2822" w:rsidRDefault="000A2822" w:rsidP="00682D88">
      <w:pPr>
        <w:jc w:val="both"/>
        <w:rPr>
          <w:rFonts w:ascii="Times New Roman" w:hAnsi="Times New Roman" w:cs="Times New Roman"/>
          <w:b/>
          <w:bCs/>
          <w:u w:val="single"/>
        </w:rPr>
      </w:pPr>
    </w:p>
    <w:p w14:paraId="58B408F5" w14:textId="77777777" w:rsidR="000A2822" w:rsidRDefault="000A2822" w:rsidP="00682D88">
      <w:pPr>
        <w:jc w:val="both"/>
        <w:rPr>
          <w:rFonts w:ascii="Times New Roman" w:hAnsi="Times New Roman" w:cs="Times New Roman"/>
          <w:b/>
          <w:bCs/>
          <w:u w:val="single"/>
        </w:rPr>
      </w:pPr>
    </w:p>
    <w:p w14:paraId="613DAC34" w14:textId="77777777" w:rsidR="000A2822" w:rsidRDefault="000A2822" w:rsidP="00682D88">
      <w:pPr>
        <w:jc w:val="both"/>
        <w:rPr>
          <w:rFonts w:ascii="Times New Roman" w:hAnsi="Times New Roman" w:cs="Times New Roman"/>
          <w:b/>
          <w:bCs/>
          <w:u w:val="single"/>
        </w:rPr>
      </w:pPr>
    </w:p>
    <w:p w14:paraId="31E6A684" w14:textId="77777777" w:rsidR="000A2822" w:rsidRDefault="000A2822" w:rsidP="00682D88">
      <w:pPr>
        <w:jc w:val="both"/>
        <w:rPr>
          <w:rFonts w:ascii="Times New Roman" w:hAnsi="Times New Roman" w:cs="Times New Roman"/>
          <w:b/>
          <w:bCs/>
          <w:u w:val="single"/>
        </w:rPr>
      </w:pPr>
    </w:p>
    <w:p w14:paraId="38441AB8" w14:textId="27C1C3C9" w:rsidR="001125CF" w:rsidRDefault="001125CF" w:rsidP="00682D88">
      <w:pPr>
        <w:jc w:val="both"/>
        <w:rPr>
          <w:rFonts w:ascii="Times New Roman" w:hAnsi="Times New Roman" w:cs="Times New Roman"/>
        </w:rPr>
      </w:pPr>
    </w:p>
    <w:p w14:paraId="4F80BFAC" w14:textId="19461888" w:rsidR="001125CF" w:rsidRDefault="001125CF" w:rsidP="00682D88">
      <w:pPr>
        <w:jc w:val="both"/>
        <w:rPr>
          <w:rFonts w:ascii="Times New Roman" w:hAnsi="Times New Roman" w:cs="Times New Roman"/>
        </w:rPr>
      </w:pPr>
    </w:p>
    <w:p w14:paraId="3127D43A" w14:textId="77777777" w:rsidR="001125CF" w:rsidRPr="001125CF" w:rsidRDefault="001125CF" w:rsidP="00682D88">
      <w:pPr>
        <w:jc w:val="both"/>
        <w:rPr>
          <w:rFonts w:ascii="Times New Roman" w:hAnsi="Times New Roman" w:cs="Times New Roman"/>
        </w:rPr>
      </w:pPr>
    </w:p>
    <w:sectPr w:rsidR="001125CF" w:rsidRPr="001125CF" w:rsidSect="00415E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sDAxNTM3NzY1M7RU0lEKTi0uzszPAykwrgUAqN5aoCwAAAA="/>
  </w:docVars>
  <w:rsids>
    <w:rsidRoot w:val="00AF158A"/>
    <w:rsid w:val="000378DF"/>
    <w:rsid w:val="000A2822"/>
    <w:rsid w:val="000B0A79"/>
    <w:rsid w:val="001125CF"/>
    <w:rsid w:val="001B331F"/>
    <w:rsid w:val="00240F2A"/>
    <w:rsid w:val="002B7E56"/>
    <w:rsid w:val="002F5F83"/>
    <w:rsid w:val="00337DAE"/>
    <w:rsid w:val="00415C17"/>
    <w:rsid w:val="00415EB9"/>
    <w:rsid w:val="00504E3B"/>
    <w:rsid w:val="006117AE"/>
    <w:rsid w:val="006120EF"/>
    <w:rsid w:val="00662A8D"/>
    <w:rsid w:val="00682D88"/>
    <w:rsid w:val="006A6BCC"/>
    <w:rsid w:val="007C0F15"/>
    <w:rsid w:val="00802F7A"/>
    <w:rsid w:val="008308CF"/>
    <w:rsid w:val="008E543F"/>
    <w:rsid w:val="00943F8C"/>
    <w:rsid w:val="009665D6"/>
    <w:rsid w:val="009F1749"/>
    <w:rsid w:val="00AF158A"/>
    <w:rsid w:val="00C96723"/>
    <w:rsid w:val="00ED64D0"/>
    <w:rsid w:val="00EE0A31"/>
    <w:rsid w:val="00F45182"/>
    <w:rsid w:val="00F9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250"/>
  <w15:chartTrackingRefBased/>
  <w15:docId w15:val="{D1DFC5A9-702F-4170-8D6F-E6DC3D26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8</cp:revision>
  <dcterms:created xsi:type="dcterms:W3CDTF">2021-11-21T22:47:00Z</dcterms:created>
  <dcterms:modified xsi:type="dcterms:W3CDTF">2021-11-22T05:01:00Z</dcterms:modified>
</cp:coreProperties>
</file>