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МИНОБРНАУКИ РОССИИ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" w:name="_heading=h.30j0zll" w:colFirst="0" w:colLast="0"/>
      <w:bookmarkEnd w:id="1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САНКТ-ПЕТЕРБУРГСКИЙ ГОСУДАРСТВЕННЫЙ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2" w:name="_heading=h.1fob9te" w:colFirst="0" w:colLast="0"/>
      <w:bookmarkEnd w:id="2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ЭЛЕКТРОТЕХНИЧЕСКИЙ УНИВЕРСИТЕТ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3" w:name="_heading=h.3znysh7" w:colFirst="0" w:colLast="0"/>
      <w:bookmarkEnd w:id="3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«ЛЭТИ» ИМ. В.И. УЛЬЯНОВА (ЛЕНИНА)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4" w:name="_heading=h.2et92p0" w:colFirst="0" w:colLast="0"/>
      <w:bookmarkEnd w:id="4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КАФЕДРА САПР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b/>
          <w:smallCaps/>
        </w:rPr>
      </w:pPr>
      <w:bookmarkStart w:id="5" w:name="_heading=h.w7uldpai9i2n" w:colFirst="0" w:colLast="0"/>
      <w:bookmarkEnd w:id="5"/>
    </w:p>
    <w:p w14:paraId="362C63C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hint="default"/>
          <w:b/>
          <w:rtl w:val="0"/>
          <w:lang w:val="ru-RU"/>
        </w:rPr>
      </w:pPr>
      <w:bookmarkStart w:id="6" w:name="_heading=h.c7mgp272cxgb" w:colFirst="0" w:colLast="0"/>
      <w:bookmarkEnd w:id="6"/>
      <w:bookmarkStart w:id="7" w:name="_heading=h.1t3h5sf" w:colFirst="0" w:colLast="0"/>
      <w:bookmarkEnd w:id="7"/>
      <w:r>
        <w:rPr>
          <w:rFonts w:hint="default"/>
          <w:b/>
          <w:rtl w:val="0"/>
          <w:lang w:val="ru-RU"/>
        </w:rPr>
        <w:t>Практическая работа №1</w:t>
      </w:r>
    </w:p>
    <w:p w14:paraId="257A9B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hint="default"/>
          <w:b/>
          <w:rtl w:val="0"/>
          <w:lang w:val="ru-RU"/>
        </w:rPr>
      </w:pPr>
      <w:r>
        <w:rPr>
          <w:rFonts w:hint="default"/>
          <w:b/>
          <w:rtl w:val="0"/>
          <w:lang w:val="ru-RU"/>
        </w:rPr>
        <w:t>«Консольная программа для поиска в Википедии»</w:t>
      </w:r>
    </w:p>
    <w:p w14:paraId="24620CF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b/>
          <w:rtl w:val="0"/>
        </w:rPr>
        <w:t>по дисциплине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8" w:name="_heading=h.86scnuch3nax" w:colFirst="0" w:colLast="0"/>
      <w:bookmarkEnd w:id="8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«Объектно-ориентированное программирование»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88" w:lineRule="auto"/>
        <w:ind w:left="0" w:right="0" w:firstLine="567"/>
        <w:jc w:val="left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8"/>
        <w:tblW w:w="935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39"/>
        <w:gridCol w:w="1699"/>
        <w:gridCol w:w="3117"/>
      </w:tblGrid>
      <w:tr w14:paraId="05AE50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14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13">
            <w:pPr>
              <w:spacing w:line="240" w:lineRule="auto"/>
              <w:jc w:val="left"/>
              <w:rPr>
                <w:rFonts w:hint="default"/>
                <w:color w:val="FF0000"/>
                <w:lang w:val="ru-RU"/>
              </w:rPr>
            </w:pPr>
            <w:r>
              <w:rPr>
                <w:rtl w:val="0"/>
              </w:rPr>
              <w:t>Студент</w:t>
            </w:r>
            <w:r>
              <w:rPr>
                <w:rtl w:val="0"/>
                <w:lang w:val="ru-RU"/>
              </w:rPr>
              <w:t>ки</w:t>
            </w:r>
            <w:r>
              <w:rPr>
                <w:rtl w:val="0"/>
              </w:rPr>
              <w:t xml:space="preserve"> гр. </w:t>
            </w:r>
            <w:r>
              <w:rPr>
                <w:rFonts w:hint="default"/>
                <w:color w:val="000000" w:themeColor="text1"/>
                <w:rtl w:val="0"/>
                <w:lang w:val="ru-RU"/>
                <w14:textFill>
                  <w14:solidFill>
                    <w14:schemeClr w14:val="tx1"/>
                  </w14:solidFill>
                </w14:textFill>
              </w:rPr>
              <w:t>3354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 w14:paraId="00000014">
            <w:pPr>
              <w:spacing w:line="240" w:lineRule="auto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15">
            <w:pPr>
              <w:wordWrap w:val="0"/>
              <w:spacing w:line="240" w:lineRule="auto"/>
              <w:jc w:val="right"/>
              <w:rPr>
                <w:rFonts w:hint="default"/>
                <w:color w:val="000000" w:themeColor="text1"/>
                <w:rtl w:val="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rtl w:val="0"/>
                <w:lang w:val="ru-RU"/>
                <w14:textFill>
                  <w14:solidFill>
                    <w14:schemeClr w14:val="tx1"/>
                  </w14:solidFill>
                </w14:textFill>
              </w:rPr>
              <w:t>Чикарёва</w:t>
            </w:r>
            <w:r>
              <w:rPr>
                <w:rFonts w:hint="default"/>
                <w:color w:val="000000" w:themeColor="text1"/>
                <w:rtl w:val="0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М.Д.</w:t>
            </w:r>
          </w:p>
          <w:p w14:paraId="65DECD44">
            <w:pPr>
              <w:wordWrap w:val="0"/>
              <w:spacing w:line="240" w:lineRule="auto"/>
              <w:jc w:val="right"/>
              <w:rPr>
                <w:rFonts w:hint="default"/>
                <w:color w:val="000000" w:themeColor="text1"/>
                <w:rtl w:val="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rtl w:val="0"/>
                <w:lang w:val="ru-RU"/>
                <w14:textFill>
                  <w14:solidFill>
                    <w14:schemeClr w14:val="tx1"/>
                  </w14:solidFill>
                </w14:textFill>
              </w:rPr>
              <w:t>Запольская Н.Д.</w:t>
            </w:r>
          </w:p>
        </w:tc>
      </w:tr>
      <w:tr w14:paraId="182861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4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16">
            <w:pPr>
              <w:spacing w:line="240" w:lineRule="auto"/>
              <w:jc w:val="left"/>
            </w:pPr>
            <w:r>
              <w:rPr>
                <w:rtl w:val="0"/>
              </w:rPr>
              <w:t>Преподаватель</w:t>
            </w:r>
          </w:p>
        </w:tc>
        <w:tc>
          <w:tcPr>
            <w:tcBorders>
              <w:top w:val="single" w:color="000000" w:sz="4" w:space="0"/>
              <w:left w:val="nil"/>
              <w:right w:val="nil"/>
            </w:tcBorders>
            <w:vAlign w:val="bottom"/>
          </w:tcPr>
          <w:p w14:paraId="00000017">
            <w:pPr>
              <w:spacing w:line="240" w:lineRule="auto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18">
            <w:pPr>
              <w:spacing w:line="240" w:lineRule="auto"/>
              <w:jc w:val="right"/>
            </w:pPr>
            <w:r>
              <w:rPr>
                <w:rtl w:val="0"/>
              </w:rPr>
              <w:t>Кулагин М.В.</w:t>
            </w:r>
          </w:p>
        </w:tc>
      </w:tr>
    </w:tbl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72795D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D">
      <w:pPr>
        <w:jc w:val="center"/>
        <w:rPr>
          <w:b/>
          <w:bCs/>
        </w:rPr>
      </w:pPr>
      <w:r>
        <w:rPr>
          <w:b/>
          <w:bCs/>
          <w:rtl w:val="0"/>
        </w:rPr>
        <w:t>Санкт-Петербург</w:t>
      </w:r>
    </w:p>
    <w:p w14:paraId="0000001E">
      <w:pPr>
        <w:jc w:val="center"/>
        <w:rPr>
          <w:b/>
          <w:bCs/>
          <w:color w:val="FF0000"/>
        </w:rPr>
      </w:pPr>
      <w:r>
        <w:rPr>
          <w:b/>
          <w:bCs/>
          <w:color w:val="000000" w:themeColor="text1"/>
          <w:rtl w:val="0"/>
          <w14:textFill>
            <w14:solidFill>
              <w14:schemeClr w14:val="tx1"/>
            </w14:solidFill>
          </w14:textFill>
        </w:rPr>
        <w:t>2024</w:t>
      </w:r>
    </w:p>
    <w:p w14:paraId="51CCE05B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Задание.</w:t>
      </w:r>
    </w:p>
    <w:p w14:paraId="3324FC50"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Написать программу, которая с консоли будет считывать поисковый запрос пользователя и выводить результат поиска по Википедии. После выбора нужной статьи программа должна открывать её в браузере, также программа должна корректно реагировать на любой пользовательский ввод.</w:t>
      </w:r>
    </w:p>
    <w:p w14:paraId="507CEAE0"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Задача разбивается на 5 этапов:</w:t>
      </w:r>
    </w:p>
    <w:p w14:paraId="481DAD6F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Считать введённые пользователем данные.</w:t>
      </w:r>
    </w:p>
    <w:p w14:paraId="2CFD28C4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Сделать запрос к серверу.</w:t>
      </w:r>
    </w:p>
    <w:p w14:paraId="5A1FBFF1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Распарсить ответ.</w:t>
      </w:r>
    </w:p>
    <w:p w14:paraId="34A6D932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Вывести результат поиска.</w:t>
      </w:r>
    </w:p>
    <w:p w14:paraId="27427299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Открыть нужную страницу в браузере.</w:t>
      </w:r>
    </w:p>
    <w:p w14:paraId="04898472"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Использовать готовые библиотеки для работы с Википедией нельзя.</w:t>
      </w:r>
    </w:p>
    <w:p w14:paraId="23521D12">
      <w:pPr>
        <w:numPr>
          <w:ilvl w:val="0"/>
          <w:numId w:val="0"/>
        </w:numPr>
        <w:ind w:firstLine="420" w:firstLineChars="0"/>
        <w:rPr>
          <w:rFonts w:hint="default"/>
          <w:lang w:val="ru-RU"/>
        </w:rPr>
      </w:pPr>
    </w:p>
    <w:p w14:paraId="2EE93D06">
      <w:pPr>
        <w:numPr>
          <w:ilvl w:val="0"/>
          <w:numId w:val="1"/>
        </w:numPr>
        <w:ind w:left="0" w:leftChars="0" w:firstLine="567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Спецификация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программы (алгоритм работы).</w:t>
      </w:r>
    </w:p>
    <w:p w14:paraId="10595CE5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89475" cy="3237230"/>
            <wp:effectExtent l="0" t="0" r="15875" b="1270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1D12">
      <w:pPr>
        <w:numPr>
          <w:ilvl w:val="0"/>
          <w:numId w:val="0"/>
        </w:num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Основные компоненты программы:</w:t>
      </w:r>
    </w:p>
    <w:p w14:paraId="69C16B36">
      <w:pPr>
        <w:numPr>
          <w:ilvl w:val="0"/>
          <w:numId w:val="3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Импорт библиотек:</w:t>
      </w:r>
    </w:p>
    <w:p w14:paraId="0004B558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Импортируются модули </w:t>
      </w:r>
      <w:r>
        <w:rPr>
          <w:rFonts w:hint="default"/>
          <w:lang w:val="en-US"/>
        </w:rPr>
        <w:t>System, System.IO, System.Net.Http, System.Threading.Tasks, System.Diagnostics, Newtonsoft.Json.Ling, System.Linq.</w:t>
      </w:r>
    </w:p>
    <w:p w14:paraId="08F4F2E8">
      <w:pPr>
        <w:numPr>
          <w:ilvl w:val="0"/>
          <w:numId w:val="3"/>
        </w:numPr>
        <w:ind w:left="0" w:leftChars="0" w:firstLine="567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Классы:</w:t>
      </w:r>
    </w:p>
    <w:p w14:paraId="731F8C9F">
      <w:pPr>
        <w:numPr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Класс Program:</w:t>
      </w:r>
      <w:r>
        <w:rPr>
          <w:rFonts w:hint="default"/>
          <w:lang w:val="ru-RU"/>
        </w:rPr>
        <w:t xml:space="preserve"> о</w:t>
      </w:r>
      <w:r>
        <w:rPr>
          <w:rFonts w:hint="default"/>
          <w:lang w:val="en-US"/>
        </w:rPr>
        <w:t>сновной класс, содержащий методы для управления выполнением программы.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Методы:</w:t>
      </w:r>
    </w:p>
    <w:p w14:paraId="37F79E0B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Main(args):</w:t>
      </w:r>
      <w:r>
        <w:rPr>
          <w:rFonts w:hint="default"/>
          <w:lang w:val="ru-RU"/>
        </w:rPr>
        <w:t xml:space="preserve"> з</w:t>
      </w:r>
      <w:r>
        <w:rPr>
          <w:rFonts w:hint="default"/>
          <w:lang w:val="en-US"/>
        </w:rPr>
        <w:t>апрашивает у пользователя ввод поискового запроса</w:t>
      </w:r>
      <w:r>
        <w:rPr>
          <w:rFonts w:hint="default"/>
          <w:lang w:val="ru-RU"/>
        </w:rPr>
        <w:t>, ко</w:t>
      </w:r>
      <w:r>
        <w:rPr>
          <w:rFonts w:hint="default"/>
          <w:lang w:val="en-US"/>
        </w:rPr>
        <w:t>дирует запрос для безопасной передачи в URL</w:t>
      </w:r>
      <w:r>
        <w:rPr>
          <w:rFonts w:hint="default"/>
          <w:lang w:val="ru-RU"/>
        </w:rPr>
        <w:t>, с</w:t>
      </w:r>
      <w:r>
        <w:rPr>
          <w:rFonts w:hint="default"/>
          <w:lang w:val="en-US"/>
        </w:rPr>
        <w:t>оздает URL для API</w:t>
      </w:r>
      <w:r>
        <w:rPr>
          <w:rFonts w:hint="default"/>
          <w:lang w:val="ru-RU"/>
        </w:rPr>
        <w:t>, в</w:t>
      </w:r>
      <w:r>
        <w:rPr>
          <w:rFonts w:hint="default"/>
          <w:lang w:val="en-US"/>
        </w:rPr>
        <w:t>ызывает метод SendGetRequest(apiUrl) для выполнения GET-запроса</w:t>
      </w:r>
      <w:r>
        <w:rPr>
          <w:rFonts w:hint="default"/>
          <w:lang w:val="ru-RU"/>
        </w:rPr>
        <w:t>, в</w:t>
      </w:r>
      <w:r>
        <w:rPr>
          <w:rFonts w:hint="default"/>
          <w:lang w:val="en-US"/>
        </w:rPr>
        <w:t>ызывает метод ProcessResponse(jsonResponse) для обработки ответа.</w:t>
      </w:r>
    </w:p>
    <w:p w14:paraId="55BDB881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SendGetRequest(apiUrl):</w:t>
      </w:r>
      <w:r>
        <w:rPr>
          <w:rFonts w:hint="default"/>
          <w:lang w:val="ru-RU"/>
        </w:rPr>
        <w:t xml:space="preserve"> с</w:t>
      </w:r>
      <w:r>
        <w:rPr>
          <w:rFonts w:hint="default"/>
          <w:lang w:val="en-US"/>
        </w:rPr>
        <w:t>оздает экземпляр HttpClient</w:t>
      </w:r>
      <w:r>
        <w:rPr>
          <w:rFonts w:hint="default"/>
          <w:lang w:val="ru-RU"/>
        </w:rPr>
        <w:t>, о</w:t>
      </w:r>
      <w:r>
        <w:rPr>
          <w:rFonts w:hint="default"/>
          <w:lang w:val="en-US"/>
        </w:rPr>
        <w:t>тправляет GET-запрос по указанному URL и возвращает ответ в виде строки.</w:t>
      </w:r>
    </w:p>
    <w:p w14:paraId="36DDAE43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ProcessResponse(jsonResponse):</w:t>
      </w:r>
      <w:r>
        <w:rPr>
          <w:rFonts w:hint="default"/>
          <w:lang w:val="ru-RU"/>
        </w:rPr>
        <w:t xml:space="preserve"> п</w:t>
      </w:r>
      <w:r>
        <w:rPr>
          <w:rFonts w:hint="default"/>
          <w:lang w:val="en-US"/>
        </w:rPr>
        <w:t>арсит JSON-ответ, полученный от API</w:t>
      </w:r>
      <w:r>
        <w:rPr>
          <w:rFonts w:hint="default"/>
          <w:lang w:val="ru-RU"/>
        </w:rPr>
        <w:t>, п</w:t>
      </w:r>
      <w:r>
        <w:rPr>
          <w:rFonts w:hint="default"/>
          <w:lang w:val="en-US"/>
        </w:rPr>
        <w:t>роверяет наличие результатов поиска</w:t>
      </w:r>
      <w:r>
        <w:rPr>
          <w:rFonts w:hint="default"/>
          <w:lang w:val="ru-RU"/>
        </w:rPr>
        <w:t>, в</w:t>
      </w:r>
      <w:r>
        <w:rPr>
          <w:rFonts w:hint="default"/>
          <w:lang w:val="en-US"/>
        </w:rPr>
        <w:t>ыводит результаты поиска на консоль</w:t>
      </w:r>
      <w:r>
        <w:rPr>
          <w:rFonts w:hint="default"/>
          <w:lang w:val="ru-RU"/>
        </w:rPr>
        <w:t>, з</w:t>
      </w:r>
      <w:r>
        <w:rPr>
          <w:rFonts w:hint="default"/>
          <w:lang w:val="en-US"/>
        </w:rPr>
        <w:t>апрашивает номер статьи, которую необходимо открыть</w:t>
      </w:r>
      <w:r>
        <w:rPr>
          <w:rFonts w:hint="default"/>
          <w:lang w:val="ru-RU"/>
        </w:rPr>
        <w:t>, о</w:t>
      </w:r>
      <w:r>
        <w:rPr>
          <w:rFonts w:hint="default"/>
          <w:lang w:val="en-US"/>
        </w:rPr>
        <w:t>брабатывает выбор пользователя и вызывает OpenBrowser(url) для открытия статьи.</w:t>
      </w:r>
    </w:p>
    <w:p w14:paraId="5F59B1C5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OpenBrowser(url):</w:t>
      </w:r>
      <w:r>
        <w:rPr>
          <w:rFonts w:hint="default"/>
          <w:lang w:val="ru-RU"/>
        </w:rPr>
        <w:t xml:space="preserve"> з</w:t>
      </w:r>
      <w:r>
        <w:rPr>
          <w:rFonts w:hint="default"/>
          <w:lang w:val="en-US"/>
        </w:rPr>
        <w:t>апускает браузер с указанным URL для открытия статьи.</w:t>
      </w:r>
    </w:p>
    <w:p w14:paraId="7238B6B9"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Таким образом, программа работает последовательно, начиная с запроса у пользователя поискового запроса, выполнения запроса к API, обработки и вывода результатов, а также открытия выбранной статьи.</w:t>
      </w:r>
    </w:p>
    <w:p w14:paraId="2EB16E4F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78A4F2F7">
      <w:pPr>
        <w:numPr>
          <w:ilvl w:val="0"/>
          <w:numId w:val="1"/>
        </w:numPr>
        <w:ind w:left="0" w:lef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Описание интерфейса пользователя программы.</w:t>
      </w:r>
    </w:p>
    <w:p w14:paraId="71BFEBC1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При запуске программы выводится строка с просьбой пользователю ввести желаемую поисковую строку/слово.</w:t>
      </w:r>
    </w:p>
    <w:p w14:paraId="28A95A5E"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632710" cy="1191260"/>
            <wp:effectExtent l="0" t="0" r="15240" b="889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C8BE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После ввода выводятся все запросы из Википедии, содержащие запрос пользователя. Работает при любом вводе:</w:t>
      </w:r>
    </w:p>
    <w:p w14:paraId="2410C517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81780" cy="1827530"/>
            <wp:effectExtent l="0" t="0" r="13970" b="127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8FD4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52570" cy="2284730"/>
            <wp:effectExtent l="0" t="0" r="5080" b="127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85546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39235" cy="2122170"/>
            <wp:effectExtent l="0" t="0" r="18415" b="1143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BA52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Дальше пользователю можно либо выйти, либо ввести номер любой из вышедших строк и после этого откроется страница в Википедии, которая была найдена.</w:t>
      </w:r>
    </w:p>
    <w:p w14:paraId="2A7E5595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93010" cy="1264920"/>
            <wp:effectExtent l="0" t="0" r="2540" b="1143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  <w:r>
        <w:drawing>
          <wp:inline distT="0" distB="0" distL="114300" distR="114300">
            <wp:extent cx="2672080" cy="1299845"/>
            <wp:effectExtent l="0" t="0" r="13970" b="1460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0C8E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Если выбран неправильный номер, то об этом выйдет соответствующее сообщение:</w:t>
      </w:r>
    </w:p>
    <w:p w14:paraId="4A7CCCD3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4765" cy="2054225"/>
            <wp:effectExtent l="0" t="0" r="13335" b="317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D2D4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Если нет интернета, то будет следующее:</w:t>
      </w:r>
    </w:p>
    <w:p w14:paraId="1DFD5B4E"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934460" cy="1073150"/>
            <wp:effectExtent l="0" t="0" r="8890" b="1270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rcRect r="657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DA4E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- При неправильном вводе выйдет строка, что результаты не найдены.</w:t>
      </w:r>
    </w:p>
    <w:p w14:paraId="0B326DDB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63265" cy="1313815"/>
            <wp:effectExtent l="0" t="0" r="13335" b="63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8147">
      <w:pPr>
        <w:numPr>
          <w:ilvl w:val="0"/>
          <w:numId w:val="0"/>
        </w:numPr>
        <w:jc w:val="center"/>
      </w:pPr>
    </w:p>
    <w:p w14:paraId="2E336DAD">
      <w:pPr>
        <w:numPr>
          <w:ilvl w:val="0"/>
          <w:numId w:val="1"/>
        </w:numPr>
        <w:ind w:left="0" w:leftChars="0" w:firstLine="567" w:firstLineChars="0"/>
        <w:jc w:val="both"/>
        <w:rPr>
          <w:rFonts w:hint="default"/>
          <w:lang w:val="ru-RU"/>
        </w:rPr>
      </w:pP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</w:t>
      </w:r>
    </w:p>
    <w:p w14:paraId="5D431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 w14:paraId="6B83D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System.IO;</w:t>
      </w:r>
    </w:p>
    <w:p w14:paraId="5B8AC0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System.Net.Http;</w:t>
      </w:r>
    </w:p>
    <w:p w14:paraId="664507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 w14:paraId="3D7B09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System.Diagnostics;</w:t>
      </w:r>
    </w:p>
    <w:p w14:paraId="2795D3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Newtonsoft.Json.Linq;</w:t>
      </w:r>
    </w:p>
    <w:p w14:paraId="39429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 w14:paraId="56F96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484AA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 w14:paraId="23ABE0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56BBB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 w14:paraId="0DF164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08D18B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поисковый запрос: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41D47F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query = Console.ReadLine();</w:t>
      </w:r>
    </w:p>
    <w:p w14:paraId="7F7C26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EA39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 w14:paraId="760ADA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13CAD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encodedQuery = Uri.EscapeDataString(query);</w:t>
      </w:r>
    </w:p>
    <w:p w14:paraId="43A605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apiUrl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$"https://ru.wikipedia.org/w/api.php?action=query&amp;list=search&amp;utf8=&amp;format=json&amp;srsearch=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{encodedQuery}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53BA70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8478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Выполняем запрос к API</w:t>
      </w:r>
    </w:p>
    <w:p w14:paraId="71ADF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jsonResponse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SendGetRequest(apiUrl);</w:t>
      </w:r>
    </w:p>
    <w:p w14:paraId="3642FD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ProcessResponse(jsonResponse);</w:t>
      </w:r>
    </w:p>
    <w:p w14:paraId="34BA3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01840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e)</w:t>
      </w:r>
    </w:p>
    <w:p w14:paraId="25443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05CA35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"Произошла ошибка: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e.Message);</w:t>
      </w:r>
    </w:p>
    <w:p w14:paraId="6652B1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Console.ReadLine();</w:t>
      </w:r>
    </w:p>
    <w:p w14:paraId="679B4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75015F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444B26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BB47D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SendGetRequest(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apiUrl)</w:t>
      </w:r>
    </w:p>
    <w:p w14:paraId="2675D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0C3A49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(HttpClient client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HttpClient())</w:t>
      </w:r>
    </w:p>
    <w:p w14:paraId="659EAF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047E2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client.GetStringAsync(apiUrl);</w:t>
      </w:r>
    </w:p>
    <w:p w14:paraId="4F748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4D711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28B0F7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65EA4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 ProcessResponse(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jsonResponse)</w:t>
      </w:r>
    </w:p>
    <w:p w14:paraId="1E866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69F8A5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jsonObject = JObject.Parse(jsonResponse);</w:t>
      </w:r>
    </w:p>
    <w:p w14:paraId="1A13C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searchResults = jsonObject[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"query"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"search"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 w14:paraId="152068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54C73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(searchResults.HasValues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1E451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16123B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"Результаты не найдены."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638DC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Console.ReadLine();</w:t>
      </w:r>
    </w:p>
    <w:p w14:paraId="72787C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7238B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40B60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0A6A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"Результаты поиска:"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3565E3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searchResults.Count(); i++)</w:t>
      </w:r>
    </w:p>
    <w:p w14:paraId="6475A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49335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title = searchResults[i][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"title"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].ToString();</w:t>
      </w:r>
    </w:p>
    <w:p w14:paraId="2C0A9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pageId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)searchResults[i][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"pageid"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 w14:paraId="15C621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{i + 1}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.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{title}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(pageId: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{pageId}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)"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20EC2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62261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711BA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номер статьи для открытия (или 'exit' для выхода):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4795B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Console.ReadLine();</w:t>
      </w:r>
    </w:p>
    <w:p w14:paraId="13DBC1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FF34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(choice.Equals(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"exit"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StringComparison.OrdinalIgnoreCase))</w:t>
      </w:r>
    </w:p>
    <w:p w14:paraId="47D51B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458423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"Выход из программы."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59E1F0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Console.ReadLine();</w:t>
      </w:r>
    </w:p>
    <w:p w14:paraId="6C9F1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7ED85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38EC46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BD523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 w14:paraId="770DB0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0413D2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choiceIndex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.Parse(choice) - 1;</w:t>
      </w:r>
    </w:p>
    <w:p w14:paraId="338421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(choiceIndex &gt;= 0 &amp;&amp; choiceIndex &lt; searchResults.Count())</w:t>
      </w:r>
    </w:p>
    <w:p w14:paraId="4864D7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 w14:paraId="1602FD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pageId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)searchResults[choiceIndex][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"pageid"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 w14:paraId="1A737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articleUrl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$"https://ru.wikipedia.org/w/index.php?curid=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{pageId}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1C956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OpenBrowser(articleUrl);</w:t>
      </w:r>
    </w:p>
    <w:p w14:paraId="588DD8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0B29AC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 w14:paraId="6F6F10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 w14:paraId="5B512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"Некорректный номер статьи."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5F5559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Console.ReadLine();</w:t>
      </w:r>
    </w:p>
    <w:p w14:paraId="2E4355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 w14:paraId="06E46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54214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(FormatException)</w:t>
      </w:r>
    </w:p>
    <w:p w14:paraId="7E5A4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7F66A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"Некорректный ввод."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21F664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Console.ReadLine();</w:t>
      </w:r>
    </w:p>
    <w:p w14:paraId="6F48A9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25C3A4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54B6E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E1F5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OpenBrowser(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url)</w:t>
      </w:r>
    </w:p>
    <w:p w14:paraId="2BA660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259197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 w14:paraId="0662F1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3B07A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Process.Start(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ProcessStartInfo</w:t>
      </w:r>
    </w:p>
    <w:p w14:paraId="26735A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 w14:paraId="2176D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FileName = url,</w:t>
      </w:r>
    </w:p>
    <w:p w14:paraId="4ED3F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UseShellExecute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</w:p>
    <w:p w14:paraId="7860F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 w14:paraId="354467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2A4D80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e)</w:t>
      </w:r>
    </w:p>
    <w:p w14:paraId="42250A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4380F7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 удалось открыть браузер: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e.Message);</w:t>
      </w:r>
    </w:p>
    <w:p w14:paraId="02C057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Console.ReadLine();</w:t>
      </w:r>
    </w:p>
    <w:p w14:paraId="18A8F6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3BDE8A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15F5B452">
      <w:pPr>
        <w:numPr>
          <w:ilvl w:val="0"/>
          <w:numId w:val="0"/>
        </w:num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59DB328A">
      <w:pPr>
        <w:numPr>
          <w:ilvl w:val="0"/>
          <w:numId w:val="0"/>
        </w:numPr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bookmarkStart w:id="9" w:name="_GoBack"/>
      <w:bookmarkEnd w:id="9"/>
    </w:p>
    <w:p w14:paraId="71E5C979">
      <w:pPr>
        <w:numPr>
          <w:ilvl w:val="0"/>
          <w:numId w:val="1"/>
        </w:numPr>
        <w:ind w:left="0" w:lef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Выводы.</w:t>
      </w:r>
    </w:p>
    <w:p w14:paraId="7E90BD7F">
      <w:pPr>
        <w:numPr>
          <w:ilvl w:val="0"/>
          <w:numId w:val="0"/>
        </w:num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работает правильно при любых ситуациях. Ввод может быть как большим предложением, так и одним словом, притом если вместо, например, Бабочки или бабочки написать бАБочки, поиск всё равно сработает верно. Неверный ввод тоже обрабатывается и не вылетает, а выводит слова о том, что результаты не найдены, такая же ситуация происходит, если нет доступа к интернету.</w:t>
      </w:r>
    </w:p>
    <w:p w14:paraId="3BF1F536"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Разработанный программный код собирался в </w:t>
      </w:r>
      <w:r>
        <w:rPr>
          <w:rFonts w:hint="default"/>
          <w:lang w:val="en-US"/>
        </w:rPr>
        <w:t xml:space="preserve">Visual Studio, </w:t>
      </w:r>
      <w:r>
        <w:rPr>
          <w:rFonts w:hint="default"/>
          <w:lang w:val="ru-RU"/>
        </w:rPr>
        <w:t xml:space="preserve">результаты были выложены на </w:t>
      </w:r>
      <w:r>
        <w:rPr>
          <w:rFonts w:hint="default"/>
          <w:lang w:val="en-US"/>
        </w:rPr>
        <w:t>GitHub.</w:t>
      </w:r>
    </w:p>
    <w:p w14:paraId="35D2634F"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"https://github.com/essslish/oop_chi_and_zap.git"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4"/>
          <w:rFonts w:hint="default"/>
          <w:b/>
          <w:bCs/>
          <w:lang w:val="en-US"/>
        </w:rPr>
        <w:t>https://github.com/essslish/oop_chi_and_zap.git</w:t>
      </w:r>
      <w:r>
        <w:rPr>
          <w:rFonts w:hint="default"/>
          <w:b/>
          <w:bCs/>
          <w:lang w:val="en-US"/>
        </w:rPr>
        <w:fldChar w:fldCharType="end"/>
      </w:r>
    </w:p>
    <w:p w14:paraId="316A096C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 w14:paraId="05639C6D">
      <w:pPr>
        <w:numPr>
          <w:ilvl w:val="0"/>
          <w:numId w:val="0"/>
        </w:numPr>
        <w:jc w:val="both"/>
      </w:pPr>
    </w:p>
    <w:p w14:paraId="59B8FC4E">
      <w:pPr>
        <w:numPr>
          <w:ilvl w:val="0"/>
          <w:numId w:val="0"/>
        </w:numPr>
        <w:jc w:val="both"/>
      </w:pPr>
    </w:p>
    <w:p w14:paraId="744DC33F"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100AEB"/>
    <w:multiLevelType w:val="singleLevel"/>
    <w:tmpl w:val="9B100A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35E438"/>
    <w:multiLevelType w:val="singleLevel"/>
    <w:tmpl w:val="0735E4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CA41747"/>
    <w:multiLevelType w:val="singleLevel"/>
    <w:tmpl w:val="7CA417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477BB"/>
    <w:rsid w:val="09E42D45"/>
    <w:rsid w:val="3016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="SimSun" w:cs="Times New Roman"/>
      <w:sz w:val="28"/>
      <w:szCs w:val="28"/>
      <w:lang w:val="ru-RU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8">
    <w:name w:val="_Style 107"/>
    <w:basedOn w:val="9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2024-12-08T12:05:00Z</dcterms:created>
  <dc:creator>Essslish</dc:creator>
  <cp:lastModifiedBy>Essslish</cp:lastModifiedBy>
  <dcterms:modified xsi:type="dcterms:W3CDTF">2024-12-16T07:38:49Z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630386E34C124587BF6FF07723C86887_11</vt:lpwstr>
  </property>
</Properties>
</file>