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drawing>
          <wp:inline distT="0" distB="0" distL="0" distR="0">
            <wp:extent cx="19050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b/>
          <w:bCs/>
          <w:color w:val="1E4A38"/>
          <w:sz w:val="52"/>
          <w:szCs w:val="52"/>
        </w:rPr>
        <w:t xml:space="preserve">Guía del Docente</w:t>
      </w:r>
    </w:p>
    <w:p>
      <w:pPr>
        <w:spacing w:after="40"/>
        <w:jc w:val="center"/>
      </w:pPr>
      <w:r>
        <w:rPr>
          <w:color w:val="555555"/>
          <w:sz w:val="28"/>
          <w:szCs w:val="28"/>
        </w:rPr>
        <w:t xml:space="preserve">Visita Educativa en la Naturaleza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Arboretum de Estancia La Constancia · Mar del Plata, Argentina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Presentación</w:t>
      </w:r>
    </w:p>
    <w:p>
      <w:pPr>
        <w:spacing w:after="100"/>
      </w:pPr>
      <w:r>
        <w:t xml:space="preserve">Estancia La Constancia es un arboretum vivo en Mar del Plata, Argentina, que reúne más de 300 especies de árboles y arbustos. Lo que hoy es un jardín botánico fue, hace décadas, un potrero de campo de papa: la visión de la familia Biocca —Plantar, Cuidar, Educar— transformó ese lugar en un ecosistema que hoy funciona como un pulmón del Partido de General Pueyrredón.</w:t>
      </w:r>
    </w:p>
    <w:p>
      <w:pPr>
        <w:spacing w:after="100"/>
      </w:pPr>
      <w:r>
        <w:t xml:space="preserve">Esta guía acompaña a los y las docentes antes, durante y después de la visita, para aprovecharla al máximo y conectarla con los contenidos del aula. El cronograma de cada visita se ajusta junto con el equipo de guías para alinearlo a los objetivos curriculares del curso.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Antes de la visita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Objetivos generales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Acercar a los estudiantes a la biodiversidad y al valor de conservarla.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Desarrollar la observación, la curiosidad y el respeto por la naturaleza.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Comprender qué es un arboretum o jardín botánico y su rol en la conservación.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Reconocer especies de árboles y aves, nativas y exóticas.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Preparación en el aula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Conversar sobre biodiversidad, ecosistemas y conservación del ambiente.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Explorar el sitio web del arboretum: el mapa interactivo, el catálogo de especies y el cuestionario “¿Cuánto sabés?”.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Secundaria, introducir la idea de clasificación de los seres vivos y de criterios de agrupamiento.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Qué llevar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Calzado y ropa cómodos, acordes al clima del día.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Botella de agua (en el lugar hay acceso a agua fría y caliente para recargarla).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Gorra y protector solar en días soleados.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Muchas ganas de observar y descubrir.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Cuidados y normas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Caminar por los senderos y avisar al guía ante cualquier malestar o necesidad de descanso.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Observar el suelo (pozos, hormigueros) y no acercarse a insectos como abejas o arañas.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puede tocar con cuidado y ternura, pero no arrancar: no es un museo a distancia.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Separar y guardar la basura; cada persona es responsable de la suya.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está permitido fumar.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Evitar tocar el muérdago. En otoño, precaución al pasar bajo las araucarias por el peso de sus piñas.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Durante la visita</w:t>
      </w:r>
    </w:p>
    <w:p>
      <w:pPr>
        <w:spacing w:after="100"/>
      </w:pPr>
      <w:r>
        <w:t xml:space="preserve">El recorrido combina momentos de escucha, observación y juego. Las tablas siguientes resumen los momentos de la visita y el material didáctico sugerido para cada uno. Los tiempos son orientativos y se ajustan con el equipo de guías.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Nivel Inicial y Primaria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E4A3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4200"/>
            <w:shd w:fill="1E4A3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000"/>
            <w:shd w:fill="1E4A3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 sugerido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Bienvenida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Cuidados del espacio y normas de la visita.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 del lugar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familia Biocca y la visión “Plantar, Cuidar, Educar”.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Escuchamos la naturaleza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Sonidos del jardín; aves; especies nativas y exóticas.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Ficha de identificación de aves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Observamos los colores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Caminata de reconocimiento de especies y sus funciones.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Búsqueda del tesoro; Ficha de árboles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Detectives / Guardianes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Reconocer especies por forma, color y función; función de las hojas.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Detectives de la Naturaleza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senderos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Elegir y describir una parte de un árbol (forma, color, textura, perfume).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Detectives de la Naturaleza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Reflexión y cierre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Puesta en común; ¿imaginan el lugar sin estas plantas?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Nivel Secundaria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E4A3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4200"/>
            <w:shd w:fill="1E4A3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000"/>
            <w:shd w:fill="1E4A3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 sugerido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Bienvenida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Cuidados del espacio y normas de la visita.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 y charla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Biodiversidad, ecosistemas y conservación; la visión de La Constancia.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Misión Botánica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Observar y clasificar al menos 5 plantas por sus características.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Misión Botánica; Búsqueda del tesoro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Exploración de aves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aves por sus rasgos y cantos; agruparlas por tipo.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Aves por grupos; Ficha de aves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Reflexión y cierre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“El podio de la naturaleza”; “El Árbol del Futuro”.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4A38"/>
        </w:rPr>
        <w:t xml:space="preserve">Materiales didácticos</w:t>
      </w:r>
    </w:p>
    <w:p>
      <w:pPr>
        <w:spacing w:after="100"/>
      </w:pPr>
      <w:r>
        <w:t xml:space="preserve">Todo el material es descargable desde la sección Material educativo del sitio web. Las fichas se imprimen y se usan en el campo; el cuestionario es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Fichas de identificación (aves y árboles):</w:t>
      </w:r>
      <w:r>
        <w:t xml:space="preserve"> listas con fotos, nombre común y científico, y casilleros para marcar lo identificado.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Búsqueda del tesoro (por nivel):</w:t>
      </w:r>
      <w:r>
        <w:t xml:space="preserve"> consignas de observación para recorrer el jardín.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Detectives de la Naturaleza (Primaria):</w:t>
      </w:r>
      <w:r>
        <w:t xml:space="preserve"> observación sensorial de una parte de un árbol.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Misión Botánica (Secundaria):</w:t>
      </w:r>
      <w:r>
        <w:t xml:space="preserve"> observar y clasificar cinco plantas según sus características.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Aves por grupos (Secundaria):</w:t>
      </w:r>
      <w:r>
        <w:t xml:space="preserve"> checklist de aves por grupo ecológico, con casilleros “visto” y “escuchado”.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Cuestionario “¿Cuánto sabés?” (web):</w:t>
      </w:r>
      <w:r>
        <w:t xml:space="preserve"> ideal para introducir o cerrar la temática en el aula.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Códigos QR:</w:t>
      </w:r>
      <w:r>
        <w:t xml:space="preserve"> cada árbol tiene un QR que abre su ficha con foto, nombre científico, familia y origen.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Vínculos curriculares</w:t>
      </w:r>
    </w:p>
    <w:p>
      <w:pPr>
        <w:spacing w:after="100"/>
      </w:pPr>
      <w:r>
        <w:t xml:space="preserve">La propuesta se enmarca en la Ley 27.621 de Educación Ambiental Integral y en los Núcleos de Aprendizajes Prioritarios (NAP) de Ciencias Naturales. Entre los contenidos que se trabajan: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seres vivos: diversidad, características y clasificación.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plantas: partes y funciones (hoja, tronco, raíz); especies perennes y caducas.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aves: características, diversidad y su relación con las plantas.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Ecosistemas, biodiversidad y conservación del ambiente.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Secundaria: criterios de clasificación, nociones de ecología, ambiente y sustentabilidad.</w:t>
      </w:r>
    </w:p>
    <w:p>
      <w:pPr>
        <w:spacing w:after="100"/>
      </w:pPr>
      <w:r>
        <w:rPr>
          <w:b/>
          <w:bCs/>
        </w:rPr>
        <w:t xml:space="preserve">Áreas vinculadas: </w:t>
      </w:r>
      <w:r>
        <w:t xml:space="preserve">Ciencias Naturales y Biología, Educación Ambiental, y transversalmente Lengua (producción de textos), Educación Artística (dibujo) y Geografía (origen de las especies).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Después de la visita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En el aula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Puesta en común de lo observado y de las fichas completadas.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Producciones: un afiche, un texto o un dibujo sobre una especie que les haya gustado.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“El Árbol del Futuro”: si pudieran plantar un árbol en el jardín, ¿cuál elegirían y por qué?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Escribir un mensaje para el arboretum o para quienes lo cuidan.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Extensión con el sitio web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Explorar el catálogo y las fichas de las especies observadas durante la visita.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 las estadísticas y los indicadores de biodiversidad del arboretum.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Secundaria: calcular un índice simple de biodiversidad, o medir el diámetro de un tronco y estimar el carbono con la metodología del arboretum.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Ciencia ciudadana: registrar observaciones de aves o de floración.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Evaluación sugerida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Participación y desempeño en las actividades (observación, registro, trabajo grupal).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Revisión de las fichas completadas durante la visita.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producción final: afiche, informe breve o exposición oral.</w:t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Recursos y contacto</w:t>
      </w:r>
    </w:p>
    <w:p>
      <w:pPr>
        <w:spacing w:after="100"/>
      </w:pPr>
      <w:r>
        <w:rPr>
          <w:b/>
          <w:bCs/>
        </w:rPr>
        <w:t xml:space="preserve">Sitio web: </w:t>
      </w:r>
      <w:r>
        <w:rPr>
          <w:color w:val="1155CC"/>
        </w:rPr>
        <w:t xml:space="preserve">https://estancialaconstanciamdq.github.io/arboretumdatalab/</w:t>
      </w:r>
    </w:p>
    <w:p>
      <w:pPr>
        <w:spacing w:after="100"/>
      </w:pPr>
      <w:r>
        <w:t xml:space="preserve">Secciones útiles: Mapa · Catálogo · Aves · Estadísticas · Biodiversidad · Material educativo · ¿Cuánto sabés?</w:t>
      </w:r>
    </w:p>
    <w:p>
      <w:pPr>
        <w:spacing w:after="100"/>
      </w:pPr>
      <w:r>
        <w:rPr>
          <w:b/>
          <w:bCs/>
        </w:rPr>
        <w:t xml:space="preserve">Correo: </w:t>
      </w:r>
      <w:r>
        <w:t xml:space="preserve">laconstanciaargentina@gmail.com</w:t>
      </w:r>
    </w:p>
    <w:p>
      <w:pPr>
        <w:spacing w:after="100"/>
      </w:pPr>
      <w:r>
        <w:rPr>
          <w:b/>
          <w:bCs/>
        </w:rPr>
        <w:t xml:space="preserve">WhatsApp: </w:t>
      </w:r>
      <w:r>
        <w:t xml:space="preserve">+54 9 11 5736 0940</w:t>
      </w:r>
    </w:p>
    <w:p>
      <w:pPr>
        <w:spacing w:after="100"/>
      </w:pPr>
      <w:r>
        <w:rPr>
          <w:b/>
          <w:bCs/>
        </w:rPr>
        <w:t xml:space="preserve">Instagram: </w:t>
      </w:r>
      <w:r>
        <w:t xml:space="preserve">@laconstanciadebiocca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E4A38"/>
        </w:rPr>
        <w:t xml:space="preserve">Anexo · Notas y claves para el docente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Coníferas y latifoliadas</w:t>
      </w:r>
    </w:p>
    <w:p>
      <w:pPr>
        <w:spacing w:after="100"/>
      </w:pPr>
      <w:r>
        <w:t xml:space="preserve">Las coníferas (cedros, pinos, cipreses, araucarias, secuoyas) tienen hojas como agujas o escamas y producen conos (piñas). Las latifoliadas (robles, magnolias, tilos, liquidámbar) tienen hojas anchas y flores. En el arboretum hay, además, una palmera.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Nativas y exóticas</w:t>
      </w:r>
    </w:p>
    <w:p>
      <w:pPr>
        <w:spacing w:after="100"/>
      </w:pPr>
      <w:r>
        <w:t xml:space="preserve">La mayor parte de la colección es exótica (originaria de otros continentes: muchas especies de Asia, de América del Norte y de Oceanía). Entre las nativas de la región/Sudamérica presentes se cuentan, por ejemplo, el ciprés de la cordillera (Austrocedrus chilensis), el coihue/ñire (Nothofagus) y el tala (Celtis tala).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Grupos de aves</w:t>
      </w:r>
    </w:p>
    <w:p>
      <w:pPr>
        <w:spacing w:after="100"/>
      </w:pPr>
      <w:r>
        <w:t xml:space="preserve">Rapaces (carancho, chimango, halcones, gavilán mixto, lechuzas); palomas (torcaza, picazuró, torcacita); picaflores/colibríes; carpinteros; aves acuáticas y de cañada (biguá, garza, cuervillos, tero); y pájaros, que son la mayoría (benteveo, hornero, zorzal, calandria, chingolo, gorrión, golondrinas, etc.).</w:t>
      </w:r>
    </w:p>
    <w:p>
      <w:pPr>
        <w:pStyle w:val="Heading2"/>
        <w:spacing w:after="80" w:before="180"/>
      </w:pPr>
      <w:r>
        <w:rPr>
          <w:b/>
          <w:bCs/>
          <w:color w:val="1E4A38"/>
        </w:rPr>
        <w:t xml:space="preserve">Búsqueda del tesoro</w:t>
      </w:r>
    </w:p>
    <w:p>
      <w:pPr>
        <w:spacing w:after="100"/>
      </w:pPr>
      <w:r>
        <w:t xml:space="preserve">Casi todas las consignas tienen respuesta en el jardín: hay coníferas y una palmera, robles (familia Fagaceae), eucaliptos (Myrtaceae), especies originarias de Asia y de Oceanía, y varias aves migratorias. Alcanza con observar, sin arrancar nada.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1E4A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E4A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1E4A3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5c3464da9cdbcee9798dc8d7f7732c4491e32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2026-07-05T16:43:13.091Z</dcterms:created>
  <dcterms:modified xsi:type="dcterms:W3CDTF">2026-07-05T16:43:13.091Z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