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7A33" w:rsidRDefault="00B9112A">
      <w:pPr>
        <w:jc w:val="center"/>
      </w:pPr>
      <w:r>
        <w:rPr>
          <w:sz w:val="32"/>
          <w:szCs w:val="32"/>
        </w:rPr>
        <w:t>TP 5</w:t>
      </w:r>
    </w:p>
    <w:p w:rsidR="00457A33" w:rsidRDefault="00457A33">
      <w:pPr>
        <w:pStyle w:val="Prrafodelista"/>
        <w:numPr>
          <w:ilvl w:val="0"/>
          <w:numId w:val="1"/>
        </w:numPr>
        <w:jc w:val="both"/>
      </w:pPr>
    </w:p>
    <w:p w:rsidR="00457A33" w:rsidRDefault="00457A3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i1025" type="#_x0000_t75" style="width:163.5pt;height:224.25pt;mso-wrap-distance-left:0;mso-wrap-distance-top:0;mso-wrap-distance-right:0;mso-wrap-distance-bottom:0">
            <v:imagedata r:id="rId7" o:title=""/>
            <o:lock v:ext="edit" rotation="t"/>
          </v:shape>
        </w:pict>
      </w:r>
    </w:p>
    <w:p w:rsidR="00457A33" w:rsidRDefault="008A5062">
      <w:r>
        <w:t>El Registro de Activación (RA) es una estructura de datos en la memoria que se crea dinámicamente cada vez que se invoca a una función o procedimiento en un programa. Su utilidad principal es almacenar toda la información necesaria para la ejecución de esa instancia particular de la rutina, permitiendo gestionar variables locales, parámetros y el flujo de control entre subprogramas, facilitando además procesos como la recursión.</w:t>
      </w:r>
    </w:p>
    <w:p w:rsidR="008A5062" w:rsidRDefault="008A5062" w:rsidP="008A5062">
      <w:pPr>
        <w:pStyle w:val="Prrafodelista"/>
        <w:numPr>
          <w:ilvl w:val="0"/>
          <w:numId w:val="2"/>
        </w:numPr>
      </w:pPr>
      <w:r>
        <w:t>Head (</w:t>
      </w:r>
      <w:proofErr w:type="spellStart"/>
      <w:r>
        <w:t>Prog</w:t>
      </w:r>
      <w:proofErr w:type="spellEnd"/>
      <w:r>
        <w:t xml:space="preserve"> principal): Representan el punto de inicio de la pila de ejecución o registro de activación global que contiene el contexto base del programa principal, incluyendo variables globales que estarán disponibles para otras unidades según las reglas de alcance</w:t>
      </w:r>
    </w:p>
    <w:p w:rsidR="008A5062" w:rsidRDefault="008A5062" w:rsidP="008A5062">
      <w:pPr>
        <w:pStyle w:val="Prrafodelista"/>
        <w:numPr>
          <w:ilvl w:val="0"/>
          <w:numId w:val="2"/>
        </w:numPr>
      </w:pPr>
      <w:proofErr w:type="spellStart"/>
      <w:r>
        <w:t>Pto</w:t>
      </w:r>
      <w:proofErr w:type="spellEnd"/>
      <w:r>
        <w:t xml:space="preserve"> Retorno (Punto de retorno): </w:t>
      </w:r>
      <w:r w:rsidRPr="008A5062">
        <w:t>Es la dirección de la instrucción en el código de la unidad llamadora a la cual debe volver el control del procesador una vez que la rutina actual finalice su ejecución</w:t>
      </w:r>
    </w:p>
    <w:p w:rsidR="008A5062" w:rsidRDefault="008A5062" w:rsidP="008A5062">
      <w:pPr>
        <w:pStyle w:val="Prrafodelista"/>
        <w:numPr>
          <w:ilvl w:val="0"/>
          <w:numId w:val="2"/>
        </w:numPr>
      </w:pPr>
      <w:r>
        <w:t xml:space="preserve">EE (Enlace Estático): </w:t>
      </w:r>
      <w:r w:rsidRPr="008A5062">
        <w:t>Es un puntero que apunta al registro de activación de la unidad que contiene estáticamente (</w:t>
      </w:r>
      <w:proofErr w:type="spellStart"/>
      <w:r w:rsidRPr="008A5062">
        <w:t>léxicamente</w:t>
      </w:r>
      <w:proofErr w:type="spellEnd"/>
      <w:r w:rsidRPr="008A5062">
        <w:t>) a la rutina actual</w:t>
      </w:r>
      <w:r>
        <w:t>. Es fundamental para resolver referencias a variables no locales en lenguajes con alcance estático, formando lo que se conoce como cadena estática.</w:t>
      </w:r>
    </w:p>
    <w:p w:rsidR="008A5062" w:rsidRDefault="008A5062" w:rsidP="008A5062">
      <w:pPr>
        <w:pStyle w:val="Prrafodelista"/>
        <w:numPr>
          <w:ilvl w:val="0"/>
          <w:numId w:val="2"/>
        </w:numPr>
      </w:pPr>
      <w:r>
        <w:t xml:space="preserve">ED (Enlace Dinámico): </w:t>
      </w:r>
      <w:r w:rsidRPr="008A5062">
        <w:t>Contiene un puntero a la dirección base del registro de activación de la rutina que realizó la llamada (la rutina llamadora)</w:t>
      </w:r>
      <w:r>
        <w:t>.</w:t>
      </w:r>
      <w:r w:rsidR="00C03B54">
        <w:t xml:space="preserve"> </w:t>
      </w:r>
      <w:r w:rsidR="00C03B54" w:rsidRPr="00C03B54">
        <w:t>La secuencia de estos enlaces forma la cadena dinámica, que permite restaurar el entorno del llamador al terminar la ejecución</w:t>
      </w:r>
      <w:r w:rsidR="00C03B54">
        <w:t>.</w:t>
      </w:r>
    </w:p>
    <w:p w:rsidR="00C03B54" w:rsidRDefault="00C03B54" w:rsidP="008A5062">
      <w:pPr>
        <w:pStyle w:val="Prrafodelista"/>
        <w:numPr>
          <w:ilvl w:val="0"/>
          <w:numId w:val="2"/>
        </w:numPr>
      </w:pPr>
      <w:r>
        <w:t xml:space="preserve">Variables (Locales): </w:t>
      </w:r>
      <w:r w:rsidRPr="00C03B54">
        <w:t>Espacio reservado para almacenar los valores de las variables declaradas internamente en la rutina</w:t>
      </w:r>
      <w:r>
        <w:t xml:space="preserve">. </w:t>
      </w:r>
      <w:r w:rsidRPr="00C03B54">
        <w:t>Su desplazamiento relativo dentro del RA suele determinarse en tiempo de compilación</w:t>
      </w:r>
    </w:p>
    <w:p w:rsidR="00C03B54" w:rsidRDefault="00C03B54" w:rsidP="00C03B54">
      <w:pPr>
        <w:pStyle w:val="Prrafodelista"/>
        <w:numPr>
          <w:ilvl w:val="0"/>
          <w:numId w:val="2"/>
        </w:numPr>
      </w:pPr>
      <w:r>
        <w:lastRenderedPageBreak/>
        <w:t xml:space="preserve">Parámetros: </w:t>
      </w:r>
      <w:r>
        <w:t>Espacio destinado a los parámetros (formales) que recibe la rutina</w:t>
      </w:r>
      <w:r>
        <w:t xml:space="preserve"> </w:t>
      </w:r>
      <w:r>
        <w:t xml:space="preserve"> Estos actúan como variables locales inicializadas con los valores o referencias provenientes de los parámetros reales en la invocación</w:t>
      </w:r>
      <w:r>
        <w:t>.</w:t>
      </w:r>
    </w:p>
    <w:p w:rsidR="00C03B54" w:rsidRDefault="00C03B54" w:rsidP="00C03B54">
      <w:pPr>
        <w:pStyle w:val="Prrafodelista"/>
        <w:numPr>
          <w:ilvl w:val="0"/>
          <w:numId w:val="2"/>
        </w:numPr>
      </w:pPr>
      <w:r>
        <w:t>Procedimientos / Funciones: Representan la información o descriptores de las rutinas internas o anidadas que han sido definidas dentro de la unidad actual</w:t>
      </w:r>
      <w:r>
        <w:t>.</w:t>
      </w:r>
      <w:r>
        <w:t xml:space="preserve"> El RA debe prever el espacio o los enlaces necesarios para gestionar estas unidades cuando sean activadas</w:t>
      </w:r>
      <w:r>
        <w:t>.</w:t>
      </w:r>
    </w:p>
    <w:p w:rsidR="00C03B54" w:rsidRDefault="00C03B54" w:rsidP="00C03B54">
      <w:pPr>
        <w:pStyle w:val="Prrafodelista"/>
        <w:numPr>
          <w:ilvl w:val="0"/>
          <w:numId w:val="2"/>
        </w:numPr>
      </w:pPr>
      <w:r>
        <w:t>Valor de retorno: Celda de memoria utilizada para almacenar el resultado que devuelve una función al finalizar</w:t>
      </w:r>
      <w:r>
        <w:t xml:space="preserve">. </w:t>
      </w:r>
      <w:r>
        <w:t>Este valor es recuperado por la rutina llamante para ser utilizado en el punto donde se originó la llamada</w:t>
      </w:r>
      <w:r>
        <w:t>.</w:t>
      </w:r>
    </w:p>
    <w:sectPr w:rsidR="00C03B54" w:rsidSect="00457A3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112A" w:rsidRDefault="00B9112A">
      <w:pPr>
        <w:spacing w:after="0" w:line="240" w:lineRule="auto"/>
      </w:pPr>
      <w:r>
        <w:separator/>
      </w:r>
    </w:p>
  </w:endnote>
  <w:endnote w:type="continuationSeparator" w:id="0">
    <w:p w:rsidR="00B9112A" w:rsidRDefault="00B91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112A" w:rsidRDefault="00B9112A">
      <w:pPr>
        <w:spacing w:after="0" w:line="240" w:lineRule="auto"/>
      </w:pPr>
      <w:r>
        <w:separator/>
      </w:r>
    </w:p>
  </w:footnote>
  <w:footnote w:type="continuationSeparator" w:id="0">
    <w:p w:rsidR="00B9112A" w:rsidRDefault="00B91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6684D"/>
    <w:multiLevelType w:val="hybridMultilevel"/>
    <w:tmpl w:val="5DE47888"/>
    <w:lvl w:ilvl="0" w:tplc="0D7217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D4C00D"/>
    <w:multiLevelType w:val="multilevel"/>
    <w:tmpl w:val="BD54EF30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57A33"/>
    <w:rsid w:val="00457A33"/>
    <w:rsid w:val="008A5062"/>
    <w:rsid w:val="00915884"/>
    <w:rsid w:val="00B9112A"/>
    <w:rsid w:val="00C03B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A33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57A3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lanormal"/>
    <w:uiPriority w:val="59"/>
    <w:rsid w:val="00457A33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anormal"/>
    <w:uiPriority w:val="59"/>
    <w:rsid w:val="00457A33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Tablanormal"/>
    <w:uiPriority w:val="59"/>
    <w:rsid w:val="00457A3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sid w:val="00457A33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rsid w:val="00457A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1">
    <w:name w:val="Heading 1"/>
    <w:basedOn w:val="Normal"/>
    <w:next w:val="Normal"/>
    <w:link w:val="Heading1Char"/>
    <w:uiPriority w:val="9"/>
    <w:qFormat/>
    <w:rsid w:val="00457A33"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customStyle="1" w:styleId="Heading2">
    <w:name w:val="Heading 2"/>
    <w:basedOn w:val="Normal"/>
    <w:next w:val="Normal"/>
    <w:link w:val="Heading2Char"/>
    <w:uiPriority w:val="9"/>
    <w:unhideWhenUsed/>
    <w:qFormat/>
    <w:rsid w:val="00457A33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customStyle="1" w:styleId="Heading3">
    <w:name w:val="Heading 3"/>
    <w:basedOn w:val="Normal"/>
    <w:next w:val="Normal"/>
    <w:link w:val="Heading3Char"/>
    <w:uiPriority w:val="9"/>
    <w:unhideWhenUsed/>
    <w:qFormat/>
    <w:rsid w:val="00457A33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Normal"/>
    <w:next w:val="Normal"/>
    <w:link w:val="Heading4Char"/>
    <w:uiPriority w:val="9"/>
    <w:unhideWhenUsed/>
    <w:qFormat/>
    <w:rsid w:val="00457A33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Normal"/>
    <w:next w:val="Normal"/>
    <w:link w:val="Heading5Char"/>
    <w:uiPriority w:val="9"/>
    <w:unhideWhenUsed/>
    <w:qFormat/>
    <w:rsid w:val="00457A33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Normal"/>
    <w:next w:val="Normal"/>
    <w:link w:val="Heading6Char"/>
    <w:uiPriority w:val="9"/>
    <w:unhideWhenUsed/>
    <w:qFormat/>
    <w:rsid w:val="00457A33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Normal"/>
    <w:next w:val="Normal"/>
    <w:link w:val="Heading7Char"/>
    <w:uiPriority w:val="9"/>
    <w:unhideWhenUsed/>
    <w:qFormat/>
    <w:rsid w:val="00457A33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Normal"/>
    <w:next w:val="Normal"/>
    <w:link w:val="Heading8Char"/>
    <w:uiPriority w:val="9"/>
    <w:unhideWhenUsed/>
    <w:qFormat/>
    <w:rsid w:val="00457A33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Normal"/>
    <w:next w:val="Normal"/>
    <w:link w:val="Heading9Char"/>
    <w:uiPriority w:val="9"/>
    <w:unhideWhenUsed/>
    <w:qFormat/>
    <w:rsid w:val="00457A33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Fuentedeprrafopredeter"/>
    <w:link w:val="Heading1"/>
    <w:uiPriority w:val="9"/>
    <w:rsid w:val="00457A33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link w:val="Heading2"/>
    <w:uiPriority w:val="9"/>
    <w:rsid w:val="00457A33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link w:val="Heading3"/>
    <w:uiPriority w:val="9"/>
    <w:rsid w:val="00457A33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link w:val="Heading4"/>
    <w:uiPriority w:val="9"/>
    <w:rsid w:val="00457A33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Fuentedeprrafopredeter"/>
    <w:link w:val="Heading5"/>
    <w:uiPriority w:val="9"/>
    <w:rsid w:val="00457A33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Fuentedeprrafopredeter"/>
    <w:link w:val="Heading6"/>
    <w:uiPriority w:val="9"/>
    <w:rsid w:val="00457A33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link w:val="Heading7"/>
    <w:uiPriority w:val="9"/>
    <w:rsid w:val="00457A33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uentedeprrafopredeter"/>
    <w:link w:val="Heading8"/>
    <w:uiPriority w:val="9"/>
    <w:rsid w:val="00457A33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link w:val="Heading9"/>
    <w:uiPriority w:val="9"/>
    <w:rsid w:val="00457A33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A33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A33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A33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A33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A3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457A3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A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A3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A33"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sid w:val="00457A33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457A33"/>
    <w:rPr>
      <w:i/>
      <w:iCs/>
    </w:rPr>
  </w:style>
  <w:style w:type="character" w:styleId="Textoennegrita">
    <w:name w:val="Strong"/>
    <w:basedOn w:val="Fuentedeprrafopredeter"/>
    <w:uiPriority w:val="22"/>
    <w:qFormat/>
    <w:rsid w:val="00457A33"/>
    <w:rPr>
      <w:b/>
      <w:bCs/>
    </w:rPr>
  </w:style>
  <w:style w:type="character" w:styleId="Referenciasutil">
    <w:name w:val="Subtle Reference"/>
    <w:basedOn w:val="Fuentedeprrafopredeter"/>
    <w:uiPriority w:val="31"/>
    <w:qFormat/>
    <w:rsid w:val="00457A33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457A33"/>
    <w:rPr>
      <w:b/>
      <w:bCs/>
      <w:i/>
      <w:iCs/>
      <w:spacing w:val="5"/>
    </w:rPr>
  </w:style>
  <w:style w:type="paragraph" w:customStyle="1" w:styleId="Header">
    <w:name w:val="Header"/>
    <w:basedOn w:val="Normal"/>
    <w:link w:val="HeaderChar"/>
    <w:uiPriority w:val="99"/>
    <w:unhideWhenUsed/>
    <w:rsid w:val="00457A3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Fuentedeprrafopredeter"/>
    <w:link w:val="Header"/>
    <w:uiPriority w:val="99"/>
    <w:rsid w:val="00457A33"/>
  </w:style>
  <w:style w:type="paragraph" w:customStyle="1" w:styleId="Footer">
    <w:name w:val="Footer"/>
    <w:basedOn w:val="Normal"/>
    <w:link w:val="FooterChar"/>
    <w:uiPriority w:val="99"/>
    <w:unhideWhenUsed/>
    <w:rsid w:val="00457A33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Fuentedeprrafopredeter"/>
    <w:link w:val="Footer"/>
    <w:uiPriority w:val="99"/>
    <w:rsid w:val="00457A33"/>
  </w:style>
  <w:style w:type="paragraph" w:customStyle="1" w:styleId="Caption">
    <w:name w:val="Caption"/>
    <w:basedOn w:val="Normal"/>
    <w:next w:val="Normal"/>
    <w:uiPriority w:val="35"/>
    <w:unhideWhenUsed/>
    <w:qFormat/>
    <w:rsid w:val="00457A3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57A3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57A3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57A33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57A33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57A33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57A3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57A3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57A33"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rsid w:val="00457A33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0457A33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0457A33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0457A33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0457A33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0457A33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0457A33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0457A33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0457A33"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sid w:val="00457A33"/>
    <w:rPr>
      <w:color w:val="666666"/>
    </w:rPr>
  </w:style>
  <w:style w:type="paragraph" w:styleId="TtulodeTDC">
    <w:name w:val="TOC Heading"/>
    <w:uiPriority w:val="39"/>
    <w:unhideWhenUsed/>
    <w:rsid w:val="00457A33"/>
  </w:style>
  <w:style w:type="paragraph" w:styleId="Tabladeilustraciones">
    <w:name w:val="table of figures"/>
    <w:basedOn w:val="Normal"/>
    <w:next w:val="Normal"/>
    <w:uiPriority w:val="99"/>
    <w:unhideWhenUsed/>
    <w:rsid w:val="00457A33"/>
    <w:pPr>
      <w:spacing w:after="0"/>
    </w:pPr>
  </w:style>
  <w:style w:type="paragraph" w:styleId="Sinespaciado">
    <w:name w:val="No Spacing"/>
    <w:basedOn w:val="Normal"/>
    <w:uiPriority w:val="1"/>
    <w:qFormat/>
    <w:rsid w:val="00457A3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457A3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Stanislav</cp:lastModifiedBy>
  <cp:revision>2</cp:revision>
  <dcterms:created xsi:type="dcterms:W3CDTF">2026-04-19T20:52:00Z</dcterms:created>
  <dcterms:modified xsi:type="dcterms:W3CDTF">2026-04-19T21:35:00Z</dcterms:modified>
</cp:coreProperties>
</file>