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3860" w:rsidRDefault="006E3860">
      <w:pPr>
        <w:spacing w:after="0" w:line="240" w:lineRule="auto"/>
        <w:ind w:right="360"/>
        <w:jc w:val="center"/>
        <w:rPr>
          <w:rFonts w:ascii="Verdana" w:hAnsi="Verdana" w:cs="Arial"/>
          <w:b/>
          <w:szCs w:val="20"/>
        </w:rPr>
      </w:pPr>
    </w:p>
    <w:p w:rsidR="006E3860" w:rsidRDefault="006E3860">
      <w:pPr>
        <w:spacing w:after="0" w:line="240" w:lineRule="auto"/>
        <w:ind w:right="360"/>
        <w:jc w:val="center"/>
        <w:rPr>
          <w:rFonts w:ascii="Verdana" w:hAnsi="Verdana" w:cs="Arial"/>
          <w:b/>
          <w:szCs w:val="20"/>
        </w:rPr>
      </w:pPr>
    </w:p>
    <w:p w:rsidR="006E3860" w:rsidRDefault="00000000">
      <w:pPr>
        <w:spacing w:after="0" w:line="240" w:lineRule="auto"/>
        <w:ind w:right="360"/>
        <w:jc w:val="center"/>
        <w:rPr>
          <w:rFonts w:ascii="Verdana" w:hAnsi="Verdana" w:cs="Arial"/>
          <w:b/>
          <w:szCs w:val="20"/>
        </w:rPr>
      </w:pPr>
      <w:r>
        <w:rPr>
          <w:noProof/>
        </w:rPr>
        <w:drawing>
          <wp:anchor distT="0" distB="1270" distL="114300" distR="123190" simplePos="0" relativeHeight="2" behindDoc="0" locked="0" layoutInCell="1" allowOverlap="1">
            <wp:simplePos x="0" y="0"/>
            <wp:positionH relativeFrom="column">
              <wp:posOffset>67310</wp:posOffset>
            </wp:positionH>
            <wp:positionV relativeFrom="paragraph">
              <wp:posOffset>-269240</wp:posOffset>
            </wp:positionV>
            <wp:extent cx="809625" cy="779780"/>
            <wp:effectExtent l="0" t="0" r="0" b="0"/>
            <wp:wrapTight wrapText="bothSides">
              <wp:wrapPolygon edited="0">
                <wp:start x="-234" y="0"/>
                <wp:lineTo x="-234" y="20881"/>
                <wp:lineTo x="21327" y="20881"/>
                <wp:lineTo x="21327" y="0"/>
                <wp:lineTo x="-234" y="0"/>
              </wp:wrapPolygon>
            </wp:wrapTight>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pic:cNvPicPr>
                      <a:picLocks noChangeAspect="1" noChangeArrowheads="1"/>
                    </pic:cNvPicPr>
                  </pic:nvPicPr>
                  <pic:blipFill>
                    <a:blip r:embed="rId5"/>
                    <a:stretch>
                      <a:fillRect/>
                    </a:stretch>
                  </pic:blipFill>
                  <pic:spPr bwMode="auto">
                    <a:xfrm>
                      <a:off x="0" y="0"/>
                      <a:ext cx="809625" cy="779780"/>
                    </a:xfrm>
                    <a:prstGeom prst="rect">
                      <a:avLst/>
                    </a:prstGeom>
                  </pic:spPr>
                </pic:pic>
              </a:graphicData>
            </a:graphic>
          </wp:anchor>
        </w:drawing>
      </w:r>
      <w:r>
        <w:rPr>
          <w:rFonts w:ascii="Verdana" w:hAnsi="Verdana" w:cs="Arial"/>
          <w:b/>
          <w:szCs w:val="20"/>
        </w:rPr>
        <w:t>ESCUELA DE EDUCACIÓN TÉCNICA Nº 3139</w:t>
      </w:r>
    </w:p>
    <w:p w:rsidR="006E3860" w:rsidRDefault="00000000">
      <w:pPr>
        <w:spacing w:after="0" w:line="240" w:lineRule="auto"/>
        <w:ind w:right="360"/>
        <w:jc w:val="center"/>
        <w:rPr>
          <w:rFonts w:ascii="Verdana" w:hAnsi="Verdana" w:cs="Arial"/>
          <w:b/>
          <w:szCs w:val="20"/>
        </w:rPr>
      </w:pPr>
      <w:r>
        <w:rPr>
          <w:rFonts w:ascii="Verdana" w:hAnsi="Verdana" w:cs="Arial"/>
          <w:b/>
          <w:szCs w:val="20"/>
        </w:rPr>
        <w:t>“GRAL. MARTIN M. DE GÜEMES”</w:t>
      </w:r>
    </w:p>
    <w:p w:rsidR="006E3860" w:rsidRDefault="00000000">
      <w:pPr>
        <w:spacing w:after="0" w:line="240" w:lineRule="auto"/>
        <w:ind w:right="360"/>
        <w:jc w:val="center"/>
        <w:rPr>
          <w:rFonts w:ascii="Verdana" w:hAnsi="Verdana" w:cs="Arial"/>
          <w:sz w:val="20"/>
          <w:szCs w:val="20"/>
        </w:rPr>
      </w:pPr>
      <w:r>
        <w:rPr>
          <w:rFonts w:ascii="Verdana" w:hAnsi="Verdana" w:cs="Arial"/>
          <w:sz w:val="20"/>
          <w:szCs w:val="20"/>
        </w:rPr>
        <w:t xml:space="preserve">Dirección: CASEROS </w:t>
      </w:r>
      <w:proofErr w:type="spellStart"/>
      <w:r>
        <w:rPr>
          <w:rFonts w:ascii="Verdana" w:hAnsi="Verdana" w:cs="Arial"/>
          <w:sz w:val="20"/>
          <w:szCs w:val="20"/>
        </w:rPr>
        <w:t>N°</w:t>
      </w:r>
      <w:proofErr w:type="spellEnd"/>
      <w:r>
        <w:rPr>
          <w:rFonts w:ascii="Verdana" w:hAnsi="Verdana" w:cs="Arial"/>
          <w:sz w:val="20"/>
          <w:szCs w:val="20"/>
        </w:rPr>
        <w:t xml:space="preserve"> 1615 – Telf.: (0387) 4320294</w:t>
      </w:r>
    </w:p>
    <w:p w:rsidR="006E3860" w:rsidRDefault="00000000">
      <w:pPr>
        <w:pBdr>
          <w:bottom w:val="single" w:sz="4" w:space="1" w:color="000000"/>
        </w:pBdr>
        <w:spacing w:after="0" w:line="240" w:lineRule="auto"/>
        <w:jc w:val="center"/>
        <w:rPr>
          <w:rFonts w:ascii="Verdana" w:hAnsi="Verdana" w:cs="Arial"/>
          <w:sz w:val="20"/>
          <w:szCs w:val="20"/>
        </w:rPr>
      </w:pPr>
      <w:r>
        <w:rPr>
          <w:rFonts w:ascii="Verdana" w:hAnsi="Verdana" w:cs="Arial"/>
          <w:sz w:val="20"/>
          <w:szCs w:val="20"/>
        </w:rPr>
        <w:t>SALTA – CAPITAL</w:t>
      </w:r>
    </w:p>
    <w:p w:rsidR="006E3860" w:rsidRDefault="006E3860">
      <w:pPr>
        <w:outlineLvl w:val="0"/>
        <w:rPr>
          <w:rFonts w:ascii="Verdana" w:hAnsi="Verdana" w:cs="Arial"/>
          <w:b/>
          <w:color w:val="000000" w:themeColor="text1"/>
          <w:u w:val="single"/>
        </w:rPr>
      </w:pPr>
    </w:p>
    <w:p w:rsidR="006E3860" w:rsidRDefault="00000000">
      <w:pPr>
        <w:spacing w:after="0" w:line="240" w:lineRule="auto"/>
        <w:jc w:val="center"/>
        <w:rPr>
          <w:rFonts w:ascii="Arial" w:hAnsi="Arial" w:cs="Arial"/>
          <w:b/>
          <w:sz w:val="24"/>
          <w:szCs w:val="24"/>
        </w:rPr>
      </w:pPr>
      <w:r>
        <w:rPr>
          <w:rFonts w:ascii="Arial" w:hAnsi="Arial" w:cs="Arial"/>
          <w:b/>
          <w:sz w:val="24"/>
          <w:szCs w:val="24"/>
        </w:rPr>
        <w:t>TRABAJO PRACTICO VOZ SOBRE IP</w:t>
      </w:r>
    </w:p>
    <w:p w:rsidR="006E3860" w:rsidRDefault="006E3860">
      <w:pPr>
        <w:spacing w:after="0" w:line="240" w:lineRule="auto"/>
        <w:rPr>
          <w:rFonts w:ascii="Arial" w:hAnsi="Arial" w:cs="Arial"/>
          <w:sz w:val="24"/>
          <w:szCs w:val="24"/>
        </w:rPr>
      </w:pPr>
    </w:p>
    <w:p w:rsidR="006E3860" w:rsidRDefault="00000000">
      <w:pPr>
        <w:spacing w:after="0" w:line="240" w:lineRule="auto"/>
        <w:rPr>
          <w:rFonts w:ascii="Arial" w:hAnsi="Arial" w:cs="Arial"/>
          <w:sz w:val="24"/>
          <w:szCs w:val="24"/>
        </w:rPr>
      </w:pPr>
      <w:r>
        <w:rPr>
          <w:rFonts w:ascii="Arial" w:hAnsi="Arial" w:cs="Arial"/>
          <w:sz w:val="24"/>
          <w:szCs w:val="24"/>
          <w:u w:val="single"/>
        </w:rPr>
        <w:t>FECHA</w:t>
      </w:r>
      <w:r>
        <w:rPr>
          <w:rFonts w:ascii="Arial" w:hAnsi="Arial" w:cs="Arial"/>
          <w:sz w:val="24"/>
          <w:szCs w:val="24"/>
        </w:rPr>
        <w:t>:</w:t>
      </w:r>
    </w:p>
    <w:p w:rsidR="006E3860" w:rsidRDefault="00000000">
      <w:pPr>
        <w:spacing w:after="0" w:line="240" w:lineRule="auto"/>
      </w:pPr>
      <w:r>
        <w:rPr>
          <w:rFonts w:ascii="Arial" w:hAnsi="Arial" w:cs="Arial"/>
          <w:sz w:val="24"/>
          <w:szCs w:val="24"/>
          <w:u w:val="single"/>
        </w:rPr>
        <w:t xml:space="preserve">NOMBRE: </w:t>
      </w:r>
      <w:r w:rsidR="00C50BC9">
        <w:rPr>
          <w:rFonts w:ascii="Arial" w:hAnsi="Arial" w:cs="Arial"/>
          <w:sz w:val="24"/>
          <w:szCs w:val="24"/>
          <w:u w:val="single"/>
        </w:rPr>
        <w:t>Ruiz Joel Maximiliano</w:t>
      </w:r>
      <w:r>
        <w:rPr>
          <w:rFonts w:ascii="Arial" w:hAnsi="Arial" w:cs="Arial"/>
          <w:sz w:val="24"/>
          <w:szCs w:val="24"/>
          <w:u w:val="single"/>
        </w:rPr>
        <w:t xml:space="preserve"> </w:t>
      </w:r>
    </w:p>
    <w:p w:rsidR="006E3860" w:rsidRDefault="00000000">
      <w:pPr>
        <w:spacing w:after="0" w:line="240" w:lineRule="auto"/>
      </w:pPr>
      <w:r>
        <w:rPr>
          <w:rFonts w:ascii="Arial" w:hAnsi="Arial" w:cs="Arial"/>
          <w:sz w:val="24"/>
          <w:szCs w:val="24"/>
          <w:u w:val="single"/>
        </w:rPr>
        <w:t>CURSO:</w:t>
      </w:r>
      <w:r>
        <w:rPr>
          <w:rFonts w:ascii="Arial" w:hAnsi="Arial" w:cs="Arial"/>
          <w:sz w:val="24"/>
          <w:szCs w:val="24"/>
        </w:rPr>
        <w:t xml:space="preserve"> 4°3°|                                               </w:t>
      </w:r>
      <w:r>
        <w:rPr>
          <w:rFonts w:ascii="Arial" w:hAnsi="Arial" w:cs="Arial"/>
          <w:sz w:val="24"/>
          <w:szCs w:val="24"/>
          <w:u w:val="single"/>
        </w:rPr>
        <w:t>TURNO: tarde</w:t>
      </w:r>
    </w:p>
    <w:p w:rsidR="006E3860" w:rsidRDefault="006E3860">
      <w:pPr>
        <w:spacing w:after="0" w:line="240" w:lineRule="auto"/>
        <w:rPr>
          <w:rFonts w:ascii="Arial" w:hAnsi="Arial" w:cs="Arial"/>
          <w:sz w:val="24"/>
          <w:szCs w:val="24"/>
          <w:u w:val="single"/>
        </w:rPr>
      </w:pPr>
    </w:p>
    <w:p w:rsidR="006E3860" w:rsidRDefault="006E3860">
      <w:pPr>
        <w:spacing w:after="0" w:line="240" w:lineRule="auto"/>
        <w:rPr>
          <w:rFonts w:ascii="Arial" w:hAnsi="Arial" w:cs="Arial"/>
          <w:sz w:val="24"/>
          <w:szCs w:val="24"/>
        </w:rPr>
      </w:pPr>
    </w:p>
    <w:p w:rsidR="006E3860" w:rsidRDefault="00000000">
      <w:pPr>
        <w:pStyle w:val="Prrafodelista"/>
        <w:numPr>
          <w:ilvl w:val="0"/>
          <w:numId w:val="1"/>
        </w:numPr>
        <w:spacing w:after="0" w:line="240" w:lineRule="auto"/>
        <w:jc w:val="both"/>
        <w:rPr>
          <w:rFonts w:ascii="Arial" w:hAnsi="Arial" w:cs="Arial"/>
          <w:sz w:val="24"/>
          <w:szCs w:val="24"/>
        </w:rPr>
      </w:pPr>
      <w:r>
        <w:rPr>
          <w:rFonts w:ascii="Arial" w:hAnsi="Arial" w:cs="Arial"/>
          <w:sz w:val="24"/>
          <w:szCs w:val="24"/>
        </w:rPr>
        <w:t>De acuerdo a lo tratado en esta clase, elaborar un cuadro comparativo entre las tecnologías tradicionales de telefonía y las tecnologías de voz sobre IP.</w:t>
      </w:r>
    </w:p>
    <w:p w:rsidR="006E3860" w:rsidRDefault="006E3860">
      <w:pPr>
        <w:pStyle w:val="Prrafodelista"/>
        <w:spacing w:after="0" w:line="240" w:lineRule="auto"/>
        <w:jc w:val="both"/>
        <w:rPr>
          <w:rFonts w:ascii="Arial" w:hAnsi="Arial" w:cs="Arial"/>
          <w:sz w:val="24"/>
          <w:szCs w:val="24"/>
        </w:rPr>
      </w:pPr>
    </w:p>
    <w:tbl>
      <w:tblPr>
        <w:tblW w:w="9752" w:type="dxa"/>
        <w:tblCellMar>
          <w:top w:w="28" w:type="dxa"/>
          <w:left w:w="28" w:type="dxa"/>
          <w:bottom w:w="28" w:type="dxa"/>
          <w:right w:w="28" w:type="dxa"/>
        </w:tblCellMar>
        <w:tblLook w:val="04A0" w:firstRow="1" w:lastRow="0" w:firstColumn="1" w:lastColumn="0" w:noHBand="0" w:noVBand="1"/>
      </w:tblPr>
      <w:tblGrid>
        <w:gridCol w:w="2442"/>
        <w:gridCol w:w="3181"/>
        <w:gridCol w:w="4129"/>
      </w:tblGrid>
      <w:tr w:rsidR="006E3860">
        <w:trPr>
          <w:tblHeader/>
        </w:trPr>
        <w:tc>
          <w:tcPr>
            <w:tcW w:w="2442" w:type="dxa"/>
            <w:shd w:val="clear" w:color="auto" w:fill="auto"/>
            <w:vAlign w:val="center"/>
          </w:tcPr>
          <w:p w:rsidR="006E3860" w:rsidRDefault="00000000">
            <w:pPr>
              <w:pStyle w:val="Ttulodelatabla"/>
            </w:pPr>
            <w:r>
              <w:t>Aspecto</w:t>
            </w:r>
          </w:p>
        </w:tc>
        <w:tc>
          <w:tcPr>
            <w:tcW w:w="3181" w:type="dxa"/>
            <w:shd w:val="clear" w:color="auto" w:fill="auto"/>
            <w:vAlign w:val="center"/>
          </w:tcPr>
          <w:p w:rsidR="006E3860" w:rsidRDefault="00000000">
            <w:pPr>
              <w:pStyle w:val="Ttulodelatabla"/>
            </w:pPr>
            <w:r>
              <w:t>Telefonía Tradicional</w:t>
            </w:r>
          </w:p>
        </w:tc>
        <w:tc>
          <w:tcPr>
            <w:tcW w:w="4129" w:type="dxa"/>
            <w:shd w:val="clear" w:color="auto" w:fill="auto"/>
            <w:vAlign w:val="center"/>
          </w:tcPr>
          <w:p w:rsidR="006E3860" w:rsidRDefault="00000000">
            <w:pPr>
              <w:pStyle w:val="Ttulodelatabla"/>
            </w:pPr>
            <w:r>
              <w:t>Voz sobre IP (VoIP)</w:t>
            </w:r>
          </w:p>
        </w:tc>
      </w:tr>
      <w:tr w:rsidR="006E3860">
        <w:tc>
          <w:tcPr>
            <w:tcW w:w="2442" w:type="dxa"/>
            <w:shd w:val="clear" w:color="auto" w:fill="auto"/>
            <w:vAlign w:val="center"/>
          </w:tcPr>
          <w:p w:rsidR="006E3860" w:rsidRDefault="00000000">
            <w:pPr>
              <w:pStyle w:val="Contenidodelatabla"/>
            </w:pPr>
            <w:r>
              <w:rPr>
                <w:rStyle w:val="Muydestacado"/>
              </w:rPr>
              <w:t>Infraestructura</w:t>
            </w:r>
          </w:p>
        </w:tc>
        <w:tc>
          <w:tcPr>
            <w:tcW w:w="3181" w:type="dxa"/>
            <w:shd w:val="clear" w:color="auto" w:fill="auto"/>
            <w:vAlign w:val="center"/>
          </w:tcPr>
          <w:p w:rsidR="006E3860" w:rsidRDefault="00000000">
            <w:pPr>
              <w:pStyle w:val="Contenidodelatabla"/>
            </w:pPr>
            <w:r>
              <w:t>Requiere redes de cableado y conmutadores telefónicos.</w:t>
            </w:r>
          </w:p>
        </w:tc>
        <w:tc>
          <w:tcPr>
            <w:tcW w:w="4129" w:type="dxa"/>
            <w:shd w:val="clear" w:color="auto" w:fill="auto"/>
            <w:vAlign w:val="center"/>
          </w:tcPr>
          <w:p w:rsidR="006E3860" w:rsidRDefault="00000000">
            <w:pPr>
              <w:pStyle w:val="Contenidodelatabla"/>
            </w:pPr>
            <w:r>
              <w:t>Utiliza redes de datos IP existentes o internet.</w:t>
            </w:r>
          </w:p>
        </w:tc>
      </w:tr>
      <w:tr w:rsidR="006E3860">
        <w:tc>
          <w:tcPr>
            <w:tcW w:w="2442" w:type="dxa"/>
            <w:shd w:val="clear" w:color="auto" w:fill="auto"/>
            <w:vAlign w:val="center"/>
          </w:tcPr>
          <w:p w:rsidR="006E3860" w:rsidRDefault="00000000">
            <w:pPr>
              <w:pStyle w:val="Contenidodelatabla"/>
            </w:pPr>
            <w:r>
              <w:rPr>
                <w:rStyle w:val="Muydestacado"/>
              </w:rPr>
              <w:t>Costo de Implementación</w:t>
            </w:r>
          </w:p>
        </w:tc>
        <w:tc>
          <w:tcPr>
            <w:tcW w:w="3181" w:type="dxa"/>
            <w:shd w:val="clear" w:color="auto" w:fill="auto"/>
            <w:vAlign w:val="center"/>
          </w:tcPr>
          <w:p w:rsidR="006E3860" w:rsidRDefault="00000000">
            <w:pPr>
              <w:pStyle w:val="Contenidodelatabla"/>
            </w:pPr>
            <w:r>
              <w:t>Costoso debido a la necesidad de equipos físicos y cableado.</w:t>
            </w:r>
          </w:p>
        </w:tc>
        <w:tc>
          <w:tcPr>
            <w:tcW w:w="4129" w:type="dxa"/>
            <w:shd w:val="clear" w:color="auto" w:fill="auto"/>
            <w:vAlign w:val="center"/>
          </w:tcPr>
          <w:p w:rsidR="006E3860" w:rsidRDefault="00000000">
            <w:pPr>
              <w:pStyle w:val="Contenidodelatabla"/>
            </w:pPr>
            <w:r>
              <w:t>Generalmente más económico debido a la infraestructura basada en software y el uso de internet.</w:t>
            </w:r>
          </w:p>
        </w:tc>
      </w:tr>
      <w:tr w:rsidR="006E3860">
        <w:tc>
          <w:tcPr>
            <w:tcW w:w="2442" w:type="dxa"/>
            <w:shd w:val="clear" w:color="auto" w:fill="auto"/>
            <w:vAlign w:val="center"/>
          </w:tcPr>
          <w:p w:rsidR="006E3860" w:rsidRDefault="00000000">
            <w:pPr>
              <w:pStyle w:val="Contenidodelatabla"/>
            </w:pPr>
            <w:r>
              <w:rPr>
                <w:rStyle w:val="Muydestacado"/>
              </w:rPr>
              <w:t>Costos de Llamadas</w:t>
            </w:r>
          </w:p>
        </w:tc>
        <w:tc>
          <w:tcPr>
            <w:tcW w:w="3181" w:type="dxa"/>
            <w:shd w:val="clear" w:color="auto" w:fill="auto"/>
            <w:vAlign w:val="center"/>
          </w:tcPr>
          <w:p w:rsidR="006E3860" w:rsidRDefault="00000000">
            <w:pPr>
              <w:pStyle w:val="Contenidodelatabla"/>
            </w:pPr>
            <w:r>
              <w:t>Las llamadas de larga distancia pueden ser costosas.</w:t>
            </w:r>
          </w:p>
        </w:tc>
        <w:tc>
          <w:tcPr>
            <w:tcW w:w="4129" w:type="dxa"/>
            <w:shd w:val="clear" w:color="auto" w:fill="auto"/>
            <w:vAlign w:val="center"/>
          </w:tcPr>
          <w:p w:rsidR="006E3860" w:rsidRDefault="00000000">
            <w:pPr>
              <w:pStyle w:val="Contenidodelatabla"/>
            </w:pPr>
            <w:r>
              <w:t>Suelen ser más económicas, especialmente para llamadas internacionales.</w:t>
            </w:r>
          </w:p>
        </w:tc>
      </w:tr>
      <w:tr w:rsidR="006E3860">
        <w:tc>
          <w:tcPr>
            <w:tcW w:w="2442" w:type="dxa"/>
            <w:shd w:val="clear" w:color="auto" w:fill="auto"/>
            <w:vAlign w:val="center"/>
          </w:tcPr>
          <w:p w:rsidR="006E3860" w:rsidRDefault="00000000">
            <w:pPr>
              <w:pStyle w:val="Contenidodelatabla"/>
            </w:pPr>
            <w:r>
              <w:rPr>
                <w:rStyle w:val="Muydestacado"/>
              </w:rPr>
              <w:t>Escalabilidad</w:t>
            </w:r>
          </w:p>
        </w:tc>
        <w:tc>
          <w:tcPr>
            <w:tcW w:w="3181" w:type="dxa"/>
            <w:shd w:val="clear" w:color="auto" w:fill="auto"/>
            <w:vAlign w:val="center"/>
          </w:tcPr>
          <w:p w:rsidR="006E3860" w:rsidRDefault="00000000">
            <w:pPr>
              <w:pStyle w:val="Contenidodelatabla"/>
            </w:pPr>
            <w:r>
              <w:t>Requiere inversiones significativas para ampliar la capacidad.</w:t>
            </w:r>
          </w:p>
        </w:tc>
        <w:tc>
          <w:tcPr>
            <w:tcW w:w="4129" w:type="dxa"/>
            <w:shd w:val="clear" w:color="auto" w:fill="auto"/>
            <w:vAlign w:val="center"/>
          </w:tcPr>
          <w:p w:rsidR="006E3860" w:rsidRDefault="00000000">
            <w:pPr>
              <w:pStyle w:val="Contenidodelatabla"/>
            </w:pPr>
            <w:r>
              <w:t>Fácil de escalar sin grandes inversiones en hardware.</w:t>
            </w:r>
          </w:p>
        </w:tc>
      </w:tr>
      <w:tr w:rsidR="006E3860">
        <w:tc>
          <w:tcPr>
            <w:tcW w:w="2442" w:type="dxa"/>
            <w:shd w:val="clear" w:color="auto" w:fill="auto"/>
            <w:vAlign w:val="center"/>
          </w:tcPr>
          <w:p w:rsidR="006E3860" w:rsidRDefault="00000000">
            <w:pPr>
              <w:pStyle w:val="Contenidodelatabla"/>
            </w:pPr>
            <w:r>
              <w:rPr>
                <w:rStyle w:val="Muydestacado"/>
              </w:rPr>
              <w:t>Calidad de Voz</w:t>
            </w:r>
          </w:p>
        </w:tc>
        <w:tc>
          <w:tcPr>
            <w:tcW w:w="3181" w:type="dxa"/>
            <w:shd w:val="clear" w:color="auto" w:fill="auto"/>
            <w:vAlign w:val="center"/>
          </w:tcPr>
          <w:p w:rsidR="006E3860" w:rsidRDefault="00000000">
            <w:pPr>
              <w:pStyle w:val="Contenidodelatabla"/>
            </w:pPr>
            <w:r>
              <w:t>Suelen ofrecer una calidad de voz estable y alta.</w:t>
            </w:r>
          </w:p>
        </w:tc>
        <w:tc>
          <w:tcPr>
            <w:tcW w:w="4129" w:type="dxa"/>
            <w:shd w:val="clear" w:color="auto" w:fill="auto"/>
            <w:vAlign w:val="center"/>
          </w:tcPr>
          <w:p w:rsidR="006E3860" w:rsidRDefault="00000000">
            <w:pPr>
              <w:pStyle w:val="Contenidodelatabla"/>
            </w:pPr>
            <w:r>
              <w:t>La calidad puede variar según la calidad de la conexión a Internet.</w:t>
            </w:r>
          </w:p>
        </w:tc>
      </w:tr>
      <w:tr w:rsidR="006E3860">
        <w:tc>
          <w:tcPr>
            <w:tcW w:w="2442" w:type="dxa"/>
            <w:shd w:val="clear" w:color="auto" w:fill="auto"/>
            <w:vAlign w:val="center"/>
          </w:tcPr>
          <w:p w:rsidR="006E3860" w:rsidRDefault="00000000">
            <w:pPr>
              <w:pStyle w:val="Contenidodelatabla"/>
            </w:pPr>
            <w:r>
              <w:rPr>
                <w:rStyle w:val="Muydestacado"/>
              </w:rPr>
              <w:t>Funcionalidades Adicionales</w:t>
            </w:r>
          </w:p>
        </w:tc>
        <w:tc>
          <w:tcPr>
            <w:tcW w:w="3181" w:type="dxa"/>
            <w:shd w:val="clear" w:color="auto" w:fill="auto"/>
            <w:vAlign w:val="center"/>
          </w:tcPr>
          <w:p w:rsidR="006E3860" w:rsidRDefault="00000000">
            <w:pPr>
              <w:pStyle w:val="Contenidodelatabla"/>
            </w:pPr>
            <w:r>
              <w:t>Ofrece características básicas como llamadas, transferencias y correo de voz.</w:t>
            </w:r>
          </w:p>
        </w:tc>
        <w:tc>
          <w:tcPr>
            <w:tcW w:w="4129" w:type="dxa"/>
            <w:shd w:val="clear" w:color="auto" w:fill="auto"/>
            <w:vAlign w:val="center"/>
          </w:tcPr>
          <w:p w:rsidR="006E3860" w:rsidRDefault="00000000">
            <w:pPr>
              <w:pStyle w:val="Contenidodelatabla"/>
            </w:pPr>
            <w:r>
              <w:t>Ofrece una amplia gama de funciones avanzadas, como conferencias, videollamadas y colaboración en tiempo real.</w:t>
            </w:r>
          </w:p>
        </w:tc>
      </w:tr>
      <w:tr w:rsidR="006E3860">
        <w:tc>
          <w:tcPr>
            <w:tcW w:w="2442" w:type="dxa"/>
            <w:shd w:val="clear" w:color="auto" w:fill="auto"/>
            <w:vAlign w:val="center"/>
          </w:tcPr>
          <w:p w:rsidR="006E3860" w:rsidRDefault="00000000">
            <w:pPr>
              <w:pStyle w:val="Contenidodelatabla"/>
            </w:pPr>
            <w:r>
              <w:rPr>
                <w:rStyle w:val="Muydestacado"/>
              </w:rPr>
              <w:t>Movilidad</w:t>
            </w:r>
          </w:p>
        </w:tc>
        <w:tc>
          <w:tcPr>
            <w:tcW w:w="3181" w:type="dxa"/>
            <w:shd w:val="clear" w:color="auto" w:fill="auto"/>
            <w:vAlign w:val="center"/>
          </w:tcPr>
          <w:p w:rsidR="006E3860" w:rsidRDefault="00000000">
            <w:pPr>
              <w:pStyle w:val="Contenidodelatabla"/>
            </w:pPr>
            <w:r>
              <w:t>Menos flexible, generalmente vinculado a ubicaciones físicas.</w:t>
            </w:r>
          </w:p>
        </w:tc>
        <w:tc>
          <w:tcPr>
            <w:tcW w:w="4129" w:type="dxa"/>
            <w:shd w:val="clear" w:color="auto" w:fill="auto"/>
            <w:vAlign w:val="center"/>
          </w:tcPr>
          <w:p w:rsidR="006E3860" w:rsidRDefault="00000000">
            <w:pPr>
              <w:pStyle w:val="Contenidodelatabla"/>
            </w:pPr>
            <w:r>
              <w:t>Altamente móvil, permite hacer y recibir llamadas desde cualquier lugar con conexión a Internet.</w:t>
            </w:r>
          </w:p>
        </w:tc>
      </w:tr>
      <w:tr w:rsidR="006E3860">
        <w:tc>
          <w:tcPr>
            <w:tcW w:w="2442" w:type="dxa"/>
            <w:shd w:val="clear" w:color="auto" w:fill="auto"/>
            <w:vAlign w:val="center"/>
          </w:tcPr>
          <w:p w:rsidR="006E3860" w:rsidRDefault="00000000">
            <w:pPr>
              <w:pStyle w:val="Contenidodelatabla"/>
            </w:pPr>
            <w:r>
              <w:rPr>
                <w:rStyle w:val="Muydestacado"/>
              </w:rPr>
              <w:t>Mantenimiento</w:t>
            </w:r>
          </w:p>
        </w:tc>
        <w:tc>
          <w:tcPr>
            <w:tcW w:w="3181" w:type="dxa"/>
            <w:shd w:val="clear" w:color="auto" w:fill="auto"/>
            <w:vAlign w:val="center"/>
          </w:tcPr>
          <w:p w:rsidR="006E3860" w:rsidRDefault="00000000">
            <w:pPr>
              <w:pStyle w:val="Contenidodelatabla"/>
            </w:pPr>
            <w:r>
              <w:t>Requiere mantenimiento físico y actualizaciones de hardware.</w:t>
            </w:r>
          </w:p>
        </w:tc>
        <w:tc>
          <w:tcPr>
            <w:tcW w:w="4129" w:type="dxa"/>
            <w:shd w:val="clear" w:color="auto" w:fill="auto"/>
            <w:vAlign w:val="center"/>
          </w:tcPr>
          <w:p w:rsidR="006E3860" w:rsidRDefault="00000000">
            <w:pPr>
              <w:pStyle w:val="Contenidodelatabla"/>
            </w:pPr>
            <w:r>
              <w:t>Actualizaciones de software y mantenimiento remoto, menos dependencia de hardware físico.</w:t>
            </w:r>
          </w:p>
        </w:tc>
      </w:tr>
      <w:tr w:rsidR="006E3860">
        <w:tc>
          <w:tcPr>
            <w:tcW w:w="2442" w:type="dxa"/>
            <w:shd w:val="clear" w:color="auto" w:fill="auto"/>
            <w:vAlign w:val="center"/>
          </w:tcPr>
          <w:p w:rsidR="006E3860" w:rsidRDefault="00000000">
            <w:pPr>
              <w:pStyle w:val="Contenidodelatabla"/>
            </w:pPr>
            <w:r>
              <w:rPr>
                <w:rStyle w:val="Muydestacado"/>
              </w:rPr>
              <w:t>Resiliencia y Redundancia</w:t>
            </w:r>
          </w:p>
        </w:tc>
        <w:tc>
          <w:tcPr>
            <w:tcW w:w="3181" w:type="dxa"/>
            <w:shd w:val="clear" w:color="auto" w:fill="auto"/>
            <w:vAlign w:val="center"/>
          </w:tcPr>
          <w:p w:rsidR="006E3860" w:rsidRDefault="00000000">
            <w:pPr>
              <w:pStyle w:val="Contenidodelatabla"/>
            </w:pPr>
            <w:r>
              <w:t>Menos resistente a fallos, interrupciones pueden ser costosas.</w:t>
            </w:r>
          </w:p>
        </w:tc>
        <w:tc>
          <w:tcPr>
            <w:tcW w:w="4129" w:type="dxa"/>
            <w:shd w:val="clear" w:color="auto" w:fill="auto"/>
            <w:vAlign w:val="center"/>
          </w:tcPr>
          <w:p w:rsidR="006E3860" w:rsidRDefault="00000000">
            <w:pPr>
              <w:pStyle w:val="Contenidodelatabla"/>
            </w:pPr>
            <w:r>
              <w:t>Mayor resistencia a fallos, con opciones para rutas de respaldo y redundancia.</w:t>
            </w:r>
          </w:p>
        </w:tc>
      </w:tr>
      <w:tr w:rsidR="006E3860">
        <w:tc>
          <w:tcPr>
            <w:tcW w:w="2442" w:type="dxa"/>
            <w:shd w:val="clear" w:color="auto" w:fill="auto"/>
            <w:vAlign w:val="center"/>
          </w:tcPr>
          <w:p w:rsidR="006E3860" w:rsidRDefault="00000000">
            <w:pPr>
              <w:pStyle w:val="Contenidodelatabla"/>
            </w:pPr>
            <w:r>
              <w:rPr>
                <w:rStyle w:val="Muydestacado"/>
              </w:rPr>
              <w:lastRenderedPageBreak/>
              <w:t>Integración de Datos</w:t>
            </w:r>
          </w:p>
        </w:tc>
        <w:tc>
          <w:tcPr>
            <w:tcW w:w="3181" w:type="dxa"/>
            <w:shd w:val="clear" w:color="auto" w:fill="auto"/>
            <w:vAlign w:val="center"/>
          </w:tcPr>
          <w:p w:rsidR="006E3860" w:rsidRDefault="00000000">
            <w:pPr>
              <w:pStyle w:val="Contenidodelatabla"/>
            </w:pPr>
            <w:r>
              <w:t>Limitada integración con aplicaciones de software.</w:t>
            </w:r>
          </w:p>
        </w:tc>
        <w:tc>
          <w:tcPr>
            <w:tcW w:w="4129" w:type="dxa"/>
            <w:shd w:val="clear" w:color="auto" w:fill="auto"/>
            <w:vAlign w:val="center"/>
          </w:tcPr>
          <w:p w:rsidR="006E3860" w:rsidRDefault="00000000">
            <w:pPr>
              <w:pStyle w:val="Contenidodelatabla"/>
            </w:pPr>
            <w:r>
              <w:t>Facilita la integración con otras aplicaciones y sistemas de software.</w:t>
            </w:r>
          </w:p>
        </w:tc>
      </w:tr>
      <w:tr w:rsidR="006E3860">
        <w:tc>
          <w:tcPr>
            <w:tcW w:w="2442" w:type="dxa"/>
            <w:shd w:val="clear" w:color="auto" w:fill="auto"/>
            <w:vAlign w:val="center"/>
          </w:tcPr>
          <w:p w:rsidR="006E3860" w:rsidRDefault="00000000">
            <w:pPr>
              <w:pStyle w:val="Contenidodelatabla"/>
            </w:pPr>
            <w:proofErr w:type="spellStart"/>
            <w:r>
              <w:rPr>
                <w:rStyle w:val="Muydestacado"/>
              </w:rPr>
              <w:t>Ecoamigable</w:t>
            </w:r>
            <w:proofErr w:type="spellEnd"/>
          </w:p>
        </w:tc>
        <w:tc>
          <w:tcPr>
            <w:tcW w:w="3181" w:type="dxa"/>
            <w:shd w:val="clear" w:color="auto" w:fill="auto"/>
            <w:vAlign w:val="center"/>
          </w:tcPr>
          <w:p w:rsidR="006E3860" w:rsidRDefault="00000000">
            <w:pPr>
              <w:pStyle w:val="Contenidodelatabla"/>
            </w:pPr>
            <w:r>
              <w:t>Mayor consumo de energía debido a equipos físicos.</w:t>
            </w:r>
          </w:p>
        </w:tc>
        <w:tc>
          <w:tcPr>
            <w:tcW w:w="4129" w:type="dxa"/>
            <w:shd w:val="clear" w:color="auto" w:fill="auto"/>
            <w:vAlign w:val="center"/>
          </w:tcPr>
          <w:p w:rsidR="006E3860" w:rsidRDefault="00000000">
            <w:pPr>
              <w:pStyle w:val="Contenidodelatabla"/>
            </w:pPr>
            <w:r>
              <w:t>Menor consumo de energía debido a la virtualización y eficiencia de la tecnología IP.</w:t>
            </w:r>
          </w:p>
        </w:tc>
      </w:tr>
      <w:tr w:rsidR="006E3860">
        <w:tc>
          <w:tcPr>
            <w:tcW w:w="2442" w:type="dxa"/>
            <w:shd w:val="clear" w:color="auto" w:fill="auto"/>
            <w:vAlign w:val="center"/>
          </w:tcPr>
          <w:p w:rsidR="006E3860" w:rsidRDefault="00000000">
            <w:pPr>
              <w:pStyle w:val="Contenidodelatabla"/>
            </w:pPr>
            <w:r>
              <w:rPr>
                <w:rStyle w:val="Muydestacado"/>
              </w:rPr>
              <w:t>Seguridad</w:t>
            </w:r>
          </w:p>
        </w:tc>
        <w:tc>
          <w:tcPr>
            <w:tcW w:w="3181" w:type="dxa"/>
            <w:shd w:val="clear" w:color="auto" w:fill="auto"/>
            <w:vAlign w:val="center"/>
          </w:tcPr>
          <w:p w:rsidR="006E3860" w:rsidRDefault="00000000">
            <w:pPr>
              <w:pStyle w:val="Contenidodelatabla"/>
            </w:pPr>
            <w:r>
              <w:t>Mayor seguridad debido a la red cerrada y controlada.</w:t>
            </w:r>
          </w:p>
        </w:tc>
        <w:tc>
          <w:tcPr>
            <w:tcW w:w="4129" w:type="dxa"/>
            <w:shd w:val="clear" w:color="auto" w:fill="auto"/>
            <w:vAlign w:val="center"/>
          </w:tcPr>
          <w:p w:rsidR="006E3860" w:rsidRDefault="00000000">
            <w:pPr>
              <w:pStyle w:val="Contenidodelatabla"/>
            </w:pPr>
            <w:r>
              <w:t>Requiere medidas de seguridad adicionales para proteger las llamadas VoIP de amenazas en línea.</w:t>
            </w:r>
          </w:p>
        </w:tc>
      </w:tr>
      <w:tr w:rsidR="006E3860">
        <w:tc>
          <w:tcPr>
            <w:tcW w:w="2442" w:type="dxa"/>
            <w:shd w:val="clear" w:color="auto" w:fill="auto"/>
            <w:vAlign w:val="center"/>
          </w:tcPr>
          <w:p w:rsidR="006E3860" w:rsidRDefault="00000000">
            <w:pPr>
              <w:pStyle w:val="Contenidodelatabla"/>
            </w:pPr>
            <w:r>
              <w:rPr>
                <w:rStyle w:val="Muydestacado"/>
              </w:rPr>
              <w:t>Evolución Tecnológica</w:t>
            </w:r>
          </w:p>
        </w:tc>
        <w:tc>
          <w:tcPr>
            <w:tcW w:w="3181" w:type="dxa"/>
            <w:shd w:val="clear" w:color="auto" w:fill="auto"/>
            <w:vAlign w:val="center"/>
          </w:tcPr>
          <w:p w:rsidR="006E3860" w:rsidRDefault="00000000">
            <w:pPr>
              <w:pStyle w:val="Contenidodelatabla"/>
            </w:pPr>
            <w:r>
              <w:t>Cambios y actualizaciones más lentos.</w:t>
            </w:r>
          </w:p>
        </w:tc>
        <w:tc>
          <w:tcPr>
            <w:tcW w:w="4129" w:type="dxa"/>
            <w:shd w:val="clear" w:color="auto" w:fill="auto"/>
            <w:vAlign w:val="center"/>
          </w:tcPr>
          <w:p w:rsidR="006E3860" w:rsidRDefault="00000000">
            <w:pPr>
              <w:pStyle w:val="Contenidodelatabla"/>
            </w:pPr>
            <w:r>
              <w:t>Mayor flexibilidad para adoptar nuevas características y tecnologías emergentes.</w:t>
            </w:r>
          </w:p>
        </w:tc>
      </w:tr>
    </w:tbl>
    <w:p w:rsidR="006E3860" w:rsidRDefault="006E3860">
      <w:pPr>
        <w:pStyle w:val="Prrafodelista"/>
        <w:spacing w:after="0" w:line="240" w:lineRule="auto"/>
        <w:jc w:val="both"/>
        <w:rPr>
          <w:rFonts w:ascii="Arial" w:hAnsi="Arial" w:cs="Arial"/>
          <w:sz w:val="24"/>
          <w:szCs w:val="24"/>
        </w:rPr>
      </w:pPr>
    </w:p>
    <w:p w:rsidR="006E3860" w:rsidRPr="00C50BC9" w:rsidRDefault="00000000">
      <w:pPr>
        <w:pStyle w:val="Prrafodelista"/>
        <w:numPr>
          <w:ilvl w:val="0"/>
          <w:numId w:val="1"/>
        </w:numPr>
        <w:spacing w:after="0" w:line="240" w:lineRule="auto"/>
        <w:jc w:val="both"/>
      </w:pPr>
      <w:r>
        <w:rPr>
          <w:rFonts w:ascii="Arial" w:hAnsi="Arial" w:cs="Arial"/>
          <w:sz w:val="24"/>
          <w:szCs w:val="24"/>
        </w:rPr>
        <w:t>Investigar los sistemas para comunicaciones IP disponibles en el mercado, elegir uno, indicar sus características técnicas e indicar los dispositivos VoIP para cliente final compatibles con el sistema elegido justificando su decisión.</w:t>
      </w:r>
    </w:p>
    <w:p w:rsidR="00C50BC9" w:rsidRDefault="00C50BC9" w:rsidP="00C50BC9">
      <w:pPr>
        <w:spacing w:after="0" w:line="240" w:lineRule="auto"/>
        <w:jc w:val="both"/>
      </w:pPr>
    </w:p>
    <w:p w:rsidR="00C50BC9" w:rsidRPr="00C50BC9" w:rsidRDefault="00C50BC9" w:rsidP="00C50BC9">
      <w:pPr>
        <w:pStyle w:val="Prrafodelista"/>
        <w:spacing w:after="0" w:line="240" w:lineRule="auto"/>
        <w:jc w:val="both"/>
        <w:rPr>
          <w:color w:val="FF0000"/>
        </w:rPr>
      </w:pPr>
      <w:r w:rsidRPr="00C50BC9">
        <w:rPr>
          <w:color w:val="FF0000"/>
        </w:rPr>
        <w:t xml:space="preserve">Nombre: Cisco </w:t>
      </w:r>
      <w:proofErr w:type="spellStart"/>
      <w:r w:rsidRPr="00C50BC9">
        <w:rPr>
          <w:color w:val="FF0000"/>
        </w:rPr>
        <w:t>Unified</w:t>
      </w:r>
      <w:proofErr w:type="spellEnd"/>
      <w:r w:rsidRPr="00C50BC9">
        <w:rPr>
          <w:color w:val="FF0000"/>
        </w:rPr>
        <w:t xml:space="preserve"> </w:t>
      </w:r>
      <w:proofErr w:type="spellStart"/>
      <w:r w:rsidRPr="00C50BC9">
        <w:rPr>
          <w:color w:val="FF0000"/>
        </w:rPr>
        <w:t>Communications</w:t>
      </w:r>
      <w:proofErr w:type="spellEnd"/>
      <w:r w:rsidRPr="00C50BC9">
        <w:rPr>
          <w:color w:val="FF0000"/>
        </w:rPr>
        <w:t xml:space="preserve"> Manager (CUCM)</w:t>
      </w:r>
    </w:p>
    <w:p w:rsidR="00C50BC9" w:rsidRPr="00C50BC9" w:rsidRDefault="00C50BC9" w:rsidP="00C50BC9">
      <w:pPr>
        <w:pStyle w:val="Prrafodelista"/>
        <w:spacing w:after="0" w:line="240" w:lineRule="auto"/>
        <w:jc w:val="both"/>
        <w:rPr>
          <w:color w:val="FF0000"/>
        </w:rPr>
      </w:pPr>
    </w:p>
    <w:p w:rsidR="00C50BC9" w:rsidRPr="00C50BC9" w:rsidRDefault="00C50BC9" w:rsidP="00C50BC9">
      <w:pPr>
        <w:pStyle w:val="Prrafodelista"/>
        <w:spacing w:after="0" w:line="240" w:lineRule="auto"/>
        <w:jc w:val="both"/>
        <w:rPr>
          <w:color w:val="FF0000"/>
        </w:rPr>
      </w:pPr>
      <w:r w:rsidRPr="00C50BC9">
        <w:rPr>
          <w:color w:val="FF0000"/>
        </w:rPr>
        <w:t>Características Técnicas de CUCM:</w:t>
      </w:r>
    </w:p>
    <w:p w:rsidR="00C50BC9" w:rsidRPr="00C50BC9" w:rsidRDefault="00C50BC9" w:rsidP="00C50BC9">
      <w:pPr>
        <w:pStyle w:val="Prrafodelista"/>
        <w:spacing w:after="0" w:line="240" w:lineRule="auto"/>
        <w:jc w:val="both"/>
        <w:rPr>
          <w:color w:val="FF0000"/>
        </w:rPr>
      </w:pPr>
    </w:p>
    <w:p w:rsidR="00C50BC9" w:rsidRPr="00C50BC9" w:rsidRDefault="00C50BC9" w:rsidP="00C50BC9">
      <w:pPr>
        <w:pStyle w:val="Prrafodelista"/>
        <w:spacing w:after="0" w:line="240" w:lineRule="auto"/>
        <w:jc w:val="both"/>
        <w:rPr>
          <w:color w:val="FF0000"/>
        </w:rPr>
      </w:pPr>
      <w:r w:rsidRPr="00C50BC9">
        <w:rPr>
          <w:color w:val="FF0000"/>
        </w:rPr>
        <w:t>Gestión Centralizada: CUCM proporciona una gestión centralizada de las comunicaciones IP, lo que facilita la administración de extensiones, configuraciones de llamadas, enrutamiento y más.</w:t>
      </w:r>
    </w:p>
    <w:p w:rsidR="00C50BC9" w:rsidRPr="00C50BC9" w:rsidRDefault="00C50BC9" w:rsidP="00C50BC9">
      <w:pPr>
        <w:pStyle w:val="Prrafodelista"/>
        <w:spacing w:after="0" w:line="240" w:lineRule="auto"/>
        <w:jc w:val="both"/>
        <w:rPr>
          <w:color w:val="FF0000"/>
        </w:rPr>
      </w:pPr>
    </w:p>
    <w:p w:rsidR="00C50BC9" w:rsidRPr="00C50BC9" w:rsidRDefault="00C50BC9" w:rsidP="00C50BC9">
      <w:pPr>
        <w:pStyle w:val="Prrafodelista"/>
        <w:spacing w:after="0" w:line="240" w:lineRule="auto"/>
        <w:jc w:val="both"/>
        <w:rPr>
          <w:color w:val="FF0000"/>
        </w:rPr>
      </w:pPr>
      <w:r w:rsidRPr="00C50BC9">
        <w:rPr>
          <w:color w:val="FF0000"/>
        </w:rPr>
        <w:t>Escalabilidad: Puede crecer con las necesidades de tu organización, ya sea que tengas unas pocas extensiones o miles.</w:t>
      </w:r>
    </w:p>
    <w:p w:rsidR="00C50BC9" w:rsidRPr="00C50BC9" w:rsidRDefault="00C50BC9" w:rsidP="00C50BC9">
      <w:pPr>
        <w:pStyle w:val="Prrafodelista"/>
        <w:spacing w:after="0" w:line="240" w:lineRule="auto"/>
        <w:jc w:val="both"/>
        <w:rPr>
          <w:color w:val="FF0000"/>
        </w:rPr>
      </w:pPr>
    </w:p>
    <w:p w:rsidR="00C50BC9" w:rsidRPr="00C50BC9" w:rsidRDefault="00C50BC9" w:rsidP="00C50BC9">
      <w:pPr>
        <w:pStyle w:val="Prrafodelista"/>
        <w:spacing w:after="0" w:line="240" w:lineRule="auto"/>
        <w:jc w:val="both"/>
        <w:rPr>
          <w:color w:val="FF0000"/>
        </w:rPr>
      </w:pPr>
      <w:r w:rsidRPr="00C50BC9">
        <w:rPr>
          <w:color w:val="FF0000"/>
        </w:rPr>
        <w:t>Seguridad: Ofrece características avanzadas de seguridad para proteger las comunicaciones y datos, incluyendo cifrado de llamadas y autenticación.</w:t>
      </w:r>
    </w:p>
    <w:p w:rsidR="00C50BC9" w:rsidRPr="00C50BC9" w:rsidRDefault="00C50BC9" w:rsidP="00C50BC9">
      <w:pPr>
        <w:pStyle w:val="Prrafodelista"/>
        <w:spacing w:after="0" w:line="240" w:lineRule="auto"/>
        <w:jc w:val="both"/>
        <w:rPr>
          <w:color w:val="FF0000"/>
        </w:rPr>
      </w:pPr>
    </w:p>
    <w:p w:rsidR="00C50BC9" w:rsidRPr="00C50BC9" w:rsidRDefault="00C50BC9" w:rsidP="00C50BC9">
      <w:pPr>
        <w:pStyle w:val="Prrafodelista"/>
        <w:spacing w:after="0" w:line="240" w:lineRule="auto"/>
        <w:jc w:val="both"/>
        <w:rPr>
          <w:color w:val="FF0000"/>
        </w:rPr>
      </w:pPr>
      <w:r w:rsidRPr="00C50BC9">
        <w:rPr>
          <w:color w:val="FF0000"/>
        </w:rPr>
        <w:t>Integración: Es compatible con una amplia gama de aplicaciones y servicios de terceros, lo que facilita la integración con otras soluciones empresariales.</w:t>
      </w:r>
    </w:p>
    <w:p w:rsidR="00C50BC9" w:rsidRPr="00C50BC9" w:rsidRDefault="00C50BC9" w:rsidP="00C50BC9">
      <w:pPr>
        <w:pStyle w:val="Prrafodelista"/>
        <w:spacing w:after="0" w:line="240" w:lineRule="auto"/>
        <w:jc w:val="both"/>
        <w:rPr>
          <w:color w:val="FF0000"/>
        </w:rPr>
      </w:pPr>
    </w:p>
    <w:p w:rsidR="00C50BC9" w:rsidRPr="00C50BC9" w:rsidRDefault="00C50BC9" w:rsidP="00C50BC9">
      <w:pPr>
        <w:pStyle w:val="Prrafodelista"/>
        <w:spacing w:after="0" w:line="240" w:lineRule="auto"/>
        <w:jc w:val="both"/>
        <w:rPr>
          <w:color w:val="FF0000"/>
        </w:rPr>
      </w:pPr>
      <w:r w:rsidRPr="00C50BC9">
        <w:rPr>
          <w:color w:val="FF0000"/>
        </w:rPr>
        <w:t>Movilidad: Permite la movilidad de los usuarios, lo que significa que puedes llevar tus extensiones y configuraciones contigo a través de dispositivos móviles.</w:t>
      </w:r>
    </w:p>
    <w:p w:rsidR="00C50BC9" w:rsidRPr="00C50BC9" w:rsidRDefault="00C50BC9" w:rsidP="00C50BC9">
      <w:pPr>
        <w:pStyle w:val="Prrafodelista"/>
        <w:spacing w:after="0" w:line="240" w:lineRule="auto"/>
        <w:jc w:val="both"/>
        <w:rPr>
          <w:color w:val="FF0000"/>
        </w:rPr>
      </w:pPr>
    </w:p>
    <w:p w:rsidR="00C50BC9" w:rsidRPr="00C50BC9" w:rsidRDefault="00C50BC9" w:rsidP="00C50BC9">
      <w:pPr>
        <w:pStyle w:val="Prrafodelista"/>
        <w:spacing w:after="0" w:line="240" w:lineRule="auto"/>
        <w:jc w:val="both"/>
        <w:rPr>
          <w:color w:val="FF0000"/>
        </w:rPr>
      </w:pPr>
      <w:r w:rsidRPr="00C50BC9">
        <w:rPr>
          <w:color w:val="FF0000"/>
        </w:rPr>
        <w:t>Calidad de Servicio (</w:t>
      </w:r>
      <w:proofErr w:type="spellStart"/>
      <w:r w:rsidRPr="00C50BC9">
        <w:rPr>
          <w:color w:val="FF0000"/>
        </w:rPr>
        <w:t>QoS</w:t>
      </w:r>
      <w:proofErr w:type="spellEnd"/>
      <w:r w:rsidRPr="00C50BC9">
        <w:rPr>
          <w:color w:val="FF0000"/>
        </w:rPr>
        <w:t xml:space="preserve">): Ofrece capacidades avanzadas de </w:t>
      </w:r>
      <w:proofErr w:type="spellStart"/>
      <w:r w:rsidRPr="00C50BC9">
        <w:rPr>
          <w:color w:val="FF0000"/>
        </w:rPr>
        <w:t>QoS</w:t>
      </w:r>
      <w:proofErr w:type="spellEnd"/>
      <w:r w:rsidRPr="00C50BC9">
        <w:rPr>
          <w:color w:val="FF0000"/>
        </w:rPr>
        <w:t xml:space="preserve"> para garantizar una alta calidad de voz y video en las llamadas.</w:t>
      </w:r>
    </w:p>
    <w:p w:rsidR="00C50BC9" w:rsidRPr="00C50BC9" w:rsidRDefault="00C50BC9" w:rsidP="00C50BC9">
      <w:pPr>
        <w:pStyle w:val="Prrafodelista"/>
        <w:spacing w:after="0" w:line="240" w:lineRule="auto"/>
        <w:jc w:val="both"/>
        <w:rPr>
          <w:color w:val="FF0000"/>
        </w:rPr>
      </w:pPr>
    </w:p>
    <w:p w:rsidR="00C50BC9" w:rsidRPr="00C50BC9" w:rsidRDefault="00C50BC9" w:rsidP="00C50BC9">
      <w:pPr>
        <w:pStyle w:val="Prrafodelista"/>
        <w:spacing w:after="0" w:line="240" w:lineRule="auto"/>
        <w:jc w:val="both"/>
        <w:rPr>
          <w:color w:val="FF0000"/>
        </w:rPr>
      </w:pPr>
      <w:r w:rsidRPr="00C50BC9">
        <w:rPr>
          <w:color w:val="FF0000"/>
        </w:rPr>
        <w:t>Dispositivos VoIP para Cliente Final Compatibles con CUCM:</w:t>
      </w:r>
    </w:p>
    <w:p w:rsidR="00C50BC9" w:rsidRPr="00C50BC9" w:rsidRDefault="00C50BC9" w:rsidP="00C50BC9">
      <w:pPr>
        <w:pStyle w:val="Prrafodelista"/>
        <w:spacing w:after="0" w:line="240" w:lineRule="auto"/>
        <w:jc w:val="both"/>
        <w:rPr>
          <w:color w:val="FF0000"/>
        </w:rPr>
      </w:pPr>
    </w:p>
    <w:p w:rsidR="00C50BC9" w:rsidRPr="00C50BC9" w:rsidRDefault="00C50BC9" w:rsidP="00C50BC9">
      <w:pPr>
        <w:pStyle w:val="Prrafodelista"/>
        <w:spacing w:after="0" w:line="240" w:lineRule="auto"/>
        <w:jc w:val="both"/>
        <w:rPr>
          <w:color w:val="FF0000"/>
        </w:rPr>
      </w:pPr>
      <w:r w:rsidRPr="00C50BC9">
        <w:rPr>
          <w:color w:val="FF0000"/>
        </w:rPr>
        <w:t>La elección de dispositivos VoIP dependerá de tus necesidades específicas. Cisco ofrece una amplia gama de teléfonos VoIP que son compatibles con CUCM, desde modelos básicos hasta teléfonos de gama alta con pantallas táctiles y videoconferencia. Algunos ejemplos incluyen:</w:t>
      </w:r>
    </w:p>
    <w:p w:rsidR="00C50BC9" w:rsidRPr="00C50BC9" w:rsidRDefault="00C50BC9" w:rsidP="00C50BC9">
      <w:pPr>
        <w:pStyle w:val="Prrafodelista"/>
        <w:spacing w:after="0" w:line="240" w:lineRule="auto"/>
        <w:jc w:val="both"/>
        <w:rPr>
          <w:color w:val="FF0000"/>
        </w:rPr>
      </w:pPr>
    </w:p>
    <w:p w:rsidR="00C50BC9" w:rsidRPr="00C50BC9" w:rsidRDefault="00C50BC9" w:rsidP="00C50BC9">
      <w:pPr>
        <w:pStyle w:val="Prrafodelista"/>
        <w:spacing w:after="0" w:line="240" w:lineRule="auto"/>
        <w:jc w:val="both"/>
        <w:rPr>
          <w:color w:val="FF0000"/>
        </w:rPr>
      </w:pPr>
      <w:r w:rsidRPr="00C50BC9">
        <w:rPr>
          <w:color w:val="FF0000"/>
        </w:rPr>
        <w:t xml:space="preserve">Cisco IP </w:t>
      </w:r>
      <w:proofErr w:type="spellStart"/>
      <w:r w:rsidRPr="00C50BC9">
        <w:rPr>
          <w:color w:val="FF0000"/>
        </w:rPr>
        <w:t>Phone</w:t>
      </w:r>
      <w:proofErr w:type="spellEnd"/>
      <w:r w:rsidRPr="00C50BC9">
        <w:rPr>
          <w:color w:val="FF0000"/>
        </w:rPr>
        <w:t xml:space="preserve"> 8800 Series: Esta serie incluye teléfonos VoIP con una variedad de características y tamaños de pantalla. Son ideales para empresas que buscan una alta calidad de audio y una experiencia de usuario avanzada.</w:t>
      </w:r>
    </w:p>
    <w:p w:rsidR="00C50BC9" w:rsidRPr="00C50BC9" w:rsidRDefault="00C50BC9" w:rsidP="00C50BC9">
      <w:pPr>
        <w:pStyle w:val="Prrafodelista"/>
        <w:spacing w:after="0" w:line="240" w:lineRule="auto"/>
        <w:jc w:val="both"/>
        <w:rPr>
          <w:color w:val="FF0000"/>
        </w:rPr>
      </w:pPr>
    </w:p>
    <w:p w:rsidR="00C50BC9" w:rsidRPr="00C50BC9" w:rsidRDefault="00C50BC9" w:rsidP="00C50BC9">
      <w:pPr>
        <w:pStyle w:val="Prrafodelista"/>
        <w:spacing w:after="0" w:line="240" w:lineRule="auto"/>
        <w:jc w:val="both"/>
        <w:rPr>
          <w:color w:val="FF0000"/>
        </w:rPr>
      </w:pPr>
      <w:r w:rsidRPr="00C50BC9">
        <w:rPr>
          <w:color w:val="FF0000"/>
        </w:rPr>
        <w:t xml:space="preserve">Cisco IP </w:t>
      </w:r>
      <w:proofErr w:type="spellStart"/>
      <w:r w:rsidRPr="00C50BC9">
        <w:rPr>
          <w:color w:val="FF0000"/>
        </w:rPr>
        <w:t>Phone</w:t>
      </w:r>
      <w:proofErr w:type="spellEnd"/>
      <w:r w:rsidRPr="00C50BC9">
        <w:rPr>
          <w:color w:val="FF0000"/>
        </w:rPr>
        <w:t xml:space="preserve"> 7800 Series: Estos teléfonos son más asequibles y ofrecen una calidad de audio sólida. Son una opción adecuada para empresas con presupuestos más ajustados.</w:t>
      </w:r>
    </w:p>
    <w:p w:rsidR="00C50BC9" w:rsidRPr="00C50BC9" w:rsidRDefault="00C50BC9" w:rsidP="00C50BC9">
      <w:pPr>
        <w:pStyle w:val="Prrafodelista"/>
        <w:spacing w:after="0" w:line="240" w:lineRule="auto"/>
        <w:jc w:val="both"/>
        <w:rPr>
          <w:color w:val="FF0000"/>
        </w:rPr>
      </w:pPr>
    </w:p>
    <w:p w:rsidR="00C50BC9" w:rsidRPr="00C50BC9" w:rsidRDefault="00C50BC9" w:rsidP="00C50BC9">
      <w:pPr>
        <w:pStyle w:val="Prrafodelista"/>
        <w:spacing w:after="0" w:line="240" w:lineRule="auto"/>
        <w:jc w:val="both"/>
        <w:rPr>
          <w:color w:val="FF0000"/>
        </w:rPr>
      </w:pPr>
      <w:r w:rsidRPr="00C50BC9">
        <w:rPr>
          <w:color w:val="FF0000"/>
        </w:rPr>
        <w:t xml:space="preserve">Cisco </w:t>
      </w:r>
      <w:proofErr w:type="spellStart"/>
      <w:r w:rsidRPr="00C50BC9">
        <w:rPr>
          <w:color w:val="FF0000"/>
        </w:rPr>
        <w:t>Jabber</w:t>
      </w:r>
      <w:proofErr w:type="spellEnd"/>
      <w:r w:rsidRPr="00C50BC9">
        <w:rPr>
          <w:color w:val="FF0000"/>
        </w:rPr>
        <w:t>: Es una aplicación de colaboración que permite realizar llamadas de voz y video a través de computadoras y dispositivos móviles. Puede ser una opción conveniente para empleados que necesitan movilidad.</w:t>
      </w:r>
    </w:p>
    <w:p w:rsidR="00C50BC9" w:rsidRPr="00C50BC9" w:rsidRDefault="00C50BC9" w:rsidP="00C50BC9">
      <w:pPr>
        <w:pStyle w:val="Prrafodelista"/>
        <w:spacing w:after="0" w:line="240" w:lineRule="auto"/>
        <w:jc w:val="both"/>
        <w:rPr>
          <w:color w:val="FF0000"/>
        </w:rPr>
      </w:pPr>
    </w:p>
    <w:p w:rsidR="00C50BC9" w:rsidRPr="00C50BC9" w:rsidRDefault="00C50BC9" w:rsidP="00C50BC9">
      <w:pPr>
        <w:pStyle w:val="Prrafodelista"/>
        <w:spacing w:after="0" w:line="240" w:lineRule="auto"/>
        <w:jc w:val="both"/>
        <w:rPr>
          <w:color w:val="FF0000"/>
        </w:rPr>
      </w:pPr>
      <w:r w:rsidRPr="00C50BC9">
        <w:rPr>
          <w:color w:val="FF0000"/>
        </w:rPr>
        <w:t>Justificación de la Decisión:</w:t>
      </w:r>
      <w:r>
        <w:rPr>
          <w:color w:val="FF0000"/>
        </w:rPr>
        <w:t xml:space="preserve"> </w:t>
      </w:r>
      <w:r w:rsidRPr="00C50BC9">
        <w:rPr>
          <w:color w:val="FF0000"/>
        </w:rPr>
        <w:t xml:space="preserve">La elección de Cisco </w:t>
      </w:r>
      <w:proofErr w:type="spellStart"/>
      <w:r w:rsidRPr="00C50BC9">
        <w:rPr>
          <w:color w:val="FF0000"/>
        </w:rPr>
        <w:t>Unified</w:t>
      </w:r>
      <w:proofErr w:type="spellEnd"/>
      <w:r w:rsidRPr="00C50BC9">
        <w:rPr>
          <w:color w:val="FF0000"/>
        </w:rPr>
        <w:t xml:space="preserve"> </w:t>
      </w:r>
      <w:proofErr w:type="spellStart"/>
      <w:r w:rsidRPr="00C50BC9">
        <w:rPr>
          <w:color w:val="FF0000"/>
        </w:rPr>
        <w:t>Communications</w:t>
      </w:r>
      <w:proofErr w:type="spellEnd"/>
      <w:r w:rsidRPr="00C50BC9">
        <w:rPr>
          <w:color w:val="FF0000"/>
        </w:rPr>
        <w:t xml:space="preserve"> Manager (CUCM) se justifica por su amplia adopción en empresas de todo el mundo y su reputación como una solución robusta y escalable. Cisco ofrece una variedad de dispositivos VoIP de alta calidad que son compatibles con CUCM, lo que te permite adaptar la selección de dispositivos a tus necesidades específicas.</w:t>
      </w:r>
    </w:p>
    <w:p w:rsidR="00C50BC9" w:rsidRDefault="00C50BC9" w:rsidP="00C50BC9">
      <w:pPr>
        <w:pStyle w:val="Prrafodelista"/>
        <w:spacing w:after="0" w:line="240" w:lineRule="auto"/>
        <w:jc w:val="both"/>
        <w:rPr>
          <w:color w:val="FF0000"/>
        </w:rPr>
      </w:pPr>
    </w:p>
    <w:p w:rsidR="00C50BC9" w:rsidRPr="00C50BC9" w:rsidRDefault="00C50BC9" w:rsidP="00C50BC9">
      <w:pPr>
        <w:pStyle w:val="Prrafodelista"/>
        <w:spacing w:after="0" w:line="240" w:lineRule="auto"/>
        <w:jc w:val="both"/>
        <w:rPr>
          <w:color w:val="FF0000"/>
        </w:rPr>
      </w:pPr>
    </w:p>
    <w:p w:rsidR="00C50BC9" w:rsidRPr="00C50BC9" w:rsidRDefault="00000000" w:rsidP="00C50BC9">
      <w:pPr>
        <w:pStyle w:val="Prrafodelista"/>
        <w:numPr>
          <w:ilvl w:val="0"/>
          <w:numId w:val="1"/>
        </w:numPr>
        <w:spacing w:after="0" w:line="240" w:lineRule="auto"/>
        <w:jc w:val="both"/>
      </w:pPr>
      <w:r>
        <w:rPr>
          <w:rFonts w:ascii="Arial" w:hAnsi="Arial" w:cs="Arial"/>
          <w:sz w:val="24"/>
          <w:szCs w:val="24"/>
        </w:rPr>
        <w:t xml:space="preserve">Investigar e indicar la información principal contenida en el </w:t>
      </w:r>
      <w:proofErr w:type="spellStart"/>
      <w:r>
        <w:rPr>
          <w:rFonts w:ascii="Arial" w:hAnsi="Arial" w:cs="Arial"/>
          <w:sz w:val="24"/>
          <w:szCs w:val="24"/>
        </w:rPr>
        <w:t>header</w:t>
      </w:r>
      <w:proofErr w:type="spellEnd"/>
      <w:r>
        <w:rPr>
          <w:rFonts w:ascii="Arial" w:hAnsi="Arial" w:cs="Arial"/>
          <w:sz w:val="24"/>
          <w:szCs w:val="24"/>
        </w:rPr>
        <w:t xml:space="preserve"> (encabezado) de un mensaje SIP. Indicar un ejemplo.</w:t>
      </w:r>
    </w:p>
    <w:p w:rsidR="00C50BC9" w:rsidRPr="00C50BC9" w:rsidRDefault="00C50BC9" w:rsidP="00C50BC9">
      <w:pPr>
        <w:pStyle w:val="Prrafodelista"/>
        <w:spacing w:after="0" w:line="240" w:lineRule="auto"/>
        <w:jc w:val="both"/>
      </w:pPr>
    </w:p>
    <w:p w:rsidR="00C50BC9" w:rsidRPr="00C50BC9" w:rsidRDefault="00C50BC9" w:rsidP="00C50BC9">
      <w:pPr>
        <w:pStyle w:val="Prrafodelista"/>
        <w:spacing w:after="0" w:line="240" w:lineRule="auto"/>
        <w:jc w:val="both"/>
        <w:rPr>
          <w:color w:val="FF0000"/>
        </w:rPr>
      </w:pPr>
      <w:r w:rsidRPr="00C50BC9">
        <w:rPr>
          <w:color w:val="FF0000"/>
        </w:rPr>
        <w:t>El encabezado de un mensaje SIP es una parte esencial de las comunicaciones VoIP (Voz sobre Protocolo de Internet) y contiene información clave que ayuda a dirigir y controlar las llamadas. Aquí está la información principal que se encuentra en el encabezado de un mensaje SIP:</w:t>
      </w:r>
    </w:p>
    <w:p w:rsidR="00C50BC9" w:rsidRPr="00C50BC9" w:rsidRDefault="00C50BC9" w:rsidP="00C50BC9">
      <w:pPr>
        <w:pStyle w:val="Prrafodelista"/>
        <w:spacing w:after="0" w:line="240" w:lineRule="auto"/>
        <w:jc w:val="both"/>
        <w:rPr>
          <w:color w:val="FF0000"/>
        </w:rPr>
      </w:pPr>
    </w:p>
    <w:p w:rsidR="00C50BC9" w:rsidRPr="00C50BC9" w:rsidRDefault="00C50BC9" w:rsidP="00C50BC9">
      <w:pPr>
        <w:pStyle w:val="Prrafodelista"/>
        <w:spacing w:after="0" w:line="240" w:lineRule="auto"/>
        <w:jc w:val="both"/>
        <w:rPr>
          <w:color w:val="FF0000"/>
        </w:rPr>
      </w:pPr>
      <w:r w:rsidRPr="00C50BC9">
        <w:rPr>
          <w:b/>
          <w:bCs/>
          <w:color w:val="FF0000"/>
          <w:sz w:val="28"/>
          <w:szCs w:val="28"/>
        </w:rPr>
        <w:t>Línea de Inicio:</w:t>
      </w:r>
      <w:r w:rsidRPr="00C50BC9">
        <w:rPr>
          <w:color w:val="FF0000"/>
          <w:sz w:val="28"/>
          <w:szCs w:val="28"/>
        </w:rPr>
        <w:t xml:space="preserve"> </w:t>
      </w:r>
      <w:r w:rsidRPr="00C50BC9">
        <w:rPr>
          <w:color w:val="FF0000"/>
        </w:rPr>
        <w:t>Incluye detalles como el tipo de solicitud o respuesta (por ejemplo, INVITE para iniciar una llamada), la dirección SIP del destinatario y la versión del protocolo SIP.</w:t>
      </w:r>
    </w:p>
    <w:p w:rsidR="00C50BC9" w:rsidRPr="00C50BC9" w:rsidRDefault="00C50BC9" w:rsidP="00C50BC9">
      <w:pPr>
        <w:pStyle w:val="Prrafodelista"/>
        <w:spacing w:after="0" w:line="240" w:lineRule="auto"/>
        <w:jc w:val="both"/>
        <w:rPr>
          <w:color w:val="FF0000"/>
        </w:rPr>
      </w:pPr>
    </w:p>
    <w:p w:rsidR="00C50BC9" w:rsidRPr="00C50BC9" w:rsidRDefault="00C50BC9" w:rsidP="00C50BC9">
      <w:pPr>
        <w:pStyle w:val="Prrafodelista"/>
        <w:spacing w:after="0" w:line="240" w:lineRule="auto"/>
        <w:jc w:val="both"/>
        <w:rPr>
          <w:color w:val="FF0000"/>
        </w:rPr>
      </w:pPr>
      <w:r w:rsidRPr="00C50BC9">
        <w:rPr>
          <w:b/>
          <w:bCs/>
          <w:color w:val="FF0000"/>
          <w:sz w:val="28"/>
          <w:szCs w:val="28"/>
        </w:rPr>
        <w:t>Campos de Encabezado:</w:t>
      </w:r>
      <w:r w:rsidRPr="00C50BC9">
        <w:rPr>
          <w:color w:val="FF0000"/>
          <w:sz w:val="28"/>
          <w:szCs w:val="28"/>
        </w:rPr>
        <w:t xml:space="preserve"> </w:t>
      </w:r>
      <w:r w:rsidRPr="00C50BC9">
        <w:rPr>
          <w:color w:val="FF0000"/>
        </w:rPr>
        <w:t>Contienen detalles adicionales, como la dirección del remitente, la dirección del destinatario, el identificador de llamada, el número de secuencia y otros datos importantes para la gestión de la sesión SIP.</w:t>
      </w:r>
    </w:p>
    <w:p w:rsidR="00C50BC9" w:rsidRPr="00C50BC9" w:rsidRDefault="00C50BC9" w:rsidP="00C50BC9">
      <w:pPr>
        <w:pStyle w:val="Prrafodelista"/>
        <w:spacing w:after="0" w:line="240" w:lineRule="auto"/>
        <w:jc w:val="both"/>
        <w:rPr>
          <w:color w:val="FF0000"/>
        </w:rPr>
      </w:pPr>
    </w:p>
    <w:p w:rsidR="00C50BC9" w:rsidRDefault="00C50BC9" w:rsidP="00C50BC9">
      <w:pPr>
        <w:pStyle w:val="Prrafodelista"/>
        <w:spacing w:after="0" w:line="240" w:lineRule="auto"/>
        <w:jc w:val="both"/>
        <w:rPr>
          <w:color w:val="FF0000"/>
        </w:rPr>
      </w:pPr>
      <w:r w:rsidRPr="00C50BC9">
        <w:rPr>
          <w:b/>
          <w:bCs/>
          <w:color w:val="FF0000"/>
          <w:sz w:val="28"/>
          <w:szCs w:val="28"/>
        </w:rPr>
        <w:t>Cuerpo del Mensaje:</w:t>
      </w:r>
      <w:r w:rsidRPr="00C50BC9">
        <w:rPr>
          <w:color w:val="FF0000"/>
          <w:sz w:val="28"/>
          <w:szCs w:val="28"/>
        </w:rPr>
        <w:t xml:space="preserve"> </w:t>
      </w:r>
      <w:r w:rsidRPr="00C50BC9">
        <w:rPr>
          <w:color w:val="FF0000"/>
        </w:rPr>
        <w:t>Puede contener información adicional relacionada con la llamada, como datos multimedia o texto.</w:t>
      </w:r>
    </w:p>
    <w:p w:rsidR="00C50BC9" w:rsidRDefault="00C50BC9" w:rsidP="00C50BC9">
      <w:pPr>
        <w:pStyle w:val="Prrafodelista"/>
        <w:spacing w:after="0" w:line="240" w:lineRule="auto"/>
        <w:jc w:val="both"/>
        <w:rPr>
          <w:color w:val="FF0000"/>
        </w:rPr>
      </w:pPr>
    </w:p>
    <w:p w:rsidR="00C50BC9" w:rsidRPr="00C50BC9" w:rsidRDefault="00C50BC9" w:rsidP="00C50BC9">
      <w:pPr>
        <w:pStyle w:val="Prrafodelista"/>
        <w:spacing w:after="0" w:line="240" w:lineRule="auto"/>
        <w:jc w:val="both"/>
        <w:rPr>
          <w:b/>
          <w:bCs/>
          <w:color w:val="FF0000"/>
          <w:sz w:val="28"/>
          <w:szCs w:val="28"/>
        </w:rPr>
      </w:pPr>
      <w:r w:rsidRPr="00C50BC9">
        <w:rPr>
          <w:b/>
          <w:bCs/>
          <w:color w:val="FF0000"/>
          <w:sz w:val="28"/>
          <w:szCs w:val="28"/>
        </w:rPr>
        <w:t>Ejemplo:</w:t>
      </w:r>
    </w:p>
    <w:p w:rsidR="00C50BC9" w:rsidRPr="00C50BC9" w:rsidRDefault="00C50BC9" w:rsidP="00C50BC9">
      <w:pPr>
        <w:pStyle w:val="Prrafodelista"/>
        <w:spacing w:after="0" w:line="240" w:lineRule="auto"/>
        <w:jc w:val="both"/>
        <w:rPr>
          <w:color w:val="FF0000"/>
        </w:rPr>
      </w:pPr>
      <w:r w:rsidRPr="00C50BC9">
        <w:rPr>
          <w:color w:val="FF0000"/>
        </w:rPr>
        <w:t xml:space="preserve">INVITE </w:t>
      </w:r>
      <w:proofErr w:type="gramStart"/>
      <w:r w:rsidRPr="00C50BC9">
        <w:rPr>
          <w:color w:val="FF0000"/>
        </w:rPr>
        <w:t>sip:destinatario@dominio.com</w:t>
      </w:r>
      <w:proofErr w:type="gramEnd"/>
      <w:r w:rsidRPr="00C50BC9">
        <w:rPr>
          <w:color w:val="FF0000"/>
        </w:rPr>
        <w:t xml:space="preserve"> SIP/2.0</w:t>
      </w:r>
    </w:p>
    <w:p w:rsidR="00C50BC9" w:rsidRPr="00C50BC9" w:rsidRDefault="00C50BC9" w:rsidP="00C50BC9">
      <w:pPr>
        <w:pStyle w:val="Prrafodelista"/>
        <w:spacing w:after="0" w:line="240" w:lineRule="auto"/>
        <w:jc w:val="both"/>
        <w:rPr>
          <w:color w:val="FF0000"/>
        </w:rPr>
      </w:pPr>
      <w:proofErr w:type="spellStart"/>
      <w:r w:rsidRPr="00C50BC9">
        <w:rPr>
          <w:color w:val="FF0000"/>
        </w:rPr>
        <w:t>Via</w:t>
      </w:r>
      <w:proofErr w:type="spellEnd"/>
      <w:r w:rsidRPr="00C50BC9">
        <w:rPr>
          <w:color w:val="FF0000"/>
        </w:rPr>
        <w:t>: SIP/2.0/UDP 192.168.1.100:</w:t>
      </w:r>
      <w:proofErr w:type="gramStart"/>
      <w:r w:rsidRPr="00C50BC9">
        <w:rPr>
          <w:color w:val="FF0000"/>
        </w:rPr>
        <w:t>5060;branch</w:t>
      </w:r>
      <w:proofErr w:type="gramEnd"/>
      <w:r w:rsidRPr="00C50BC9">
        <w:rPr>
          <w:color w:val="FF0000"/>
        </w:rPr>
        <w:t>=z9hG4bK123456</w:t>
      </w:r>
    </w:p>
    <w:p w:rsidR="00C50BC9" w:rsidRPr="00C50BC9" w:rsidRDefault="00C50BC9" w:rsidP="00C50BC9">
      <w:pPr>
        <w:pStyle w:val="Prrafodelista"/>
        <w:spacing w:after="0" w:line="240" w:lineRule="auto"/>
        <w:jc w:val="both"/>
        <w:rPr>
          <w:color w:val="FF0000"/>
        </w:rPr>
      </w:pPr>
      <w:proofErr w:type="spellStart"/>
      <w:r w:rsidRPr="00C50BC9">
        <w:rPr>
          <w:color w:val="FF0000"/>
        </w:rPr>
        <w:t>To</w:t>
      </w:r>
      <w:proofErr w:type="spellEnd"/>
      <w:r w:rsidRPr="00C50BC9">
        <w:rPr>
          <w:color w:val="FF0000"/>
        </w:rPr>
        <w:t>: &lt;</w:t>
      </w:r>
      <w:proofErr w:type="gramStart"/>
      <w:r w:rsidRPr="00C50BC9">
        <w:rPr>
          <w:color w:val="FF0000"/>
        </w:rPr>
        <w:t>sip:destinatario@dominio.com</w:t>
      </w:r>
      <w:proofErr w:type="gramEnd"/>
      <w:r w:rsidRPr="00C50BC9">
        <w:rPr>
          <w:color w:val="FF0000"/>
        </w:rPr>
        <w:t>&gt;</w:t>
      </w:r>
    </w:p>
    <w:p w:rsidR="00C50BC9" w:rsidRPr="00C50BC9" w:rsidRDefault="00C50BC9" w:rsidP="00C50BC9">
      <w:pPr>
        <w:pStyle w:val="Prrafodelista"/>
        <w:spacing w:after="0" w:line="240" w:lineRule="auto"/>
        <w:jc w:val="both"/>
        <w:rPr>
          <w:color w:val="FF0000"/>
        </w:rPr>
      </w:pPr>
      <w:proofErr w:type="spellStart"/>
      <w:r w:rsidRPr="00C50BC9">
        <w:rPr>
          <w:color w:val="FF0000"/>
        </w:rPr>
        <w:t>From</w:t>
      </w:r>
      <w:proofErr w:type="spellEnd"/>
      <w:r w:rsidRPr="00C50BC9">
        <w:rPr>
          <w:color w:val="FF0000"/>
        </w:rPr>
        <w:t>: &lt;</w:t>
      </w:r>
      <w:proofErr w:type="gramStart"/>
      <w:r w:rsidRPr="00C50BC9">
        <w:rPr>
          <w:color w:val="FF0000"/>
        </w:rPr>
        <w:t>sip:remitente@dominio.com</w:t>
      </w:r>
      <w:proofErr w:type="gramEnd"/>
      <w:r w:rsidRPr="00C50BC9">
        <w:rPr>
          <w:color w:val="FF0000"/>
        </w:rPr>
        <w:t>&gt;;tag=7890</w:t>
      </w:r>
    </w:p>
    <w:p w:rsidR="00C50BC9" w:rsidRPr="00C50BC9" w:rsidRDefault="00C50BC9" w:rsidP="00C50BC9">
      <w:pPr>
        <w:pStyle w:val="Prrafodelista"/>
        <w:spacing w:after="0" w:line="240" w:lineRule="auto"/>
        <w:jc w:val="both"/>
        <w:rPr>
          <w:color w:val="FF0000"/>
        </w:rPr>
      </w:pPr>
      <w:proofErr w:type="spellStart"/>
      <w:r w:rsidRPr="00C50BC9">
        <w:rPr>
          <w:color w:val="FF0000"/>
        </w:rPr>
        <w:t>Call</w:t>
      </w:r>
      <w:proofErr w:type="spellEnd"/>
      <w:r w:rsidRPr="00C50BC9">
        <w:rPr>
          <w:color w:val="FF0000"/>
        </w:rPr>
        <w:t>-ID: 1234567890@192.168.1.100</w:t>
      </w:r>
    </w:p>
    <w:p w:rsidR="00C50BC9" w:rsidRPr="00C50BC9" w:rsidRDefault="00C50BC9" w:rsidP="00C50BC9">
      <w:pPr>
        <w:pStyle w:val="Prrafodelista"/>
        <w:spacing w:after="0" w:line="240" w:lineRule="auto"/>
        <w:jc w:val="both"/>
        <w:rPr>
          <w:color w:val="FF0000"/>
        </w:rPr>
      </w:pPr>
      <w:proofErr w:type="spellStart"/>
      <w:r w:rsidRPr="00C50BC9">
        <w:rPr>
          <w:color w:val="FF0000"/>
        </w:rPr>
        <w:t>CSeq</w:t>
      </w:r>
      <w:proofErr w:type="spellEnd"/>
      <w:r w:rsidRPr="00C50BC9">
        <w:rPr>
          <w:color w:val="FF0000"/>
        </w:rPr>
        <w:t>: 1 INVITE</w:t>
      </w:r>
    </w:p>
    <w:p w:rsidR="00C50BC9" w:rsidRPr="00C50BC9" w:rsidRDefault="00C50BC9" w:rsidP="00C50BC9">
      <w:pPr>
        <w:pStyle w:val="Prrafodelista"/>
        <w:spacing w:after="0" w:line="240" w:lineRule="auto"/>
        <w:jc w:val="both"/>
        <w:rPr>
          <w:color w:val="FF0000"/>
        </w:rPr>
      </w:pPr>
      <w:r w:rsidRPr="00C50BC9">
        <w:rPr>
          <w:color w:val="FF0000"/>
        </w:rPr>
        <w:t>Max-Forwards: 70</w:t>
      </w:r>
    </w:p>
    <w:p w:rsidR="00C50BC9" w:rsidRPr="00C50BC9" w:rsidRDefault="00C50BC9" w:rsidP="00C50BC9">
      <w:pPr>
        <w:pStyle w:val="Prrafodelista"/>
        <w:spacing w:after="0" w:line="240" w:lineRule="auto"/>
        <w:jc w:val="both"/>
        <w:rPr>
          <w:color w:val="FF0000"/>
        </w:rPr>
      </w:pPr>
      <w:r w:rsidRPr="00C50BC9">
        <w:rPr>
          <w:color w:val="FF0000"/>
        </w:rPr>
        <w:t>Content-</w:t>
      </w:r>
      <w:proofErr w:type="spellStart"/>
      <w:r w:rsidRPr="00C50BC9">
        <w:rPr>
          <w:color w:val="FF0000"/>
        </w:rPr>
        <w:t>Type</w:t>
      </w:r>
      <w:proofErr w:type="spellEnd"/>
      <w:r w:rsidRPr="00C50BC9">
        <w:rPr>
          <w:color w:val="FF0000"/>
        </w:rPr>
        <w:t xml:space="preserve">: </w:t>
      </w:r>
      <w:proofErr w:type="spellStart"/>
      <w:r w:rsidRPr="00C50BC9">
        <w:rPr>
          <w:color w:val="FF0000"/>
        </w:rPr>
        <w:t>application</w:t>
      </w:r>
      <w:proofErr w:type="spellEnd"/>
      <w:r w:rsidRPr="00C50BC9">
        <w:rPr>
          <w:color w:val="FF0000"/>
        </w:rPr>
        <w:t>/</w:t>
      </w:r>
      <w:proofErr w:type="spellStart"/>
      <w:r w:rsidRPr="00C50BC9">
        <w:rPr>
          <w:color w:val="FF0000"/>
        </w:rPr>
        <w:t>sdp</w:t>
      </w:r>
      <w:proofErr w:type="spellEnd"/>
    </w:p>
    <w:p w:rsidR="00C50BC9" w:rsidRDefault="00C50BC9" w:rsidP="00C50BC9">
      <w:pPr>
        <w:pStyle w:val="Prrafodelista"/>
        <w:spacing w:after="0" w:line="240" w:lineRule="auto"/>
        <w:jc w:val="both"/>
        <w:rPr>
          <w:color w:val="FF0000"/>
        </w:rPr>
      </w:pPr>
      <w:r w:rsidRPr="00C50BC9">
        <w:rPr>
          <w:color w:val="FF0000"/>
        </w:rPr>
        <w:t>Content-</w:t>
      </w:r>
      <w:proofErr w:type="spellStart"/>
      <w:r w:rsidRPr="00C50BC9">
        <w:rPr>
          <w:color w:val="FF0000"/>
        </w:rPr>
        <w:t>Length</w:t>
      </w:r>
      <w:proofErr w:type="spellEnd"/>
      <w:r w:rsidRPr="00C50BC9">
        <w:rPr>
          <w:color w:val="FF0000"/>
        </w:rPr>
        <w:t>: 300</w:t>
      </w:r>
    </w:p>
    <w:p w:rsidR="00C50BC9" w:rsidRPr="00C50BC9" w:rsidRDefault="00C50BC9" w:rsidP="00C50BC9">
      <w:pPr>
        <w:pStyle w:val="Prrafodelista"/>
        <w:spacing w:after="0" w:line="240" w:lineRule="auto"/>
        <w:jc w:val="both"/>
        <w:rPr>
          <w:color w:val="FF0000"/>
        </w:rPr>
      </w:pPr>
    </w:p>
    <w:p w:rsidR="00C50BC9" w:rsidRPr="00C50BC9" w:rsidRDefault="00000000" w:rsidP="00C50BC9">
      <w:pPr>
        <w:pStyle w:val="Prrafodelista"/>
        <w:numPr>
          <w:ilvl w:val="0"/>
          <w:numId w:val="1"/>
        </w:numPr>
        <w:spacing w:after="0" w:line="240" w:lineRule="auto"/>
        <w:jc w:val="both"/>
      </w:pPr>
      <w:r>
        <w:rPr>
          <w:rFonts w:ascii="Arial" w:hAnsi="Arial" w:cs="Arial"/>
          <w:sz w:val="24"/>
          <w:szCs w:val="24"/>
        </w:rPr>
        <w:t>Investigar e indicar la información principal contenida en el protocolo de descripción de sesión (SDP) en un mensaje SIP. Indicar un ejemplo</w:t>
      </w:r>
      <w:r w:rsidR="00C50BC9">
        <w:rPr>
          <w:rFonts w:ascii="Arial" w:hAnsi="Arial" w:cs="Arial"/>
          <w:sz w:val="24"/>
          <w:szCs w:val="24"/>
        </w:rPr>
        <w:t>.</w:t>
      </w:r>
    </w:p>
    <w:p w:rsidR="00C50BC9" w:rsidRDefault="00C50BC9" w:rsidP="00C50BC9">
      <w:pPr>
        <w:pStyle w:val="Prrafodelista"/>
        <w:spacing w:after="0" w:line="240" w:lineRule="auto"/>
        <w:jc w:val="both"/>
      </w:pPr>
    </w:p>
    <w:p w:rsidR="00C50BC9" w:rsidRDefault="00C50BC9" w:rsidP="00C50BC9">
      <w:pPr>
        <w:pStyle w:val="Prrafodelista"/>
        <w:spacing w:after="0" w:line="240" w:lineRule="auto"/>
        <w:jc w:val="both"/>
      </w:pPr>
    </w:p>
    <w:p w:rsidR="00C50BC9" w:rsidRDefault="00C50BC9" w:rsidP="00C50BC9">
      <w:pPr>
        <w:spacing w:after="0" w:line="240" w:lineRule="auto"/>
        <w:jc w:val="both"/>
        <w:sectPr w:rsidR="00C50BC9">
          <w:pgSz w:w="11906" w:h="16838"/>
          <w:pgMar w:top="1077" w:right="1077" w:bottom="1077" w:left="1077" w:header="0" w:footer="0" w:gutter="0"/>
          <w:cols w:space="720"/>
          <w:formProt w:val="0"/>
          <w:docGrid w:linePitch="360" w:charSpace="4096"/>
        </w:sectPr>
      </w:pPr>
    </w:p>
    <w:p w:rsidR="00C50BC9" w:rsidRPr="00C50BC9" w:rsidRDefault="00C50BC9" w:rsidP="00C50BC9">
      <w:pPr>
        <w:rPr>
          <w:rFonts w:ascii="Arial" w:hAnsi="Arial" w:cs="Arial"/>
          <w:color w:val="FF0000"/>
          <w:sz w:val="24"/>
          <w:szCs w:val="24"/>
        </w:rPr>
      </w:pPr>
      <w:r w:rsidRPr="00C50BC9">
        <w:rPr>
          <w:rFonts w:ascii="Arial" w:hAnsi="Arial" w:cs="Arial"/>
          <w:color w:val="FF0000"/>
          <w:sz w:val="24"/>
          <w:szCs w:val="24"/>
        </w:rPr>
        <w:t>El Protocolo de Descripción de Sesión (SDP, por sus siglas en inglés) es un componente clave de los mensajes SIP (Protocolo de Inicio de Sesión) y se utiliza para describir y negociar los parámetros de una sesión de comunicación, como una llamada de voz o video. A continuación, se describe la información principal contenida en el protocolo SDP dentro de un mensaje SIP, junto con un ejemplo simplificado:</w:t>
      </w:r>
    </w:p>
    <w:p w:rsidR="00C50BC9" w:rsidRPr="00C50BC9" w:rsidRDefault="00C50BC9" w:rsidP="00C50BC9">
      <w:pPr>
        <w:rPr>
          <w:rFonts w:ascii="Arial" w:hAnsi="Arial" w:cs="Arial"/>
          <w:color w:val="FF0000"/>
          <w:sz w:val="24"/>
          <w:szCs w:val="24"/>
        </w:rPr>
      </w:pPr>
    </w:p>
    <w:p w:rsidR="00C50BC9" w:rsidRPr="00C50BC9" w:rsidRDefault="00C50BC9" w:rsidP="00C50BC9">
      <w:pPr>
        <w:rPr>
          <w:rFonts w:ascii="Arial" w:hAnsi="Arial" w:cs="Arial"/>
          <w:color w:val="FF0000"/>
          <w:sz w:val="24"/>
          <w:szCs w:val="24"/>
        </w:rPr>
      </w:pPr>
      <w:r w:rsidRPr="00C50BC9">
        <w:rPr>
          <w:rFonts w:ascii="Arial" w:hAnsi="Arial" w:cs="Arial"/>
          <w:color w:val="FF0000"/>
          <w:sz w:val="24"/>
          <w:szCs w:val="24"/>
        </w:rPr>
        <w:t>Información Principal en el Protocolo SDP:</w:t>
      </w:r>
    </w:p>
    <w:p w:rsidR="00C50BC9" w:rsidRPr="00C50BC9" w:rsidRDefault="00C50BC9" w:rsidP="00C50BC9">
      <w:pPr>
        <w:rPr>
          <w:rFonts w:ascii="Arial" w:hAnsi="Arial" w:cs="Arial"/>
          <w:color w:val="FF0000"/>
          <w:sz w:val="24"/>
          <w:szCs w:val="24"/>
        </w:rPr>
      </w:pPr>
    </w:p>
    <w:p w:rsidR="00C50BC9" w:rsidRPr="00C50BC9" w:rsidRDefault="00C50BC9" w:rsidP="00C50BC9">
      <w:pPr>
        <w:rPr>
          <w:rFonts w:ascii="Arial" w:hAnsi="Arial" w:cs="Arial"/>
          <w:color w:val="FF0000"/>
          <w:sz w:val="24"/>
          <w:szCs w:val="24"/>
        </w:rPr>
      </w:pPr>
      <w:r w:rsidRPr="00C50BC9">
        <w:rPr>
          <w:rFonts w:ascii="Arial" w:hAnsi="Arial" w:cs="Arial"/>
          <w:color w:val="FF0000"/>
          <w:sz w:val="24"/>
          <w:szCs w:val="24"/>
        </w:rPr>
        <w:t>Versión (v=): Indica la versión del protocolo SDP que se está utilizando. El valor común es "0" para la versión original de SDP.</w:t>
      </w:r>
    </w:p>
    <w:p w:rsidR="00C50BC9" w:rsidRPr="00C50BC9" w:rsidRDefault="00C50BC9" w:rsidP="00C50BC9">
      <w:pPr>
        <w:rPr>
          <w:rFonts w:ascii="Arial" w:hAnsi="Arial" w:cs="Arial"/>
          <w:color w:val="FF0000"/>
          <w:sz w:val="24"/>
          <w:szCs w:val="24"/>
        </w:rPr>
      </w:pPr>
    </w:p>
    <w:p w:rsidR="00C50BC9" w:rsidRPr="00C50BC9" w:rsidRDefault="00C50BC9" w:rsidP="00C50BC9">
      <w:pPr>
        <w:rPr>
          <w:rFonts w:ascii="Arial" w:hAnsi="Arial" w:cs="Arial"/>
          <w:color w:val="FF0000"/>
          <w:sz w:val="24"/>
          <w:szCs w:val="24"/>
        </w:rPr>
      </w:pPr>
      <w:r w:rsidRPr="00C50BC9">
        <w:rPr>
          <w:rFonts w:ascii="Arial" w:hAnsi="Arial" w:cs="Arial"/>
          <w:color w:val="FF0000"/>
          <w:sz w:val="24"/>
          <w:szCs w:val="24"/>
        </w:rPr>
        <w:t>Origen (o=): Especifica la información sobre la entidad que inicia la sesión, como el nombre del usuario, la dirección IP y un número de sesión único.</w:t>
      </w:r>
    </w:p>
    <w:p w:rsidR="00C50BC9" w:rsidRPr="00C50BC9" w:rsidRDefault="00C50BC9" w:rsidP="00C50BC9">
      <w:pPr>
        <w:rPr>
          <w:rFonts w:ascii="Arial" w:hAnsi="Arial" w:cs="Arial"/>
          <w:color w:val="FF0000"/>
          <w:sz w:val="24"/>
          <w:szCs w:val="24"/>
        </w:rPr>
      </w:pPr>
    </w:p>
    <w:p w:rsidR="00C50BC9" w:rsidRPr="00C50BC9" w:rsidRDefault="00C50BC9" w:rsidP="00C50BC9">
      <w:pPr>
        <w:rPr>
          <w:rFonts w:ascii="Arial" w:hAnsi="Arial" w:cs="Arial"/>
          <w:color w:val="FF0000"/>
          <w:sz w:val="24"/>
          <w:szCs w:val="24"/>
        </w:rPr>
      </w:pPr>
      <w:r w:rsidRPr="00C50BC9">
        <w:rPr>
          <w:rFonts w:ascii="Arial" w:hAnsi="Arial" w:cs="Arial"/>
          <w:color w:val="FF0000"/>
          <w:sz w:val="24"/>
          <w:szCs w:val="24"/>
        </w:rPr>
        <w:t>Información de Sesión (s=): Proporciona una descripción breve de la sesión, como un título o una descripción del contenido de la llamada.</w:t>
      </w:r>
    </w:p>
    <w:p w:rsidR="00C50BC9" w:rsidRPr="00C50BC9" w:rsidRDefault="00C50BC9" w:rsidP="00C50BC9">
      <w:pPr>
        <w:rPr>
          <w:rFonts w:ascii="Arial" w:hAnsi="Arial" w:cs="Arial"/>
          <w:color w:val="FF0000"/>
          <w:sz w:val="24"/>
          <w:szCs w:val="24"/>
        </w:rPr>
      </w:pPr>
    </w:p>
    <w:p w:rsidR="00C50BC9" w:rsidRPr="00C50BC9" w:rsidRDefault="00C50BC9" w:rsidP="00C50BC9">
      <w:pPr>
        <w:rPr>
          <w:rFonts w:ascii="Arial" w:hAnsi="Arial" w:cs="Arial"/>
          <w:color w:val="FF0000"/>
          <w:sz w:val="24"/>
          <w:szCs w:val="24"/>
        </w:rPr>
      </w:pPr>
      <w:r w:rsidRPr="00C50BC9">
        <w:rPr>
          <w:rFonts w:ascii="Arial" w:hAnsi="Arial" w:cs="Arial"/>
          <w:color w:val="FF0000"/>
          <w:sz w:val="24"/>
          <w:szCs w:val="24"/>
        </w:rPr>
        <w:t>Conexión a la Red (c=): Indica la dirección IP y el puerto en el que se establecerá la comunicación. Puede haber múltiples entradas para manejar situaciones como la comunicación a través de diferentes medios.</w:t>
      </w:r>
    </w:p>
    <w:p w:rsidR="00C50BC9" w:rsidRPr="00C50BC9" w:rsidRDefault="00C50BC9" w:rsidP="00C50BC9">
      <w:pPr>
        <w:rPr>
          <w:rFonts w:ascii="Arial" w:hAnsi="Arial" w:cs="Arial"/>
          <w:color w:val="FF0000"/>
          <w:sz w:val="24"/>
          <w:szCs w:val="24"/>
        </w:rPr>
      </w:pPr>
    </w:p>
    <w:p w:rsidR="00C50BC9" w:rsidRPr="00C50BC9" w:rsidRDefault="00C50BC9" w:rsidP="00C50BC9">
      <w:pPr>
        <w:rPr>
          <w:rFonts w:ascii="Arial" w:hAnsi="Arial" w:cs="Arial"/>
          <w:color w:val="FF0000"/>
          <w:sz w:val="24"/>
          <w:szCs w:val="24"/>
        </w:rPr>
      </w:pPr>
      <w:r w:rsidRPr="00C50BC9">
        <w:rPr>
          <w:rFonts w:ascii="Arial" w:hAnsi="Arial" w:cs="Arial"/>
          <w:color w:val="FF0000"/>
          <w:sz w:val="24"/>
          <w:szCs w:val="24"/>
        </w:rPr>
        <w:t>Medios (m=): Describe los medios que se utilizarán en la sesión, como audio o video, junto con el puerto y el protocolo que se utilizarán.</w:t>
      </w:r>
    </w:p>
    <w:p w:rsidR="00C50BC9" w:rsidRPr="00C50BC9" w:rsidRDefault="00C50BC9" w:rsidP="00C50BC9">
      <w:pPr>
        <w:rPr>
          <w:rFonts w:ascii="Arial" w:hAnsi="Arial" w:cs="Arial"/>
          <w:color w:val="FF0000"/>
          <w:sz w:val="24"/>
          <w:szCs w:val="24"/>
        </w:rPr>
      </w:pPr>
    </w:p>
    <w:p w:rsidR="00C50BC9" w:rsidRPr="00C50BC9" w:rsidRDefault="00C50BC9" w:rsidP="00C50BC9">
      <w:pPr>
        <w:rPr>
          <w:rFonts w:ascii="Arial" w:hAnsi="Arial" w:cs="Arial"/>
          <w:color w:val="FF0000"/>
          <w:sz w:val="24"/>
          <w:szCs w:val="24"/>
        </w:rPr>
      </w:pPr>
      <w:r w:rsidRPr="00C50BC9">
        <w:rPr>
          <w:rFonts w:ascii="Arial" w:hAnsi="Arial" w:cs="Arial"/>
          <w:color w:val="FF0000"/>
          <w:sz w:val="24"/>
          <w:szCs w:val="24"/>
        </w:rPr>
        <w:t>Información de Cifrado y Calidad (a=): Puede incluir información sobre la calidad del servicio (</w:t>
      </w:r>
      <w:proofErr w:type="spellStart"/>
      <w:r w:rsidRPr="00C50BC9">
        <w:rPr>
          <w:rFonts w:ascii="Arial" w:hAnsi="Arial" w:cs="Arial"/>
          <w:color w:val="FF0000"/>
          <w:sz w:val="24"/>
          <w:szCs w:val="24"/>
        </w:rPr>
        <w:t>QoS</w:t>
      </w:r>
      <w:proofErr w:type="spellEnd"/>
      <w:r w:rsidRPr="00C50BC9">
        <w:rPr>
          <w:rFonts w:ascii="Arial" w:hAnsi="Arial" w:cs="Arial"/>
          <w:color w:val="FF0000"/>
          <w:sz w:val="24"/>
          <w:szCs w:val="24"/>
        </w:rPr>
        <w:t>), la capacidad de cifrado y otros parámetros relacionados con la calidad de la comunicación.</w:t>
      </w:r>
    </w:p>
    <w:p w:rsidR="00C50BC9" w:rsidRPr="00C50BC9" w:rsidRDefault="00C50BC9" w:rsidP="00C50BC9">
      <w:pPr>
        <w:rPr>
          <w:rFonts w:ascii="Arial" w:hAnsi="Arial" w:cs="Arial"/>
          <w:color w:val="FF0000"/>
          <w:sz w:val="24"/>
          <w:szCs w:val="24"/>
        </w:rPr>
      </w:pPr>
    </w:p>
    <w:p w:rsidR="006E3860" w:rsidRDefault="00C50BC9" w:rsidP="00C50BC9">
      <w:pPr>
        <w:rPr>
          <w:rFonts w:ascii="Arial" w:hAnsi="Arial" w:cs="Arial"/>
          <w:color w:val="FF0000"/>
          <w:sz w:val="24"/>
          <w:szCs w:val="24"/>
        </w:rPr>
      </w:pPr>
      <w:r w:rsidRPr="00C50BC9">
        <w:rPr>
          <w:rFonts w:ascii="Arial" w:hAnsi="Arial" w:cs="Arial"/>
          <w:color w:val="FF0000"/>
          <w:sz w:val="24"/>
          <w:szCs w:val="24"/>
        </w:rPr>
        <w:t>Ejemplo de un Protocolo SDP en un Mensaje SIP:</w:t>
      </w:r>
    </w:p>
    <w:p w:rsidR="00C50BC9" w:rsidRPr="00C50BC9" w:rsidRDefault="00C50BC9" w:rsidP="00C50BC9">
      <w:pPr>
        <w:rPr>
          <w:rFonts w:ascii="Arial" w:hAnsi="Arial" w:cs="Arial"/>
          <w:color w:val="FF0000"/>
          <w:sz w:val="24"/>
          <w:szCs w:val="24"/>
        </w:rPr>
      </w:pPr>
      <w:r w:rsidRPr="00C50BC9">
        <w:rPr>
          <w:rFonts w:ascii="Arial" w:hAnsi="Arial" w:cs="Arial"/>
          <w:color w:val="FF0000"/>
          <w:sz w:val="24"/>
          <w:szCs w:val="24"/>
        </w:rPr>
        <w:t xml:space="preserve">INVITE </w:t>
      </w:r>
      <w:proofErr w:type="gramStart"/>
      <w:r w:rsidRPr="00C50BC9">
        <w:rPr>
          <w:rFonts w:ascii="Arial" w:hAnsi="Arial" w:cs="Arial"/>
          <w:color w:val="FF0000"/>
          <w:sz w:val="24"/>
          <w:szCs w:val="24"/>
        </w:rPr>
        <w:t>sip:destinatario@dominio.com</w:t>
      </w:r>
      <w:proofErr w:type="gramEnd"/>
      <w:r w:rsidRPr="00C50BC9">
        <w:rPr>
          <w:rFonts w:ascii="Arial" w:hAnsi="Arial" w:cs="Arial"/>
          <w:color w:val="FF0000"/>
          <w:sz w:val="24"/>
          <w:szCs w:val="24"/>
        </w:rPr>
        <w:t xml:space="preserve"> SIP/2.0</w:t>
      </w:r>
    </w:p>
    <w:p w:rsidR="00C50BC9" w:rsidRPr="00C50BC9" w:rsidRDefault="00C50BC9" w:rsidP="00C50BC9">
      <w:pPr>
        <w:rPr>
          <w:rFonts w:ascii="Arial" w:hAnsi="Arial" w:cs="Arial"/>
          <w:color w:val="FF0000"/>
          <w:sz w:val="24"/>
          <w:szCs w:val="24"/>
        </w:rPr>
      </w:pPr>
      <w:proofErr w:type="spellStart"/>
      <w:r w:rsidRPr="00C50BC9">
        <w:rPr>
          <w:rFonts w:ascii="Arial" w:hAnsi="Arial" w:cs="Arial"/>
          <w:color w:val="FF0000"/>
          <w:sz w:val="24"/>
          <w:szCs w:val="24"/>
        </w:rPr>
        <w:t>Via</w:t>
      </w:r>
      <w:proofErr w:type="spellEnd"/>
      <w:r w:rsidRPr="00C50BC9">
        <w:rPr>
          <w:rFonts w:ascii="Arial" w:hAnsi="Arial" w:cs="Arial"/>
          <w:color w:val="FF0000"/>
          <w:sz w:val="24"/>
          <w:szCs w:val="24"/>
        </w:rPr>
        <w:t>: SIP/2.0/UDP 192.168.1.100:</w:t>
      </w:r>
      <w:proofErr w:type="gramStart"/>
      <w:r w:rsidRPr="00C50BC9">
        <w:rPr>
          <w:rFonts w:ascii="Arial" w:hAnsi="Arial" w:cs="Arial"/>
          <w:color w:val="FF0000"/>
          <w:sz w:val="24"/>
          <w:szCs w:val="24"/>
        </w:rPr>
        <w:t>5060;branch</w:t>
      </w:r>
      <w:proofErr w:type="gramEnd"/>
      <w:r w:rsidRPr="00C50BC9">
        <w:rPr>
          <w:rFonts w:ascii="Arial" w:hAnsi="Arial" w:cs="Arial"/>
          <w:color w:val="FF0000"/>
          <w:sz w:val="24"/>
          <w:szCs w:val="24"/>
        </w:rPr>
        <w:t>=z9hG4bK123456</w:t>
      </w:r>
    </w:p>
    <w:p w:rsidR="00C50BC9" w:rsidRPr="00C50BC9" w:rsidRDefault="00C50BC9" w:rsidP="00C50BC9">
      <w:pPr>
        <w:rPr>
          <w:rFonts w:ascii="Arial" w:hAnsi="Arial" w:cs="Arial"/>
          <w:color w:val="FF0000"/>
          <w:sz w:val="24"/>
          <w:szCs w:val="24"/>
        </w:rPr>
      </w:pPr>
      <w:proofErr w:type="spellStart"/>
      <w:r w:rsidRPr="00C50BC9">
        <w:rPr>
          <w:rFonts w:ascii="Arial" w:hAnsi="Arial" w:cs="Arial"/>
          <w:color w:val="FF0000"/>
          <w:sz w:val="24"/>
          <w:szCs w:val="24"/>
        </w:rPr>
        <w:t>To</w:t>
      </w:r>
      <w:proofErr w:type="spellEnd"/>
      <w:r w:rsidRPr="00C50BC9">
        <w:rPr>
          <w:rFonts w:ascii="Arial" w:hAnsi="Arial" w:cs="Arial"/>
          <w:color w:val="FF0000"/>
          <w:sz w:val="24"/>
          <w:szCs w:val="24"/>
        </w:rPr>
        <w:t>: &lt;</w:t>
      </w:r>
      <w:proofErr w:type="gramStart"/>
      <w:r w:rsidRPr="00C50BC9">
        <w:rPr>
          <w:rFonts w:ascii="Arial" w:hAnsi="Arial" w:cs="Arial"/>
          <w:color w:val="FF0000"/>
          <w:sz w:val="24"/>
          <w:szCs w:val="24"/>
        </w:rPr>
        <w:t>sip:destinatario@dominio.com</w:t>
      </w:r>
      <w:proofErr w:type="gramEnd"/>
      <w:r w:rsidRPr="00C50BC9">
        <w:rPr>
          <w:rFonts w:ascii="Arial" w:hAnsi="Arial" w:cs="Arial"/>
          <w:color w:val="FF0000"/>
          <w:sz w:val="24"/>
          <w:szCs w:val="24"/>
        </w:rPr>
        <w:t>&gt;</w:t>
      </w:r>
    </w:p>
    <w:p w:rsidR="00C50BC9" w:rsidRPr="00C50BC9" w:rsidRDefault="00C50BC9" w:rsidP="00C50BC9">
      <w:pPr>
        <w:rPr>
          <w:rFonts w:ascii="Arial" w:hAnsi="Arial" w:cs="Arial"/>
          <w:color w:val="FF0000"/>
          <w:sz w:val="24"/>
          <w:szCs w:val="24"/>
        </w:rPr>
      </w:pPr>
      <w:proofErr w:type="spellStart"/>
      <w:r w:rsidRPr="00C50BC9">
        <w:rPr>
          <w:rFonts w:ascii="Arial" w:hAnsi="Arial" w:cs="Arial"/>
          <w:color w:val="FF0000"/>
          <w:sz w:val="24"/>
          <w:szCs w:val="24"/>
        </w:rPr>
        <w:t>From</w:t>
      </w:r>
      <w:proofErr w:type="spellEnd"/>
      <w:r w:rsidRPr="00C50BC9">
        <w:rPr>
          <w:rFonts w:ascii="Arial" w:hAnsi="Arial" w:cs="Arial"/>
          <w:color w:val="FF0000"/>
          <w:sz w:val="24"/>
          <w:szCs w:val="24"/>
        </w:rPr>
        <w:t>: &lt;</w:t>
      </w:r>
      <w:proofErr w:type="gramStart"/>
      <w:r w:rsidRPr="00C50BC9">
        <w:rPr>
          <w:rFonts w:ascii="Arial" w:hAnsi="Arial" w:cs="Arial"/>
          <w:color w:val="FF0000"/>
          <w:sz w:val="24"/>
          <w:szCs w:val="24"/>
        </w:rPr>
        <w:t>sip:remitente@dominio.com</w:t>
      </w:r>
      <w:proofErr w:type="gramEnd"/>
      <w:r w:rsidRPr="00C50BC9">
        <w:rPr>
          <w:rFonts w:ascii="Arial" w:hAnsi="Arial" w:cs="Arial"/>
          <w:color w:val="FF0000"/>
          <w:sz w:val="24"/>
          <w:szCs w:val="24"/>
        </w:rPr>
        <w:t>&gt;;tag=7890</w:t>
      </w:r>
    </w:p>
    <w:p w:rsidR="00C50BC9" w:rsidRPr="00C50BC9" w:rsidRDefault="00C50BC9" w:rsidP="00C50BC9">
      <w:pPr>
        <w:rPr>
          <w:rFonts w:ascii="Arial" w:hAnsi="Arial" w:cs="Arial"/>
          <w:color w:val="FF0000"/>
          <w:sz w:val="24"/>
          <w:szCs w:val="24"/>
        </w:rPr>
      </w:pPr>
      <w:proofErr w:type="spellStart"/>
      <w:r w:rsidRPr="00C50BC9">
        <w:rPr>
          <w:rFonts w:ascii="Arial" w:hAnsi="Arial" w:cs="Arial"/>
          <w:color w:val="FF0000"/>
          <w:sz w:val="24"/>
          <w:szCs w:val="24"/>
        </w:rPr>
        <w:t>Call</w:t>
      </w:r>
      <w:proofErr w:type="spellEnd"/>
      <w:r w:rsidRPr="00C50BC9">
        <w:rPr>
          <w:rFonts w:ascii="Arial" w:hAnsi="Arial" w:cs="Arial"/>
          <w:color w:val="FF0000"/>
          <w:sz w:val="24"/>
          <w:szCs w:val="24"/>
        </w:rPr>
        <w:t>-ID: 1234567890@192.168.1.100</w:t>
      </w:r>
    </w:p>
    <w:p w:rsidR="00C50BC9" w:rsidRPr="00C50BC9" w:rsidRDefault="00C50BC9" w:rsidP="00C50BC9">
      <w:pPr>
        <w:rPr>
          <w:rFonts w:ascii="Arial" w:hAnsi="Arial" w:cs="Arial"/>
          <w:color w:val="FF0000"/>
          <w:sz w:val="24"/>
          <w:szCs w:val="24"/>
        </w:rPr>
      </w:pPr>
      <w:proofErr w:type="spellStart"/>
      <w:r w:rsidRPr="00C50BC9">
        <w:rPr>
          <w:rFonts w:ascii="Arial" w:hAnsi="Arial" w:cs="Arial"/>
          <w:color w:val="FF0000"/>
          <w:sz w:val="24"/>
          <w:szCs w:val="24"/>
        </w:rPr>
        <w:t>CSeq</w:t>
      </w:r>
      <w:proofErr w:type="spellEnd"/>
      <w:r w:rsidRPr="00C50BC9">
        <w:rPr>
          <w:rFonts w:ascii="Arial" w:hAnsi="Arial" w:cs="Arial"/>
          <w:color w:val="FF0000"/>
          <w:sz w:val="24"/>
          <w:szCs w:val="24"/>
        </w:rPr>
        <w:t>: 1 INVITE</w:t>
      </w:r>
    </w:p>
    <w:p w:rsidR="00C50BC9" w:rsidRPr="00C50BC9" w:rsidRDefault="00C50BC9" w:rsidP="00C50BC9">
      <w:pPr>
        <w:rPr>
          <w:rFonts w:ascii="Arial" w:hAnsi="Arial" w:cs="Arial"/>
          <w:color w:val="FF0000"/>
          <w:sz w:val="24"/>
          <w:szCs w:val="24"/>
        </w:rPr>
      </w:pPr>
      <w:r w:rsidRPr="00C50BC9">
        <w:rPr>
          <w:rFonts w:ascii="Arial" w:hAnsi="Arial" w:cs="Arial"/>
          <w:color w:val="FF0000"/>
          <w:sz w:val="24"/>
          <w:szCs w:val="24"/>
        </w:rPr>
        <w:t>Max-Forwards: 70</w:t>
      </w:r>
    </w:p>
    <w:p w:rsidR="00C50BC9" w:rsidRPr="00C50BC9" w:rsidRDefault="00C50BC9" w:rsidP="00C50BC9">
      <w:pPr>
        <w:rPr>
          <w:rFonts w:ascii="Arial" w:hAnsi="Arial" w:cs="Arial"/>
          <w:color w:val="FF0000"/>
          <w:sz w:val="24"/>
          <w:szCs w:val="24"/>
        </w:rPr>
      </w:pPr>
      <w:r w:rsidRPr="00C50BC9">
        <w:rPr>
          <w:rFonts w:ascii="Arial" w:hAnsi="Arial" w:cs="Arial"/>
          <w:color w:val="FF0000"/>
          <w:sz w:val="24"/>
          <w:szCs w:val="24"/>
        </w:rPr>
        <w:t>Content-</w:t>
      </w:r>
      <w:proofErr w:type="spellStart"/>
      <w:r w:rsidRPr="00C50BC9">
        <w:rPr>
          <w:rFonts w:ascii="Arial" w:hAnsi="Arial" w:cs="Arial"/>
          <w:color w:val="FF0000"/>
          <w:sz w:val="24"/>
          <w:szCs w:val="24"/>
        </w:rPr>
        <w:t>Type</w:t>
      </w:r>
      <w:proofErr w:type="spellEnd"/>
      <w:r w:rsidRPr="00C50BC9">
        <w:rPr>
          <w:rFonts w:ascii="Arial" w:hAnsi="Arial" w:cs="Arial"/>
          <w:color w:val="FF0000"/>
          <w:sz w:val="24"/>
          <w:szCs w:val="24"/>
        </w:rPr>
        <w:t xml:space="preserve">: </w:t>
      </w:r>
      <w:proofErr w:type="spellStart"/>
      <w:r w:rsidRPr="00C50BC9">
        <w:rPr>
          <w:rFonts w:ascii="Arial" w:hAnsi="Arial" w:cs="Arial"/>
          <w:color w:val="FF0000"/>
          <w:sz w:val="24"/>
          <w:szCs w:val="24"/>
        </w:rPr>
        <w:t>application</w:t>
      </w:r>
      <w:proofErr w:type="spellEnd"/>
      <w:r w:rsidRPr="00C50BC9">
        <w:rPr>
          <w:rFonts w:ascii="Arial" w:hAnsi="Arial" w:cs="Arial"/>
          <w:color w:val="FF0000"/>
          <w:sz w:val="24"/>
          <w:szCs w:val="24"/>
        </w:rPr>
        <w:t>/</w:t>
      </w:r>
      <w:proofErr w:type="spellStart"/>
      <w:r w:rsidRPr="00C50BC9">
        <w:rPr>
          <w:rFonts w:ascii="Arial" w:hAnsi="Arial" w:cs="Arial"/>
          <w:color w:val="FF0000"/>
          <w:sz w:val="24"/>
          <w:szCs w:val="24"/>
        </w:rPr>
        <w:t>sdp</w:t>
      </w:r>
      <w:proofErr w:type="spellEnd"/>
    </w:p>
    <w:p w:rsidR="00C50BC9" w:rsidRPr="00C50BC9" w:rsidRDefault="00C50BC9" w:rsidP="00C50BC9">
      <w:pPr>
        <w:rPr>
          <w:rFonts w:ascii="Arial" w:hAnsi="Arial" w:cs="Arial"/>
          <w:color w:val="FF0000"/>
          <w:sz w:val="24"/>
          <w:szCs w:val="24"/>
        </w:rPr>
      </w:pPr>
      <w:r w:rsidRPr="00C50BC9">
        <w:rPr>
          <w:rFonts w:ascii="Arial" w:hAnsi="Arial" w:cs="Arial"/>
          <w:color w:val="FF0000"/>
          <w:sz w:val="24"/>
          <w:szCs w:val="24"/>
        </w:rPr>
        <w:t>Content-</w:t>
      </w:r>
      <w:proofErr w:type="spellStart"/>
      <w:r w:rsidRPr="00C50BC9">
        <w:rPr>
          <w:rFonts w:ascii="Arial" w:hAnsi="Arial" w:cs="Arial"/>
          <w:color w:val="FF0000"/>
          <w:sz w:val="24"/>
          <w:szCs w:val="24"/>
        </w:rPr>
        <w:t>Length</w:t>
      </w:r>
      <w:proofErr w:type="spellEnd"/>
      <w:r w:rsidRPr="00C50BC9">
        <w:rPr>
          <w:rFonts w:ascii="Arial" w:hAnsi="Arial" w:cs="Arial"/>
          <w:color w:val="FF0000"/>
          <w:sz w:val="24"/>
          <w:szCs w:val="24"/>
        </w:rPr>
        <w:t>: 248</w:t>
      </w:r>
    </w:p>
    <w:p w:rsidR="00C50BC9" w:rsidRPr="00C50BC9" w:rsidRDefault="00C50BC9" w:rsidP="00C50BC9">
      <w:pPr>
        <w:rPr>
          <w:rFonts w:ascii="Arial" w:hAnsi="Arial" w:cs="Arial"/>
          <w:color w:val="FF0000"/>
          <w:sz w:val="24"/>
          <w:szCs w:val="24"/>
        </w:rPr>
      </w:pPr>
    </w:p>
    <w:p w:rsidR="00C50BC9" w:rsidRPr="00C50BC9" w:rsidRDefault="00C50BC9" w:rsidP="00C50BC9">
      <w:pPr>
        <w:rPr>
          <w:rFonts w:ascii="Arial" w:hAnsi="Arial" w:cs="Arial"/>
          <w:color w:val="FF0000"/>
          <w:sz w:val="24"/>
          <w:szCs w:val="24"/>
        </w:rPr>
      </w:pPr>
      <w:r w:rsidRPr="00C50BC9">
        <w:rPr>
          <w:rFonts w:ascii="Arial" w:hAnsi="Arial" w:cs="Arial"/>
          <w:color w:val="FF0000"/>
          <w:sz w:val="24"/>
          <w:szCs w:val="24"/>
        </w:rPr>
        <w:t>v=0</w:t>
      </w:r>
    </w:p>
    <w:p w:rsidR="00C50BC9" w:rsidRPr="00C50BC9" w:rsidRDefault="00C50BC9" w:rsidP="00C50BC9">
      <w:pPr>
        <w:rPr>
          <w:rFonts w:ascii="Arial" w:hAnsi="Arial" w:cs="Arial"/>
          <w:color w:val="FF0000"/>
          <w:sz w:val="24"/>
          <w:szCs w:val="24"/>
        </w:rPr>
      </w:pPr>
      <w:r w:rsidRPr="00C50BC9">
        <w:rPr>
          <w:rFonts w:ascii="Arial" w:hAnsi="Arial" w:cs="Arial"/>
          <w:color w:val="FF0000"/>
          <w:sz w:val="24"/>
          <w:szCs w:val="24"/>
        </w:rPr>
        <w:t>o=remitente 2890844526 2890844526 IN IP4 192.168.1.100</w:t>
      </w:r>
    </w:p>
    <w:p w:rsidR="00C50BC9" w:rsidRPr="00C50BC9" w:rsidRDefault="00C50BC9" w:rsidP="00C50BC9">
      <w:pPr>
        <w:rPr>
          <w:rFonts w:ascii="Arial" w:hAnsi="Arial" w:cs="Arial"/>
          <w:color w:val="FF0000"/>
          <w:sz w:val="24"/>
          <w:szCs w:val="24"/>
        </w:rPr>
      </w:pPr>
      <w:r w:rsidRPr="00C50BC9">
        <w:rPr>
          <w:rFonts w:ascii="Arial" w:hAnsi="Arial" w:cs="Arial"/>
          <w:color w:val="FF0000"/>
          <w:sz w:val="24"/>
          <w:szCs w:val="24"/>
        </w:rPr>
        <w:t>s=Sesión de Ejemplo</w:t>
      </w:r>
    </w:p>
    <w:p w:rsidR="00C50BC9" w:rsidRPr="00C50BC9" w:rsidRDefault="00C50BC9" w:rsidP="00C50BC9">
      <w:pPr>
        <w:rPr>
          <w:rFonts w:ascii="Arial" w:hAnsi="Arial" w:cs="Arial"/>
          <w:color w:val="FF0000"/>
          <w:sz w:val="24"/>
          <w:szCs w:val="24"/>
        </w:rPr>
      </w:pPr>
      <w:r w:rsidRPr="00C50BC9">
        <w:rPr>
          <w:rFonts w:ascii="Arial" w:hAnsi="Arial" w:cs="Arial"/>
          <w:color w:val="FF0000"/>
          <w:sz w:val="24"/>
          <w:szCs w:val="24"/>
        </w:rPr>
        <w:lastRenderedPageBreak/>
        <w:t>c=IN IP4 192.168.1.100</w:t>
      </w:r>
    </w:p>
    <w:p w:rsidR="00C50BC9" w:rsidRPr="00C50BC9" w:rsidRDefault="00C50BC9" w:rsidP="00C50BC9">
      <w:pPr>
        <w:rPr>
          <w:rFonts w:ascii="Arial" w:hAnsi="Arial" w:cs="Arial"/>
          <w:color w:val="FF0000"/>
          <w:sz w:val="24"/>
          <w:szCs w:val="24"/>
        </w:rPr>
      </w:pPr>
      <w:r w:rsidRPr="00C50BC9">
        <w:rPr>
          <w:rFonts w:ascii="Arial" w:hAnsi="Arial" w:cs="Arial"/>
          <w:color w:val="FF0000"/>
          <w:sz w:val="24"/>
          <w:szCs w:val="24"/>
        </w:rPr>
        <w:t>m=audio 49152 RTP/AVP 0</w:t>
      </w:r>
    </w:p>
    <w:p w:rsidR="00C50BC9" w:rsidRDefault="00C50BC9" w:rsidP="00C50BC9">
      <w:pPr>
        <w:rPr>
          <w:rFonts w:ascii="Arial" w:hAnsi="Arial" w:cs="Arial"/>
          <w:color w:val="FF0000"/>
          <w:sz w:val="24"/>
          <w:szCs w:val="24"/>
        </w:rPr>
      </w:pPr>
      <w:r w:rsidRPr="00C50BC9">
        <w:rPr>
          <w:rFonts w:ascii="Arial" w:hAnsi="Arial" w:cs="Arial"/>
          <w:color w:val="FF0000"/>
          <w:sz w:val="24"/>
          <w:szCs w:val="24"/>
        </w:rPr>
        <w:t>a=rtpmap:0 PCMU/8000</w:t>
      </w:r>
    </w:p>
    <w:p w:rsidR="00C50BC9" w:rsidRPr="00C50BC9" w:rsidRDefault="00C50BC9" w:rsidP="00C50BC9">
      <w:pPr>
        <w:rPr>
          <w:rFonts w:ascii="Arial" w:hAnsi="Arial" w:cs="Arial"/>
          <w:color w:val="FF0000"/>
          <w:sz w:val="24"/>
          <w:szCs w:val="24"/>
        </w:rPr>
      </w:pPr>
      <w:r w:rsidRPr="00C50BC9">
        <w:rPr>
          <w:rFonts w:ascii="Arial" w:hAnsi="Arial" w:cs="Arial"/>
          <w:color w:val="FF0000"/>
          <w:sz w:val="24"/>
          <w:szCs w:val="24"/>
        </w:rPr>
        <w:t>En este ejemplo:</w:t>
      </w:r>
    </w:p>
    <w:p w:rsidR="00C50BC9" w:rsidRPr="00C50BC9" w:rsidRDefault="00C50BC9" w:rsidP="00C50BC9">
      <w:pPr>
        <w:rPr>
          <w:rFonts w:ascii="Arial" w:hAnsi="Arial" w:cs="Arial"/>
          <w:color w:val="FF0000"/>
          <w:sz w:val="24"/>
          <w:szCs w:val="24"/>
        </w:rPr>
      </w:pPr>
      <w:r w:rsidRPr="00C50BC9">
        <w:rPr>
          <w:rFonts w:ascii="Arial" w:hAnsi="Arial" w:cs="Arial"/>
          <w:color w:val="FF0000"/>
          <w:sz w:val="24"/>
          <w:szCs w:val="24"/>
        </w:rPr>
        <w:t>El protocolo SDP comienza después de la línea en blanco después de los encabezados SIP.</w:t>
      </w:r>
    </w:p>
    <w:p w:rsidR="00C50BC9" w:rsidRPr="00C50BC9" w:rsidRDefault="00C50BC9" w:rsidP="00C50BC9">
      <w:pPr>
        <w:rPr>
          <w:rFonts w:ascii="Arial" w:hAnsi="Arial" w:cs="Arial"/>
          <w:color w:val="FF0000"/>
          <w:sz w:val="24"/>
          <w:szCs w:val="24"/>
        </w:rPr>
      </w:pPr>
      <w:r w:rsidRPr="00C50BC9">
        <w:rPr>
          <w:rFonts w:ascii="Arial" w:hAnsi="Arial" w:cs="Arial"/>
          <w:color w:val="FF0000"/>
          <w:sz w:val="24"/>
          <w:szCs w:val="24"/>
        </w:rPr>
        <w:t>La versión es "v=0".</w:t>
      </w:r>
    </w:p>
    <w:p w:rsidR="00C50BC9" w:rsidRPr="00C50BC9" w:rsidRDefault="00C50BC9" w:rsidP="00C50BC9">
      <w:pPr>
        <w:rPr>
          <w:rFonts w:ascii="Arial" w:hAnsi="Arial" w:cs="Arial"/>
          <w:color w:val="FF0000"/>
          <w:sz w:val="24"/>
          <w:szCs w:val="24"/>
        </w:rPr>
      </w:pPr>
      <w:r w:rsidRPr="00C50BC9">
        <w:rPr>
          <w:rFonts w:ascii="Arial" w:hAnsi="Arial" w:cs="Arial"/>
          <w:color w:val="FF0000"/>
          <w:sz w:val="24"/>
          <w:szCs w:val="24"/>
        </w:rPr>
        <w:t>La información del origen indica que el remitente es "remitente" con una dirección IP de "192.168.1.100".</w:t>
      </w:r>
    </w:p>
    <w:p w:rsidR="00C50BC9" w:rsidRPr="00C50BC9" w:rsidRDefault="00C50BC9" w:rsidP="00C50BC9">
      <w:pPr>
        <w:rPr>
          <w:rFonts w:ascii="Arial" w:hAnsi="Arial" w:cs="Arial"/>
          <w:color w:val="FF0000"/>
          <w:sz w:val="24"/>
          <w:szCs w:val="24"/>
        </w:rPr>
      </w:pPr>
      <w:r w:rsidRPr="00C50BC9">
        <w:rPr>
          <w:rFonts w:ascii="Arial" w:hAnsi="Arial" w:cs="Arial"/>
          <w:color w:val="FF0000"/>
          <w:sz w:val="24"/>
          <w:szCs w:val="24"/>
        </w:rPr>
        <w:t>La descripción de la sesión es "Sesión de Ejemplo".</w:t>
      </w:r>
    </w:p>
    <w:p w:rsidR="00C50BC9" w:rsidRPr="00C50BC9" w:rsidRDefault="00C50BC9" w:rsidP="00C50BC9">
      <w:pPr>
        <w:rPr>
          <w:rFonts w:ascii="Arial" w:hAnsi="Arial" w:cs="Arial"/>
          <w:color w:val="FF0000"/>
          <w:sz w:val="24"/>
          <w:szCs w:val="24"/>
        </w:rPr>
      </w:pPr>
      <w:r w:rsidRPr="00C50BC9">
        <w:rPr>
          <w:rFonts w:ascii="Arial" w:hAnsi="Arial" w:cs="Arial"/>
          <w:color w:val="FF0000"/>
          <w:sz w:val="24"/>
          <w:szCs w:val="24"/>
        </w:rPr>
        <w:t>La conexión a la red se establece en "192.168.1.100".</w:t>
      </w:r>
    </w:p>
    <w:p w:rsidR="00C50BC9" w:rsidRPr="00C50BC9" w:rsidRDefault="00C50BC9" w:rsidP="00C50BC9">
      <w:pPr>
        <w:rPr>
          <w:rFonts w:ascii="Arial" w:hAnsi="Arial" w:cs="Arial"/>
          <w:color w:val="FF0000"/>
          <w:sz w:val="24"/>
          <w:szCs w:val="24"/>
        </w:rPr>
      </w:pPr>
      <w:r w:rsidRPr="00C50BC9">
        <w:rPr>
          <w:rFonts w:ascii="Arial" w:hAnsi="Arial" w:cs="Arial"/>
          <w:color w:val="FF0000"/>
          <w:sz w:val="24"/>
          <w:szCs w:val="24"/>
        </w:rPr>
        <w:t>Se establece un medio de audio en el puerto 49152 con el códec PCMU.</w:t>
      </w:r>
    </w:p>
    <w:p w:rsidR="00C50BC9" w:rsidRPr="00C50BC9" w:rsidRDefault="00C50BC9" w:rsidP="00C50BC9">
      <w:pPr>
        <w:rPr>
          <w:rFonts w:ascii="Arial" w:hAnsi="Arial" w:cs="Arial"/>
          <w:color w:val="FF0000"/>
          <w:sz w:val="24"/>
          <w:szCs w:val="24"/>
        </w:rPr>
      </w:pPr>
      <w:r w:rsidRPr="00C50BC9">
        <w:rPr>
          <w:rFonts w:ascii="Arial" w:hAnsi="Arial" w:cs="Arial"/>
          <w:color w:val="FF0000"/>
          <w:sz w:val="24"/>
          <w:szCs w:val="24"/>
        </w:rPr>
        <w:t>El protocolo SDP permite que los dispositivos SIP negocien y configuren adecuadamente los parámetros de la sesión, lo que es fundamental para una comunicación exitosa.</w:t>
      </w:r>
    </w:p>
    <w:p w:rsidR="006E3860" w:rsidRDefault="00000000">
      <w:pPr>
        <w:pStyle w:val="Prrafodelista"/>
        <w:numPr>
          <w:ilvl w:val="0"/>
          <w:numId w:val="1"/>
        </w:numPr>
        <w:spacing w:after="0" w:line="240" w:lineRule="auto"/>
        <w:jc w:val="both"/>
        <w:rPr>
          <w:rFonts w:ascii="Arial" w:hAnsi="Arial" w:cs="Arial"/>
          <w:sz w:val="24"/>
          <w:szCs w:val="24"/>
        </w:rPr>
      </w:pPr>
      <w:r>
        <w:rPr>
          <w:rFonts w:ascii="Arial" w:hAnsi="Arial" w:cs="Arial"/>
          <w:sz w:val="24"/>
          <w:szCs w:val="24"/>
        </w:rPr>
        <w:t xml:space="preserve">Las siguientes imágenes corresponden a trazas de llamadas telefónicas SIP con el programa Wireshark. Observar con atención e indicar la información técnica relevante: escenario de configuración, mensajes, estados, códecs, etc. </w:t>
      </w:r>
    </w:p>
    <w:p w:rsidR="006E3860" w:rsidRDefault="006E3860">
      <w:pPr>
        <w:spacing w:after="0" w:line="240" w:lineRule="auto"/>
        <w:jc w:val="both"/>
        <w:rPr>
          <w:rFonts w:ascii="Arial" w:hAnsi="Arial" w:cs="Arial"/>
          <w:sz w:val="24"/>
          <w:szCs w:val="24"/>
        </w:rPr>
      </w:pPr>
    </w:p>
    <w:p w:rsidR="006E3860" w:rsidRDefault="006E3860">
      <w:pPr>
        <w:pStyle w:val="Prrafodelista"/>
        <w:numPr>
          <w:ilvl w:val="0"/>
          <w:numId w:val="2"/>
        </w:numPr>
        <w:spacing w:after="0" w:line="240" w:lineRule="auto"/>
        <w:jc w:val="both"/>
        <w:rPr>
          <w:rFonts w:ascii="Arial" w:hAnsi="Arial" w:cs="Arial"/>
          <w:sz w:val="24"/>
          <w:szCs w:val="24"/>
        </w:rPr>
      </w:pPr>
    </w:p>
    <w:p w:rsidR="006E3860" w:rsidRDefault="00000000">
      <w:pPr>
        <w:spacing w:after="0" w:line="240" w:lineRule="auto"/>
        <w:jc w:val="both"/>
        <w:rPr>
          <w:rFonts w:ascii="Arial" w:hAnsi="Arial" w:cs="Arial"/>
          <w:sz w:val="24"/>
          <w:szCs w:val="24"/>
        </w:rPr>
      </w:pPr>
      <w:r>
        <w:rPr>
          <w:rFonts w:ascii="Arial" w:hAnsi="Arial" w:cs="Arial"/>
          <w:noProof/>
          <w:sz w:val="24"/>
          <w:szCs w:val="24"/>
        </w:rPr>
        <w:drawing>
          <wp:anchor distT="0" distB="0" distL="114300" distR="123190" simplePos="0" relativeHeight="3" behindDoc="0" locked="0" layoutInCell="1" allowOverlap="1">
            <wp:simplePos x="0" y="0"/>
            <wp:positionH relativeFrom="column">
              <wp:posOffset>352425</wp:posOffset>
            </wp:positionH>
            <wp:positionV relativeFrom="paragraph">
              <wp:posOffset>86360</wp:posOffset>
            </wp:positionV>
            <wp:extent cx="6181725" cy="2590800"/>
            <wp:effectExtent l="0" t="0" r="0" b="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6"/>
                    <a:stretch>
                      <a:fillRect/>
                    </a:stretch>
                  </pic:blipFill>
                  <pic:spPr bwMode="auto">
                    <a:xfrm>
                      <a:off x="0" y="0"/>
                      <a:ext cx="6181725" cy="2590800"/>
                    </a:xfrm>
                    <a:prstGeom prst="rect">
                      <a:avLst/>
                    </a:prstGeom>
                  </pic:spPr>
                </pic:pic>
              </a:graphicData>
            </a:graphic>
          </wp:anchor>
        </w:drawing>
      </w:r>
    </w:p>
    <w:p w:rsidR="006E3860" w:rsidRDefault="006E3860">
      <w:pPr>
        <w:spacing w:after="0" w:line="240" w:lineRule="auto"/>
        <w:jc w:val="both"/>
        <w:rPr>
          <w:rFonts w:ascii="Arial" w:hAnsi="Arial" w:cs="Arial"/>
          <w:sz w:val="24"/>
          <w:szCs w:val="24"/>
        </w:rPr>
      </w:pPr>
    </w:p>
    <w:p w:rsidR="006E3860" w:rsidRDefault="006E3860">
      <w:pPr>
        <w:spacing w:after="0" w:line="240" w:lineRule="auto"/>
        <w:jc w:val="both"/>
        <w:rPr>
          <w:rFonts w:ascii="Arial" w:hAnsi="Arial" w:cs="Arial"/>
          <w:sz w:val="24"/>
          <w:szCs w:val="24"/>
        </w:rPr>
      </w:pPr>
    </w:p>
    <w:p w:rsidR="006E3860" w:rsidRDefault="006E3860">
      <w:pPr>
        <w:spacing w:after="0" w:line="240" w:lineRule="auto"/>
        <w:jc w:val="both"/>
        <w:rPr>
          <w:rFonts w:ascii="Arial" w:hAnsi="Arial" w:cs="Arial"/>
          <w:sz w:val="24"/>
          <w:szCs w:val="24"/>
        </w:rPr>
      </w:pPr>
    </w:p>
    <w:p w:rsidR="006E3860" w:rsidRDefault="006E3860">
      <w:pPr>
        <w:spacing w:after="0" w:line="240" w:lineRule="auto"/>
        <w:jc w:val="both"/>
        <w:rPr>
          <w:rFonts w:ascii="Arial" w:hAnsi="Arial" w:cs="Arial"/>
          <w:sz w:val="24"/>
          <w:szCs w:val="24"/>
        </w:rPr>
      </w:pPr>
    </w:p>
    <w:p w:rsidR="006E3860" w:rsidRDefault="006E3860">
      <w:pPr>
        <w:spacing w:after="0" w:line="240" w:lineRule="auto"/>
        <w:jc w:val="both"/>
        <w:rPr>
          <w:rFonts w:ascii="Arial" w:hAnsi="Arial" w:cs="Arial"/>
          <w:sz w:val="24"/>
          <w:szCs w:val="24"/>
        </w:rPr>
      </w:pPr>
    </w:p>
    <w:p w:rsidR="006E3860" w:rsidRDefault="006E3860">
      <w:pPr>
        <w:spacing w:after="0" w:line="240" w:lineRule="auto"/>
        <w:jc w:val="both"/>
        <w:rPr>
          <w:rFonts w:ascii="Arial" w:hAnsi="Arial" w:cs="Arial"/>
          <w:sz w:val="24"/>
          <w:szCs w:val="24"/>
        </w:rPr>
      </w:pPr>
    </w:p>
    <w:p w:rsidR="006E3860" w:rsidRDefault="006E3860">
      <w:pPr>
        <w:spacing w:after="0" w:line="240" w:lineRule="auto"/>
        <w:jc w:val="both"/>
        <w:rPr>
          <w:rFonts w:ascii="Arial" w:hAnsi="Arial" w:cs="Arial"/>
          <w:sz w:val="24"/>
          <w:szCs w:val="24"/>
        </w:rPr>
      </w:pPr>
    </w:p>
    <w:p w:rsidR="006E3860" w:rsidRDefault="006E3860">
      <w:pPr>
        <w:spacing w:after="0" w:line="240" w:lineRule="auto"/>
        <w:jc w:val="both"/>
        <w:rPr>
          <w:rFonts w:ascii="Arial" w:hAnsi="Arial" w:cs="Arial"/>
          <w:sz w:val="24"/>
          <w:szCs w:val="24"/>
        </w:rPr>
      </w:pPr>
    </w:p>
    <w:p w:rsidR="006E3860" w:rsidRDefault="006E3860">
      <w:pPr>
        <w:spacing w:after="0" w:line="240" w:lineRule="auto"/>
        <w:jc w:val="both"/>
        <w:rPr>
          <w:rFonts w:ascii="Arial" w:hAnsi="Arial" w:cs="Arial"/>
          <w:sz w:val="24"/>
          <w:szCs w:val="24"/>
        </w:rPr>
      </w:pPr>
    </w:p>
    <w:p w:rsidR="006E3860" w:rsidRDefault="006E3860">
      <w:pPr>
        <w:spacing w:after="0" w:line="240" w:lineRule="auto"/>
        <w:jc w:val="both"/>
        <w:rPr>
          <w:rFonts w:ascii="Arial" w:hAnsi="Arial" w:cs="Arial"/>
          <w:sz w:val="24"/>
          <w:szCs w:val="24"/>
        </w:rPr>
      </w:pPr>
    </w:p>
    <w:p w:rsidR="006E3860" w:rsidRDefault="006E3860">
      <w:pPr>
        <w:spacing w:after="0" w:line="240" w:lineRule="auto"/>
        <w:jc w:val="both"/>
        <w:rPr>
          <w:rFonts w:ascii="Arial" w:hAnsi="Arial" w:cs="Arial"/>
          <w:sz w:val="24"/>
          <w:szCs w:val="24"/>
        </w:rPr>
      </w:pPr>
    </w:p>
    <w:p w:rsidR="006E3860" w:rsidRDefault="006E3860">
      <w:pPr>
        <w:spacing w:after="0" w:line="240" w:lineRule="auto"/>
        <w:jc w:val="both"/>
        <w:rPr>
          <w:rFonts w:ascii="Arial" w:hAnsi="Arial" w:cs="Arial"/>
          <w:sz w:val="24"/>
          <w:szCs w:val="24"/>
        </w:rPr>
      </w:pPr>
    </w:p>
    <w:p w:rsidR="006E3860" w:rsidRDefault="006E3860">
      <w:pPr>
        <w:spacing w:after="0" w:line="240" w:lineRule="auto"/>
        <w:jc w:val="both"/>
        <w:rPr>
          <w:rFonts w:ascii="Arial" w:hAnsi="Arial" w:cs="Arial"/>
          <w:sz w:val="24"/>
          <w:szCs w:val="24"/>
        </w:rPr>
      </w:pPr>
    </w:p>
    <w:p w:rsidR="006E3860" w:rsidRDefault="006E3860">
      <w:pPr>
        <w:spacing w:after="0" w:line="240" w:lineRule="auto"/>
        <w:jc w:val="both"/>
        <w:rPr>
          <w:rFonts w:ascii="Arial" w:hAnsi="Arial" w:cs="Arial"/>
          <w:sz w:val="24"/>
          <w:szCs w:val="24"/>
        </w:rPr>
      </w:pPr>
    </w:p>
    <w:p w:rsidR="006E3860" w:rsidRDefault="006E3860">
      <w:pPr>
        <w:spacing w:after="0" w:line="240" w:lineRule="auto"/>
        <w:jc w:val="both"/>
        <w:rPr>
          <w:rFonts w:ascii="Arial" w:hAnsi="Arial" w:cs="Arial"/>
          <w:sz w:val="24"/>
          <w:szCs w:val="24"/>
        </w:rPr>
      </w:pPr>
    </w:p>
    <w:p w:rsidR="006E3860" w:rsidRDefault="00000000">
      <w:pPr>
        <w:spacing w:after="0" w:line="240" w:lineRule="auto"/>
        <w:jc w:val="both"/>
        <w:rPr>
          <w:rFonts w:ascii="Arial" w:hAnsi="Arial" w:cs="Arial"/>
          <w:sz w:val="24"/>
          <w:szCs w:val="24"/>
        </w:rPr>
      </w:pPr>
      <w:r>
        <w:rPr>
          <w:noProof/>
        </w:rPr>
        <w:lastRenderedPageBreak/>
        <w:drawing>
          <wp:anchor distT="0" distB="0" distL="114300" distR="114300" simplePos="0" relativeHeight="5" behindDoc="0" locked="0" layoutInCell="1" allowOverlap="1">
            <wp:simplePos x="0" y="0"/>
            <wp:positionH relativeFrom="column">
              <wp:posOffset>362585</wp:posOffset>
            </wp:positionH>
            <wp:positionV relativeFrom="paragraph">
              <wp:posOffset>795020</wp:posOffset>
            </wp:positionV>
            <wp:extent cx="5642610" cy="3790950"/>
            <wp:effectExtent l="0" t="0" r="0" b="0"/>
            <wp:wrapSquare wrapText="bothSides"/>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pic:cNvPicPr>
                      <a:picLocks noChangeAspect="1" noChangeArrowheads="1"/>
                    </pic:cNvPicPr>
                  </pic:nvPicPr>
                  <pic:blipFill>
                    <a:blip r:embed="rId7"/>
                    <a:stretch>
                      <a:fillRect/>
                    </a:stretch>
                  </pic:blipFill>
                  <pic:spPr bwMode="auto">
                    <a:xfrm>
                      <a:off x="0" y="0"/>
                      <a:ext cx="5642610" cy="3790950"/>
                    </a:xfrm>
                    <a:prstGeom prst="rect">
                      <a:avLst/>
                    </a:prstGeom>
                  </pic:spPr>
                </pic:pic>
              </a:graphicData>
            </a:graphic>
          </wp:anchor>
        </w:drawing>
      </w:r>
    </w:p>
    <w:p w:rsidR="006E3860" w:rsidRDefault="00000000">
      <w:pPr>
        <w:pStyle w:val="Prrafodelista"/>
        <w:numPr>
          <w:ilvl w:val="0"/>
          <w:numId w:val="2"/>
        </w:numPr>
        <w:spacing w:after="0" w:line="240" w:lineRule="auto"/>
        <w:jc w:val="both"/>
        <w:rPr>
          <w:rFonts w:ascii="Arial" w:hAnsi="Arial" w:cs="Arial"/>
          <w:sz w:val="24"/>
          <w:szCs w:val="24"/>
        </w:rPr>
      </w:pPr>
      <w:r>
        <w:rPr>
          <w:rFonts w:ascii="Arial" w:hAnsi="Arial" w:cs="Arial"/>
          <w:noProof/>
          <w:sz w:val="24"/>
          <w:szCs w:val="24"/>
        </w:rPr>
        <w:drawing>
          <wp:anchor distT="0" distB="0" distL="114300" distR="116840" simplePos="0" relativeHeight="4" behindDoc="0" locked="0" layoutInCell="1" allowOverlap="1">
            <wp:simplePos x="0" y="0"/>
            <wp:positionH relativeFrom="column">
              <wp:posOffset>251460</wp:posOffset>
            </wp:positionH>
            <wp:positionV relativeFrom="paragraph">
              <wp:posOffset>221615</wp:posOffset>
            </wp:positionV>
            <wp:extent cx="5998210" cy="4980940"/>
            <wp:effectExtent l="0" t="0" r="0" b="0"/>
            <wp:wrapSquare wrapText="bothSides"/>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noChangeArrowheads="1"/>
                    </pic:cNvPicPr>
                  </pic:nvPicPr>
                  <pic:blipFill>
                    <a:blip r:embed="rId8"/>
                    <a:stretch>
                      <a:fillRect/>
                    </a:stretch>
                  </pic:blipFill>
                  <pic:spPr bwMode="auto">
                    <a:xfrm>
                      <a:off x="0" y="0"/>
                      <a:ext cx="5998210" cy="4980940"/>
                    </a:xfrm>
                    <a:prstGeom prst="rect">
                      <a:avLst/>
                    </a:prstGeom>
                  </pic:spPr>
                </pic:pic>
              </a:graphicData>
            </a:graphic>
          </wp:anchor>
        </w:drawing>
      </w:r>
    </w:p>
    <w:p w:rsidR="006E3860" w:rsidRDefault="006E3860">
      <w:pPr>
        <w:spacing w:after="0" w:line="240" w:lineRule="auto"/>
        <w:jc w:val="both"/>
        <w:rPr>
          <w:rFonts w:ascii="Arial" w:hAnsi="Arial" w:cs="Arial"/>
          <w:sz w:val="24"/>
          <w:szCs w:val="24"/>
        </w:rPr>
      </w:pPr>
    </w:p>
    <w:p w:rsidR="006E3860" w:rsidRDefault="006E3860">
      <w:pPr>
        <w:pStyle w:val="Prrafodelista"/>
        <w:spacing w:after="0" w:line="240" w:lineRule="auto"/>
        <w:jc w:val="both"/>
        <w:rPr>
          <w:rFonts w:ascii="Arial" w:hAnsi="Arial" w:cs="Arial"/>
          <w:sz w:val="24"/>
          <w:szCs w:val="24"/>
        </w:rPr>
      </w:pPr>
    </w:p>
    <w:p w:rsidR="006E3860" w:rsidRDefault="006E3860">
      <w:pPr>
        <w:pStyle w:val="Prrafodelista"/>
        <w:spacing w:after="0" w:line="240" w:lineRule="auto"/>
        <w:jc w:val="both"/>
        <w:rPr>
          <w:rFonts w:ascii="Arial" w:hAnsi="Arial" w:cs="Arial"/>
          <w:sz w:val="24"/>
          <w:szCs w:val="24"/>
        </w:rPr>
      </w:pPr>
    </w:p>
    <w:p w:rsidR="006E3860" w:rsidRDefault="00000000">
      <w:pPr>
        <w:pStyle w:val="Textoindependiente"/>
        <w:spacing w:after="0" w:line="240" w:lineRule="auto"/>
        <w:contextualSpacing/>
        <w:jc w:val="both"/>
        <w:rPr>
          <w:rFonts w:ascii="Arial" w:hAnsi="Arial" w:cs="Arial"/>
          <w:sz w:val="24"/>
          <w:szCs w:val="24"/>
        </w:rPr>
      </w:pPr>
      <w:r>
        <w:rPr>
          <w:rStyle w:val="Muydestacado"/>
          <w:rFonts w:ascii="Arial" w:hAnsi="Arial" w:cs="Arial"/>
          <w:sz w:val="24"/>
          <w:szCs w:val="24"/>
        </w:rPr>
        <w:t>Escenario de configuración:</w:t>
      </w:r>
    </w:p>
    <w:p w:rsidR="006E3860" w:rsidRDefault="00000000">
      <w:pPr>
        <w:pStyle w:val="Textoindependiente"/>
        <w:numPr>
          <w:ilvl w:val="0"/>
          <w:numId w:val="10"/>
        </w:numPr>
        <w:tabs>
          <w:tab w:val="clear" w:pos="707"/>
          <w:tab w:val="left" w:pos="0"/>
        </w:tabs>
        <w:spacing w:after="0"/>
      </w:pPr>
      <w:r>
        <w:t>Llamada directa entre dos terminales SIP sin intermediarios.</w:t>
      </w:r>
    </w:p>
    <w:p w:rsidR="006E3860" w:rsidRDefault="00000000">
      <w:pPr>
        <w:pStyle w:val="Textoindependiente"/>
        <w:numPr>
          <w:ilvl w:val="0"/>
          <w:numId w:val="10"/>
        </w:numPr>
        <w:tabs>
          <w:tab w:val="clear" w:pos="707"/>
          <w:tab w:val="left" w:pos="0"/>
        </w:tabs>
      </w:pPr>
      <w:r>
        <w:t>Protocolo utilizado: UDP.</w:t>
      </w:r>
    </w:p>
    <w:p w:rsidR="006E3860" w:rsidRDefault="00000000">
      <w:pPr>
        <w:pStyle w:val="Textoindependiente"/>
      </w:pPr>
      <w:r>
        <w:rPr>
          <w:rStyle w:val="Muydestacado"/>
        </w:rPr>
        <w:t>Mensajes SIP:</w:t>
      </w:r>
    </w:p>
    <w:p w:rsidR="006E3860" w:rsidRDefault="00000000">
      <w:pPr>
        <w:pStyle w:val="Textoindependiente"/>
        <w:numPr>
          <w:ilvl w:val="0"/>
          <w:numId w:val="11"/>
        </w:numPr>
        <w:tabs>
          <w:tab w:val="clear" w:pos="707"/>
          <w:tab w:val="left" w:pos="0"/>
        </w:tabs>
        <w:spacing w:after="0"/>
      </w:pPr>
      <w:r>
        <w:t>INVITE: Terminal 192.168.1.72 invita a establecer una sesión multimedia a 192.168.1.16.</w:t>
      </w:r>
    </w:p>
    <w:p w:rsidR="006E3860" w:rsidRDefault="00000000">
      <w:pPr>
        <w:pStyle w:val="Textoindependiente"/>
        <w:numPr>
          <w:ilvl w:val="0"/>
          <w:numId w:val="11"/>
        </w:numPr>
        <w:tabs>
          <w:tab w:val="clear" w:pos="707"/>
          <w:tab w:val="left" w:pos="0"/>
        </w:tabs>
        <w:spacing w:after="0"/>
      </w:pPr>
      <w:r>
        <w:t xml:space="preserve">100 </w:t>
      </w:r>
      <w:proofErr w:type="spellStart"/>
      <w:r>
        <w:t>Trying</w:t>
      </w:r>
      <w:proofErr w:type="spellEnd"/>
      <w:r>
        <w:t>: Terminal 192.168.1.16 responde que está procesando la invitación.</w:t>
      </w:r>
    </w:p>
    <w:p w:rsidR="006E3860" w:rsidRDefault="00000000">
      <w:pPr>
        <w:pStyle w:val="Textoindependiente"/>
        <w:numPr>
          <w:ilvl w:val="0"/>
          <w:numId w:val="11"/>
        </w:numPr>
        <w:tabs>
          <w:tab w:val="clear" w:pos="707"/>
          <w:tab w:val="left" w:pos="0"/>
        </w:tabs>
        <w:spacing w:after="0"/>
      </w:pPr>
      <w:r>
        <w:t xml:space="preserve">180 </w:t>
      </w:r>
      <w:proofErr w:type="spellStart"/>
      <w:r>
        <w:t>Ringing</w:t>
      </w:r>
      <w:proofErr w:type="spellEnd"/>
      <w:r>
        <w:t>: Terminal 192.168.1.16 muestra que está sonando y espera respuesta.</w:t>
      </w:r>
    </w:p>
    <w:p w:rsidR="006E3860" w:rsidRDefault="00000000">
      <w:pPr>
        <w:pStyle w:val="Textoindependiente"/>
        <w:numPr>
          <w:ilvl w:val="0"/>
          <w:numId w:val="11"/>
        </w:numPr>
        <w:tabs>
          <w:tab w:val="clear" w:pos="707"/>
          <w:tab w:val="left" w:pos="0"/>
        </w:tabs>
        <w:spacing w:after="0"/>
      </w:pPr>
      <w:r>
        <w:t>200 OK: Terminal 192.168.1.16 confirma la aceptación de la llamada y envía su descripción de sesión (SDP).</w:t>
      </w:r>
    </w:p>
    <w:p w:rsidR="006E3860" w:rsidRDefault="00000000">
      <w:pPr>
        <w:pStyle w:val="Textoindependiente"/>
        <w:numPr>
          <w:ilvl w:val="0"/>
          <w:numId w:val="11"/>
        </w:numPr>
        <w:tabs>
          <w:tab w:val="clear" w:pos="707"/>
          <w:tab w:val="left" w:pos="0"/>
        </w:tabs>
        <w:spacing w:after="0"/>
      </w:pPr>
      <w:r>
        <w:t>ACK: Terminal 192.168.1.72 reconoce la recepción del 200 OK y envía su SDP.</w:t>
      </w:r>
    </w:p>
    <w:p w:rsidR="006E3860" w:rsidRDefault="00000000">
      <w:pPr>
        <w:pStyle w:val="Textoindependiente"/>
        <w:numPr>
          <w:ilvl w:val="0"/>
          <w:numId w:val="11"/>
        </w:numPr>
        <w:tabs>
          <w:tab w:val="clear" w:pos="707"/>
          <w:tab w:val="left" w:pos="0"/>
        </w:tabs>
        <w:spacing w:after="0"/>
      </w:pPr>
      <w:r>
        <w:t>BYE: Terminal 192.168.1.72 termina la llamada y envía un mensaje de despedida a 192.168.1.16.</w:t>
      </w:r>
    </w:p>
    <w:p w:rsidR="006E3860" w:rsidRDefault="00000000">
      <w:pPr>
        <w:pStyle w:val="Textoindependiente"/>
        <w:numPr>
          <w:ilvl w:val="0"/>
          <w:numId w:val="11"/>
        </w:numPr>
        <w:tabs>
          <w:tab w:val="clear" w:pos="707"/>
          <w:tab w:val="left" w:pos="0"/>
        </w:tabs>
      </w:pPr>
      <w:r>
        <w:t>200 OK: Terminal 192.168.1.16 reconoce la recepción del BYE y confirma el fin de la sesión.</w:t>
      </w:r>
    </w:p>
    <w:p w:rsidR="006E3860" w:rsidRDefault="00000000">
      <w:pPr>
        <w:pStyle w:val="Textoindependiente"/>
      </w:pPr>
      <w:r>
        <w:rPr>
          <w:rStyle w:val="Muydestacado"/>
        </w:rPr>
        <w:t>Estados SIP:</w:t>
      </w:r>
    </w:p>
    <w:p w:rsidR="006E3860" w:rsidRDefault="00000000">
      <w:pPr>
        <w:pStyle w:val="Textoindependiente"/>
        <w:numPr>
          <w:ilvl w:val="0"/>
          <w:numId w:val="12"/>
        </w:numPr>
        <w:tabs>
          <w:tab w:val="clear" w:pos="707"/>
          <w:tab w:val="left" w:pos="0"/>
        </w:tabs>
        <w:spacing w:after="0"/>
      </w:pPr>
      <w:proofErr w:type="spellStart"/>
      <w:r>
        <w:t>Calling</w:t>
      </w:r>
      <w:proofErr w:type="spellEnd"/>
      <w:r>
        <w:t>: Terminal 192.168.1.72 está llamando a 192.168.1.16.</w:t>
      </w:r>
    </w:p>
    <w:p w:rsidR="006E3860" w:rsidRDefault="00000000">
      <w:pPr>
        <w:pStyle w:val="Textoindependiente"/>
        <w:numPr>
          <w:ilvl w:val="0"/>
          <w:numId w:val="12"/>
        </w:numPr>
        <w:tabs>
          <w:tab w:val="clear" w:pos="707"/>
          <w:tab w:val="left" w:pos="0"/>
        </w:tabs>
        <w:spacing w:after="0"/>
      </w:pPr>
      <w:proofErr w:type="spellStart"/>
      <w:r>
        <w:t>Proceeding</w:t>
      </w:r>
      <w:proofErr w:type="spellEnd"/>
      <w:r>
        <w:t>: Terminal 192.168.1.16 está procesando la invitación.</w:t>
      </w:r>
    </w:p>
    <w:p w:rsidR="006E3860" w:rsidRDefault="00000000">
      <w:pPr>
        <w:pStyle w:val="Textoindependiente"/>
        <w:numPr>
          <w:ilvl w:val="0"/>
          <w:numId w:val="12"/>
        </w:numPr>
        <w:tabs>
          <w:tab w:val="clear" w:pos="707"/>
          <w:tab w:val="left" w:pos="0"/>
        </w:tabs>
        <w:spacing w:after="0"/>
      </w:pPr>
      <w:proofErr w:type="spellStart"/>
      <w:r>
        <w:lastRenderedPageBreak/>
        <w:t>Ringing</w:t>
      </w:r>
      <w:proofErr w:type="spellEnd"/>
      <w:r>
        <w:t>: Terminal 192.168.1.16 está sonando y espera respuesta del usuario.</w:t>
      </w:r>
    </w:p>
    <w:p w:rsidR="006E3860" w:rsidRDefault="00000000">
      <w:pPr>
        <w:pStyle w:val="Textoindependiente"/>
        <w:numPr>
          <w:ilvl w:val="0"/>
          <w:numId w:val="12"/>
        </w:numPr>
        <w:tabs>
          <w:tab w:val="clear" w:pos="707"/>
          <w:tab w:val="left" w:pos="0"/>
        </w:tabs>
        <w:spacing w:after="0"/>
      </w:pPr>
      <w:proofErr w:type="spellStart"/>
      <w:r>
        <w:t>Completed</w:t>
      </w:r>
      <w:proofErr w:type="spellEnd"/>
      <w:r>
        <w:t>: Terminal 192.168.1.16 ha aceptado la llamada y se ha establecido la sesión multimedia.</w:t>
      </w:r>
    </w:p>
    <w:p w:rsidR="006E3860" w:rsidRDefault="00000000">
      <w:pPr>
        <w:pStyle w:val="Textoindependiente"/>
        <w:numPr>
          <w:ilvl w:val="0"/>
          <w:numId w:val="12"/>
        </w:numPr>
        <w:tabs>
          <w:tab w:val="clear" w:pos="707"/>
          <w:tab w:val="left" w:pos="0"/>
        </w:tabs>
      </w:pPr>
      <w:proofErr w:type="spellStart"/>
      <w:r>
        <w:t>Terminated</w:t>
      </w:r>
      <w:proofErr w:type="spellEnd"/>
      <w:r>
        <w:t>: Terminal 192.168.1.72 ha terminado la llamada y se ha finalizado la sesión multimedia.</w:t>
      </w:r>
    </w:p>
    <w:p w:rsidR="006E3860" w:rsidRDefault="00000000">
      <w:pPr>
        <w:pStyle w:val="Textoindependiente"/>
      </w:pPr>
      <w:r>
        <w:rPr>
          <w:rStyle w:val="Muydestacado"/>
        </w:rPr>
        <w:t>Códecs utilizados:</w:t>
      </w:r>
    </w:p>
    <w:p w:rsidR="006E3860" w:rsidRDefault="00000000">
      <w:pPr>
        <w:pStyle w:val="Textoindependiente"/>
        <w:numPr>
          <w:ilvl w:val="0"/>
          <w:numId w:val="13"/>
        </w:numPr>
        <w:tabs>
          <w:tab w:val="clear" w:pos="707"/>
          <w:tab w:val="left" w:pos="0"/>
        </w:tabs>
        <w:spacing w:after="0"/>
      </w:pPr>
      <w:r>
        <w:t xml:space="preserve">PCMU/8000: Códec de audio PCM (Pulse </w:t>
      </w:r>
      <w:proofErr w:type="spellStart"/>
      <w:r>
        <w:t>Code</w:t>
      </w:r>
      <w:proofErr w:type="spellEnd"/>
      <w:r>
        <w:t xml:space="preserve"> </w:t>
      </w:r>
      <w:proofErr w:type="spellStart"/>
      <w:r>
        <w:t>Modulation</w:t>
      </w:r>
      <w:proofErr w:type="spellEnd"/>
      <w:r>
        <w:t>) u-</w:t>
      </w:r>
      <w:proofErr w:type="spellStart"/>
      <w:r>
        <w:t>law</w:t>
      </w:r>
      <w:proofErr w:type="spellEnd"/>
      <w:r>
        <w:t>, con frecuencia de muestreo de 8000 Hz y tasa de bits de 64 kbps.</w:t>
      </w:r>
    </w:p>
    <w:p w:rsidR="006E3860" w:rsidRDefault="00000000">
      <w:pPr>
        <w:pStyle w:val="Textoindependiente"/>
        <w:numPr>
          <w:ilvl w:val="0"/>
          <w:numId w:val="13"/>
        </w:numPr>
        <w:tabs>
          <w:tab w:val="clear" w:pos="707"/>
          <w:tab w:val="left" w:pos="0"/>
        </w:tabs>
      </w:pPr>
      <w:proofErr w:type="spellStart"/>
      <w:r>
        <w:t>telephone-event</w:t>
      </w:r>
      <w:proofErr w:type="spellEnd"/>
      <w:r>
        <w:t>/8000: Códec de eventos telefónicos (DTMF, tonos, etc.) con frecuencia de muestreo de 8000 Hz.</w:t>
      </w:r>
    </w:p>
    <w:p w:rsidR="006E3860" w:rsidRDefault="006E3860">
      <w:pPr>
        <w:pStyle w:val="Prrafodelista"/>
        <w:spacing w:after="0" w:line="240" w:lineRule="auto"/>
        <w:jc w:val="both"/>
        <w:rPr>
          <w:rFonts w:ascii="Arial" w:hAnsi="Arial" w:cs="Arial"/>
          <w:sz w:val="24"/>
          <w:szCs w:val="24"/>
        </w:rPr>
      </w:pPr>
    </w:p>
    <w:p w:rsidR="006E3860" w:rsidRDefault="006E3860">
      <w:pPr>
        <w:spacing w:after="0" w:line="240" w:lineRule="auto"/>
        <w:jc w:val="both"/>
        <w:rPr>
          <w:rFonts w:ascii="Arial" w:hAnsi="Arial" w:cs="Arial"/>
          <w:sz w:val="24"/>
          <w:szCs w:val="24"/>
        </w:rPr>
      </w:pPr>
    </w:p>
    <w:p w:rsidR="006E3860" w:rsidRDefault="006E3860">
      <w:pPr>
        <w:spacing w:after="0" w:line="240" w:lineRule="auto"/>
        <w:jc w:val="both"/>
        <w:rPr>
          <w:rFonts w:ascii="Arial" w:hAnsi="Arial" w:cs="Arial"/>
          <w:sz w:val="24"/>
          <w:szCs w:val="24"/>
        </w:rPr>
      </w:pPr>
    </w:p>
    <w:p w:rsidR="006E3860" w:rsidRDefault="00000000">
      <w:pPr>
        <w:spacing w:after="0" w:line="240" w:lineRule="auto"/>
        <w:jc w:val="both"/>
        <w:rPr>
          <w:rFonts w:ascii="Arial" w:hAnsi="Arial" w:cs="Arial"/>
          <w:sz w:val="24"/>
          <w:szCs w:val="24"/>
        </w:rPr>
      </w:pPr>
      <w:r>
        <w:rPr>
          <w:rFonts w:ascii="Arial" w:hAnsi="Arial" w:cs="Arial"/>
          <w:sz w:val="24"/>
          <w:szCs w:val="24"/>
        </w:rPr>
        <w:t xml:space="preserve"> </w:t>
      </w:r>
    </w:p>
    <w:p w:rsidR="006E3860" w:rsidRDefault="006E3860">
      <w:pPr>
        <w:spacing w:after="0" w:line="240" w:lineRule="auto"/>
        <w:jc w:val="both"/>
        <w:rPr>
          <w:rFonts w:ascii="Arial" w:hAnsi="Arial" w:cs="Arial"/>
          <w:sz w:val="24"/>
          <w:szCs w:val="24"/>
        </w:rPr>
      </w:pPr>
    </w:p>
    <w:p w:rsidR="006E3860" w:rsidRDefault="006E3860">
      <w:pPr>
        <w:spacing w:after="0" w:line="240" w:lineRule="auto"/>
        <w:jc w:val="both"/>
        <w:rPr>
          <w:rFonts w:ascii="Arial" w:hAnsi="Arial" w:cs="Arial"/>
          <w:sz w:val="24"/>
          <w:szCs w:val="24"/>
        </w:rPr>
      </w:pPr>
    </w:p>
    <w:p w:rsidR="006E3860" w:rsidRDefault="006E3860">
      <w:pPr>
        <w:spacing w:after="0" w:line="240" w:lineRule="auto"/>
        <w:jc w:val="both"/>
        <w:rPr>
          <w:rFonts w:ascii="Arial" w:hAnsi="Arial" w:cs="Arial"/>
          <w:sz w:val="24"/>
          <w:szCs w:val="24"/>
        </w:rPr>
      </w:pPr>
    </w:p>
    <w:p w:rsidR="006E3860" w:rsidRDefault="006E3860">
      <w:pPr>
        <w:spacing w:after="0" w:line="240" w:lineRule="auto"/>
        <w:jc w:val="both"/>
        <w:rPr>
          <w:rFonts w:ascii="Arial" w:hAnsi="Arial" w:cs="Arial"/>
          <w:sz w:val="24"/>
          <w:szCs w:val="24"/>
        </w:rPr>
      </w:pPr>
    </w:p>
    <w:p w:rsidR="006E3860" w:rsidRDefault="006E3860">
      <w:pPr>
        <w:spacing w:after="0" w:line="240" w:lineRule="auto"/>
        <w:jc w:val="both"/>
        <w:rPr>
          <w:rFonts w:ascii="Arial" w:hAnsi="Arial" w:cs="Arial"/>
          <w:sz w:val="24"/>
          <w:szCs w:val="24"/>
        </w:rPr>
      </w:pPr>
    </w:p>
    <w:p w:rsidR="006E3860" w:rsidRDefault="006E3860">
      <w:pPr>
        <w:spacing w:after="0" w:line="240" w:lineRule="auto"/>
        <w:jc w:val="both"/>
        <w:rPr>
          <w:rFonts w:ascii="Arial" w:hAnsi="Arial" w:cs="Arial"/>
          <w:sz w:val="24"/>
          <w:szCs w:val="24"/>
        </w:rPr>
      </w:pPr>
    </w:p>
    <w:p w:rsidR="006E3860" w:rsidRDefault="006E3860">
      <w:pPr>
        <w:spacing w:after="0" w:line="240" w:lineRule="auto"/>
        <w:jc w:val="both"/>
        <w:rPr>
          <w:rFonts w:ascii="Arial" w:hAnsi="Arial" w:cs="Arial"/>
          <w:sz w:val="24"/>
          <w:szCs w:val="24"/>
        </w:rPr>
      </w:pPr>
    </w:p>
    <w:p w:rsidR="006E3860" w:rsidRDefault="006E3860">
      <w:pPr>
        <w:spacing w:after="0" w:line="240" w:lineRule="auto"/>
        <w:rPr>
          <w:rFonts w:ascii="Arial" w:hAnsi="Arial" w:cs="Arial"/>
          <w:sz w:val="24"/>
          <w:szCs w:val="24"/>
        </w:rPr>
      </w:pPr>
    </w:p>
    <w:p w:rsidR="006E3860" w:rsidRDefault="006E3860">
      <w:pPr>
        <w:spacing w:after="0" w:line="240" w:lineRule="auto"/>
      </w:pPr>
    </w:p>
    <w:sectPr w:rsidR="006E3860">
      <w:type w:val="continuous"/>
      <w:pgSz w:w="11906" w:h="16838"/>
      <w:pgMar w:top="1077" w:right="1077" w:bottom="1077" w:left="107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Mono">
    <w:altName w:val="Courier New"/>
    <w:charset w:val="01"/>
    <w:family w:val="roman"/>
    <w:pitch w:val="variable"/>
  </w:font>
  <w:font w:name="Liberation Sans">
    <w:altName w:val="Arial"/>
    <w:charset w:val="01"/>
    <w:family w:val="roman"/>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125C"/>
    <w:multiLevelType w:val="multilevel"/>
    <w:tmpl w:val="34947E4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0585682A"/>
    <w:multiLevelType w:val="multilevel"/>
    <w:tmpl w:val="DD627B7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13205414"/>
    <w:multiLevelType w:val="multilevel"/>
    <w:tmpl w:val="A2A4E99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15:restartNumberingAfterBreak="0">
    <w:nsid w:val="1B7C2ACE"/>
    <w:multiLevelType w:val="multilevel"/>
    <w:tmpl w:val="D3FADA5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15:restartNumberingAfterBreak="0">
    <w:nsid w:val="32BE6EB5"/>
    <w:multiLevelType w:val="multilevel"/>
    <w:tmpl w:val="A9628C6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15:restartNumberingAfterBreak="0">
    <w:nsid w:val="36324CB0"/>
    <w:multiLevelType w:val="multilevel"/>
    <w:tmpl w:val="7930BC6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15:restartNumberingAfterBreak="0">
    <w:nsid w:val="42CC6117"/>
    <w:multiLevelType w:val="multilevel"/>
    <w:tmpl w:val="1416D87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15:restartNumberingAfterBreak="0">
    <w:nsid w:val="4CA064B2"/>
    <w:multiLevelType w:val="multilevel"/>
    <w:tmpl w:val="AA4818B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0F3303C"/>
    <w:multiLevelType w:val="multilevel"/>
    <w:tmpl w:val="64B4A7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5756583B"/>
    <w:multiLevelType w:val="multilevel"/>
    <w:tmpl w:val="35BA95E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 w15:restartNumberingAfterBreak="0">
    <w:nsid w:val="5EE07723"/>
    <w:multiLevelType w:val="multilevel"/>
    <w:tmpl w:val="8FE0F6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7D45703"/>
    <w:multiLevelType w:val="multilevel"/>
    <w:tmpl w:val="BE9A8D9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 w15:restartNumberingAfterBreak="0">
    <w:nsid w:val="79F570C7"/>
    <w:multiLevelType w:val="multilevel"/>
    <w:tmpl w:val="BB30990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3" w15:restartNumberingAfterBreak="0">
    <w:nsid w:val="7B0E2878"/>
    <w:multiLevelType w:val="multilevel"/>
    <w:tmpl w:val="85081E6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16cid:durableId="787117585">
    <w:abstractNumId w:val="10"/>
  </w:num>
  <w:num w:numId="2" w16cid:durableId="2144303820">
    <w:abstractNumId w:val="7"/>
  </w:num>
  <w:num w:numId="3" w16cid:durableId="355274149">
    <w:abstractNumId w:val="1"/>
  </w:num>
  <w:num w:numId="4" w16cid:durableId="1058087391">
    <w:abstractNumId w:val="13"/>
  </w:num>
  <w:num w:numId="5" w16cid:durableId="1273367963">
    <w:abstractNumId w:val="9"/>
  </w:num>
  <w:num w:numId="6" w16cid:durableId="1496997367">
    <w:abstractNumId w:val="11"/>
  </w:num>
  <w:num w:numId="7" w16cid:durableId="1185628653">
    <w:abstractNumId w:val="3"/>
  </w:num>
  <w:num w:numId="8" w16cid:durableId="1771320111">
    <w:abstractNumId w:val="4"/>
  </w:num>
  <w:num w:numId="9" w16cid:durableId="268006198">
    <w:abstractNumId w:val="2"/>
  </w:num>
  <w:num w:numId="10" w16cid:durableId="1544251534">
    <w:abstractNumId w:val="12"/>
  </w:num>
  <w:num w:numId="11" w16cid:durableId="1091858558">
    <w:abstractNumId w:val="6"/>
  </w:num>
  <w:num w:numId="12" w16cid:durableId="2082366258">
    <w:abstractNumId w:val="0"/>
  </w:num>
  <w:num w:numId="13" w16cid:durableId="869757012">
    <w:abstractNumId w:val="5"/>
  </w:num>
  <w:num w:numId="14" w16cid:durableId="9031816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860"/>
    <w:rsid w:val="000B1863"/>
    <w:rsid w:val="006E3860"/>
    <w:rsid w:val="00C50BC9"/>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020A"/>
  <w15:docId w15:val="{4B716455-35AC-4534-B279-B5FA83522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93071C"/>
    <w:rPr>
      <w:color w:val="0563C1" w:themeColor="hyperlink"/>
      <w:u w:val="single"/>
    </w:rPr>
  </w:style>
  <w:style w:type="character" w:customStyle="1" w:styleId="textorojo">
    <w:name w:val="textorojo"/>
    <w:basedOn w:val="Fuentedeprrafopredeter"/>
    <w:qFormat/>
    <w:rsid w:val="00F4561E"/>
  </w:style>
  <w:style w:type="character" w:customStyle="1" w:styleId="ListLabel1">
    <w:name w:val="ListLabel 1"/>
    <w:qFormat/>
    <w:rPr>
      <w:rFonts w:eastAsia="Calibri"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Arial"/>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Aria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Arial"/>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Muydestacado">
    <w:name w:val="Muy destacado"/>
    <w:qFormat/>
    <w:rPr>
      <w:b/>
      <w:bCs/>
    </w:rPr>
  </w:style>
  <w:style w:type="character" w:customStyle="1" w:styleId="Vietas">
    <w:name w:val="Viñetas"/>
    <w:qFormat/>
    <w:rPr>
      <w:rFonts w:ascii="OpenSymbol" w:eastAsia="OpenSymbol" w:hAnsi="OpenSymbol" w:cs="OpenSymbol"/>
    </w:rPr>
  </w:style>
  <w:style w:type="character" w:customStyle="1" w:styleId="Textooriginal">
    <w:name w:val="Texto original"/>
    <w:qFormat/>
    <w:rPr>
      <w:rFonts w:ascii="Liberation Mono" w:eastAsia="Liberation Mono" w:hAnsi="Liberation Mono" w:cs="Liberation Mono"/>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paragraph" w:styleId="Ttulo">
    <w:name w:val="Title"/>
    <w:basedOn w:val="Normal"/>
    <w:next w:val="Textoindependiente"/>
    <w:qFormat/>
    <w:pPr>
      <w:keepNext/>
      <w:spacing w:before="240" w:after="120"/>
    </w:pPr>
    <w:rPr>
      <w:rFonts w:ascii="Liberation Sans" w:eastAsia="DejaVu Sans" w:hAnsi="Liberation Sans" w:cs="Free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rrafodelista">
    <w:name w:val="List Paragraph"/>
    <w:basedOn w:val="Normal"/>
    <w:uiPriority w:val="34"/>
    <w:qFormat/>
    <w:rsid w:val="00AD0F08"/>
    <w:pPr>
      <w:ind w:left="720"/>
      <w:contextualSpacing/>
    </w:p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customStyle="1" w:styleId="Textopreformateado">
    <w:name w:val="Texto preformateado"/>
    <w:basedOn w:val="Normal"/>
    <w:qFormat/>
    <w:pPr>
      <w:spacing w:after="0"/>
    </w:pPr>
    <w:rPr>
      <w:rFonts w:ascii="Liberation Mono" w:eastAsia="Liberation Mono" w:hAnsi="Liberation Mono" w:cs="Liberation Mono"/>
      <w:sz w:val="20"/>
      <w:szCs w:val="20"/>
    </w:rPr>
  </w:style>
  <w:style w:type="table" w:styleId="Tablaconcuadrcula">
    <w:name w:val="Table Grid"/>
    <w:basedOn w:val="Tablanormal"/>
    <w:uiPriority w:val="39"/>
    <w:rsid w:val="00681A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142901">
      <w:bodyDiv w:val="1"/>
      <w:marLeft w:val="0"/>
      <w:marRight w:val="0"/>
      <w:marTop w:val="0"/>
      <w:marBottom w:val="0"/>
      <w:divBdr>
        <w:top w:val="none" w:sz="0" w:space="0" w:color="auto"/>
        <w:left w:val="none" w:sz="0" w:space="0" w:color="auto"/>
        <w:bottom w:val="none" w:sz="0" w:space="0" w:color="auto"/>
        <w:right w:val="none" w:sz="0" w:space="0" w:color="auto"/>
      </w:divBdr>
    </w:div>
    <w:div w:id="1625380116">
      <w:bodyDiv w:val="1"/>
      <w:marLeft w:val="0"/>
      <w:marRight w:val="0"/>
      <w:marTop w:val="0"/>
      <w:marBottom w:val="0"/>
      <w:divBdr>
        <w:top w:val="none" w:sz="0" w:space="0" w:color="auto"/>
        <w:left w:val="none" w:sz="0" w:space="0" w:color="auto"/>
        <w:bottom w:val="none" w:sz="0" w:space="0" w:color="auto"/>
        <w:right w:val="none" w:sz="0" w:space="0" w:color="auto"/>
      </w:divBdr>
    </w:div>
    <w:div w:id="1838375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1</Pages>
  <Words>1635</Words>
  <Characters>8996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dc:creator>
  <dc:description/>
  <cp:lastModifiedBy>Usuario</cp:lastModifiedBy>
  <cp:revision>174</cp:revision>
  <dcterms:created xsi:type="dcterms:W3CDTF">2018-03-11T23:49:00Z</dcterms:created>
  <dcterms:modified xsi:type="dcterms:W3CDTF">2023-09-11T20:04:00Z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