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center"/>
        <w:rPr>
          <w:rFonts w:ascii="Montserrat Thin" w:hAnsi="Montserrat Thin"/>
          <w:sz w:val="32"/>
          <w:szCs w:val="32"/>
        </w:rPr>
      </w:pPr>
      <w:r>
        <w:rPr>
          <w:rFonts w:ascii="Montserrat Thin" w:hAnsi="Montserrat Thin"/>
          <w:sz w:val="32"/>
          <w:szCs w:val="32"/>
        </w:rPr>
        <w:t xml:space="preserve">Actividad 1 </w:t>
      </w:r>
    </w:p>
    <w:p>
      <w:pPr>
        <w:pStyle w:val="Normal"/>
        <w:bidi w:val="0"/>
        <w:jc w:val="center"/>
        <w:rPr>
          <w:rFonts w:ascii="Montserrat Thin" w:hAnsi="Montserrat Thin"/>
          <w:sz w:val="24"/>
          <w:szCs w:val="24"/>
        </w:rPr>
      </w:pPr>
      <w:r>
        <w:rPr>
          <w:rFonts w:ascii="Montserrat Thin" w:hAnsi="Montserrat Thin"/>
          <w:sz w:val="24"/>
          <w:szCs w:val="24"/>
        </w:rPr>
        <w:t>Clase 3</w:t>
      </w:r>
    </w:p>
    <w:p>
      <w:pPr>
        <w:pStyle w:val="Normal"/>
        <w:bidi w:val="0"/>
        <w:jc w:val="center"/>
        <w:rPr>
          <w:rFonts w:ascii="Montserrat Thin" w:hAnsi="Montserrat Thin"/>
          <w:sz w:val="24"/>
          <w:szCs w:val="24"/>
        </w:rPr>
      </w:pPr>
      <w:r>
        <w:rPr>
          <w:rFonts w:ascii="Montserrat Thin" w:hAnsi="Montserrat Thin"/>
          <w:sz w:val="24"/>
          <w:szCs w:val="24"/>
        </w:rPr>
      </w:r>
    </w:p>
    <w:p>
      <w:pPr>
        <w:pStyle w:val="Lneahorizontal"/>
        <w:bidi w:val="0"/>
        <w:jc w:val="start"/>
        <w:rPr/>
      </w:pPr>
      <w:r>
        <w:rPr/>
      </w:r>
    </w:p>
    <w:p>
      <w:pPr>
        <w:pStyle w:val="BodyText"/>
        <w:bidi w:val="0"/>
        <w:jc w:val="start"/>
        <w:rPr/>
      </w:pPr>
      <w:r>
        <w:rPr/>
      </w:r>
    </w:p>
    <w:p>
      <w:pPr>
        <w:pStyle w:val="BodyText"/>
        <w:bidi w:val="0"/>
        <w:jc w:val="start"/>
        <w:rPr>
          <w:rFonts w:ascii="Montserrat Medium" w:hAnsi="Montserrat Medium"/>
          <w:b w:val="false"/>
          <w:bCs w:val="false"/>
          <w:i w:val="false"/>
          <w:i w:val="false"/>
          <w:iCs w:val="false"/>
          <w:u w:val="none"/>
        </w:rPr>
      </w:pPr>
      <w:r>
        <w:rPr>
          <w:rFonts w:ascii="Montserrat Medium" w:hAnsi="Montserrat Medium"/>
          <w:b w:val="false"/>
          <w:bCs w:val="false"/>
          <w:i w:val="false"/>
          <w:iCs w:val="false"/>
          <w:sz w:val="28"/>
          <w:szCs w:val="28"/>
          <w:u w:val="none"/>
        </w:rPr>
        <w:t>Hosting 1</w:t>
      </w:r>
    </w:p>
    <w:p>
      <w:pPr>
        <w:pStyle w:val="BodyText"/>
        <w:bidi w:val="0"/>
        <w:jc w:val="start"/>
        <w:rPr>
          <w:sz w:val="28"/>
          <w:szCs w:val="28"/>
        </w:rPr>
      </w:pPr>
      <w:r>
        <w:rPr>
          <w:rFonts w:ascii="Montserrat Medium" w:hAnsi="Montserrat Medium"/>
          <w:b w:val="false"/>
          <w:bCs w:val="false"/>
          <w:i w:val="false"/>
          <w:iCs w:val="false"/>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00225" cy="523875"/>
            <wp:effectExtent l="0" t="0" r="0" b="0"/>
            <wp:wrapSquare wrapText="larges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1800225" cy="523875"/>
                    </a:xfrm>
                    <a:prstGeom prst="rect">
                      <a:avLst/>
                    </a:prstGeom>
                  </pic:spPr>
                </pic:pic>
              </a:graphicData>
            </a:graphic>
          </wp:anchor>
        </w:drawing>
      </w:r>
    </w:p>
    <w:p>
      <w:pPr>
        <w:pStyle w:val="BodyText"/>
        <w:bidi w:val="0"/>
        <w:jc w:val="start"/>
        <w:rPr>
          <w:rFonts w:ascii="Montserrat Thin" w:hAnsi="Montserrat Thin"/>
          <w:sz w:val="28"/>
          <w:szCs w:val="28"/>
        </w:rPr>
      </w:pPr>
      <w:r>
        <w:rPr>
          <w:rFonts w:ascii="Montserrat Thin" w:hAnsi="Montserrat Thin"/>
          <w:sz w:val="28"/>
          <w:szCs w:val="28"/>
        </w:rPr>
      </w:r>
    </w:p>
    <w:p>
      <w:pPr>
        <w:pStyle w:val="BodyText"/>
        <w:bidi w:val="0"/>
        <w:jc w:val="start"/>
        <w:rPr>
          <w:rFonts w:ascii="Montserrat Thin" w:hAnsi="Montserrat Thin"/>
          <w:sz w:val="28"/>
          <w:szCs w:val="28"/>
        </w:rPr>
      </w:pPr>
      <w:r>
        <w:rPr>
          <w:rFonts w:ascii="Montserrat Thin" w:hAnsi="Montserrat Thin"/>
          <w:sz w:val="28"/>
          <w:szCs w:val="28"/>
        </w:rPr>
      </w:r>
    </w:p>
    <w:p>
      <w:pPr>
        <w:pStyle w:val="BodyText"/>
        <w:bidi w:val="0"/>
        <w:jc w:val="start"/>
        <w:rPr>
          <w:rFonts w:ascii="Montserrat Thin" w:hAnsi="Montserrat Thin"/>
          <w:sz w:val="24"/>
          <w:szCs w:val="24"/>
          <w:u w:val="single"/>
        </w:rPr>
      </w:pPr>
      <w:r>
        <w:rPr>
          <w:rFonts w:ascii="Montserrat Thin" w:hAnsi="Montserrat Thin"/>
          <w:sz w:val="24"/>
          <w:szCs w:val="24"/>
          <w:u w:val="single"/>
        </w:rPr>
        <w:t xml:space="preserve">Hostinger </w:t>
      </w:r>
      <w:r>
        <w:rPr>
          <w:rFonts w:ascii="Montserrat Thin" w:hAnsi="Montserrat Thin"/>
          <w:sz w:val="24"/>
          <w:szCs w:val="24"/>
          <w:u w:val="single"/>
        </w:rPr>
        <w:t xml:space="preserve">(empresa internacional) </w:t>
      </w:r>
      <w:r>
        <w:rPr>
          <w:rFonts w:ascii="Montserrat Thin" w:hAnsi="Montserrat Thin"/>
          <w:sz w:val="24"/>
          <w:szCs w:val="24"/>
          <w:u w:val="none"/>
        </w:rPr>
        <w:t>ofrece planes económicos con un buen equilibrio entre precios ( y prestaciones presenta descuentos muy significativos al contratar planes anuales). Ofrece 4 planes diferentes que se adaptan a tus necesidades que varían de acuerdo a la cantidad de sitios webs que puedes alojar, cantidad de GB, de archivos y directorios que soporta, de cuentas de email, de GB de ancho de banda, etc. Se destaca de los demás por su espacio en disco que ofrece y un número ilimitado de bases de datos aunque en sus planes básicos el ancho de banda puede ser un poco limitado de acuerdo al tráfico para algunos sitios. Presenta un panel de control, llamado hPanel, el cual es muy intuitivo y fácil de usar, incluso para usuarios sin conocimientos técnicos.</w:t>
      </w:r>
    </w:p>
    <w:p>
      <w:pPr>
        <w:pStyle w:val="BodyText"/>
        <w:bidi w:val="0"/>
        <w:jc w:val="start"/>
        <w:rPr>
          <w:rFonts w:ascii="Montserrat Thin" w:hAnsi="Montserrat Thin"/>
          <w:sz w:val="28"/>
          <w:szCs w:val="28"/>
          <w:u w:val="single"/>
        </w:rPr>
      </w:pPr>
      <w:r>
        <w:rPr>
          <w:rFonts w:ascii="Montserrat Thin" w:hAnsi="Montserrat Thin"/>
          <w:sz w:val="28"/>
          <w:szCs w:val="28"/>
          <w:u w:val="single"/>
        </w:rPr>
      </w:r>
    </w:p>
    <w:p>
      <w:pPr>
        <w:pStyle w:val="BodyText"/>
        <w:bidi w:val="0"/>
        <w:jc w:val="start"/>
        <w:rPr>
          <w:rFonts w:ascii="Montserrat Medium" w:hAnsi="Montserrat Medium"/>
          <w:sz w:val="28"/>
          <w:szCs w:val="28"/>
          <w:u w:val="none"/>
        </w:rPr>
      </w:pPr>
      <w:r>
        <w:rPr>
          <w:rFonts w:ascii="Montserrat Medium" w:hAnsi="Montserrat Medium"/>
          <w:sz w:val="28"/>
          <w:szCs w:val="28"/>
          <w:u w:val="none"/>
        </w:rPr>
        <w:t>Hosting 2</w:t>
      </w:r>
    </w:p>
    <w:p>
      <w:pPr>
        <w:pStyle w:val="BodyText"/>
        <w:bidi w:val="0"/>
        <w:jc w:val="start"/>
        <w:rPr>
          <w:rFonts w:ascii="Montserrat Medium" w:hAnsi="Montserrat Medium"/>
          <w:sz w:val="28"/>
          <w:szCs w:val="28"/>
          <w:u w:val="none"/>
        </w:rPr>
      </w:pPr>
      <w:r>
        <w:rPr>
          <w:rFonts w:ascii="Montserrat Medium" w:hAnsi="Montserrat Medium"/>
          <w:sz w:val="28"/>
          <w:szCs w:val="28"/>
          <w:u w:val="none"/>
        </w:rPr>
        <w:drawing>
          <wp:anchor behindDoc="0" distT="0" distB="0" distL="0" distR="0" simplePos="0" locked="0" layoutInCell="0" allowOverlap="1" relativeHeight="3">
            <wp:simplePos x="0" y="0"/>
            <wp:positionH relativeFrom="column">
              <wp:posOffset>2098040</wp:posOffset>
            </wp:positionH>
            <wp:positionV relativeFrom="paragraph">
              <wp:posOffset>-86360</wp:posOffset>
            </wp:positionV>
            <wp:extent cx="1828800" cy="619125"/>
            <wp:effectExtent l="0" t="0" r="0" b="0"/>
            <wp:wrapSquare wrapText="larges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1828800" cy="619125"/>
                    </a:xfrm>
                    <a:prstGeom prst="rect">
                      <a:avLst/>
                    </a:prstGeom>
                  </pic:spPr>
                </pic:pic>
              </a:graphicData>
            </a:graphic>
          </wp:anchor>
        </w:drawing>
      </w:r>
    </w:p>
    <w:p>
      <w:pPr>
        <w:pStyle w:val="BodyText"/>
        <w:bidi w:val="0"/>
        <w:jc w:val="start"/>
        <w:rPr>
          <w:rFonts w:ascii="Montserrat Medium" w:hAnsi="Montserrat Medium"/>
          <w:sz w:val="28"/>
          <w:szCs w:val="28"/>
          <w:u w:val="none"/>
        </w:rPr>
      </w:pPr>
      <w:r>
        <w:rPr>
          <w:rFonts w:ascii="Montserrat Medium" w:hAnsi="Montserrat Medium"/>
          <w:sz w:val="28"/>
          <w:szCs w:val="28"/>
          <w:u w:val="none"/>
        </w:rPr>
      </w:r>
    </w:p>
    <w:p>
      <w:pPr>
        <w:pStyle w:val="BodyText"/>
        <w:bidi w:val="0"/>
        <w:jc w:val="start"/>
        <w:rPr>
          <w:rFonts w:ascii="Montserrat Medium" w:hAnsi="Montserrat Medium"/>
          <w:sz w:val="28"/>
          <w:szCs w:val="28"/>
          <w:u w:val="none"/>
        </w:rPr>
      </w:pPr>
      <w:r>
        <w:rPr>
          <w:rFonts w:ascii="Montserrat Medium" w:hAnsi="Montserrat Medium"/>
          <w:sz w:val="28"/>
          <w:szCs w:val="28"/>
          <w:u w:val="none"/>
        </w:rPr>
      </w:r>
    </w:p>
    <w:p>
      <w:pPr>
        <w:pStyle w:val="BodyText"/>
        <w:bidi w:val="0"/>
        <w:spacing w:before="0" w:after="140"/>
        <w:jc w:val="start"/>
        <w:rPr/>
      </w:pPr>
      <w:r>
        <w:rPr>
          <w:rFonts w:ascii="Montserrat Thin" w:hAnsi="Montserrat Thin"/>
          <w:sz w:val="24"/>
          <w:szCs w:val="24"/>
          <w:u w:val="single"/>
        </w:rPr>
        <w:t>SiteGround (empresa internacional)</w:t>
      </w:r>
      <w:r>
        <w:rPr>
          <w:rFonts w:ascii="Montserrat Thin" w:hAnsi="Montserrat Thin"/>
          <w:sz w:val="24"/>
          <w:szCs w:val="24"/>
          <w:u w:val="none"/>
        </w:rPr>
        <w:t xml:space="preserve"> se posiciona como un proveedor de hosting de alta calidad, ofreciendo un rendimiento superior y un soporte técnico excepcional, Sus 3 planes que ofrece incluyen características como el almacenamiento en caché y la integración con Cloudflare. Los precios son más elevados que Hostinger pero se justifican por la calidad de los servicios ofrecidos, En cuanto al rendimiento, SiteGround es reconocido por su excelente rendimiento y tiempo de actividad. Sus servidores están optimizados para WordPress, lo que lo convierte en una excelente opción para sitios que utilizan este CMS. Presenta un panel de control muy popular, el cPanel, que es muy intuitivo y ofrece una gran cantidad de herramientas. </w:t>
      </w:r>
    </w:p>
    <w:sectPr>
      <w:headerReference w:type="even" r:id="rId4"/>
      <w:headerReference w:type="default" r:id="rId5"/>
      <w:headerReference w:type="first" r:id="rId6"/>
      <w:type w:val="nextPage"/>
      <w:pgSz w:w="11906" w:h="16838"/>
      <w:pgMar w:left="1134" w:right="1134" w:gutter="0" w:header="1134" w:top="171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Montserrat Thin">
    <w:charset w:val="01" w:characterSet="utf-8"/>
    <w:family w:val="roman"/>
    <w:pitch w:val="variable"/>
  </w:font>
  <w:font w:name="Montserrat Medium">
    <w:charset w:val="01"/>
    <w:family w:val="auto"/>
    <w:pitch w:val="variable"/>
  </w:font>
  <w:font w:name="Montserrat Thin">
    <w:charset w:val="01"/>
    <w:family w:val="auto"/>
    <w:pitch w:val="variable"/>
  </w:font>
  <w:font w:name="Montserrat Medium">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rFonts w:ascii="Montserrat Medium" w:hAnsi="Montserrat Medium"/>
        <w:b/>
        <w:bCs/>
      </w:rPr>
    </w:pPr>
    <w:r>
      <w:rPr>
        <w:rFonts w:ascii="Montserrat Medium" w:hAnsi="Montserrat Medium"/>
        <w:b/>
        <w:bCs/>
      </w:rPr>
      <w:t>Fullstack – Cilsa 2024</w:t>
    </w:r>
  </w:p>
  <w:p>
    <w:pPr>
      <w:pStyle w:val="Header"/>
      <w:bidi w:val="0"/>
      <w:jc w:val="end"/>
      <w:rPr>
        <w:rFonts w:ascii="Montserrat Thin" w:hAnsi="Montserrat Thin"/>
        <w:b w:val="false"/>
        <w:bCs w:val="false"/>
        <w:sz w:val="18"/>
        <w:szCs w:val="18"/>
      </w:rPr>
    </w:pPr>
    <w:r>
      <w:rPr>
        <w:rFonts w:ascii="Montserrat Thin" w:hAnsi="Montserrat Thin"/>
        <w:b w:val="false"/>
        <w:bCs w:val="false"/>
        <w:sz w:val="18"/>
        <w:szCs w:val="18"/>
      </w:rPr>
      <w:t>Esteban Lucas Herrero</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end"/>
      <w:rPr>
        <w:rFonts w:ascii="Montserrat Medium" w:hAnsi="Montserrat Medium"/>
        <w:b/>
        <w:bCs/>
      </w:rPr>
    </w:pPr>
    <w:r>
      <w:rPr>
        <w:rFonts w:ascii="Montserrat Medium" w:hAnsi="Montserrat Medium"/>
        <w:b/>
        <w:bCs/>
      </w:rPr>
      <w:t>Fullstack – Cilsa 2024</w:t>
    </w:r>
  </w:p>
  <w:p>
    <w:pPr>
      <w:pStyle w:val="Header"/>
      <w:bidi w:val="0"/>
      <w:jc w:val="end"/>
      <w:rPr>
        <w:rFonts w:ascii="Montserrat Thin" w:hAnsi="Montserrat Thin"/>
        <w:b w:val="false"/>
        <w:bCs w:val="false"/>
        <w:sz w:val="18"/>
        <w:szCs w:val="18"/>
      </w:rPr>
    </w:pPr>
    <w:r>
      <w:rPr>
        <w:rFonts w:ascii="Montserrat Thin" w:hAnsi="Montserrat Thin"/>
        <w:b w:val="false"/>
        <w:bCs w:val="false"/>
        <w:sz w:val="18"/>
        <w:szCs w:val="18"/>
      </w:rPr>
      <w:t>Esteban Lucas Herrero</w:t>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Noto Sans"/>
      <w:color w:val="auto"/>
      <w:kern w:val="2"/>
      <w:sz w:val="24"/>
      <w:szCs w:val="24"/>
      <w:lang w:val="es-AR" w:eastAsia="zh-CN" w:bidi="hi-IN"/>
    </w:rPr>
  </w:style>
  <w:style w:type="paragraph" w:styleId="Ttulo">
    <w:name w:val="Título"/>
    <w:basedOn w:val="Normal"/>
    <w:next w:val="BodyText"/>
    <w:qFormat/>
    <w:pPr>
      <w:keepNext w:val="true"/>
      <w:spacing w:before="240" w:after="120"/>
    </w:pPr>
    <w:rPr>
      <w:rFonts w:ascii="Liberation Sans" w:hAnsi="Liberation Sans" w:eastAsia="DejaVu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TotalTime>
  <Application>LibreOffice/24.2.5.2$Linux_X86_64 LibreOffice_project/bffef4ea93e59bebbeaf7f431bb02b1a39ee8a59</Application>
  <AppVersion>15.0000</AppVersion>
  <Pages>1</Pages>
  <Words>254</Words>
  <Characters>1333</Characters>
  <CharactersWithSpaces>1582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2024-08-20T14:18:17Z</dcterms:created>
  <dc:creator/>
  <dc:description/>
  <dc:language>es-AR</dc:language>
  <cp:lastModifiedBy/>
  <dcterms:modified xsi:type="dcterms:W3CDTF">2024-08-20T15:16:40Z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