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3530688" w14:textId="77777777" w:rsidR="00BD10B9" w:rsidRDefault="00BD10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0"/>
        <w:tblW w:w="111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63"/>
        <w:gridCol w:w="136"/>
        <w:gridCol w:w="44"/>
        <w:gridCol w:w="2650"/>
      </w:tblGrid>
      <w:tr w:rsidR="00BD10B9" w14:paraId="13BD6534" w14:textId="77777777">
        <w:tc>
          <w:tcPr>
            <w:tcW w:w="11193" w:type="dxa"/>
            <w:gridSpan w:val="4"/>
          </w:tcPr>
          <w:p w14:paraId="532E8126" w14:textId="77777777" w:rsidR="00BD10B9" w:rsidRDefault="00000000">
            <w:pPr>
              <w:jc w:val="center"/>
              <w:rPr>
                <w:rFonts w:ascii="STIX Two Text" w:eastAsia="STIX Two Text" w:hAnsi="STIX Two Text" w:cs="STIX Two Text"/>
                <w:b/>
                <w:sz w:val="48"/>
                <w:szCs w:val="48"/>
              </w:rPr>
            </w:pPr>
            <w:r>
              <w:rPr>
                <w:rFonts w:ascii="STIX Two Text" w:eastAsia="STIX Two Text" w:hAnsi="STIX Two Text" w:cs="STIX Two Text"/>
                <w:b/>
                <w:sz w:val="48"/>
                <w:szCs w:val="48"/>
              </w:rPr>
              <w:t>Juan Esteban Romo Caicedo</w:t>
            </w:r>
          </w:p>
          <w:p w14:paraId="3A1D5E74" w14:textId="77777777" w:rsidR="00BD10B9" w:rsidRDefault="00000000">
            <w:pPr>
              <w:jc w:val="center"/>
              <w:rPr>
                <w:rFonts w:ascii="STIX Two Text" w:eastAsia="STIX Two Text" w:hAnsi="STIX Two Text" w:cs="STIX Two Text"/>
                <w:b/>
                <w:sz w:val="36"/>
                <w:szCs w:val="36"/>
              </w:rPr>
            </w:pPr>
            <w:r>
              <w:rPr>
                <w:rFonts w:ascii="STIX Two Text" w:eastAsia="STIX Two Text" w:hAnsi="STIX Two Text" w:cs="STIX Two Text"/>
                <w:b/>
                <w:sz w:val="36"/>
                <w:szCs w:val="36"/>
              </w:rPr>
              <w:t>Ingeniero de Sistemas</w:t>
            </w:r>
          </w:p>
        </w:tc>
      </w:tr>
      <w:tr w:rsidR="00BD10B9" w14:paraId="346B3B5B" w14:textId="77777777">
        <w:trPr>
          <w:trHeight w:val="465"/>
        </w:trPr>
        <w:tc>
          <w:tcPr>
            <w:tcW w:w="11193" w:type="dxa"/>
            <w:gridSpan w:val="4"/>
            <w:tcBorders>
              <w:bottom w:val="single" w:sz="4" w:space="0" w:color="000000"/>
            </w:tcBorders>
            <w:vAlign w:val="center"/>
          </w:tcPr>
          <w:p w14:paraId="63E0464B" w14:textId="77777777" w:rsidR="00BD10B9" w:rsidRDefault="00000000">
            <w:pPr>
              <w:jc w:val="center"/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</w:rPr>
              <w:t>Santiago de Cali, Valle del Cauca, Colombia</w:t>
            </w:r>
          </w:p>
          <w:p w14:paraId="2DF5933F" w14:textId="77777777" w:rsidR="00BD10B9" w:rsidRDefault="00BD10B9">
            <w:pPr>
              <w:jc w:val="center"/>
              <w:rPr>
                <w:rFonts w:ascii="STIX Two Text" w:eastAsia="STIX Two Text" w:hAnsi="STIX Two Text" w:cs="STIX Two Text"/>
                <w:color w:val="000000"/>
              </w:rPr>
            </w:pPr>
            <w:hyperlink r:id="rId8">
              <w:r>
                <w:rPr>
                  <w:rFonts w:ascii="STIX Two Text" w:eastAsia="STIX Two Text" w:hAnsi="STIX Two Text" w:cs="STIX Two Text"/>
                  <w:color w:val="1155CC"/>
                  <w:u w:val="single"/>
                </w:rPr>
                <w:t>LinkedIn</w:t>
              </w:r>
            </w:hyperlink>
            <w:r w:rsidR="00000000">
              <w:rPr>
                <w:rFonts w:ascii="STIX Two Text" w:eastAsia="STIX Two Text" w:hAnsi="STIX Two Text" w:cs="STIX Two Text"/>
              </w:rPr>
              <w:t xml:space="preserve">  · </w:t>
            </w:r>
            <w:hyperlink r:id="rId9">
              <w:r>
                <w:rPr>
                  <w:rFonts w:ascii="STIX Two Text" w:eastAsia="STIX Two Text" w:hAnsi="STIX Two Text" w:cs="STIX Two Text"/>
                  <w:color w:val="1155CC"/>
                  <w:u w:val="single"/>
                </w:rPr>
                <w:t>GitHub</w:t>
              </w:r>
            </w:hyperlink>
            <w:r w:rsidR="00000000">
              <w:rPr>
                <w:rFonts w:ascii="STIX Two Text" w:eastAsia="STIX Two Text" w:hAnsi="STIX Two Text" w:cs="STIX Two Text"/>
              </w:rPr>
              <w:t xml:space="preserve"> · +57 318 899 09 93 · </w:t>
            </w:r>
            <w:hyperlink r:id="rId10">
              <w:r>
                <w:rPr>
                  <w:rFonts w:ascii="STIX Two Text" w:eastAsia="STIX Two Text" w:hAnsi="STIX Two Text" w:cs="STIX Two Text"/>
                  <w:color w:val="0563C1"/>
                  <w:u w:val="single"/>
                </w:rPr>
                <w:t>Correo</w:t>
              </w:r>
            </w:hyperlink>
          </w:p>
          <w:p w14:paraId="411EB639" w14:textId="77777777" w:rsidR="00BD10B9" w:rsidRDefault="00BD10B9">
            <w:pPr>
              <w:jc w:val="center"/>
              <w:rPr>
                <w:rFonts w:ascii="STIX Two Text" w:eastAsia="STIX Two Text" w:hAnsi="STIX Two Text" w:cs="STIX Two Text"/>
                <w:color w:val="000000"/>
                <w:sz w:val="20"/>
                <w:szCs w:val="20"/>
              </w:rPr>
            </w:pPr>
          </w:p>
          <w:p w14:paraId="5241767B" w14:textId="77777777" w:rsidR="00BD10B9" w:rsidRDefault="00000000">
            <w:pPr>
              <w:jc w:val="both"/>
              <w:rPr>
                <w:rFonts w:ascii="STIX Two Text" w:eastAsia="STIX Two Text" w:hAnsi="STIX Two Text" w:cs="STIX Two Text"/>
                <w:color w:val="000000"/>
                <w:sz w:val="20"/>
                <w:szCs w:val="20"/>
              </w:rPr>
            </w:pPr>
            <w:r>
              <w:rPr>
                <w:rFonts w:ascii="STIX Two Text" w:eastAsia="STIX Two Text" w:hAnsi="STIX Two Text" w:cs="STIX Two Text"/>
                <w:b/>
                <w:sz w:val="24"/>
                <w:szCs w:val="24"/>
              </w:rPr>
              <w:t>PERFIL PROFESIONAL</w:t>
            </w:r>
          </w:p>
        </w:tc>
      </w:tr>
      <w:tr w:rsidR="00BD10B9" w14:paraId="35D7B7B1" w14:textId="77777777">
        <w:trPr>
          <w:trHeight w:val="142"/>
        </w:trPr>
        <w:tc>
          <w:tcPr>
            <w:tcW w:w="11193" w:type="dxa"/>
            <w:gridSpan w:val="4"/>
            <w:tcBorders>
              <w:top w:val="single" w:sz="4" w:space="0" w:color="000000"/>
            </w:tcBorders>
          </w:tcPr>
          <w:p w14:paraId="10D0D067" w14:textId="77777777" w:rsidR="00BD10B9" w:rsidRDefault="00BD10B9">
            <w:pPr>
              <w:jc w:val="center"/>
              <w:rPr>
                <w:rFonts w:ascii="STIX Two Text" w:eastAsia="STIX Two Text" w:hAnsi="STIX Two Text" w:cs="STIX Two Text"/>
                <w:sz w:val="10"/>
                <w:szCs w:val="10"/>
              </w:rPr>
            </w:pPr>
          </w:p>
        </w:tc>
      </w:tr>
      <w:tr w:rsidR="00BD10B9" w14:paraId="5EB88CAD" w14:textId="77777777">
        <w:trPr>
          <w:trHeight w:val="713"/>
        </w:trPr>
        <w:tc>
          <w:tcPr>
            <w:tcW w:w="11193" w:type="dxa"/>
            <w:gridSpan w:val="4"/>
          </w:tcPr>
          <w:p w14:paraId="2FAEC496" w14:textId="77777777" w:rsidR="00BD10B9" w:rsidRDefault="00000000">
            <w:pPr>
              <w:spacing w:line="276" w:lineRule="auto"/>
              <w:jc w:val="both"/>
              <w:rPr>
                <w:rFonts w:ascii="STIX Two Text" w:eastAsia="STIX Two Text" w:hAnsi="STIX Two Text" w:cs="STIX Two Text"/>
              </w:rPr>
            </w:pPr>
            <w:r>
              <w:rPr>
                <w:rFonts w:ascii="STIX Two Text" w:eastAsia="STIX Two Text" w:hAnsi="STIX Two Text" w:cs="STIX Two Text"/>
              </w:rPr>
              <w:t>Como ingeniero en sistemas cuento con sólidos conocimientos en análisis, diseño y desarrollo de software, así como en infraestructura de sistemas. Mi enfoque en la resolución de problemas y mi capacidad para comprender las necesidades de los usuarios me permiten desarrollar soluciones. Me integro fácilmente en trabajo colaborativo, aportando mi experiencia y fomentando un ambiente de trabajo productivo para el beneficio de la organización.</w:t>
            </w:r>
          </w:p>
        </w:tc>
      </w:tr>
      <w:tr w:rsidR="00BD10B9" w14:paraId="4DBD5645" w14:textId="77777777">
        <w:trPr>
          <w:trHeight w:val="116"/>
        </w:trPr>
        <w:tc>
          <w:tcPr>
            <w:tcW w:w="11193" w:type="dxa"/>
            <w:gridSpan w:val="4"/>
          </w:tcPr>
          <w:p w14:paraId="68F9AF0C" w14:textId="77777777" w:rsidR="00BD10B9" w:rsidRDefault="00BD10B9">
            <w:pPr>
              <w:rPr>
                <w:rFonts w:ascii="STIX Two Text" w:eastAsia="STIX Two Text" w:hAnsi="STIX Two Text" w:cs="STIX Two Text"/>
                <w:sz w:val="16"/>
                <w:szCs w:val="16"/>
              </w:rPr>
            </w:pPr>
          </w:p>
        </w:tc>
      </w:tr>
      <w:tr w:rsidR="00BD10B9" w14:paraId="61669A7E" w14:textId="77777777">
        <w:tc>
          <w:tcPr>
            <w:tcW w:w="11193" w:type="dxa"/>
            <w:gridSpan w:val="4"/>
            <w:tcBorders>
              <w:bottom w:val="single" w:sz="4" w:space="0" w:color="000000"/>
            </w:tcBorders>
          </w:tcPr>
          <w:p w14:paraId="73A37905" w14:textId="77777777" w:rsidR="00BD10B9" w:rsidRDefault="00000000">
            <w:pPr>
              <w:rPr>
                <w:rFonts w:ascii="STIX Two Text" w:eastAsia="STIX Two Text" w:hAnsi="STIX Two Text" w:cs="STIX Two Text"/>
                <w:b/>
                <w:sz w:val="24"/>
                <w:szCs w:val="24"/>
              </w:rPr>
            </w:pPr>
            <w:r>
              <w:rPr>
                <w:rFonts w:ascii="STIX Two Text" w:eastAsia="STIX Two Text" w:hAnsi="STIX Two Text" w:cs="STIX Two Text"/>
                <w:b/>
                <w:sz w:val="24"/>
                <w:szCs w:val="24"/>
              </w:rPr>
              <w:t>EXPERIENCIA PROFESIONAL</w:t>
            </w:r>
          </w:p>
        </w:tc>
      </w:tr>
      <w:tr w:rsidR="00BD10B9" w14:paraId="48792ECF" w14:textId="77777777">
        <w:trPr>
          <w:trHeight w:val="525"/>
        </w:trPr>
        <w:tc>
          <w:tcPr>
            <w:tcW w:w="11193" w:type="dxa"/>
            <w:gridSpan w:val="4"/>
            <w:tcBorders>
              <w:top w:val="single" w:sz="4" w:space="0" w:color="000000"/>
            </w:tcBorders>
          </w:tcPr>
          <w:p w14:paraId="3841C058" w14:textId="77777777" w:rsidR="00BD10B9" w:rsidRDefault="00BD10B9">
            <w:pPr>
              <w:rPr>
                <w:rFonts w:ascii="STIX Two Text" w:eastAsia="STIX Two Text" w:hAnsi="STIX Two Text" w:cs="STIX Two Text"/>
                <w:sz w:val="16"/>
                <w:szCs w:val="16"/>
              </w:rPr>
            </w:pPr>
          </w:p>
          <w:p w14:paraId="4D7CD160" w14:textId="77777777" w:rsidR="00BD10B9" w:rsidRDefault="00BD10B9">
            <w:pPr>
              <w:rPr>
                <w:rFonts w:ascii="STIX Two Text" w:eastAsia="STIX Two Text" w:hAnsi="STIX Two Text" w:cs="STIX Two Text"/>
                <w:sz w:val="16"/>
                <w:szCs w:val="16"/>
              </w:rPr>
            </w:pPr>
          </w:p>
        </w:tc>
      </w:tr>
      <w:tr w:rsidR="00BD10B9" w14:paraId="44C80F94" w14:textId="77777777">
        <w:trPr>
          <w:trHeight w:val="672"/>
        </w:trPr>
        <w:tc>
          <w:tcPr>
            <w:tcW w:w="8363" w:type="dxa"/>
          </w:tcPr>
          <w:p w14:paraId="6C059A5B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  <w:b/>
              </w:rPr>
              <w:t>Pontificia Universidad Javeriana</w:t>
            </w:r>
          </w:p>
          <w:p w14:paraId="2DFF8920" w14:textId="77777777" w:rsidR="00BD10B9" w:rsidRDefault="00000000">
            <w:pPr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</w:rPr>
              <w:t>Ingeniero junior gestión de la demanda</w:t>
            </w:r>
          </w:p>
          <w:p w14:paraId="3F3C520A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08241311" w14:textId="419E794E" w:rsidR="00BD10B9" w:rsidRDefault="00000000">
            <w:pPr>
              <w:numPr>
                <w:ilvl w:val="0"/>
                <w:numId w:val="3"/>
              </w:numPr>
              <w:spacing w:after="60"/>
              <w:ind w:left="641" w:right="851" w:hanging="357"/>
              <w:jc w:val="both"/>
              <w:rPr>
                <w:rFonts w:ascii="STIX Two Text" w:eastAsia="STIX Two Text" w:hAnsi="STIX Two Text" w:cs="STIX Two Text"/>
              </w:rPr>
            </w:pPr>
            <w:r>
              <w:rPr>
                <w:rFonts w:ascii="STIX Two Text" w:eastAsia="STIX Two Text" w:hAnsi="STIX Two Text" w:cs="STIX Two Text"/>
              </w:rPr>
              <w:t>Ge</w:t>
            </w:r>
            <w:r w:rsidR="00C33295">
              <w:rPr>
                <w:rFonts w:ascii="STIX Two Text" w:eastAsia="STIX Two Text" w:hAnsi="STIX Two Text" w:cs="STIX Two Text"/>
              </w:rPr>
              <w:t>renciar</w:t>
            </w:r>
            <w:r w:rsidR="00043084">
              <w:rPr>
                <w:rFonts w:ascii="STIX Two Text" w:eastAsia="STIX Two Text" w:hAnsi="STIX Two Text" w:cs="STIX Two Text"/>
              </w:rPr>
              <w:t xml:space="preserve"> </w:t>
            </w:r>
            <w:r>
              <w:rPr>
                <w:rFonts w:ascii="STIX Two Text" w:eastAsia="STIX Two Text" w:hAnsi="STIX Two Text" w:cs="STIX Two Text"/>
              </w:rPr>
              <w:t>la integración de plataforma LMS institucional</w:t>
            </w:r>
            <w:r w:rsidR="00AB2C9D">
              <w:rPr>
                <w:rFonts w:ascii="STIX Two Text" w:eastAsia="STIX Two Text" w:hAnsi="STIX Two Text" w:cs="STIX Two Text"/>
              </w:rPr>
              <w:t>(BrightSpace)</w:t>
            </w:r>
            <w:r>
              <w:rPr>
                <w:rFonts w:ascii="STIX Two Text" w:eastAsia="STIX Two Text" w:hAnsi="STIX Two Text" w:cs="STIX Two Text"/>
              </w:rPr>
              <w:t xml:space="preserve"> con proveedor de herramienta de contenido educativo</w:t>
            </w:r>
            <w:r w:rsidR="00AB2C9D">
              <w:rPr>
                <w:rFonts w:ascii="STIX Two Text" w:eastAsia="STIX Two Text" w:hAnsi="STIX Two Text" w:cs="STIX Two Text"/>
              </w:rPr>
              <w:t>(Pearson)</w:t>
            </w:r>
            <w:r>
              <w:rPr>
                <w:rFonts w:ascii="STIX Two Text" w:eastAsia="STIX Two Text" w:hAnsi="STIX Two Text" w:cs="STIX Two Text"/>
              </w:rPr>
              <w:t xml:space="preserve"> para cursos determinados por el Centro de Idiomas con el fin de agilizar el proceso de gestión de </w:t>
            </w:r>
            <w:r w:rsidR="0018255E">
              <w:rPr>
                <w:rFonts w:ascii="STIX Two Text" w:eastAsia="STIX Two Text" w:hAnsi="STIX Two Text" w:cs="STIX Two Text"/>
              </w:rPr>
              <w:t>estos</w:t>
            </w:r>
            <w:r w:rsidR="00C33295">
              <w:rPr>
                <w:rFonts w:ascii="STIX Two Text" w:eastAsia="STIX Two Text" w:hAnsi="STIX Two Text" w:cs="STIX Two Text"/>
              </w:rPr>
              <w:t xml:space="preserve"> (Angular &amp; Java-Spring-Boot)</w:t>
            </w:r>
            <w:r>
              <w:rPr>
                <w:rFonts w:ascii="STIX Two Text" w:eastAsia="STIX Two Text" w:hAnsi="STIX Two Text" w:cs="STIX Two Text"/>
              </w:rPr>
              <w:t>.</w:t>
            </w:r>
          </w:p>
          <w:p w14:paraId="6AFC26F3" w14:textId="77777777" w:rsidR="00BD10B9" w:rsidRDefault="00000000">
            <w:pPr>
              <w:numPr>
                <w:ilvl w:val="0"/>
                <w:numId w:val="3"/>
              </w:numPr>
              <w:spacing w:after="60"/>
              <w:ind w:left="641" w:right="851" w:hanging="357"/>
              <w:jc w:val="both"/>
              <w:rPr>
                <w:rFonts w:ascii="STIX Two Text" w:eastAsia="STIX Two Text" w:hAnsi="STIX Two Text" w:cs="STIX Two Text"/>
              </w:rPr>
            </w:pPr>
            <w:r>
              <w:rPr>
                <w:rFonts w:ascii="STIX Two Text" w:eastAsia="STIX Two Text" w:hAnsi="STIX Two Text" w:cs="STIX Two Text"/>
              </w:rPr>
              <w:t>Desarrollar una aplicación en tecnología Power Platform que permitiera automatizar el proceso de evaluación del periodo de prueba de los colaboradores de la institución.</w:t>
            </w:r>
          </w:p>
          <w:p w14:paraId="19F26AD6" w14:textId="0AE58C11" w:rsidR="006D2701" w:rsidRDefault="006D2701">
            <w:pPr>
              <w:numPr>
                <w:ilvl w:val="0"/>
                <w:numId w:val="3"/>
              </w:numPr>
              <w:spacing w:after="60"/>
              <w:ind w:left="641" w:right="851" w:hanging="357"/>
              <w:jc w:val="both"/>
              <w:rPr>
                <w:rFonts w:ascii="STIX Two Text" w:eastAsia="STIX Two Text" w:hAnsi="STIX Two Text" w:cs="STIX Two Text"/>
              </w:rPr>
            </w:pPr>
            <w:r>
              <w:rPr>
                <w:rFonts w:ascii="STIX Two Text" w:eastAsia="STIX Two Text" w:hAnsi="STIX Two Text" w:cs="STIX Two Text"/>
              </w:rPr>
              <w:t>Desarrollo de soluciones empresariales en Oracle Apex para procesos específicos de las áreas institucionales</w:t>
            </w:r>
            <w:r w:rsidR="0090640A">
              <w:rPr>
                <w:rFonts w:ascii="STIX Two Text" w:eastAsia="STIX Two Text" w:hAnsi="STIX Two Text" w:cs="STIX Two Text"/>
              </w:rPr>
              <w:t xml:space="preserve"> y migración de soluciones en Oracle Forms</w:t>
            </w:r>
            <w:r>
              <w:rPr>
                <w:rFonts w:ascii="STIX Two Text" w:eastAsia="STIX Two Text" w:hAnsi="STIX Two Text" w:cs="STIX Two Text"/>
              </w:rPr>
              <w:t>.</w:t>
            </w:r>
          </w:p>
          <w:p w14:paraId="666F25D2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510AD8B5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2828756B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  <w:color w:val="000000"/>
              </w:rPr>
            </w:pPr>
            <w:r>
              <w:rPr>
                <w:rFonts w:ascii="STIX Two Text" w:eastAsia="STIX Two Text" w:hAnsi="STIX Two Text" w:cs="STIX Two Text"/>
                <w:b/>
              </w:rPr>
              <w:t>Pontificia Universidad Javeriana</w:t>
            </w:r>
          </w:p>
          <w:p w14:paraId="332D3F4C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</w:rPr>
              <w:t>Practicante de Ingeniería de Sistemas</w:t>
            </w:r>
          </w:p>
        </w:tc>
        <w:tc>
          <w:tcPr>
            <w:tcW w:w="2830" w:type="dxa"/>
            <w:gridSpan w:val="3"/>
          </w:tcPr>
          <w:p w14:paraId="69E20DA4" w14:textId="77777777" w:rsidR="00BD10B9" w:rsidRDefault="00000000">
            <w:pPr>
              <w:jc w:val="right"/>
              <w:rPr>
                <w:rFonts w:ascii="STIX Two Text" w:eastAsia="STIX Two Text" w:hAnsi="STIX Two Text" w:cs="STIX Two Text"/>
                <w:i/>
              </w:rPr>
            </w:pPr>
            <w:r>
              <w:rPr>
                <w:rFonts w:ascii="STIX Two Text" w:eastAsia="STIX Two Text" w:hAnsi="STIX Two Text" w:cs="STIX Two Text"/>
                <w:b/>
              </w:rPr>
              <w:t>Cali, Colombia</w:t>
            </w:r>
            <w:r>
              <w:rPr>
                <w:rFonts w:ascii="STIX Two Text" w:eastAsia="STIX Two Text" w:hAnsi="STIX Two Text" w:cs="STIX Two Text"/>
                <w:i/>
              </w:rPr>
              <w:t xml:space="preserve"> </w:t>
            </w:r>
          </w:p>
          <w:p w14:paraId="20322DEA" w14:textId="77777777" w:rsidR="00BD10B9" w:rsidRDefault="00000000">
            <w:pPr>
              <w:jc w:val="right"/>
              <w:rPr>
                <w:rFonts w:ascii="STIX Two Text" w:eastAsia="STIX Two Text" w:hAnsi="STIX Two Text" w:cs="STIX Two Text"/>
                <w:b/>
                <w:i/>
              </w:rPr>
            </w:pPr>
            <w:r>
              <w:rPr>
                <w:rFonts w:ascii="STIX Two Text" w:eastAsia="STIX Two Text" w:hAnsi="STIX Two Text" w:cs="STIX Two Text"/>
                <w:i/>
              </w:rPr>
              <w:t>Octubre 2024-Actualidad</w:t>
            </w:r>
            <w:r>
              <w:rPr>
                <w:rFonts w:ascii="STIX Two Text" w:eastAsia="STIX Two Text" w:hAnsi="STIX Two Text" w:cs="STIX Two Text"/>
                <w:b/>
                <w:i/>
              </w:rPr>
              <w:t xml:space="preserve"> </w:t>
            </w:r>
          </w:p>
          <w:p w14:paraId="40181B9C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</w:rPr>
            </w:pPr>
          </w:p>
          <w:p w14:paraId="77E812F3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</w:rPr>
            </w:pPr>
          </w:p>
          <w:p w14:paraId="1D2BE7F8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</w:rPr>
            </w:pPr>
          </w:p>
          <w:p w14:paraId="386ED9F4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</w:rPr>
            </w:pPr>
          </w:p>
          <w:p w14:paraId="0FAC3CB6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</w:rPr>
            </w:pPr>
          </w:p>
          <w:p w14:paraId="5DA1C824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2287E57F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527BF980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791F7E76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48436256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5C20659E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i/>
                <w:color w:val="000000"/>
              </w:rPr>
            </w:pPr>
            <w:r>
              <w:rPr>
                <w:rFonts w:ascii="STIX Two Text" w:eastAsia="STIX Two Text" w:hAnsi="STIX Two Text" w:cs="STIX Two Text"/>
                <w:b/>
              </w:rPr>
              <w:t>Cali</w:t>
            </w:r>
            <w:r>
              <w:rPr>
                <w:rFonts w:ascii="STIX Two Text" w:eastAsia="STIX Two Text" w:hAnsi="STIX Two Text" w:cs="STIX Two Text"/>
                <w:b/>
                <w:color w:val="000000"/>
              </w:rPr>
              <w:t xml:space="preserve">, </w:t>
            </w:r>
            <w:r>
              <w:rPr>
                <w:rFonts w:ascii="STIX Two Text" w:eastAsia="STIX Two Text" w:hAnsi="STIX Two Text" w:cs="STIX Two Text"/>
                <w:b/>
              </w:rPr>
              <w:t>Colombia</w:t>
            </w:r>
            <w:r>
              <w:rPr>
                <w:rFonts w:ascii="STIX Two Text" w:eastAsia="STIX Two Text" w:hAnsi="STIX Two Text" w:cs="STIX Two Text"/>
                <w:i/>
                <w:color w:val="000000"/>
              </w:rPr>
              <w:t xml:space="preserve"> </w:t>
            </w:r>
          </w:p>
          <w:p w14:paraId="61E73936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i/>
              </w:rPr>
            </w:pPr>
            <w:r>
              <w:rPr>
                <w:rFonts w:ascii="STIX Two Text" w:eastAsia="STIX Two Text" w:hAnsi="STIX Two Text" w:cs="STIX Two Text"/>
                <w:i/>
                <w:color w:val="000000"/>
              </w:rPr>
              <w:t>A</w:t>
            </w:r>
            <w:r>
              <w:rPr>
                <w:rFonts w:ascii="STIX Two Text" w:eastAsia="STIX Two Text" w:hAnsi="STIX Two Text" w:cs="STIX Two Text"/>
                <w:i/>
              </w:rPr>
              <w:t>bril</w:t>
            </w:r>
            <w:r>
              <w:rPr>
                <w:rFonts w:ascii="STIX Two Text" w:eastAsia="STIX Two Text" w:hAnsi="STIX Two Text" w:cs="STIX Two Text"/>
                <w:i/>
                <w:color w:val="000000"/>
              </w:rPr>
              <w:t xml:space="preserve"> 20</w:t>
            </w:r>
            <w:r>
              <w:rPr>
                <w:rFonts w:ascii="STIX Two Text" w:eastAsia="STIX Two Text" w:hAnsi="STIX Two Text" w:cs="STIX Two Text"/>
                <w:i/>
              </w:rPr>
              <w:t>24</w:t>
            </w:r>
            <w:r>
              <w:rPr>
                <w:rFonts w:ascii="STIX Two Text" w:eastAsia="STIX Two Text" w:hAnsi="STIX Two Text" w:cs="STIX Two Text"/>
                <w:i/>
                <w:color w:val="000000"/>
              </w:rPr>
              <w:t>-</w:t>
            </w:r>
            <w:r>
              <w:rPr>
                <w:rFonts w:ascii="STIX Two Text" w:eastAsia="STIX Two Text" w:hAnsi="STIX Two Text" w:cs="STIX Two Text"/>
                <w:i/>
              </w:rPr>
              <w:t>Septiembre 2024</w:t>
            </w:r>
          </w:p>
          <w:p w14:paraId="7E8AAC26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  <w:i/>
                <w:color w:val="000000"/>
              </w:rPr>
            </w:pPr>
            <w:r>
              <w:rPr>
                <w:rFonts w:ascii="STIX Two Text" w:eastAsia="STIX Two Text" w:hAnsi="STIX Two Text" w:cs="STIX Two Text"/>
                <w:b/>
                <w:i/>
                <w:color w:val="000000"/>
              </w:rPr>
              <w:t xml:space="preserve"> </w:t>
            </w:r>
          </w:p>
          <w:p w14:paraId="28FB1E59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  <w:i/>
              </w:rPr>
            </w:pPr>
          </w:p>
        </w:tc>
      </w:tr>
      <w:tr w:rsidR="00BD10B9" w14:paraId="3370789E" w14:textId="77777777">
        <w:trPr>
          <w:trHeight w:val="1356"/>
        </w:trPr>
        <w:tc>
          <w:tcPr>
            <w:tcW w:w="11193" w:type="dxa"/>
            <w:gridSpan w:val="4"/>
          </w:tcPr>
          <w:p w14:paraId="4A0A7309" w14:textId="77777777" w:rsidR="00BD10B9" w:rsidRDefault="00000000">
            <w:pPr>
              <w:numPr>
                <w:ilvl w:val="0"/>
                <w:numId w:val="3"/>
              </w:numPr>
              <w:spacing w:after="60"/>
              <w:ind w:left="641" w:right="851" w:hanging="357"/>
              <w:jc w:val="both"/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</w:rPr>
              <w:t>Participe en el proceso de migración de aplicaciones Java a contenedores Docker y servidores Linux, manejando bases de datos Oracle y utilizando sistemas de control de versiones como Git.</w:t>
            </w:r>
          </w:p>
          <w:p w14:paraId="0DEC0B0C" w14:textId="77777777" w:rsidR="00BD10B9" w:rsidRDefault="00000000">
            <w:pPr>
              <w:numPr>
                <w:ilvl w:val="0"/>
                <w:numId w:val="3"/>
              </w:numPr>
              <w:spacing w:after="60"/>
              <w:ind w:left="641" w:right="851" w:hanging="357"/>
              <w:jc w:val="both"/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</w:rPr>
              <w:t>Colabore en soluciones empresariales con Power Apps conectándose mediante flujos con Power Automate con el fin de automatizar procesos que se hacían manualmente.</w:t>
            </w:r>
          </w:p>
        </w:tc>
      </w:tr>
      <w:tr w:rsidR="00BD10B9" w14:paraId="55A1CBF9" w14:textId="77777777">
        <w:trPr>
          <w:trHeight w:val="109"/>
        </w:trPr>
        <w:tc>
          <w:tcPr>
            <w:tcW w:w="11193" w:type="dxa"/>
            <w:gridSpan w:val="4"/>
          </w:tcPr>
          <w:p w14:paraId="7CD01425" w14:textId="77777777" w:rsidR="00BD10B9" w:rsidRDefault="00BD10B9">
            <w:pPr>
              <w:rPr>
                <w:rFonts w:ascii="STIX Two Text" w:eastAsia="STIX Two Text" w:hAnsi="STIX Two Text" w:cs="STIX Two Text"/>
              </w:rPr>
            </w:pPr>
          </w:p>
        </w:tc>
      </w:tr>
      <w:tr w:rsidR="00BD10B9" w14:paraId="11D3E187" w14:textId="77777777">
        <w:trPr>
          <w:trHeight w:val="80"/>
        </w:trPr>
        <w:tc>
          <w:tcPr>
            <w:tcW w:w="11193" w:type="dxa"/>
            <w:gridSpan w:val="4"/>
          </w:tcPr>
          <w:p w14:paraId="3B1AE51A" w14:textId="77777777" w:rsidR="00BD10B9" w:rsidRDefault="00BD10B9">
            <w:pPr>
              <w:rPr>
                <w:rFonts w:ascii="STIX Two Text" w:eastAsia="STIX Two Text" w:hAnsi="STIX Two Text" w:cs="STIX Two Text"/>
              </w:rPr>
            </w:pPr>
          </w:p>
        </w:tc>
      </w:tr>
      <w:tr w:rsidR="00BD10B9" w14:paraId="26F38805" w14:textId="77777777">
        <w:trPr>
          <w:trHeight w:val="775"/>
        </w:trPr>
        <w:tc>
          <w:tcPr>
            <w:tcW w:w="8543" w:type="dxa"/>
            <w:gridSpan w:val="3"/>
          </w:tcPr>
          <w:p w14:paraId="087FABAC" w14:textId="77777777" w:rsidR="00BD10B9" w:rsidRDefault="00000000">
            <w:pPr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  <w:b/>
              </w:rPr>
              <w:t xml:space="preserve">Institución Universitaria Antonio José Camacho </w:t>
            </w:r>
          </w:p>
          <w:p w14:paraId="24E99EBB" w14:textId="77777777" w:rsidR="00BD10B9" w:rsidRDefault="00000000">
            <w:pPr>
              <w:rPr>
                <w:rFonts w:ascii="STIX Two Text" w:eastAsia="STIX Two Text" w:hAnsi="STIX Two Text" w:cs="STIX Two Text"/>
              </w:rPr>
            </w:pPr>
            <w:r>
              <w:rPr>
                <w:rFonts w:ascii="STIX Two Text" w:eastAsia="STIX Two Text" w:hAnsi="STIX Two Text" w:cs="STIX Two Text"/>
              </w:rPr>
              <w:t>Becario</w:t>
            </w:r>
          </w:p>
        </w:tc>
        <w:tc>
          <w:tcPr>
            <w:tcW w:w="2650" w:type="dxa"/>
          </w:tcPr>
          <w:p w14:paraId="317B3D15" w14:textId="77777777" w:rsidR="00BD10B9" w:rsidRDefault="00000000">
            <w:pPr>
              <w:jc w:val="right"/>
              <w:rPr>
                <w:rFonts w:ascii="STIX Two Text" w:eastAsia="STIX Two Text" w:hAnsi="STIX Two Text" w:cs="STIX Two Text"/>
                <w:b/>
                <w:color w:val="000000"/>
              </w:rPr>
            </w:pPr>
            <w:r>
              <w:rPr>
                <w:rFonts w:ascii="STIX Two Text" w:eastAsia="STIX Two Text" w:hAnsi="STIX Two Text" w:cs="STIX Two Text"/>
                <w:b/>
                <w:color w:val="000000"/>
              </w:rPr>
              <w:t>Cali, Colombia</w:t>
            </w:r>
          </w:p>
          <w:p w14:paraId="5FE31D9A" w14:textId="77777777" w:rsidR="00BD10B9" w:rsidRDefault="00000000">
            <w:pPr>
              <w:spacing w:line="360" w:lineRule="auto"/>
              <w:jc w:val="right"/>
              <w:rPr>
                <w:rFonts w:ascii="STIX Two Text" w:eastAsia="STIX Two Text" w:hAnsi="STIX Two Text" w:cs="STIX Two Text"/>
                <w:i/>
              </w:rPr>
            </w:pPr>
            <w:r>
              <w:rPr>
                <w:rFonts w:ascii="STIX Two Text" w:eastAsia="STIX Two Text" w:hAnsi="STIX Two Text" w:cs="STIX Two Text"/>
                <w:i/>
                <w:color w:val="000000"/>
              </w:rPr>
              <w:t>Febrero 2022–Junio 2022</w:t>
            </w:r>
          </w:p>
        </w:tc>
      </w:tr>
      <w:tr w:rsidR="00BD10B9" w14:paraId="5FB98655" w14:textId="77777777">
        <w:trPr>
          <w:trHeight w:val="866"/>
        </w:trPr>
        <w:tc>
          <w:tcPr>
            <w:tcW w:w="11193" w:type="dxa"/>
            <w:gridSpan w:val="4"/>
          </w:tcPr>
          <w:p w14:paraId="67B5F0F2" w14:textId="77777777" w:rsidR="00BD10B9" w:rsidRDefault="00000000">
            <w:pPr>
              <w:numPr>
                <w:ilvl w:val="0"/>
                <w:numId w:val="1"/>
              </w:numPr>
              <w:spacing w:after="60"/>
              <w:ind w:left="641" w:hanging="357"/>
              <w:rPr>
                <w:rFonts w:ascii="STIX Two Text" w:eastAsia="STIX Two Text" w:hAnsi="STIX Two Text" w:cs="STIX Two Text"/>
                <w:i/>
                <w:color w:val="000000"/>
                <w:sz w:val="20"/>
                <w:szCs w:val="20"/>
              </w:rPr>
            </w:pPr>
            <w:r>
              <w:rPr>
                <w:rFonts w:ascii="STIX Two Text" w:eastAsia="STIX Two Text" w:hAnsi="STIX Two Text" w:cs="STIX Two Text"/>
              </w:rPr>
              <w:t>Desempeñe funciones de atención al cliente mediante un centro de atención telefónica en el área de registro ácademico, proporcionando orientación y soporte a la comunidad universitaria en procesos académicos y administrativos.</w:t>
            </w:r>
          </w:p>
          <w:p w14:paraId="49E9588B" w14:textId="77777777" w:rsidR="00BD10B9" w:rsidRDefault="00000000">
            <w:pPr>
              <w:numPr>
                <w:ilvl w:val="0"/>
                <w:numId w:val="1"/>
              </w:numPr>
              <w:spacing w:after="60"/>
              <w:ind w:left="641" w:hanging="357"/>
              <w:rPr>
                <w:rFonts w:ascii="STIX Two Text" w:eastAsia="STIX Two Text" w:hAnsi="STIX Two Text" w:cs="STIX Two Text"/>
                <w:i/>
                <w:color w:val="000000"/>
                <w:sz w:val="20"/>
                <w:szCs w:val="20"/>
              </w:rPr>
            </w:pPr>
            <w:r>
              <w:rPr>
                <w:rFonts w:ascii="STIX Two Text" w:eastAsia="STIX Two Text" w:hAnsi="STIX Two Text" w:cs="STIX Two Text"/>
                <w:color w:val="000000"/>
              </w:rPr>
              <w:t>Apoye la gestión de archivos académicos, organizando y manteniendo la documentación actualizada utilizando herramienta de ofimática.</w:t>
            </w:r>
          </w:p>
          <w:p w14:paraId="17F6A42A" w14:textId="77777777" w:rsidR="00BD10B9" w:rsidRDefault="00BD10B9">
            <w:pPr>
              <w:spacing w:after="60"/>
              <w:ind w:left="720"/>
              <w:rPr>
                <w:rFonts w:ascii="STIX Two Text" w:eastAsia="STIX Two Text" w:hAnsi="STIX Two Text" w:cs="STIX Two Text"/>
              </w:rPr>
            </w:pPr>
          </w:p>
          <w:p w14:paraId="6C04A6AA" w14:textId="77777777" w:rsidR="00BD10B9" w:rsidRDefault="00BD10B9">
            <w:pPr>
              <w:spacing w:after="60"/>
              <w:ind w:left="720"/>
              <w:rPr>
                <w:rFonts w:ascii="STIX Two Text" w:eastAsia="STIX Two Text" w:hAnsi="STIX Two Text" w:cs="STIX Two Text"/>
              </w:rPr>
            </w:pPr>
          </w:p>
          <w:p w14:paraId="097AA592" w14:textId="77777777" w:rsidR="00BD10B9" w:rsidRDefault="00BD10B9">
            <w:pPr>
              <w:spacing w:after="60"/>
              <w:ind w:left="720"/>
              <w:rPr>
                <w:rFonts w:ascii="STIX Two Text" w:eastAsia="STIX Two Text" w:hAnsi="STIX Two Text" w:cs="STIX Two Text"/>
              </w:rPr>
            </w:pPr>
          </w:p>
          <w:p w14:paraId="412E9566" w14:textId="77777777" w:rsidR="00BD10B9" w:rsidRDefault="00BD10B9">
            <w:pPr>
              <w:spacing w:after="60"/>
              <w:ind w:left="720"/>
              <w:rPr>
                <w:rFonts w:ascii="STIX Two Text" w:eastAsia="STIX Two Text" w:hAnsi="STIX Two Text" w:cs="STIX Two Text"/>
              </w:rPr>
            </w:pPr>
          </w:p>
          <w:p w14:paraId="33264F36" w14:textId="77777777" w:rsidR="00BD10B9" w:rsidRDefault="00BD10B9">
            <w:pPr>
              <w:spacing w:after="60"/>
              <w:ind w:left="720"/>
              <w:rPr>
                <w:rFonts w:ascii="STIX Two Text" w:eastAsia="STIX Two Text" w:hAnsi="STIX Two Text" w:cs="STIX Two Text"/>
              </w:rPr>
            </w:pPr>
          </w:p>
        </w:tc>
      </w:tr>
      <w:tr w:rsidR="00BD10B9" w14:paraId="5EB9C5B0" w14:textId="77777777">
        <w:tc>
          <w:tcPr>
            <w:tcW w:w="11193" w:type="dxa"/>
            <w:gridSpan w:val="4"/>
          </w:tcPr>
          <w:p w14:paraId="6B63622A" w14:textId="77777777" w:rsidR="00BD10B9" w:rsidRDefault="00BD10B9">
            <w:pPr>
              <w:rPr>
                <w:rFonts w:ascii="STIX Two Text" w:eastAsia="STIX Two Text" w:hAnsi="STIX Two Text" w:cs="STIX Two Text"/>
                <w:sz w:val="16"/>
                <w:szCs w:val="16"/>
              </w:rPr>
            </w:pPr>
          </w:p>
        </w:tc>
      </w:tr>
      <w:tr w:rsidR="00BD10B9" w14:paraId="509F52C0" w14:textId="77777777">
        <w:tc>
          <w:tcPr>
            <w:tcW w:w="11193" w:type="dxa"/>
            <w:gridSpan w:val="4"/>
            <w:tcBorders>
              <w:bottom w:val="single" w:sz="4" w:space="0" w:color="000000"/>
            </w:tcBorders>
          </w:tcPr>
          <w:p w14:paraId="17E1E873" w14:textId="77777777" w:rsidR="00BD10B9" w:rsidRDefault="00000000">
            <w:pPr>
              <w:rPr>
                <w:rFonts w:ascii="STIX Two Text" w:eastAsia="STIX Two Text" w:hAnsi="STIX Two Text" w:cs="STIX Two Text"/>
                <w:b/>
                <w:sz w:val="24"/>
                <w:szCs w:val="24"/>
              </w:rPr>
            </w:pPr>
            <w:r>
              <w:rPr>
                <w:rFonts w:ascii="STIX Two Text" w:eastAsia="STIX Two Text" w:hAnsi="STIX Two Text" w:cs="STIX Two Text"/>
                <w:b/>
                <w:sz w:val="24"/>
                <w:szCs w:val="24"/>
              </w:rPr>
              <w:t>EDUCACIÓN</w:t>
            </w:r>
          </w:p>
        </w:tc>
      </w:tr>
      <w:tr w:rsidR="00BD10B9" w14:paraId="4412B9C8" w14:textId="77777777">
        <w:tc>
          <w:tcPr>
            <w:tcW w:w="11193" w:type="dxa"/>
            <w:gridSpan w:val="4"/>
            <w:tcBorders>
              <w:top w:val="single" w:sz="4" w:space="0" w:color="000000"/>
            </w:tcBorders>
          </w:tcPr>
          <w:p w14:paraId="0B367AD3" w14:textId="77777777" w:rsidR="00BD10B9" w:rsidRDefault="00BD10B9">
            <w:pPr>
              <w:rPr>
                <w:rFonts w:ascii="STIX Two Text" w:eastAsia="STIX Two Text" w:hAnsi="STIX Two Text" w:cs="STIX Two Text"/>
                <w:b/>
                <w:color w:val="000000"/>
                <w:sz w:val="16"/>
                <w:szCs w:val="16"/>
              </w:rPr>
            </w:pPr>
          </w:p>
        </w:tc>
      </w:tr>
      <w:tr w:rsidR="00BD10B9" w14:paraId="73C659D4" w14:textId="77777777">
        <w:trPr>
          <w:trHeight w:val="3050"/>
        </w:trPr>
        <w:tc>
          <w:tcPr>
            <w:tcW w:w="8499" w:type="dxa"/>
            <w:gridSpan w:val="2"/>
          </w:tcPr>
          <w:p w14:paraId="1D6E124A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  <w:b/>
              </w:rPr>
              <w:t>Institución Universitaria Antonio José Camacho</w:t>
            </w:r>
          </w:p>
          <w:p w14:paraId="22C05230" w14:textId="77777777" w:rsidR="00BD10B9" w:rsidRDefault="00000000">
            <w:pPr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</w:rPr>
              <w:t>Diplomado en ciberseguridad digital.</w:t>
            </w:r>
          </w:p>
          <w:p w14:paraId="471DC2D8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b/>
              </w:rPr>
            </w:pPr>
          </w:p>
          <w:p w14:paraId="5BC8B647" w14:textId="77777777" w:rsidR="00BD10B9" w:rsidRDefault="00BD10B9">
            <w:pPr>
              <w:rPr>
                <w:rFonts w:ascii="STIX Two Text" w:eastAsia="STIX Two Text" w:hAnsi="STIX Two Text" w:cs="STIX Two Text"/>
                <w:b/>
              </w:rPr>
            </w:pPr>
          </w:p>
          <w:p w14:paraId="3E05AB84" w14:textId="77777777" w:rsidR="00BD10B9" w:rsidRDefault="00000000">
            <w:pPr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  <w:b/>
              </w:rPr>
              <w:t>Institución Universitaria Antonio José Camacho</w:t>
            </w:r>
          </w:p>
          <w:p w14:paraId="7A91CC1A" w14:textId="77777777" w:rsidR="00BD10B9" w:rsidRDefault="00000000">
            <w:pPr>
              <w:rPr>
                <w:rFonts w:ascii="STIX Two Text" w:eastAsia="STIX Two Text" w:hAnsi="STIX Two Text" w:cs="STIX Two Text"/>
              </w:rPr>
            </w:pPr>
            <w:r>
              <w:rPr>
                <w:rFonts w:ascii="STIX Two Text" w:eastAsia="STIX Two Text" w:hAnsi="STIX Two Text" w:cs="STIX Two Text"/>
              </w:rPr>
              <w:t>Ingeniería de Sistemas</w:t>
            </w:r>
          </w:p>
          <w:p w14:paraId="465009E4" w14:textId="77777777" w:rsidR="00BD10B9" w:rsidRDefault="00BD10B9">
            <w:pPr>
              <w:rPr>
                <w:rFonts w:ascii="STIX Two Text" w:eastAsia="STIX Two Text" w:hAnsi="STIX Two Text" w:cs="STIX Two Text"/>
              </w:rPr>
            </w:pPr>
          </w:p>
          <w:p w14:paraId="079840D4" w14:textId="77777777" w:rsidR="00BD10B9" w:rsidRDefault="00BD10B9">
            <w:pPr>
              <w:rPr>
                <w:rFonts w:ascii="STIX Two Text" w:eastAsia="STIX Two Text" w:hAnsi="STIX Two Text" w:cs="STIX Two Text"/>
              </w:rPr>
            </w:pPr>
          </w:p>
          <w:p w14:paraId="76FBC60D" w14:textId="77777777" w:rsidR="00BD10B9" w:rsidRDefault="00000000">
            <w:pPr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  <w:b/>
              </w:rPr>
              <w:t>Institución Educativa Llano Verde Sede Bartolomé Mitre</w:t>
            </w:r>
          </w:p>
          <w:p w14:paraId="33E9D40A" w14:textId="77777777" w:rsidR="00BD10B9" w:rsidRDefault="00000000">
            <w:pPr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</w:rPr>
              <w:t>Bachiller Técnico – Especialidad Técnica en Sistemas mediante el programa SENA</w:t>
            </w:r>
          </w:p>
          <w:p w14:paraId="2C784C17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STIX Two Text" w:eastAsia="STIX Two Text" w:hAnsi="STIX Two Text" w:cs="STIX Two Text"/>
                <w:color w:val="000000"/>
              </w:rPr>
            </w:pPr>
          </w:p>
        </w:tc>
        <w:tc>
          <w:tcPr>
            <w:tcW w:w="2694" w:type="dxa"/>
            <w:gridSpan w:val="2"/>
          </w:tcPr>
          <w:p w14:paraId="1E0BDAA3" w14:textId="77777777" w:rsidR="00BD10B9" w:rsidRDefault="00000000">
            <w:pPr>
              <w:jc w:val="right"/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  <w:b/>
              </w:rPr>
              <w:t>Cali, Colombia</w:t>
            </w:r>
          </w:p>
          <w:p w14:paraId="47CF4F3E" w14:textId="77777777" w:rsidR="00BD10B9" w:rsidRDefault="00000000">
            <w:pPr>
              <w:spacing w:line="360" w:lineRule="auto"/>
              <w:jc w:val="right"/>
              <w:rPr>
                <w:rFonts w:ascii="STIX Two Text" w:eastAsia="STIX Two Text" w:hAnsi="STIX Two Text" w:cs="STIX Two Text"/>
                <w:b/>
              </w:rPr>
            </w:pPr>
            <w:r>
              <w:rPr>
                <w:rFonts w:ascii="STIX Two Text" w:eastAsia="STIX Two Text" w:hAnsi="STIX Two Text" w:cs="STIX Two Text"/>
                <w:i/>
              </w:rPr>
              <w:t>Abril 2025</w:t>
            </w:r>
          </w:p>
          <w:p w14:paraId="771FE7EB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</w:rPr>
            </w:pPr>
          </w:p>
          <w:p w14:paraId="1E111FE1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  <w:color w:val="000000"/>
              </w:rPr>
            </w:pPr>
            <w:r>
              <w:rPr>
                <w:rFonts w:ascii="STIX Two Text" w:eastAsia="STIX Two Text" w:hAnsi="STIX Two Text" w:cs="STIX Two Text"/>
                <w:b/>
              </w:rPr>
              <w:t>Cali, Colombia</w:t>
            </w:r>
          </w:p>
          <w:p w14:paraId="1200B7CF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rFonts w:ascii="STIX Two Text" w:eastAsia="STIX Two Text" w:hAnsi="STIX Two Text" w:cs="STIX Two Text"/>
                <w:i/>
                <w:color w:val="000000"/>
              </w:rPr>
            </w:pPr>
            <w:r>
              <w:rPr>
                <w:rFonts w:ascii="STIX Two Text" w:eastAsia="STIX Two Text" w:hAnsi="STIX Two Text" w:cs="STIX Two Text"/>
                <w:i/>
              </w:rPr>
              <w:t>Junio 2025</w:t>
            </w:r>
          </w:p>
          <w:p w14:paraId="40983519" w14:textId="77777777" w:rsidR="00BD10B9" w:rsidRDefault="00BD10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STIX Two Text" w:eastAsia="STIX Two Text" w:hAnsi="STIX Two Text" w:cs="STIX Two Text"/>
                <w:b/>
              </w:rPr>
            </w:pPr>
          </w:p>
          <w:p w14:paraId="2A39E310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b/>
                <w:color w:val="000000"/>
              </w:rPr>
            </w:pPr>
            <w:r>
              <w:rPr>
                <w:rFonts w:ascii="STIX Two Text" w:eastAsia="STIX Two Text" w:hAnsi="STIX Two Text" w:cs="STIX Two Text"/>
                <w:b/>
                <w:color w:val="000000"/>
              </w:rPr>
              <w:t>Cali, Colombia</w:t>
            </w:r>
          </w:p>
          <w:p w14:paraId="09C8B4A2" w14:textId="77777777" w:rsidR="00BD10B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STIX Two Text" w:eastAsia="STIX Two Text" w:hAnsi="STIX Two Text" w:cs="STIX Two Text"/>
                <w:i/>
                <w:color w:val="000000"/>
              </w:rPr>
            </w:pPr>
            <w:r>
              <w:rPr>
                <w:rFonts w:ascii="STIX Two Text" w:eastAsia="STIX Two Text" w:hAnsi="STIX Two Text" w:cs="STIX Two Text"/>
                <w:i/>
                <w:color w:val="000000"/>
              </w:rPr>
              <w:t>Diciembre 2019</w:t>
            </w:r>
          </w:p>
        </w:tc>
      </w:tr>
      <w:tr w:rsidR="00BD10B9" w14:paraId="5C63CF89" w14:textId="77777777">
        <w:trPr>
          <w:trHeight w:val="120"/>
        </w:trPr>
        <w:tc>
          <w:tcPr>
            <w:tcW w:w="11193" w:type="dxa"/>
            <w:gridSpan w:val="4"/>
          </w:tcPr>
          <w:p w14:paraId="1B7115F3" w14:textId="77777777" w:rsidR="00BD10B9" w:rsidRDefault="00BD10B9">
            <w:pPr>
              <w:rPr>
                <w:rFonts w:ascii="STIX Two Text" w:eastAsia="STIX Two Text" w:hAnsi="STIX Two Text" w:cs="STIX Two Text"/>
                <w:b/>
                <w:color w:val="000000"/>
                <w:sz w:val="16"/>
                <w:szCs w:val="16"/>
              </w:rPr>
            </w:pPr>
          </w:p>
        </w:tc>
      </w:tr>
      <w:tr w:rsidR="00BD10B9" w14:paraId="189576EC" w14:textId="77777777">
        <w:trPr>
          <w:trHeight w:val="371"/>
        </w:trPr>
        <w:tc>
          <w:tcPr>
            <w:tcW w:w="11193" w:type="dxa"/>
            <w:gridSpan w:val="4"/>
            <w:tcBorders>
              <w:bottom w:val="single" w:sz="4" w:space="0" w:color="000000"/>
            </w:tcBorders>
            <w:vAlign w:val="bottom"/>
          </w:tcPr>
          <w:p w14:paraId="7C1DA6D0" w14:textId="77777777" w:rsidR="00BD10B9" w:rsidRDefault="00000000">
            <w:pPr>
              <w:rPr>
                <w:rFonts w:ascii="STIX Two Text" w:eastAsia="STIX Two Text" w:hAnsi="STIX Two Text" w:cs="STIX Two Text"/>
                <w:b/>
                <w:color w:val="000000"/>
                <w:sz w:val="24"/>
                <w:szCs w:val="24"/>
              </w:rPr>
            </w:pPr>
            <w:r>
              <w:rPr>
                <w:rFonts w:ascii="STIX Two Text" w:eastAsia="STIX Two Text" w:hAnsi="STIX Two Text" w:cs="STIX Two Text"/>
                <w:b/>
                <w:sz w:val="24"/>
                <w:szCs w:val="24"/>
              </w:rPr>
              <w:t>IDIOMAS Y TECNOLOGÍAS</w:t>
            </w:r>
          </w:p>
        </w:tc>
      </w:tr>
      <w:tr w:rsidR="00BD10B9" w14:paraId="4CE203CA" w14:textId="77777777">
        <w:trPr>
          <w:trHeight w:val="228"/>
        </w:trPr>
        <w:tc>
          <w:tcPr>
            <w:tcW w:w="11193" w:type="dxa"/>
            <w:gridSpan w:val="4"/>
            <w:tcBorders>
              <w:top w:val="single" w:sz="4" w:space="0" w:color="000000"/>
            </w:tcBorders>
          </w:tcPr>
          <w:p w14:paraId="38FFEADD" w14:textId="77777777" w:rsidR="00BD10B9" w:rsidRDefault="00BD10B9">
            <w:pPr>
              <w:rPr>
                <w:rFonts w:ascii="STIX Two Text" w:eastAsia="STIX Two Text" w:hAnsi="STIX Two Text" w:cs="STIX Two Text"/>
                <w:b/>
                <w:color w:val="000000"/>
                <w:sz w:val="16"/>
                <w:szCs w:val="16"/>
              </w:rPr>
            </w:pPr>
          </w:p>
        </w:tc>
      </w:tr>
      <w:tr w:rsidR="00BD10B9" w14:paraId="7D6A485B" w14:textId="77777777">
        <w:trPr>
          <w:trHeight w:val="426"/>
        </w:trPr>
        <w:tc>
          <w:tcPr>
            <w:tcW w:w="11193" w:type="dxa"/>
            <w:gridSpan w:val="4"/>
          </w:tcPr>
          <w:p w14:paraId="15B83E9E" w14:textId="77777777" w:rsidR="00BD10B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jc w:val="both"/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</w:rPr>
              <w:t>Español nativo · Inglés B1</w:t>
            </w:r>
          </w:p>
          <w:p w14:paraId="5846EBE5" w14:textId="77777777" w:rsidR="00BD10B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jc w:val="both"/>
              <w:rPr>
                <w:rFonts w:ascii="STIX Two Text" w:eastAsia="STIX Two Text" w:hAnsi="STIX Two Text" w:cs="STIX Two Text"/>
                <w:color w:val="000000"/>
                <w:sz w:val="20"/>
                <w:szCs w:val="20"/>
              </w:rPr>
            </w:pPr>
            <w:r>
              <w:rPr>
                <w:rFonts w:ascii="STIX Two Text" w:eastAsia="STIX Two Text" w:hAnsi="STIX Two Text" w:cs="STIX Two Text"/>
              </w:rPr>
              <w:t>Conocimientos en lenguaje de programación Java Web (SE · EE), como aplicado a desarrollo de dispositivos móviles, nociones básicas Spring Framework.</w:t>
            </w:r>
          </w:p>
          <w:p w14:paraId="33D48862" w14:textId="77777777" w:rsidR="00BD10B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jc w:val="both"/>
              <w:rPr>
                <w:rFonts w:ascii="STIX Two Text" w:eastAsia="STIX Two Text" w:hAnsi="STIX Two Text" w:cs="STIX Two Text"/>
                <w:color w:val="000000"/>
                <w:sz w:val="20"/>
                <w:szCs w:val="20"/>
              </w:rPr>
            </w:pPr>
            <w:r>
              <w:rPr>
                <w:rFonts w:ascii="STIX Two Text" w:eastAsia="STIX Two Text" w:hAnsi="STIX Two Text" w:cs="STIX Two Text"/>
              </w:rPr>
              <w:t>Manejo de sistemas de control de versiones con Git, y de servicios de alojamiento en la nube para repositorios como lo son GitHub y GitLab.</w:t>
            </w:r>
          </w:p>
          <w:p w14:paraId="7B80E96C" w14:textId="77777777" w:rsidR="00BD10B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jc w:val="both"/>
              <w:rPr>
                <w:rFonts w:ascii="STIX Two Text" w:eastAsia="STIX Two Text" w:hAnsi="STIX Two Text" w:cs="STIX Two Text"/>
                <w:color w:val="000000"/>
                <w:sz w:val="20"/>
                <w:szCs w:val="20"/>
              </w:rPr>
            </w:pPr>
            <w:r>
              <w:rPr>
                <w:rFonts w:ascii="STIX Two Text" w:eastAsia="STIX Two Text" w:hAnsi="STIX Two Text" w:cs="STIX Two Text"/>
              </w:rPr>
              <w:t>Interacción con herramientas de diseño UI/UX y prototipado de software como Figma.</w:t>
            </w:r>
          </w:p>
          <w:p w14:paraId="1B87BB90" w14:textId="77777777" w:rsidR="00BD10B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jc w:val="both"/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  <w:color w:val="000000"/>
              </w:rPr>
              <w:t xml:space="preserve">Habilidades e interés en desarrollo de aplicaciones móviles nativas o multiplataforma, con familiaridad y destreza en lenguaje de programación Kotlin y conocimiento </w:t>
            </w:r>
            <w:r>
              <w:rPr>
                <w:rFonts w:ascii="STIX Two Text" w:eastAsia="STIX Two Text" w:hAnsi="STIX Two Text" w:cs="STIX Two Text"/>
              </w:rPr>
              <w:t>práctico</w:t>
            </w:r>
            <w:r>
              <w:rPr>
                <w:rFonts w:ascii="STIX Two Text" w:eastAsia="STIX Two Text" w:hAnsi="STIX Two Text" w:cs="STIX Two Text"/>
                <w:color w:val="000000"/>
              </w:rPr>
              <w:t xml:space="preserve"> con Frameworks como Flutter o Ionic.</w:t>
            </w:r>
          </w:p>
          <w:p w14:paraId="4133495F" w14:textId="77777777" w:rsidR="00BD10B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jc w:val="both"/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  <w:color w:val="000000"/>
              </w:rPr>
              <w:t xml:space="preserve">Conocimiento en desarrollo de aplicaciones web con librerías como React y Frameworks de </w:t>
            </w:r>
            <w:r>
              <w:rPr>
                <w:rFonts w:ascii="STIX Two Text" w:eastAsia="STIX Two Text" w:hAnsi="STIX Two Text" w:cs="STIX Two Text"/>
              </w:rPr>
              <w:t>maquetado</w:t>
            </w:r>
            <w:r>
              <w:rPr>
                <w:rFonts w:ascii="STIX Two Text" w:eastAsia="STIX Two Text" w:hAnsi="STIX Two Text" w:cs="STIX Two Text"/>
                <w:color w:val="000000"/>
              </w:rPr>
              <w:t xml:space="preserve"> co</w:t>
            </w:r>
            <w:r>
              <w:rPr>
                <w:rFonts w:ascii="STIX Two Text" w:eastAsia="STIX Two Text" w:hAnsi="STIX Two Text" w:cs="STIX Two Text"/>
              </w:rPr>
              <w:t>mo</w:t>
            </w:r>
            <w:r>
              <w:rPr>
                <w:rFonts w:ascii="STIX Two Text" w:eastAsia="STIX Two Text" w:hAnsi="STIX Two Text" w:cs="STIX Two Text"/>
                <w:color w:val="000000"/>
              </w:rPr>
              <w:t xml:space="preserve"> </w:t>
            </w:r>
            <w:r>
              <w:rPr>
                <w:rFonts w:ascii="STIX Two Text" w:eastAsia="STIX Two Text" w:hAnsi="STIX Two Text" w:cs="STIX Two Text"/>
              </w:rPr>
              <w:t>Tailwind Css</w:t>
            </w:r>
            <w:r>
              <w:rPr>
                <w:rFonts w:ascii="STIX Two Text" w:eastAsia="STIX Two Text" w:hAnsi="STIX Two Text" w:cs="STIX Two Text"/>
                <w:color w:val="000000"/>
              </w:rPr>
              <w:t>.</w:t>
            </w:r>
          </w:p>
          <w:p w14:paraId="679294FB" w14:textId="77777777" w:rsidR="00BD10B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59" w:lineRule="auto"/>
              <w:ind w:left="641" w:hanging="357"/>
              <w:jc w:val="both"/>
              <w:rPr>
                <w:rFonts w:ascii="STIX Two Text" w:eastAsia="STIX Two Text" w:hAnsi="STIX Two Text" w:cs="STIX Two Text"/>
                <w:color w:val="000000"/>
              </w:rPr>
            </w:pPr>
            <w:r>
              <w:rPr>
                <w:rFonts w:ascii="STIX Two Text" w:eastAsia="STIX Two Text" w:hAnsi="STIX Two Text" w:cs="STIX Two Text"/>
                <w:color w:val="000000"/>
              </w:rPr>
              <w:t xml:space="preserve"> Manejo de lenguaje de consulta SQL con base de datos relacionales como Oracle Database y PostgreSQL, y bases de datos no relacionales como MongoDB.</w:t>
            </w:r>
          </w:p>
        </w:tc>
      </w:tr>
    </w:tbl>
    <w:p w14:paraId="7166CFD4" w14:textId="77777777" w:rsidR="00BD10B9" w:rsidRDefault="00BD10B9">
      <w:pPr>
        <w:rPr>
          <w:rFonts w:ascii="Poppins" w:eastAsia="Poppins" w:hAnsi="Poppins" w:cs="Poppins"/>
          <w:sz w:val="2"/>
          <w:szCs w:val="2"/>
        </w:rPr>
      </w:pPr>
    </w:p>
    <w:sectPr w:rsidR="00BD10B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567" w:right="567" w:bottom="284" w:left="56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D9B75" w14:textId="77777777" w:rsidR="00F774C9" w:rsidRDefault="00F774C9">
      <w:pPr>
        <w:spacing w:after="0" w:line="240" w:lineRule="auto"/>
      </w:pPr>
      <w:r>
        <w:separator/>
      </w:r>
    </w:p>
  </w:endnote>
  <w:endnote w:type="continuationSeparator" w:id="0">
    <w:p w14:paraId="36548FD2" w14:textId="77777777" w:rsidR="00F774C9" w:rsidRDefault="00F774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0F9F5169-1CFC-4F24-BC5D-DF33E01FB64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9F0458D-761C-4190-95EA-868660A48EBE}"/>
    <w:embedBold r:id="rId3" w:fontKey="{A91DCD83-0BED-4556-A24C-7E3F828142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D138D4B2-855E-4EA1-824C-3ED5E4DE697A}"/>
    <w:embedItalic r:id="rId5" w:fontKey="{0BEBCA6E-34CA-4B20-8C54-FAA17021D47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IX Two Text">
    <w:altName w:val="Calibri"/>
    <w:charset w:val="00"/>
    <w:family w:val="auto"/>
    <w:pitch w:val="default"/>
    <w:embedRegular r:id="rId6" w:fontKey="{8E17E14C-FD1A-49AC-BD62-CA129A88E122}"/>
    <w:embedBold r:id="rId7" w:fontKey="{6D080AE9-3F77-4BA2-8663-4C5B2F1AEDB7}"/>
    <w:embedItalic r:id="rId8" w:fontKey="{EB92E269-B8E2-47DD-ACC6-99404887F652}"/>
    <w:embedBoldItalic r:id="rId9" w:fontKey="{5DF44D98-C9BF-4221-BD7C-47EDFDF6AE1D}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10" w:fontKey="{42A3CA69-B94D-485C-9EF4-25FA6B14E48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9F8BB702-B388-443C-A772-BBF7FF5F67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44DC4" w14:textId="77777777" w:rsidR="00BD10B9" w:rsidRDefault="00BD10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8F893" w14:textId="77777777" w:rsidR="00BD10B9" w:rsidRDefault="00BD10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55C77" w14:textId="77777777" w:rsidR="00BD10B9" w:rsidRDefault="00BD10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5820C" w14:textId="77777777" w:rsidR="00F774C9" w:rsidRDefault="00F774C9">
      <w:pPr>
        <w:spacing w:after="0" w:line="240" w:lineRule="auto"/>
      </w:pPr>
      <w:r>
        <w:separator/>
      </w:r>
    </w:p>
  </w:footnote>
  <w:footnote w:type="continuationSeparator" w:id="0">
    <w:p w14:paraId="0F03663D" w14:textId="77777777" w:rsidR="00F774C9" w:rsidRDefault="00F774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08B87" w14:textId="77777777" w:rsidR="00BD10B9" w:rsidRDefault="00BD10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FABFC" w14:textId="77777777" w:rsidR="00BD10B9" w:rsidRDefault="00BD10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3054C" w14:textId="77777777" w:rsidR="00BD10B9" w:rsidRDefault="00BD10B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E76E9"/>
    <w:multiLevelType w:val="multilevel"/>
    <w:tmpl w:val="139E1C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337C514A"/>
    <w:multiLevelType w:val="multilevel"/>
    <w:tmpl w:val="96FCE0E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C56907"/>
    <w:multiLevelType w:val="multilevel"/>
    <w:tmpl w:val="3320BF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940138596">
    <w:abstractNumId w:val="2"/>
  </w:num>
  <w:num w:numId="2" w16cid:durableId="548494161">
    <w:abstractNumId w:val="1"/>
  </w:num>
  <w:num w:numId="3" w16cid:durableId="870801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10B9"/>
    <w:rsid w:val="00043084"/>
    <w:rsid w:val="0018255E"/>
    <w:rsid w:val="00262DC8"/>
    <w:rsid w:val="002A047B"/>
    <w:rsid w:val="004B00F5"/>
    <w:rsid w:val="006D2701"/>
    <w:rsid w:val="0090640A"/>
    <w:rsid w:val="00AB2C9D"/>
    <w:rsid w:val="00BD10B9"/>
    <w:rsid w:val="00C33295"/>
    <w:rsid w:val="00E652EA"/>
    <w:rsid w:val="00F77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053AF"/>
  <w15:docId w15:val="{09B9A266-E148-4D4E-9457-597B5A535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872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17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Encabezado">
    <w:name w:val="header"/>
    <w:basedOn w:val="Normal"/>
    <w:link w:val="EncabezadoC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1807"/>
  </w:style>
  <w:style w:type="paragraph" w:styleId="Piedepgina">
    <w:name w:val="footer"/>
    <w:basedOn w:val="Normal"/>
    <w:link w:val="PiedepginaC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1807"/>
  </w:style>
  <w:style w:type="paragraph" w:styleId="Prrafodelista">
    <w:name w:val="List Paragraph"/>
    <w:basedOn w:val="Normal"/>
    <w:uiPriority w:val="34"/>
    <w:qFormat/>
    <w:rsid w:val="00566AE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D175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175A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stebanbugsjrc1107/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mailto:juanestebanrc123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stebanbugsjrc1107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96A+WnY0bLZ5PQvl0mu0p6dHSg==">CgMxLjA4AHIhMV9TTEJ1UHBJZllZUExvQ3BVeERuel9McHJZX1F6N3Ex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578</Words>
  <Characters>3182</Characters>
  <Application>Microsoft Office Word</Application>
  <DocSecurity>0</DocSecurity>
  <Lines>26</Lines>
  <Paragraphs>7</Paragraphs>
  <ScaleCrop>false</ScaleCrop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Banumathi Shinde</dc:creator>
  <cp:lastModifiedBy>Juan Esteban Romo Caicedo</cp:lastModifiedBy>
  <cp:revision>8</cp:revision>
  <dcterms:created xsi:type="dcterms:W3CDTF">2021-08-11T18:38:00Z</dcterms:created>
  <dcterms:modified xsi:type="dcterms:W3CDTF">2026-10-11T21:30:00Z</dcterms:modified>
</cp:coreProperties>
</file>