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184"/>
            <w:shd w:fill="17365D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FFFFFF"/>
                <w:sz w:val="46"/>
              </w:rPr>
              <w:t>Javier Pérez</w:t>
            </w:r>
          </w:p>
          <w:p>
            <w:r>
              <w:rPr>
                <w:color w:val="DCEBF7"/>
                <w:sz w:val="23"/>
              </w:rPr>
              <w:t>Jefe de Depósito y Operaciones</w:t>
            </w:r>
          </w:p>
        </w:tc>
        <w:tc>
          <w:tcPr>
            <w:tcW w:type="dxa" w:w="5184"/>
            <w:shd w:fill="00A6A6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CURRÍCULUM</w:t>
              <w:br/>
              <w:t>VITAE</w:t>
            </w:r>
          </w:p>
        </w:tc>
      </w:tr>
    </w:tbl>
    <w:p>
      <w:pPr>
        <w:spacing w:before="100" w:after="100"/>
        <w:jc w:val="center"/>
      </w:pPr>
      <w:r>
        <w:rPr>
          <w:color w:val="5B6573"/>
          <w:sz w:val="17"/>
        </w:rPr>
        <w:t>Canelones, Uruguay | javier.perez.cv@example.com | +598 91 000 102</w:t>
      </w:r>
    </w:p>
    <w:p>
      <w:pPr>
        <w:pStyle w:val="Heading1"/>
        <w:spacing w:before="160" w:after="80"/>
      </w:pPr>
      <w:r>
        <w:rPr>
          <w:color w:val="17365D"/>
        </w:rPr>
        <w:t>Perfil profesional</w:t>
      </w:r>
    </w:p>
    <w:p>
      <w:r>
        <w:t>Responsable operativo con 15 años de trayectoria en depósitos y centros de distribución. Fuerte experiencia práctica, liderazgo de personal y resolución de contingencias. Busca asumir una posición de supervisión integral en una organización logística.</w:t>
      </w:r>
    </w:p>
    <w:p>
      <w:pPr>
        <w:pStyle w:val="Heading1"/>
        <w:spacing w:before="160" w:after="80"/>
      </w:pPr>
      <w:r>
        <w:rPr>
          <w:color w:val="17365D"/>
        </w:rPr>
        <w:t>Experiencia profesional</w:t>
      </w:r>
    </w:p>
    <w:p>
      <w:pPr>
        <w:spacing w:before="80" w:after="20"/>
      </w:pPr>
      <w:r>
        <w:rPr>
          <w:b/>
          <w:color w:val="17365D"/>
          <w:sz w:val="20"/>
        </w:rPr>
        <w:t>Jefe de Depósito</w:t>
      </w:r>
      <w:r>
        <w:rPr>
          <w:i/>
          <w:color w:val="5B6573"/>
          <w:sz w:val="18"/>
        </w:rPr>
        <w:t xml:space="preserve"> | Almacenes Nacionales Ltda. | 2016 - Actualidad</w:t>
      </w:r>
    </w:p>
    <w:p>
      <w:pPr>
        <w:pStyle w:val="ListBullet"/>
        <w:spacing w:after="40"/>
        <w:ind w:left="317"/>
      </w:pPr>
      <w:r>
        <w:t>Conducción de 35 operarios y encargados de turno.</w:t>
      </w:r>
    </w:p>
    <w:p>
      <w:pPr>
        <w:pStyle w:val="ListBullet"/>
        <w:spacing w:after="40"/>
        <w:ind w:left="317"/>
      </w:pPr>
      <w:r>
        <w:t>Planificación diaria de recepción, almacenamiento, preparación y despacho.</w:t>
      </w:r>
    </w:p>
    <w:p>
      <w:pPr>
        <w:pStyle w:val="ListBullet"/>
        <w:spacing w:after="40"/>
        <w:ind w:left="317"/>
      </w:pPr>
      <w:r>
        <w:t>Gestión de seguridad, orden operativo y coordinación con transporte.</w:t>
      </w:r>
    </w:p>
    <w:p>
      <w:pPr>
        <w:pStyle w:val="ListBullet"/>
        <w:spacing w:after="40"/>
        <w:ind w:left="317"/>
      </w:pPr>
      <w:r>
        <w:t>Resolución de diferencias de inventario y reclamos internos.</w:t>
      </w:r>
    </w:p>
    <w:p>
      <w:pPr>
        <w:spacing w:before="80" w:after="20"/>
      </w:pPr>
      <w:r>
        <w:rPr>
          <w:b/>
          <w:color w:val="17365D"/>
          <w:sz w:val="20"/>
        </w:rPr>
        <w:t>Encargado de Turno</w:t>
      </w:r>
      <w:r>
        <w:rPr>
          <w:i/>
          <w:color w:val="5B6573"/>
          <w:sz w:val="18"/>
        </w:rPr>
        <w:t xml:space="preserve"> | Servicios de Carga Oriental | 2011 - 2016</w:t>
      </w:r>
    </w:p>
    <w:p>
      <w:pPr>
        <w:pStyle w:val="ListBullet"/>
        <w:spacing w:after="40"/>
        <w:ind w:left="317"/>
      </w:pPr>
      <w:r>
        <w:t>Asignación de tareas y control de cumplimiento.</w:t>
      </w:r>
    </w:p>
    <w:p>
      <w:pPr>
        <w:pStyle w:val="ListBullet"/>
        <w:spacing w:after="40"/>
        <w:ind w:left="317"/>
      </w:pPr>
      <w:r>
        <w:t>Formación práctica de operarios nuevos.</w:t>
      </w:r>
    </w:p>
    <w:p>
      <w:pPr>
        <w:pStyle w:val="ListBullet"/>
        <w:spacing w:after="40"/>
        <w:ind w:left="317"/>
      </w:pPr>
      <w:r>
        <w:t>Control manual de productividad y novedades del turno.</w:t>
      </w:r>
    </w:p>
    <w:p>
      <w:pPr>
        <w:pStyle w:val="Heading1"/>
        <w:spacing w:before="160" w:after="80"/>
      </w:pPr>
      <w:r>
        <w:rPr>
          <w:color w:val="17365D"/>
        </w:rPr>
        <w:t>Formación</w:t>
      </w:r>
    </w:p>
    <w:p>
      <w:pPr>
        <w:pStyle w:val="ListBullet"/>
        <w:spacing w:after="40"/>
        <w:ind w:left="317"/>
      </w:pPr>
      <w:r>
        <w:t>Técnico en Logística, instituto ficticio, 2010</w:t>
      </w:r>
    </w:p>
    <w:p>
      <w:pPr>
        <w:pStyle w:val="ListBullet"/>
        <w:spacing w:after="40"/>
        <w:ind w:left="317"/>
      </w:pPr>
      <w:r>
        <w:t>Curso de gestión de equipos operativos, 2019</w:t>
      </w:r>
    </w:p>
    <w:p>
      <w:pPr>
        <w:pStyle w:val="Heading1"/>
        <w:spacing w:before="160" w:after="80"/>
      </w:pPr>
      <w:r>
        <w:rPr>
          <w:color w:val="17365D"/>
        </w:rPr>
        <w:t>Competencias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Gestión de depósitos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Liderazgo operativo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Seguridad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Inventarios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Coordinación de turnos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Excel básico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Inglés básico</w:t>
            </w:r>
          </w:p>
        </w:tc>
        <w:tc>
          <w:tcPr>
            <w:tcW w:type="dxa" w:w="2592"/>
          </w:tcPr>
          <w:p/>
        </w:tc>
      </w:tr>
    </w:tbl>
    <w:p>
      <w:pPr>
        <w:pStyle w:val="Heading1"/>
        <w:spacing w:before="160" w:after="80"/>
      </w:pPr>
      <w:r>
        <w:rPr>
          <w:color w:val="17365D"/>
        </w:rPr>
        <w:t>Logros destacados</w:t>
      </w:r>
    </w:p>
    <w:p>
      <w:pPr>
        <w:pStyle w:val="ListBullet"/>
        <w:spacing w:after="40"/>
        <w:ind w:left="317"/>
      </w:pPr>
      <w:r>
        <w:t>Estabilizó la operación durante una ampliación de depósito sin interrumpir despachos.</w:t>
      </w:r>
    </w:p>
    <w:p>
      <w:pPr>
        <w:pStyle w:val="ListBullet"/>
        <w:spacing w:after="40"/>
        <w:ind w:left="317"/>
      </w:pPr>
      <w:r>
        <w:t>Implementó reuniones breves de inicio de turno para mejorar la coordinación.</w:t>
      </w:r>
    </w:p>
    <w:p>
      <w:pPr>
        <w:spacing w:before="120"/>
        <w:jc w:val="center"/>
      </w:pPr>
      <w:r>
        <w:rPr>
          <w:i/>
          <w:color w:val="5B6573"/>
          <w:sz w:val="15"/>
        </w:rPr>
        <w:t>Documento ficticio creado exclusivamente para una actividad formativa.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>Escenario formativo | Selección de Supervisor de Operaciones Logísticas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ficticio - Javier Pérez</dc:title>
  <dc:subject>Laboratorio de Microsoft 365 Copilot - Agente Investigador</dc:subject>
  <dc:creator>Material de capacitación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