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184"/>
            <w:shd w:fill="17365D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FFFFFF"/>
                <w:sz w:val="46"/>
              </w:rPr>
              <w:t>Gonzalo Díaz</w:t>
            </w:r>
          </w:p>
          <w:p>
            <w:r>
              <w:rPr>
                <w:color w:val="DCEBF7"/>
                <w:sz w:val="23"/>
              </w:rPr>
              <w:t>Ejecutivo Comercial B2B</w:t>
            </w:r>
          </w:p>
        </w:tc>
        <w:tc>
          <w:tcPr>
            <w:tcW w:type="dxa" w:w="5184"/>
            <w:shd w:fill="00A6A6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CURRÍCULUM</w:t>
              <w:br/>
              <w:t>VITAE</w:t>
            </w:r>
          </w:p>
        </w:tc>
      </w:tr>
    </w:tbl>
    <w:p>
      <w:pPr>
        <w:spacing w:before="100" w:after="100"/>
        <w:jc w:val="center"/>
      </w:pPr>
      <w:r>
        <w:rPr>
          <w:color w:val="5B6573"/>
          <w:sz w:val="17"/>
        </w:rPr>
        <w:t>Montevideo, Uruguay | gonzalo.diaz.cv@example.com | +598 91 000 104</w:t>
      </w:r>
    </w:p>
    <w:p>
      <w:pPr>
        <w:pStyle w:val="Heading1"/>
        <w:spacing w:before="160" w:after="80"/>
      </w:pPr>
      <w:r>
        <w:rPr>
          <w:color w:val="17365D"/>
        </w:rPr>
        <w:t>Perfil profesional</w:t>
      </w:r>
    </w:p>
    <w:p>
      <w:r>
        <w:t>Ejecutivo comercial con 9 años de experiencia en ventas corporativas, negociación y gestión de cuentas. Interesado en trasladar su experiencia de clientes al sector logístico.</w:t>
      </w:r>
    </w:p>
    <w:p>
      <w:pPr>
        <w:pStyle w:val="Heading1"/>
        <w:spacing w:before="160" w:after="80"/>
      </w:pPr>
      <w:r>
        <w:rPr>
          <w:color w:val="17365D"/>
        </w:rPr>
        <w:t>Experiencia profesional</w:t>
      </w:r>
    </w:p>
    <w:p>
      <w:pPr>
        <w:spacing w:before="80" w:after="20"/>
      </w:pPr>
      <w:r>
        <w:rPr>
          <w:b/>
          <w:color w:val="17365D"/>
          <w:sz w:val="20"/>
        </w:rPr>
        <w:t>Ejecutivo de Cuentas Senior</w:t>
      </w:r>
      <w:r>
        <w:rPr>
          <w:i/>
          <w:color w:val="5B6573"/>
          <w:sz w:val="18"/>
        </w:rPr>
        <w:t xml:space="preserve"> | Soluciones Comerciales S.A. | 2020 - Actualidad</w:t>
      </w:r>
    </w:p>
    <w:p>
      <w:pPr>
        <w:pStyle w:val="ListBullet"/>
        <w:spacing w:after="40"/>
        <w:ind w:left="317"/>
      </w:pPr>
      <w:r>
        <w:t>Gestión de cartera de clientes empresariales.</w:t>
      </w:r>
    </w:p>
    <w:p>
      <w:pPr>
        <w:pStyle w:val="ListBullet"/>
        <w:spacing w:after="40"/>
        <w:ind w:left="317"/>
      </w:pPr>
      <w:r>
        <w:t>Negociación de contratos y seguimiento de oportunidades.</w:t>
      </w:r>
    </w:p>
    <w:p>
      <w:pPr>
        <w:pStyle w:val="ListBullet"/>
        <w:spacing w:after="40"/>
        <w:ind w:left="317"/>
      </w:pPr>
      <w:r>
        <w:t>Preparación de propuestas comerciales y presentaciones ejecutivas.</w:t>
      </w:r>
    </w:p>
    <w:p>
      <w:pPr>
        <w:pStyle w:val="ListBullet"/>
        <w:spacing w:after="40"/>
        <w:ind w:left="317"/>
      </w:pPr>
      <w:r>
        <w:t>Coordinación con equipos de atención al cliente.</w:t>
      </w:r>
    </w:p>
    <w:p>
      <w:pPr>
        <w:spacing w:before="80" w:after="20"/>
      </w:pPr>
      <w:r>
        <w:rPr>
          <w:b/>
          <w:color w:val="17365D"/>
          <w:sz w:val="20"/>
        </w:rPr>
        <w:t>Representante Comercial</w:t>
      </w:r>
      <w:r>
        <w:rPr>
          <w:i/>
          <w:color w:val="5B6573"/>
          <w:sz w:val="18"/>
        </w:rPr>
        <w:t xml:space="preserve"> | Servicios Empresariales del Este | 2017 - 2020</w:t>
      </w:r>
    </w:p>
    <w:p>
      <w:pPr>
        <w:pStyle w:val="ListBullet"/>
        <w:spacing w:after="40"/>
        <w:ind w:left="317"/>
      </w:pPr>
      <w:r>
        <w:t>Prospección de clientes y registro de actividades en CRM.</w:t>
      </w:r>
    </w:p>
    <w:p>
      <w:pPr>
        <w:pStyle w:val="ListBullet"/>
        <w:spacing w:after="40"/>
        <w:ind w:left="317"/>
      </w:pPr>
      <w:r>
        <w:t>Seguimiento de objetivos comerciales mensuales.</w:t>
      </w:r>
    </w:p>
    <w:p>
      <w:pPr>
        <w:pStyle w:val="Heading1"/>
        <w:spacing w:before="160" w:after="80"/>
      </w:pPr>
      <w:r>
        <w:rPr>
          <w:color w:val="17365D"/>
        </w:rPr>
        <w:t>Formación</w:t>
      </w:r>
    </w:p>
    <w:p>
      <w:pPr>
        <w:pStyle w:val="ListBullet"/>
        <w:spacing w:after="40"/>
        <w:ind w:left="317"/>
      </w:pPr>
      <w:r>
        <w:t>Licenciatura en Marketing, universidad ficticia, 2016</w:t>
      </w:r>
    </w:p>
    <w:p>
      <w:pPr>
        <w:pStyle w:val="Heading1"/>
        <w:spacing w:before="160" w:after="80"/>
      </w:pPr>
      <w:r>
        <w:rPr>
          <w:color w:val="17365D"/>
        </w:rPr>
        <w:t>Competencias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Ventas B2B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Negociación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CRM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Presentaciones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Atención al cliente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Excel intermedio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Portugués intermedio</w:t>
            </w:r>
          </w:p>
        </w:tc>
        <w:tc>
          <w:tcPr>
            <w:tcW w:type="dxa" w:w="2592"/>
          </w:tcPr>
          <w:p/>
        </w:tc>
      </w:tr>
    </w:tbl>
    <w:p>
      <w:pPr>
        <w:pStyle w:val="Heading1"/>
        <w:spacing w:before="160" w:after="80"/>
      </w:pPr>
      <w:r>
        <w:rPr>
          <w:color w:val="17365D"/>
        </w:rPr>
        <w:t>Logros destacados</w:t>
      </w:r>
    </w:p>
    <w:p>
      <w:pPr>
        <w:pStyle w:val="ListBullet"/>
        <w:spacing w:after="40"/>
        <w:ind w:left="317"/>
      </w:pPr>
      <w:r>
        <w:t>Amplió una cartera de cuentas corporativas mediante campañas segmentadas.</w:t>
      </w:r>
    </w:p>
    <w:p>
      <w:pPr>
        <w:pStyle w:val="ListBullet"/>
        <w:spacing w:after="40"/>
        <w:ind w:left="317"/>
      </w:pPr>
      <w:r>
        <w:t>Participó en la renovación de contratos estratégicos.</w:t>
      </w:r>
    </w:p>
    <w:p>
      <w:pPr>
        <w:spacing w:before="120"/>
        <w:jc w:val="center"/>
      </w:pPr>
      <w:r>
        <w:rPr>
          <w:i/>
          <w:color w:val="5B6573"/>
          <w:sz w:val="15"/>
        </w:rPr>
        <w:t>Documento ficticio creado exclusivamente para una actividad formativa.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Escenario formativo | Selección de Supervisor de Operaciones Logísticas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ficticio - Gonzalo Díaz</dc:title>
  <dc:subject>Laboratorio de Microsoft 365 Copilot - Agente Investigador</dc:subject>
  <dc:creator>Material de capacitación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