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Project Two: Summary and Reflections Report</w:t>
      </w:r>
    </w:p>
    <w:p>
      <w:pPr>
        <w:jc w:val="center"/>
      </w:pPr>
      <w:r>
        <w:rPr>
          <w:b w:val="0"/>
        </w:rPr>
        <w:t>Esteban Garcia</w:t>
      </w:r>
    </w:p>
    <w:p>
      <w:pPr>
        <w:jc w:val="center"/>
      </w:pPr>
      <w:r>
        <w:rPr>
          <w:b w:val="0"/>
        </w:rPr>
        <w:t>Southern New Hampshire University</w:t>
      </w:r>
    </w:p>
    <w:p>
      <w:pPr>
        <w:jc w:val="center"/>
      </w:pPr>
      <w:r>
        <w:rPr>
          <w:b w:val="0"/>
        </w:rPr>
        <w:t>CS-320-10321-M01 Software Test, Automation QA 2026 C</w:t>
      </w:r>
    </w:p>
    <w:p>
      <w:pPr>
        <w:jc w:val="center"/>
      </w:pPr>
      <w:r>
        <w:rPr>
          <w:b w:val="0"/>
        </w:rPr>
        <w:t>Angelo Luo</w:t>
      </w:r>
    </w:p>
    <w:p>
      <w:pPr>
        <w:jc w:val="center"/>
      </w:pPr>
      <w:r>
        <w:rPr>
          <w:b w:val="0"/>
        </w:rPr>
        <w:t>October 18, 2026</w:t>
      </w:r>
    </w:p>
    <w:p>
      <w:r>
        <w:br w:type="page"/>
      </w:r>
    </w:p>
    <w:p>
      <w:pPr>
        <w:jc w:val="center"/>
      </w:pPr>
      <w:r>
        <w:rPr>
          <w:b/>
        </w:rPr>
        <w:t>Project Two: Summary and Reflections Report</w:t>
      </w:r>
    </w:p>
    <w:p>
      <w:pPr>
        <w:ind w:firstLine="720"/>
      </w:pPr>
      <w:r>
        <w:t>For Project One, I developed three small back-end services for contacts, tasks, and appointments. My main approach was to take each customer requirement and turn it into a test case rather than just checking whether the happy path worked. The contact tests covered the required ID, first and last names, phone number, and address. For example, ContactTest checks that a phone number with letters or the wrong number of digits throws an IllegalArgumentException, and ContactServiceTest checks that adding a second contact with the same ID fails. I used the same approach for tasks by testing the 10-character ID, 20-character name, and 50-character description limits. For appointments, I paid particular attention to rejecting null dates and past dates, since those are mistakes that might not be obvious from a normal successful appointment.</w:t>
      </w:r>
    </w:p>
    <w:p>
      <w:pPr>
        <w:ind w:firstLine="720"/>
      </w:pPr>
      <w:r>
        <w:t>I think the strongest part of my testing approach was that it checked both valid and invalid behavior. I used boundary-value testing for strings right at their allowed maximum lengths and one character over the limit. I also used negative tests with assertThrows(), which made it clear what should happen when a requirement is violated. The service tests covered adding, deleting, and updating where updates were allowed. In ContactServiceTest, for instance, I checked each updated field with assertEquals() and then checked that the contact ID remained the same. In TaskServiceTest, I checked that an invalid description update was rejected instead of allowing bad data into the service. AppointmentServiceTest similarly checked duplicate IDs and verified that deleted appointments could no longer be retrieved.</w:t>
      </w:r>
    </w:p>
    <w:p>
      <w:pPr>
        <w:ind w:firstLine="720"/>
      </w:pPr>
      <w:r>
        <w:t>As far as test quality goes, the tests directly exercise every stated requirement, and the local verification run for Project One reported 40 passing test methods. That result is useful, but it is not the same thing as an actual code coverage percentage. Coverage tools such as JaCoCo measure which lines or branches executed, so I would use that report to confirm the project's required 80% threshold rather than assume it based only on the number of passing tests. Even a high percentage would not guarantee that every assertion is meaningful or every real-world problem has been considered. For me, good coverage means combining the metric with a review of whether the tests actually challenge the important requirements.</w:t>
      </w:r>
    </w:p>
    <w:p>
      <w:pPr>
        <w:ind w:firstLine="720"/>
      </w:pPr>
      <w:r>
        <w:t>To keep the code technically sound, I validated fields when objects were constructed and whenever an editable field changed. The tests helped me check that those rules were consistent. One example is assertThrows(IllegalArgumentException.class, () -&gt; service.updatePhone("1", "not a phone")) in ContactServiceTest, followed by assertEquals("1234567890", service.getContact("1").getPhone()). This does more than prove an exception occurred; it confirms that a failed update did not accidentally overwrite the original value. The appointment code also needed extra care because java.util.Date is mutable. Returning a defensive copy of the date keeps callers from changing an appointment indirectly after it has been validated.</w:t>
      </w:r>
    </w:p>
    <w:p>
      <w:pPr>
        <w:ind w:firstLine="720"/>
      </w:pPr>
      <w:r>
        <w:t>I also tried to keep the code and tests straightforward rather than introduce more structure than these services needed. Each service stores its objects in a HashMap keyed by ID, so finding an object for an update or deletion does not require manually looping through a list. In the tests, @BeforeEach creates a new service for each test, avoiding shared state and confusing failures caused by test order. I reused the same validation methods from the constructors in the setters rather than writing separate rules. That choice made the implementation easier to maintain and meant the same invalid input should be handled consistently whether an object is new or being updated.</w:t>
      </w:r>
    </w:p>
    <w:p>
      <w:pPr>
        <w:ind w:firstLine="720"/>
      </w:pPr>
      <w:r>
        <w:t>The techniques I relied on were unit testing, boundary-value analysis, negative testing, and basic regression testing. Unit tests made sense because the project had no database or user interface and each service could be tested on its own. Boundary checks were useful because the customer specified exact field lengths, while negative tests helped prove that invalid data was rejected. Regression testing is especially valuable when changing validation or service logic later, because rerunning the same JUnit suite can catch a feature that was working before but stopped working after an edit. JUnit's test annotations and assertion methods support this kind of repeatable feedback (JUnit Team, n.d.).</w:t>
      </w:r>
    </w:p>
    <w:p>
      <w:pPr>
        <w:ind w:firstLine="720"/>
      </w:pPr>
      <w:r>
        <w:t>There are other techniques I would use for a larger application but did not need here. Integration testing would check how these services communicate with a database, API, or other components instead of testing them individually. End-to-end testing would follow a real user action, such as creating an appointment through a mobile interface and confirming that it appears correctly afterward. Performance testing would help if the services had thousands of concurrent users or a response-time requirement. Security testing would also matter once real personal information was being stored or transmitted. These approaches take more setup, but they find problems that isolated unit tests cannot, especially at the boundaries between systems. The broader testing principle is to select techniques based on the risks and requirements of the project (International Software Testing Qualifications Board, 2023).</w:t>
      </w:r>
    </w:p>
    <w:p>
      <w:pPr>
        <w:ind w:firstLine="720"/>
      </w:pPr>
      <w:r>
        <w:t>This project reminded me that testing requires a cautious mindset, even when the code looks simple. An ID must stay unchanged, but a service also has to prevent duplicate IDs; checking only one class would miss part of that requirement. Likewise, an appointment date can look valid when it is created, but the mutability of a Date object raises another concern about what happens afterward. I tried to limit my own bias by writing tests for situations I would normally avoid as a user, such as null values, duplicate records, missing IDs, and updates that should fail. It is easy as a developer to test what I intended to write instead of what the requirements actually say, so I kept coming back to the rubric and looked for ways the program could behave incorrectly.</w:t>
      </w:r>
    </w:p>
    <w:p>
      <w:pPr>
        <w:ind w:firstLine="720"/>
      </w:pPr>
      <w:r>
        <w:t>Working as a software engineer has also shown me why discipline matters after code appears to be finished. Skipping edge cases or leaving a failing test for later can save a few minutes now but create a much larger problem when another developer builds on that behavior. In my current work at a California state department, test automation has reinforced the value of having repeatable checks instead of depending only on someone remembering to test a feature manually. Going forward, I plan to keep tests close to requirements, run them whenever I make changes, review coverage reports critically, and improve unclear or duplicated code before it becomes technical debt. The biggest takeaway for me is that testing is not just a final step; it is part of how I decide whether the software is actually ready.</w:t>
      </w:r>
    </w:p>
    <w:p>
      <w:r>
        <w:br w:type="page"/>
      </w:r>
    </w:p>
    <w:p>
      <w:pPr>
        <w:jc w:val="center"/>
      </w:pPr>
      <w:r>
        <w:rPr>
          <w:b/>
        </w:rPr>
        <w:t>References</w:t>
      </w:r>
    </w:p>
    <w:p>
      <w:pPr>
        <w:ind w:left="720" w:hanging="720"/>
      </w:pPr>
      <w:r>
        <w:t>International Software Testing Qualifications Board. (2023). Certified tester foundation level syllabus (Version 4.0). https://www.istqb.org/certifications/certified-tester-foundation-level</w:t>
      </w:r>
    </w:p>
    <w:p>
      <w:pPr>
        <w:ind w:left="720" w:hanging="720"/>
      </w:pPr>
      <w:r>
        <w:t>JUnit Team. (n.d.). JUnit 5 user guide. https://junit.org/junit5/docs/current/user-guide/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 Summary and Reflections Report</dc:title>
  <dc:subject/>
  <dc:creator>Esteban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