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43" w:type="dxa"/>
        <w:tblInd w:w="-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1"/>
        <w:gridCol w:w="557"/>
        <w:gridCol w:w="2527"/>
        <w:gridCol w:w="299"/>
        <w:gridCol w:w="2051"/>
        <w:gridCol w:w="2038"/>
      </w:tblGrid>
      <w:tr w:rsidR="00863367" w:rsidTr="00863367">
        <w:trPr>
          <w:trHeight w:val="367"/>
        </w:trPr>
        <w:tc>
          <w:tcPr>
            <w:tcW w:w="2228" w:type="dxa"/>
            <w:gridSpan w:val="2"/>
          </w:tcPr>
          <w:p w:rsidR="00863367" w:rsidRDefault="00863367">
            <w:r>
              <w:t>Preparado por:</w:t>
            </w:r>
          </w:p>
        </w:tc>
        <w:tc>
          <w:tcPr>
            <w:tcW w:w="2826" w:type="dxa"/>
            <w:gridSpan w:val="2"/>
          </w:tcPr>
          <w:p w:rsidR="00863367" w:rsidRDefault="00863367">
            <w:r>
              <w:t>SIPRECO, Administradores del proyecto</w:t>
            </w:r>
          </w:p>
        </w:tc>
        <w:tc>
          <w:tcPr>
            <w:tcW w:w="2051" w:type="dxa"/>
          </w:tcPr>
          <w:p w:rsidR="00863367" w:rsidRDefault="00863367">
            <w:r>
              <w:t>Fecha de presentación:</w:t>
            </w:r>
          </w:p>
        </w:tc>
        <w:tc>
          <w:tcPr>
            <w:tcW w:w="2038" w:type="dxa"/>
          </w:tcPr>
          <w:p w:rsidR="00863367" w:rsidRDefault="00863367">
            <w:r>
              <w:t>19/05/2018</w:t>
            </w:r>
          </w:p>
        </w:tc>
        <w:bookmarkStart w:id="0" w:name="_GoBack"/>
        <w:bookmarkEnd w:id="0"/>
      </w:tr>
      <w:tr w:rsidR="00863367" w:rsidTr="00863367">
        <w:trPr>
          <w:trHeight w:val="244"/>
        </w:trPr>
        <w:tc>
          <w:tcPr>
            <w:tcW w:w="1671" w:type="dxa"/>
          </w:tcPr>
          <w:p w:rsidR="00863367" w:rsidRDefault="00863367">
            <w:r>
              <w:t>Actividad</w:t>
            </w:r>
          </w:p>
        </w:tc>
        <w:tc>
          <w:tcPr>
            <w:tcW w:w="3084" w:type="dxa"/>
            <w:gridSpan w:val="2"/>
          </w:tcPr>
          <w:p w:rsidR="00863367" w:rsidRDefault="00863367">
            <w:r>
              <w:t>Responsable</w:t>
            </w:r>
          </w:p>
        </w:tc>
        <w:tc>
          <w:tcPr>
            <w:tcW w:w="4388" w:type="dxa"/>
            <w:gridSpan w:val="3"/>
          </w:tcPr>
          <w:p w:rsidR="00863367" w:rsidRDefault="00863367">
            <w:r>
              <w:t>Descripción</w:t>
            </w:r>
          </w:p>
        </w:tc>
      </w:tr>
      <w:tr w:rsidR="00863367" w:rsidTr="00863367">
        <w:trPr>
          <w:trHeight w:val="556"/>
        </w:trPr>
        <w:tc>
          <w:tcPr>
            <w:tcW w:w="1671" w:type="dxa"/>
          </w:tcPr>
          <w:p w:rsidR="00863367" w:rsidRDefault="00863367">
            <w:r>
              <w:t>Validación de entregables finales</w:t>
            </w:r>
          </w:p>
        </w:tc>
        <w:tc>
          <w:tcPr>
            <w:tcW w:w="3084" w:type="dxa"/>
            <w:gridSpan w:val="2"/>
          </w:tcPr>
          <w:p w:rsidR="00863367" w:rsidRDefault="00863367">
            <w:r>
              <w:t>Usuarios</w:t>
            </w:r>
          </w:p>
        </w:tc>
        <w:tc>
          <w:tcPr>
            <w:tcW w:w="4388" w:type="dxa"/>
            <w:gridSpan w:val="3"/>
          </w:tcPr>
          <w:p w:rsidR="00863367" w:rsidRDefault="00863367">
            <w:r>
              <w:t>Se deberán validar estos entregable, con el cumplimiento de los requisitos de acuerdo a los módulos solicitados y sus respectivos reportes.</w:t>
            </w:r>
          </w:p>
        </w:tc>
      </w:tr>
      <w:tr w:rsidR="00863367" w:rsidTr="00863367">
        <w:trPr>
          <w:trHeight w:val="1032"/>
        </w:trPr>
        <w:tc>
          <w:tcPr>
            <w:tcW w:w="1671" w:type="dxa"/>
          </w:tcPr>
          <w:p w:rsidR="00863367" w:rsidRDefault="00863367">
            <w:r>
              <w:t>Validación de entregables técnicos</w:t>
            </w:r>
          </w:p>
        </w:tc>
        <w:tc>
          <w:tcPr>
            <w:tcW w:w="3084" w:type="dxa"/>
            <w:gridSpan w:val="2"/>
          </w:tcPr>
          <w:p w:rsidR="00863367" w:rsidRDefault="00863367">
            <w:r>
              <w:t>Analista funcional</w:t>
            </w:r>
          </w:p>
        </w:tc>
        <w:tc>
          <w:tcPr>
            <w:tcW w:w="4388" w:type="dxa"/>
            <w:gridSpan w:val="3"/>
          </w:tcPr>
          <w:p w:rsidR="00863367" w:rsidRDefault="00863367">
            <w:r>
              <w:t>Todos los entregables deberán estar debidamente supervisados.</w:t>
            </w:r>
          </w:p>
        </w:tc>
      </w:tr>
      <w:tr w:rsidR="00863367" w:rsidTr="00863367">
        <w:trPr>
          <w:trHeight w:val="1263"/>
        </w:trPr>
        <w:tc>
          <w:tcPr>
            <w:tcW w:w="1671" w:type="dxa"/>
          </w:tcPr>
          <w:p w:rsidR="00863367" w:rsidRDefault="00863367">
            <w:r>
              <w:t>Prueba de datos</w:t>
            </w:r>
          </w:p>
        </w:tc>
        <w:tc>
          <w:tcPr>
            <w:tcW w:w="3084" w:type="dxa"/>
            <w:gridSpan w:val="2"/>
          </w:tcPr>
          <w:p w:rsidR="00863367" w:rsidRDefault="00863367">
            <w:r>
              <w:t>Analistas programadores</w:t>
            </w:r>
          </w:p>
        </w:tc>
        <w:tc>
          <w:tcPr>
            <w:tcW w:w="4388" w:type="dxa"/>
            <w:gridSpan w:val="3"/>
          </w:tcPr>
          <w:p w:rsidR="00863367" w:rsidRDefault="00863367" w:rsidP="00863367">
            <w:r>
              <w:t xml:space="preserve">Se realizan pruebas de calidad mediante pruebas de stress, </w:t>
            </w:r>
            <w:proofErr w:type="spellStart"/>
            <w:r>
              <w:t>etc</w:t>
            </w:r>
            <w:proofErr w:type="spellEnd"/>
            <w:r>
              <w:t>; Para verificar que los módulos desarrollados permitan la excesiva cantidad de registros de pedidos y así podamos determinar la velocidad de respuesta.</w:t>
            </w:r>
          </w:p>
        </w:tc>
      </w:tr>
      <w:tr w:rsidR="00863367" w:rsidTr="00863367">
        <w:trPr>
          <w:trHeight w:val="1549"/>
        </w:trPr>
        <w:tc>
          <w:tcPr>
            <w:tcW w:w="1671" w:type="dxa"/>
          </w:tcPr>
          <w:p w:rsidR="00863367" w:rsidRDefault="00863367">
            <w:r>
              <w:t>Revisión de procesos</w:t>
            </w:r>
          </w:p>
        </w:tc>
        <w:tc>
          <w:tcPr>
            <w:tcW w:w="3084" w:type="dxa"/>
            <w:gridSpan w:val="2"/>
          </w:tcPr>
          <w:p w:rsidR="00863367" w:rsidRDefault="00863367">
            <w:r>
              <w:t>Analista funcional</w:t>
            </w:r>
          </w:p>
        </w:tc>
        <w:tc>
          <w:tcPr>
            <w:tcW w:w="4388" w:type="dxa"/>
            <w:gridSpan w:val="3"/>
          </w:tcPr>
          <w:p w:rsidR="00863367" w:rsidRDefault="00863367">
            <w:r>
              <w:t>Se usara como referencia los diagramas de flujo de datos para prever futuros problemas de calidad, y reducir de esta forma el desarrollo de posibles fallas de calidad.</w:t>
            </w:r>
          </w:p>
        </w:tc>
      </w:tr>
    </w:tbl>
    <w:p w:rsidR="00FC5AE9" w:rsidRDefault="0003254F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22257" wp14:editId="15EC36B4">
                <wp:simplePos x="0" y="0"/>
                <wp:positionH relativeFrom="margin">
                  <wp:posOffset>274704</wp:posOffset>
                </wp:positionH>
                <wp:positionV relativeFrom="paragraph">
                  <wp:posOffset>-4920615</wp:posOffset>
                </wp:positionV>
                <wp:extent cx="5391462" cy="620563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462" cy="620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254F" w:rsidRPr="00603D71" w:rsidRDefault="0003254F" w:rsidP="0003254F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Plan de calidad</w:t>
                            </w:r>
                            <w:r w:rsidRPr="00603D71"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“Sistema de Gestión de órdenes de pedidos para equipos de tecnológicos de la carrera de comunicaciones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2225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.65pt;margin-top:-387.45pt;width:424.5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" filled="f" stroked="f" strokeweight=".5pt">
                <v:textbox>
                  <w:txbxContent>
                    <w:p w:rsidR="0003254F" w:rsidRPr="00603D71" w:rsidRDefault="0003254F" w:rsidP="0003254F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u w:val="single"/>
                        </w:rPr>
                        <w:t>Plan de calidad</w:t>
                      </w:r>
                      <w:r w:rsidRPr="00603D71"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 “Sistema de Gestión de órdenes de pedidos para equipos de tecnológicos de la carrera de comunicaciones</w:t>
                      </w:r>
                      <w:r>
                        <w:rPr>
                          <w:b/>
                          <w:sz w:val="26"/>
                          <w:szCs w:val="26"/>
                          <w:u w:val="single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C5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67"/>
    <w:rsid w:val="0003254F"/>
    <w:rsid w:val="00863367"/>
    <w:rsid w:val="00D54A7F"/>
    <w:rsid w:val="00FC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7ABF4-3476-427F-B04F-05D1D1B3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Ramos Guinea</dc:creator>
  <cp:keywords/>
  <dc:description/>
  <cp:lastModifiedBy>Docente</cp:lastModifiedBy>
  <cp:revision>2</cp:revision>
  <dcterms:created xsi:type="dcterms:W3CDTF">2018-05-19T10:35:00Z</dcterms:created>
  <dcterms:modified xsi:type="dcterms:W3CDTF">2018-05-19T18:26:00Z</dcterms:modified>
</cp:coreProperties>
</file>