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A0B82" w:rsidRPr="000A0B82" w:rsidTr="000A0B82">
        <w:tc>
          <w:tcPr>
            <w:tcW w:w="2123" w:type="dxa"/>
          </w:tcPr>
          <w:p w:rsidR="000A0B82" w:rsidRPr="000A0B82" w:rsidRDefault="000A0B82" w:rsidP="0061311D">
            <w:r w:rsidRPr="000A0B82">
              <w:t>PROTOCOLO</w:t>
            </w:r>
          </w:p>
        </w:tc>
        <w:tc>
          <w:tcPr>
            <w:tcW w:w="2123" w:type="dxa"/>
          </w:tcPr>
          <w:p w:rsidR="000A0B82" w:rsidRPr="000A0B82" w:rsidRDefault="000A0B82" w:rsidP="0061311D">
            <w:r w:rsidRPr="000A0B82">
              <w:t>METRICA</w:t>
            </w:r>
          </w:p>
        </w:tc>
        <w:tc>
          <w:tcPr>
            <w:tcW w:w="2124" w:type="dxa"/>
          </w:tcPr>
          <w:p w:rsidR="000A0B82" w:rsidRPr="000A0B82" w:rsidRDefault="000A0B82" w:rsidP="0061311D">
            <w:r w:rsidRPr="000A0B82">
              <w:t>AD</w:t>
            </w:r>
          </w:p>
        </w:tc>
        <w:tc>
          <w:tcPr>
            <w:tcW w:w="2124" w:type="dxa"/>
          </w:tcPr>
          <w:p w:rsidR="000A0B82" w:rsidRPr="000A0B82" w:rsidRDefault="000A0B82" w:rsidP="0061311D">
            <w:r w:rsidRPr="000A0B82">
              <w:t>DETALLES</w:t>
            </w:r>
          </w:p>
        </w:tc>
      </w:tr>
      <w:tr w:rsidR="000A0B82" w:rsidRPr="000A0B82" w:rsidTr="000A0B82">
        <w:tc>
          <w:tcPr>
            <w:tcW w:w="2123" w:type="dxa"/>
          </w:tcPr>
          <w:p w:rsidR="00995851" w:rsidRDefault="000A0B82" w:rsidP="00995851">
            <w:r w:rsidRPr="000A0B82">
              <w:t>RIP</w:t>
            </w:r>
            <w:r w:rsidR="00995851">
              <w:t xml:space="preserve"> </w:t>
            </w:r>
          </w:p>
          <w:p w:rsidR="00995851" w:rsidRDefault="00995851" w:rsidP="00995851">
            <w:proofErr w:type="spellStart"/>
            <w:r>
              <w:t>router</w:t>
            </w:r>
            <w:proofErr w:type="spellEnd"/>
            <w:r>
              <w:t xml:space="preserve"> </w:t>
            </w:r>
            <w:proofErr w:type="spellStart"/>
            <w:r w:rsidRPr="008858E5">
              <w:rPr>
                <w:i/>
              </w:rPr>
              <w:t>rip</w:t>
            </w:r>
            <w:proofErr w:type="spellEnd"/>
          </w:p>
          <w:p w:rsidR="00995851" w:rsidRDefault="00995851" w:rsidP="00995851">
            <w:r>
              <w:t>(inicia Protocolo)</w:t>
            </w:r>
          </w:p>
          <w:p w:rsidR="00995851" w:rsidRDefault="00995851" w:rsidP="00995851">
            <w:proofErr w:type="spellStart"/>
            <w:r>
              <w:t>network</w:t>
            </w:r>
            <w:proofErr w:type="spellEnd"/>
            <w:r>
              <w:t xml:space="preserve"> </w:t>
            </w:r>
            <w:r w:rsidR="008858E5" w:rsidRPr="008858E5">
              <w:rPr>
                <w:i/>
              </w:rPr>
              <w:t>red</w:t>
            </w:r>
            <w:r>
              <w:t xml:space="preserve"> </w:t>
            </w:r>
          </w:p>
          <w:p w:rsidR="00995851" w:rsidRDefault="00995851" w:rsidP="00995851">
            <w:r>
              <w:t>(declara Red)</w:t>
            </w:r>
          </w:p>
          <w:p w:rsidR="000A0B82" w:rsidRPr="000A0B82" w:rsidRDefault="00995851" w:rsidP="00737DFE">
            <w:r>
              <w:t>default-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originate</w:t>
            </w:r>
            <w:proofErr w:type="spellEnd"/>
            <w:r>
              <w:t xml:space="preserve"> (</w:t>
            </w:r>
            <w:r>
              <w:t>0.0.0.0</w:t>
            </w:r>
            <w:r>
              <w:t>/0)</w:t>
            </w:r>
          </w:p>
        </w:tc>
        <w:tc>
          <w:tcPr>
            <w:tcW w:w="2123" w:type="dxa"/>
          </w:tcPr>
          <w:p w:rsidR="000A0B82" w:rsidRDefault="000A0B82" w:rsidP="0061311D">
            <w:r>
              <w:t xml:space="preserve">Saltos </w:t>
            </w:r>
          </w:p>
          <w:p w:rsidR="000A0B82" w:rsidRDefault="000A0B82" w:rsidP="0061311D">
            <w:r>
              <w:t>La mejor ruta es que posea menos saltos.</w:t>
            </w:r>
          </w:p>
          <w:p w:rsidR="000A0B82" w:rsidRDefault="000A0B82" w:rsidP="000A0B82">
            <w:r>
              <w:t>15 el límite del protocolo.</w:t>
            </w:r>
          </w:p>
          <w:p w:rsidR="00737DFE" w:rsidRPr="000A0B82" w:rsidRDefault="00737DFE" w:rsidP="00737DFE">
            <w:r>
              <w:t>VECTOR DISTANCIA</w:t>
            </w:r>
          </w:p>
        </w:tc>
        <w:tc>
          <w:tcPr>
            <w:tcW w:w="2124" w:type="dxa"/>
          </w:tcPr>
          <w:p w:rsidR="000A0B82" w:rsidRDefault="000A0B82" w:rsidP="0061311D">
            <w:r>
              <w:t>120</w:t>
            </w:r>
          </w:p>
          <w:p w:rsidR="00737DFE" w:rsidRDefault="00995851" w:rsidP="0061311D">
            <w:r>
              <w:t xml:space="preserve">versión </w:t>
            </w:r>
            <w:r w:rsidR="00737DFE">
              <w:t>n°</w:t>
            </w:r>
            <w:r>
              <w:t xml:space="preserve"> </w:t>
            </w:r>
          </w:p>
          <w:p w:rsidR="00995851" w:rsidRDefault="00995851" w:rsidP="0061311D">
            <w:r>
              <w:t>(defin</w:t>
            </w:r>
            <w:r w:rsidR="00737DFE">
              <w:t>imos</w:t>
            </w:r>
            <w:r>
              <w:t xml:space="preserve"> </w:t>
            </w:r>
            <w:proofErr w:type="spellStart"/>
            <w:r>
              <w:t>V</w:t>
            </w:r>
            <w:r w:rsidR="00737DFE">
              <w:t>ersion</w:t>
            </w:r>
            <w:proofErr w:type="spellEnd"/>
            <w:r>
              <w:t>)</w:t>
            </w:r>
          </w:p>
          <w:p w:rsidR="00995851" w:rsidRDefault="00995851" w:rsidP="00995851">
            <w:r>
              <w:t>no auto-</w:t>
            </w:r>
            <w:proofErr w:type="spellStart"/>
            <w:r>
              <w:t>summary</w:t>
            </w:r>
            <w:proofErr w:type="spellEnd"/>
            <w:r>
              <w:t xml:space="preserve"> (</w:t>
            </w:r>
            <w:r w:rsidRPr="00995851">
              <w:t>inhabilita</w:t>
            </w:r>
            <w:r>
              <w:t xml:space="preserve"> s</w:t>
            </w:r>
            <w:r w:rsidRPr="00995851">
              <w:t>um</w:t>
            </w:r>
            <w:r>
              <w:t>)</w:t>
            </w:r>
          </w:p>
          <w:p w:rsidR="00995851" w:rsidRDefault="00737DFE" w:rsidP="00995851">
            <w:proofErr w:type="spellStart"/>
            <w:r>
              <w:t>passive</w:t>
            </w:r>
            <w:proofErr w:type="spellEnd"/>
            <w:r>
              <w:t>-interface INT</w:t>
            </w:r>
          </w:p>
          <w:p w:rsidR="00737DFE" w:rsidRPr="000A0B82" w:rsidRDefault="00737DFE" w:rsidP="00995851">
            <w:r>
              <w:t xml:space="preserve">(no reciben </w:t>
            </w:r>
            <w:proofErr w:type="spellStart"/>
            <w:r>
              <w:t>updates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0A0B82" w:rsidRDefault="000A0B82" w:rsidP="0061311D">
            <w:proofErr w:type="spellStart"/>
            <w:r>
              <w:t>Version</w:t>
            </w:r>
            <w:proofErr w:type="spellEnd"/>
            <w:r>
              <w:t xml:space="preserve"> 1 - </w:t>
            </w:r>
            <w:proofErr w:type="spellStart"/>
            <w:r>
              <w:t>ClassFull</w:t>
            </w:r>
            <w:proofErr w:type="spellEnd"/>
            <w:r>
              <w:t xml:space="preserve"> (utiliza la máscara con clase)</w:t>
            </w:r>
          </w:p>
          <w:p w:rsidR="000A0B82" w:rsidRDefault="000A0B82" w:rsidP="0061311D">
            <w:proofErr w:type="spellStart"/>
            <w:r>
              <w:t>Version</w:t>
            </w:r>
            <w:proofErr w:type="spellEnd"/>
            <w:r>
              <w:t xml:space="preserve"> 2 – </w:t>
            </w:r>
            <w:proofErr w:type="spellStart"/>
            <w:r>
              <w:t>Classless</w:t>
            </w:r>
            <w:proofErr w:type="spellEnd"/>
          </w:p>
          <w:p w:rsidR="000A0B82" w:rsidRPr="000A0B82" w:rsidRDefault="000A0B82" w:rsidP="0061311D">
            <w:r>
              <w:t xml:space="preserve">(envía la </w:t>
            </w:r>
            <w:proofErr w:type="spellStart"/>
            <w:r>
              <w:t>mascara</w:t>
            </w:r>
            <w:proofErr w:type="spellEnd"/>
            <w:r>
              <w:t xml:space="preserve"> en las actualizaciones)</w:t>
            </w:r>
          </w:p>
        </w:tc>
      </w:tr>
      <w:tr w:rsidR="00737DFE" w:rsidRPr="000A0B82" w:rsidTr="008858E5">
        <w:tc>
          <w:tcPr>
            <w:tcW w:w="2123" w:type="dxa"/>
          </w:tcPr>
          <w:p w:rsidR="00737DFE" w:rsidRDefault="00737DFE" w:rsidP="00995851">
            <w:r>
              <w:t>EIGRP</w:t>
            </w:r>
          </w:p>
          <w:p w:rsidR="008858E5" w:rsidRDefault="008858E5" w:rsidP="00995851">
            <w:proofErr w:type="spellStart"/>
            <w:r>
              <w:t>Router</w:t>
            </w:r>
            <w:proofErr w:type="spellEnd"/>
            <w:r>
              <w:t xml:space="preserve"> </w:t>
            </w:r>
            <w:proofErr w:type="spellStart"/>
            <w:r w:rsidRPr="008858E5">
              <w:rPr>
                <w:i/>
              </w:rPr>
              <w:t>eigrp</w:t>
            </w:r>
            <w:proofErr w:type="spellEnd"/>
            <w:r>
              <w:t xml:space="preserve"> </w:t>
            </w:r>
            <w:proofErr w:type="spellStart"/>
            <w:r w:rsidRPr="008858E5">
              <w:rPr>
                <w:i/>
              </w:rPr>
              <w:t>n°SA</w:t>
            </w:r>
            <w:proofErr w:type="spellEnd"/>
          </w:p>
          <w:p w:rsidR="008858E5" w:rsidRDefault="008858E5" w:rsidP="00995851">
            <w:r>
              <w:t>(inicia el protocolo)</w:t>
            </w:r>
          </w:p>
          <w:p w:rsidR="008858E5" w:rsidRPr="008858E5" w:rsidRDefault="008858E5" w:rsidP="00995851">
            <w:proofErr w:type="spellStart"/>
            <w:r>
              <w:t>network</w:t>
            </w:r>
            <w:proofErr w:type="spellEnd"/>
            <w:r>
              <w:t xml:space="preserve"> </w:t>
            </w:r>
            <w:r w:rsidRPr="008858E5">
              <w:rPr>
                <w:i/>
              </w:rPr>
              <w:t xml:space="preserve">red </w:t>
            </w:r>
            <w:proofErr w:type="spellStart"/>
            <w:r w:rsidRPr="008858E5">
              <w:rPr>
                <w:i/>
              </w:rPr>
              <w:t>wildcard</w:t>
            </w:r>
            <w:proofErr w:type="spellEnd"/>
          </w:p>
          <w:p w:rsidR="008858E5" w:rsidRPr="008858E5" w:rsidRDefault="008858E5" w:rsidP="00995851">
            <w:r w:rsidRPr="008858E5">
              <w:t>(</w:t>
            </w:r>
            <w:proofErr w:type="spellStart"/>
            <w:r w:rsidRPr="008858E5">
              <w:t>delclara</w:t>
            </w:r>
            <w:proofErr w:type="spellEnd"/>
            <w:r w:rsidRPr="008858E5">
              <w:t xml:space="preserve"> la red)</w:t>
            </w:r>
          </w:p>
          <w:p w:rsidR="008858E5" w:rsidRDefault="008858E5" w:rsidP="008858E5">
            <w:pPr>
              <w:rPr>
                <w:i/>
              </w:rPr>
            </w:pPr>
            <w:proofErr w:type="spellStart"/>
            <w:r>
              <w:t>Passive</w:t>
            </w:r>
            <w:proofErr w:type="spellEnd"/>
            <w:r>
              <w:t xml:space="preserve">-interface </w:t>
            </w:r>
            <w:proofErr w:type="spellStart"/>
            <w:r>
              <w:rPr>
                <w:i/>
              </w:rPr>
              <w:t>int</w:t>
            </w:r>
            <w:proofErr w:type="spellEnd"/>
          </w:p>
          <w:p w:rsidR="008858E5" w:rsidRPr="008858E5" w:rsidRDefault="008858E5" w:rsidP="008858E5">
            <w:r>
              <w:rPr>
                <w:i/>
              </w:rPr>
              <w:t xml:space="preserve">(no reciben </w:t>
            </w:r>
            <w:proofErr w:type="spellStart"/>
            <w:r>
              <w:rPr>
                <w:i/>
              </w:rPr>
              <w:t>update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123" w:type="dxa"/>
          </w:tcPr>
          <w:p w:rsidR="00737DFE" w:rsidRPr="00721EA3" w:rsidRDefault="00721EA3" w:rsidP="00721EA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256*</w:t>
            </w:r>
            <w:r w:rsidRPr="00721EA3">
              <w:rPr>
                <w:u w:val="single"/>
              </w:rPr>
              <w:t>(</w:t>
            </w:r>
            <w:proofErr w:type="spellStart"/>
            <w:r w:rsidRPr="00721EA3">
              <w:rPr>
                <w:u w:val="single"/>
              </w:rPr>
              <w:t>Bw</w:t>
            </w:r>
            <w:proofErr w:type="spellEnd"/>
            <w:r>
              <w:rPr>
                <w:u w:val="single"/>
              </w:rPr>
              <w:t xml:space="preserve"> </w:t>
            </w:r>
            <w:r w:rsidRPr="00721EA3">
              <w:rPr>
                <w:u w:val="single"/>
              </w:rPr>
              <w:t xml:space="preserve">+ </w:t>
            </w:r>
            <w:proofErr w:type="spellStart"/>
            <w:r w:rsidRPr="00721EA3">
              <w:rPr>
                <w:u w:val="single"/>
              </w:rPr>
              <w:t>Delay</w:t>
            </w:r>
            <w:proofErr w:type="spellEnd"/>
            <w:r w:rsidRPr="00721EA3">
              <w:rPr>
                <w:u w:val="single"/>
              </w:rPr>
              <w:t>)</w:t>
            </w:r>
          </w:p>
          <w:p w:rsidR="00721EA3" w:rsidRDefault="00721EA3" w:rsidP="00721EA3">
            <w:pPr>
              <w:jc w:val="center"/>
              <w:rPr>
                <w:vertAlign w:val="superscript"/>
              </w:rPr>
            </w:pPr>
            <w:r>
              <w:t>10</w:t>
            </w:r>
            <w:r w:rsidRPr="00721EA3">
              <w:rPr>
                <w:vertAlign w:val="superscript"/>
              </w:rPr>
              <w:t>7</w:t>
            </w:r>
          </w:p>
          <w:p w:rsidR="008858E5" w:rsidRDefault="008858E5" w:rsidP="008858E5">
            <w:r>
              <w:t xml:space="preserve">Calcula </w:t>
            </w:r>
            <w:proofErr w:type="spellStart"/>
            <w:r>
              <w:t>multiples</w:t>
            </w:r>
            <w:proofErr w:type="spellEnd"/>
            <w:r>
              <w:t xml:space="preserve"> rutas, en caso de que la principal se caiga.</w:t>
            </w:r>
          </w:p>
          <w:p w:rsidR="008858E5" w:rsidRDefault="008858E5" w:rsidP="008858E5">
            <w:proofErr w:type="gramStart"/>
            <w:r>
              <w:t>Las actualización</w:t>
            </w:r>
            <w:proofErr w:type="gramEnd"/>
            <w:r>
              <w:t xml:space="preserve"> son de tipo </w:t>
            </w:r>
            <w:proofErr w:type="spellStart"/>
            <w:r>
              <w:t>Triggered</w:t>
            </w:r>
            <w:proofErr w:type="spellEnd"/>
            <w:r>
              <w:t>.</w:t>
            </w:r>
          </w:p>
          <w:p w:rsidR="008858E5" w:rsidRPr="008858E5" w:rsidRDefault="008858E5" w:rsidP="008858E5"/>
        </w:tc>
        <w:tc>
          <w:tcPr>
            <w:tcW w:w="2124" w:type="dxa"/>
          </w:tcPr>
          <w:p w:rsidR="00721EA3" w:rsidRDefault="00721EA3" w:rsidP="0061311D">
            <w:r>
              <w:t>90</w:t>
            </w:r>
          </w:p>
          <w:p w:rsidR="008858E5" w:rsidRDefault="008858E5" w:rsidP="008858E5">
            <w:r>
              <w:t xml:space="preserve">Se considera de la misma topología a las rutas que pertenezcan al mismo sistema </w:t>
            </w:r>
            <w:proofErr w:type="spellStart"/>
            <w:r>
              <w:t>autonomo</w:t>
            </w:r>
            <w:proofErr w:type="spellEnd"/>
          </w:p>
        </w:tc>
        <w:tc>
          <w:tcPr>
            <w:tcW w:w="2124" w:type="dxa"/>
          </w:tcPr>
          <w:p w:rsidR="008858E5" w:rsidRDefault="008858E5" w:rsidP="00721EA3">
            <w:r>
              <w:t>Utiliza el Algoritmo DUAL para las rutas</w:t>
            </w:r>
          </w:p>
          <w:p w:rsidR="00737DFE" w:rsidRDefault="008858E5" w:rsidP="00721EA3">
            <w:proofErr w:type="gramStart"/>
            <w:r>
              <w:t>CLASSLESS</w:t>
            </w:r>
            <w:r w:rsidR="00721EA3">
              <w:t>(</w:t>
            </w:r>
            <w:proofErr w:type="gramEnd"/>
            <w:r w:rsidR="00721EA3">
              <w:t xml:space="preserve">utiliza la máscara </w:t>
            </w:r>
            <w:proofErr w:type="spellStart"/>
            <w:r w:rsidR="00721EA3">
              <w:t>WildCard</w:t>
            </w:r>
            <w:proofErr w:type="spellEnd"/>
            <w:r w:rsidR="00721EA3">
              <w:t xml:space="preserve"> 0.0.0.255)</w:t>
            </w:r>
          </w:p>
          <w:p w:rsidR="00721EA3" w:rsidRDefault="00721EA3" w:rsidP="008858E5">
            <w:r>
              <w:t>Utiliza N° SISTEMA AUTONOMO para identificarse</w:t>
            </w:r>
            <w:r w:rsidR="008858E5">
              <w:t>.</w:t>
            </w:r>
          </w:p>
        </w:tc>
      </w:tr>
      <w:tr w:rsidR="00737DFE" w:rsidRPr="000A0B82" w:rsidTr="000A0B82">
        <w:tc>
          <w:tcPr>
            <w:tcW w:w="2123" w:type="dxa"/>
          </w:tcPr>
          <w:p w:rsidR="005549DD" w:rsidRDefault="008858E5" w:rsidP="005549DD">
            <w:r>
              <w:t>OSPF</w:t>
            </w:r>
          </w:p>
          <w:p w:rsidR="005549DD" w:rsidRDefault="005549DD" w:rsidP="005549DD">
            <w:proofErr w:type="spellStart"/>
            <w:r>
              <w:t>r</w:t>
            </w:r>
            <w:r>
              <w:t>outer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ospf</w:t>
            </w:r>
            <w:proofErr w:type="spellEnd"/>
            <w:r>
              <w:t xml:space="preserve"> </w:t>
            </w:r>
            <w:proofErr w:type="spellStart"/>
            <w:r w:rsidRPr="008858E5">
              <w:rPr>
                <w:i/>
              </w:rPr>
              <w:t>n°</w:t>
            </w:r>
            <w:r>
              <w:rPr>
                <w:i/>
              </w:rPr>
              <w:t>process</w:t>
            </w:r>
            <w:proofErr w:type="spellEnd"/>
          </w:p>
          <w:p w:rsidR="005549DD" w:rsidRDefault="005549DD" w:rsidP="00995851">
            <w:r>
              <w:t>(inicia el protocolo)</w:t>
            </w:r>
          </w:p>
          <w:p w:rsidR="005549DD" w:rsidRPr="008858E5" w:rsidRDefault="005549DD" w:rsidP="005549DD">
            <w:proofErr w:type="spellStart"/>
            <w:r>
              <w:t>network</w:t>
            </w:r>
            <w:proofErr w:type="spellEnd"/>
            <w:r>
              <w:t xml:space="preserve"> </w:t>
            </w:r>
            <w:r w:rsidRPr="008858E5">
              <w:rPr>
                <w:i/>
              </w:rPr>
              <w:t xml:space="preserve">red </w:t>
            </w:r>
            <w:proofErr w:type="spellStart"/>
            <w:r w:rsidRPr="008858E5">
              <w:rPr>
                <w:i/>
              </w:rPr>
              <w:t>wildcard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n°area</w:t>
            </w:r>
            <w:proofErr w:type="spellEnd"/>
            <w:r w:rsidRPr="008858E5">
              <w:t>(</w:t>
            </w:r>
            <w:proofErr w:type="spellStart"/>
            <w:r w:rsidRPr="008858E5">
              <w:t>delclara</w:t>
            </w:r>
            <w:proofErr w:type="spellEnd"/>
            <w:r w:rsidRPr="008858E5">
              <w:t xml:space="preserve"> </w:t>
            </w:r>
            <w:bookmarkStart w:id="0" w:name="_GoBack"/>
            <w:bookmarkEnd w:id="0"/>
            <w:r w:rsidRPr="008858E5">
              <w:t>red)</w:t>
            </w:r>
          </w:p>
          <w:p w:rsidR="005549DD" w:rsidRPr="000A0B82" w:rsidRDefault="005549DD" w:rsidP="00995851"/>
        </w:tc>
        <w:tc>
          <w:tcPr>
            <w:tcW w:w="2123" w:type="dxa"/>
          </w:tcPr>
          <w:p w:rsidR="00737DFE" w:rsidRDefault="008858E5" w:rsidP="0061311D">
            <w:r>
              <w:t>10</w:t>
            </w:r>
            <w:r>
              <w:rPr>
                <w:vertAlign w:val="superscript"/>
              </w:rPr>
              <w:t>5</w:t>
            </w:r>
            <w:r w:rsidRPr="008858E5">
              <w:t>/</w:t>
            </w:r>
            <w:proofErr w:type="spellStart"/>
            <w:r w:rsidRPr="008858E5">
              <w:t>Bw</w:t>
            </w:r>
            <w:proofErr w:type="spellEnd"/>
          </w:p>
          <w:p w:rsidR="008858E5" w:rsidRDefault="003F0AE0" w:rsidP="0061311D">
            <w:r>
              <w:t>Debe existir un área central también llamada área 0.</w:t>
            </w:r>
          </w:p>
          <w:p w:rsidR="005549DD" w:rsidRPr="008858E5" w:rsidRDefault="005549DD" w:rsidP="0061311D">
            <w:r>
              <w:t>ESTADO DE ENLACE</w:t>
            </w:r>
          </w:p>
        </w:tc>
        <w:tc>
          <w:tcPr>
            <w:tcW w:w="2124" w:type="dxa"/>
          </w:tcPr>
          <w:p w:rsidR="00737DFE" w:rsidRDefault="008858E5" w:rsidP="0061311D">
            <w:r>
              <w:t>110</w:t>
            </w:r>
          </w:p>
          <w:p w:rsidR="008858E5" w:rsidRDefault="008858E5" w:rsidP="0061311D">
            <w:r>
              <w:t xml:space="preserve">Se configura un n° de proceso en el </w:t>
            </w:r>
            <w:proofErr w:type="spellStart"/>
            <w:r>
              <w:t>router</w:t>
            </w:r>
            <w:proofErr w:type="spellEnd"/>
            <w:r>
              <w:t xml:space="preserve"> y se define un código de área para la topología.</w:t>
            </w:r>
          </w:p>
        </w:tc>
        <w:tc>
          <w:tcPr>
            <w:tcW w:w="2124" w:type="dxa"/>
          </w:tcPr>
          <w:p w:rsidR="005549DD" w:rsidRDefault="005549DD" w:rsidP="0061311D">
            <w:r>
              <w:t>CLASSLESS</w:t>
            </w:r>
          </w:p>
          <w:p w:rsidR="00737DFE" w:rsidRDefault="008858E5" w:rsidP="0061311D">
            <w:r>
              <w:t>Calcula en base al ancho de banda disponible el mejor trayecto.</w:t>
            </w:r>
          </w:p>
          <w:p w:rsidR="008858E5" w:rsidRDefault="008858E5" w:rsidP="0061311D">
            <w:r>
              <w:t xml:space="preserve">Escala sin problemas hasta 50 </w:t>
            </w:r>
            <w:proofErr w:type="spellStart"/>
            <w:r>
              <w:t>routers</w:t>
            </w:r>
            <w:proofErr w:type="spellEnd"/>
            <w:r>
              <w:t xml:space="preserve"> por área.</w:t>
            </w:r>
          </w:p>
        </w:tc>
      </w:tr>
    </w:tbl>
    <w:p w:rsidR="000A0B82" w:rsidRPr="000A0B82" w:rsidRDefault="000A0B82" w:rsidP="000A0B82"/>
    <w:sectPr w:rsidR="000A0B82" w:rsidRPr="000A0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6C15"/>
    <w:multiLevelType w:val="hybridMultilevel"/>
    <w:tmpl w:val="43601902"/>
    <w:lvl w:ilvl="0" w:tplc="A448D3E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82"/>
    <w:rsid w:val="000A0B82"/>
    <w:rsid w:val="003F0AE0"/>
    <w:rsid w:val="00406BFE"/>
    <w:rsid w:val="0042594F"/>
    <w:rsid w:val="005549DD"/>
    <w:rsid w:val="00721EA3"/>
    <w:rsid w:val="00737DFE"/>
    <w:rsid w:val="008858E5"/>
    <w:rsid w:val="00995851"/>
    <w:rsid w:val="00E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D09B"/>
  <w15:chartTrackingRefBased/>
  <w15:docId w15:val="{A87BBA47-123B-4D76-B361-64EE762D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7DF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21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4</cp:revision>
  <dcterms:created xsi:type="dcterms:W3CDTF">2020-05-08T23:04:00Z</dcterms:created>
  <dcterms:modified xsi:type="dcterms:W3CDTF">2020-05-09T20:07:00Z</dcterms:modified>
</cp:coreProperties>
</file>