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A4F56" w14:textId="77777777" w:rsidR="004E01B3" w:rsidRPr="004E01B3" w:rsidRDefault="004E01B3" w:rsidP="004E01B3">
      <w:pPr>
        <w:spacing w:before="100" w:beforeAutospacing="1" w:after="100" w:afterAutospacing="1" w:line="240" w:lineRule="auto"/>
        <w:rPr>
          <w:rFonts w:ascii="Times New Roman" w:hAnsi="Times New Roman" w:cs="Times New Roman"/>
          <w:kern w:val="0"/>
          <w14:ligatures w14:val="none"/>
        </w:rPr>
      </w:pPr>
      <w:r w:rsidRPr="004E01B3">
        <w:rPr>
          <w:rFonts w:ascii="Times New Roman" w:hAnsi="Times New Roman" w:cs="Times New Roman"/>
          <w:b/>
          <w:bCs/>
          <w:kern w:val="0"/>
          <w14:ligatures w14:val="none"/>
        </w:rPr>
        <w:t xml:space="preserve">General </w:t>
      </w:r>
      <w:proofErr w:type="spellStart"/>
      <w:r w:rsidRPr="004E01B3">
        <w:rPr>
          <w:rFonts w:ascii="Times New Roman" w:hAnsi="Times New Roman" w:cs="Times New Roman"/>
          <w:b/>
          <w:bCs/>
          <w:kern w:val="0"/>
          <w14:ligatures w14:val="none"/>
        </w:rPr>
        <w:t>Director’s</w:t>
      </w:r>
      <w:proofErr w:type="spellEnd"/>
      <w:r w:rsidRPr="004E01B3">
        <w:rPr>
          <w:rFonts w:ascii="Times New Roman" w:hAnsi="Times New Roman" w:cs="Times New Roman"/>
          <w:b/>
          <w:bCs/>
          <w:kern w:val="0"/>
          <w14:ligatures w14:val="none"/>
        </w:rPr>
        <w:t xml:space="preserve"> Letter</w:t>
      </w:r>
    </w:p>
    <w:p w14:paraId="22826884" w14:textId="77777777" w:rsidR="004E01B3" w:rsidRPr="004E01B3" w:rsidRDefault="004E01B3" w:rsidP="004E01B3">
      <w:pPr>
        <w:spacing w:before="100" w:beforeAutospacing="1" w:after="100" w:afterAutospacing="1" w:line="240" w:lineRule="auto"/>
        <w:rPr>
          <w:rFonts w:ascii="Times New Roman" w:hAnsi="Times New Roman" w:cs="Times New Roman"/>
          <w:kern w:val="0"/>
          <w14:ligatures w14:val="none"/>
        </w:rPr>
      </w:pPr>
      <w:r w:rsidRPr="004E01B3">
        <w:rPr>
          <w:rFonts w:ascii="Times New Roman" w:hAnsi="Times New Roman" w:cs="Times New Roman"/>
          <w:kern w:val="0"/>
          <w14:ligatures w14:val="none"/>
        </w:rPr>
        <w:t xml:space="preserve">At Colegios del Solar, we deeply believe that educating means shaping individuals who are capable of understanding the world, transforming it, and </w:t>
      </w:r>
      <w:proofErr w:type="gramStart"/>
      <w:r w:rsidRPr="004E01B3">
        <w:rPr>
          <w:rFonts w:ascii="Times New Roman" w:hAnsi="Times New Roman" w:cs="Times New Roman"/>
          <w:kern w:val="0"/>
          <w14:ligatures w14:val="none"/>
        </w:rPr>
        <w:t>living</w:t>
      </w:r>
      <w:proofErr w:type="gramEnd"/>
      <w:r w:rsidRPr="004E01B3">
        <w:rPr>
          <w:rFonts w:ascii="Times New Roman" w:hAnsi="Times New Roman" w:cs="Times New Roman"/>
          <w:kern w:val="0"/>
          <w14:ligatures w14:val="none"/>
        </w:rPr>
        <w:t xml:space="preserve"> in it with purpose.</w:t>
      </w:r>
    </w:p>
    <w:p w14:paraId="7FF0545C" w14:textId="77777777" w:rsidR="004E01B3" w:rsidRPr="004E01B3" w:rsidRDefault="004E01B3" w:rsidP="004E01B3">
      <w:pPr>
        <w:spacing w:before="100" w:beforeAutospacing="1" w:after="100" w:afterAutospacing="1" w:line="240" w:lineRule="auto"/>
        <w:rPr>
          <w:rFonts w:ascii="Times New Roman" w:hAnsi="Times New Roman" w:cs="Times New Roman"/>
          <w:kern w:val="0"/>
          <w14:ligatures w14:val="none"/>
        </w:rPr>
      </w:pPr>
      <w:r w:rsidRPr="004E01B3">
        <w:rPr>
          <w:rFonts w:ascii="Times New Roman" w:hAnsi="Times New Roman" w:cs="Times New Roman"/>
          <w:kern w:val="0"/>
          <w14:ligatures w14:val="none"/>
        </w:rPr>
        <w:t>With more than 40 years of experience, our institution has built a solid path that integrates tradition and innovation, sustaining an educational vision that evolves over time without losing its essence. We are the only accredited bilingual school in Bahía Blanca and Region 22, and this distinction is not only a recognition, but a responsibility that we embrace with commitment and a forward-looking vision.</w:t>
      </w:r>
    </w:p>
    <w:p w14:paraId="41E14768" w14:textId="77777777" w:rsidR="004E01B3" w:rsidRPr="004E01B3" w:rsidRDefault="004E01B3" w:rsidP="004E01B3">
      <w:pPr>
        <w:spacing w:before="100" w:beforeAutospacing="1" w:after="100" w:afterAutospacing="1" w:line="240" w:lineRule="auto"/>
        <w:rPr>
          <w:rFonts w:ascii="Times New Roman" w:hAnsi="Times New Roman" w:cs="Times New Roman"/>
          <w:kern w:val="0"/>
          <w14:ligatures w14:val="none"/>
        </w:rPr>
      </w:pPr>
      <w:r w:rsidRPr="004E01B3">
        <w:rPr>
          <w:rFonts w:ascii="Times New Roman" w:hAnsi="Times New Roman" w:cs="Times New Roman"/>
          <w:kern w:val="0"/>
          <w14:ligatures w14:val="none"/>
        </w:rPr>
        <w:t>Our educational project is built upon four fundamental pillars: an excellent bilingual education, a genuine culture of pedagogical innovation in the classroom, an inclusive education that recognizes and supports the uniqueness of each student, and a strong commitment to outdoor life, respect for the environment, and physical and sports activity as essential components of integral development.</w:t>
      </w:r>
    </w:p>
    <w:p w14:paraId="7A7D2F87" w14:textId="77777777" w:rsidR="004E01B3" w:rsidRPr="004E01B3" w:rsidRDefault="004E01B3" w:rsidP="004E01B3">
      <w:pPr>
        <w:spacing w:before="100" w:beforeAutospacing="1" w:after="100" w:afterAutospacing="1" w:line="240" w:lineRule="auto"/>
        <w:rPr>
          <w:rFonts w:ascii="Times New Roman" w:hAnsi="Times New Roman" w:cs="Times New Roman"/>
          <w:kern w:val="0"/>
          <w14:ligatures w14:val="none"/>
        </w:rPr>
      </w:pPr>
      <w:r w:rsidRPr="004E01B3">
        <w:rPr>
          <w:rFonts w:ascii="Times New Roman" w:hAnsi="Times New Roman" w:cs="Times New Roman"/>
          <w:kern w:val="0"/>
          <w14:ligatures w14:val="none"/>
        </w:rPr>
        <w:t>Bilingualism at Colegio del Solar is not only an academic tool, but a gateway to the world. Through international programs and progressive immersion from an early age, our students develop the linguistic and cultural skills necessary to engage confidently in a global context.</w:t>
      </w:r>
    </w:p>
    <w:p w14:paraId="2F954A93" w14:textId="77777777" w:rsidR="004E01B3" w:rsidRPr="004E01B3" w:rsidRDefault="004E01B3" w:rsidP="004E01B3">
      <w:pPr>
        <w:spacing w:before="100" w:beforeAutospacing="1" w:after="100" w:afterAutospacing="1" w:line="240" w:lineRule="auto"/>
        <w:rPr>
          <w:rFonts w:ascii="Times New Roman" w:hAnsi="Times New Roman" w:cs="Times New Roman"/>
          <w:kern w:val="0"/>
          <w14:ligatures w14:val="none"/>
        </w:rPr>
      </w:pPr>
      <w:r w:rsidRPr="004E01B3">
        <w:rPr>
          <w:rFonts w:ascii="Times New Roman" w:hAnsi="Times New Roman" w:cs="Times New Roman"/>
          <w:kern w:val="0"/>
          <w14:ligatures w14:val="none"/>
        </w:rPr>
        <w:t>Innovation, in our classrooms, is not a discourse but a daily practice. We promote active learning methodologies, the integration of technology with purpose, and the development of critical thinking, creativity, and problem-solving skills that prepare our students for the challenges of the 21st century.</w:t>
      </w:r>
    </w:p>
    <w:p w14:paraId="0D5ABEE6" w14:textId="77777777" w:rsidR="004E01B3" w:rsidRPr="004E01B3" w:rsidRDefault="004E01B3" w:rsidP="004E01B3">
      <w:pPr>
        <w:spacing w:before="100" w:beforeAutospacing="1" w:after="100" w:afterAutospacing="1" w:line="240" w:lineRule="auto"/>
        <w:rPr>
          <w:rFonts w:ascii="Times New Roman" w:hAnsi="Times New Roman" w:cs="Times New Roman"/>
          <w:kern w:val="0"/>
          <w14:ligatures w14:val="none"/>
        </w:rPr>
      </w:pPr>
      <w:r w:rsidRPr="004E01B3">
        <w:rPr>
          <w:rFonts w:ascii="Times New Roman" w:hAnsi="Times New Roman" w:cs="Times New Roman"/>
          <w:kern w:val="0"/>
          <w14:ligatures w14:val="none"/>
        </w:rPr>
        <w:t>Inclusion is a core value that guides every action within our institution. We understand that each student is unique, with their own talents, rhythms, and needs. That is why we work to provide personalized support, fostering an environment where every child and young person can grow, learn, and feel valued.</w:t>
      </w:r>
    </w:p>
    <w:p w14:paraId="6D5A3AB2" w14:textId="77777777" w:rsidR="004E01B3" w:rsidRPr="004E01B3" w:rsidRDefault="004E01B3" w:rsidP="004E01B3">
      <w:pPr>
        <w:spacing w:before="100" w:beforeAutospacing="1" w:after="100" w:afterAutospacing="1" w:line="240" w:lineRule="auto"/>
        <w:rPr>
          <w:rFonts w:ascii="Times New Roman" w:hAnsi="Times New Roman" w:cs="Times New Roman"/>
          <w:kern w:val="0"/>
          <w14:ligatures w14:val="none"/>
        </w:rPr>
      </w:pPr>
      <w:r w:rsidRPr="004E01B3">
        <w:rPr>
          <w:rFonts w:ascii="Times New Roman" w:hAnsi="Times New Roman" w:cs="Times New Roman"/>
          <w:kern w:val="0"/>
          <w14:ligatures w14:val="none"/>
        </w:rPr>
        <w:t>At the same time, we strongly believe in the formative value of outdoor life, contact with nature, and physical activity. We promote experiences that encourage respect for the environment, healthy habits, teamwork, and a balanced development of body and mind.</w:t>
      </w:r>
    </w:p>
    <w:p w14:paraId="398AA0E5" w14:textId="77777777" w:rsidR="004E01B3" w:rsidRPr="004E01B3" w:rsidRDefault="004E01B3" w:rsidP="004E01B3">
      <w:pPr>
        <w:spacing w:before="100" w:beforeAutospacing="1" w:after="100" w:afterAutospacing="1" w:line="240" w:lineRule="auto"/>
        <w:rPr>
          <w:rFonts w:ascii="Times New Roman" w:hAnsi="Times New Roman" w:cs="Times New Roman"/>
          <w:kern w:val="0"/>
          <w14:ligatures w14:val="none"/>
        </w:rPr>
      </w:pPr>
      <w:r w:rsidRPr="004E01B3">
        <w:rPr>
          <w:rFonts w:ascii="Times New Roman" w:hAnsi="Times New Roman" w:cs="Times New Roman"/>
          <w:kern w:val="0"/>
          <w14:ligatures w14:val="none"/>
        </w:rPr>
        <w:t>Educating for life means going beyond academic excellence. It means forming individuals with values, with social awareness, with the ability to build meaningful relationships, and with the inner strength to face an ever-changing world.</w:t>
      </w:r>
    </w:p>
    <w:p w14:paraId="164B5021" w14:textId="77777777" w:rsidR="004E01B3" w:rsidRPr="004E01B3" w:rsidRDefault="004E01B3" w:rsidP="004E01B3">
      <w:pPr>
        <w:spacing w:before="100" w:beforeAutospacing="1" w:after="100" w:afterAutospacing="1" w:line="240" w:lineRule="auto"/>
        <w:rPr>
          <w:rFonts w:ascii="Times New Roman" w:hAnsi="Times New Roman" w:cs="Times New Roman"/>
          <w:kern w:val="0"/>
          <w14:ligatures w14:val="none"/>
        </w:rPr>
      </w:pPr>
      <w:r w:rsidRPr="004E01B3">
        <w:rPr>
          <w:rFonts w:ascii="Times New Roman" w:hAnsi="Times New Roman" w:cs="Times New Roman"/>
          <w:kern w:val="0"/>
          <w14:ligatures w14:val="none"/>
        </w:rPr>
        <w:t>At Colegios del Solar, we educate for the future without losing sight of what is essential: the human being at the center of every educational process.</w:t>
      </w:r>
    </w:p>
    <w:p w14:paraId="52713B1F" w14:textId="168CE987" w:rsidR="004E01B3" w:rsidRPr="00822E68" w:rsidRDefault="004E01B3" w:rsidP="00822E68">
      <w:pPr>
        <w:spacing w:before="100" w:beforeAutospacing="1" w:after="100" w:afterAutospacing="1" w:line="240" w:lineRule="auto"/>
        <w:rPr>
          <w:rFonts w:ascii="Times New Roman" w:hAnsi="Times New Roman" w:cs="Times New Roman"/>
          <w:kern w:val="0"/>
          <w14:ligatures w14:val="none"/>
        </w:rPr>
      </w:pPr>
      <w:r w:rsidRPr="004E01B3">
        <w:rPr>
          <w:rFonts w:ascii="Times New Roman" w:hAnsi="Times New Roman" w:cs="Times New Roman"/>
          <w:b/>
          <w:bCs/>
          <w:kern w:val="0"/>
          <w14:ligatures w14:val="none"/>
        </w:rPr>
        <w:t>For an everlasting education — we educate for life.</w:t>
      </w:r>
    </w:p>
    <w:sectPr w:rsidR="004E01B3" w:rsidRPr="00822E6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1B3"/>
    <w:rsid w:val="003D75E8"/>
    <w:rsid w:val="004E01B3"/>
    <w:rsid w:val="005E550B"/>
    <w:rsid w:val="00822E6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D9574"/>
  <w15:chartTrackingRefBased/>
  <w15:docId w15:val="{287647EC-98E6-DA4D-AF9F-379B0F3C4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AR"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E01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E01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E01B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E01B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E01B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E01B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E01B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E01B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E01B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E01B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E01B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E01B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E01B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E01B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E01B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E01B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E01B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E01B3"/>
    <w:rPr>
      <w:rFonts w:eastAsiaTheme="majorEastAsia" w:cstheme="majorBidi"/>
      <w:color w:val="272727" w:themeColor="text1" w:themeTint="D8"/>
    </w:rPr>
  </w:style>
  <w:style w:type="paragraph" w:styleId="Ttulo">
    <w:name w:val="Title"/>
    <w:basedOn w:val="Normal"/>
    <w:next w:val="Normal"/>
    <w:link w:val="TtuloCar"/>
    <w:uiPriority w:val="10"/>
    <w:qFormat/>
    <w:rsid w:val="004E01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E01B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E01B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E01B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E01B3"/>
    <w:pPr>
      <w:spacing w:before="160"/>
      <w:jc w:val="center"/>
    </w:pPr>
    <w:rPr>
      <w:i/>
      <w:iCs/>
      <w:color w:val="404040" w:themeColor="text1" w:themeTint="BF"/>
    </w:rPr>
  </w:style>
  <w:style w:type="character" w:customStyle="1" w:styleId="CitaCar">
    <w:name w:val="Cita Car"/>
    <w:basedOn w:val="Fuentedeprrafopredeter"/>
    <w:link w:val="Cita"/>
    <w:uiPriority w:val="29"/>
    <w:rsid w:val="004E01B3"/>
    <w:rPr>
      <w:i/>
      <w:iCs/>
      <w:color w:val="404040" w:themeColor="text1" w:themeTint="BF"/>
    </w:rPr>
  </w:style>
  <w:style w:type="paragraph" w:styleId="Prrafodelista">
    <w:name w:val="List Paragraph"/>
    <w:basedOn w:val="Normal"/>
    <w:uiPriority w:val="34"/>
    <w:qFormat/>
    <w:rsid w:val="004E01B3"/>
    <w:pPr>
      <w:ind w:left="720"/>
      <w:contextualSpacing/>
    </w:pPr>
  </w:style>
  <w:style w:type="character" w:styleId="nfasisintenso">
    <w:name w:val="Intense Emphasis"/>
    <w:basedOn w:val="Fuentedeprrafopredeter"/>
    <w:uiPriority w:val="21"/>
    <w:qFormat/>
    <w:rsid w:val="004E01B3"/>
    <w:rPr>
      <w:i/>
      <w:iCs/>
      <w:color w:val="0F4761" w:themeColor="accent1" w:themeShade="BF"/>
    </w:rPr>
  </w:style>
  <w:style w:type="paragraph" w:styleId="Citadestacada">
    <w:name w:val="Intense Quote"/>
    <w:basedOn w:val="Normal"/>
    <w:next w:val="Normal"/>
    <w:link w:val="CitadestacadaCar"/>
    <w:uiPriority w:val="30"/>
    <w:qFormat/>
    <w:rsid w:val="004E01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E01B3"/>
    <w:rPr>
      <w:i/>
      <w:iCs/>
      <w:color w:val="0F4761" w:themeColor="accent1" w:themeShade="BF"/>
    </w:rPr>
  </w:style>
  <w:style w:type="character" w:styleId="Referenciaintensa">
    <w:name w:val="Intense Reference"/>
    <w:basedOn w:val="Fuentedeprrafopredeter"/>
    <w:uiPriority w:val="32"/>
    <w:qFormat/>
    <w:rsid w:val="004E01B3"/>
    <w:rPr>
      <w:b/>
      <w:bCs/>
      <w:smallCaps/>
      <w:color w:val="0F4761" w:themeColor="accent1" w:themeShade="BF"/>
      <w:spacing w:val="5"/>
    </w:rPr>
  </w:style>
  <w:style w:type="paragraph" w:customStyle="1" w:styleId="p1">
    <w:name w:val="p1"/>
    <w:basedOn w:val="Normal"/>
    <w:rsid w:val="004E01B3"/>
    <w:pPr>
      <w:spacing w:before="100" w:beforeAutospacing="1" w:after="100" w:afterAutospacing="1" w:line="240" w:lineRule="auto"/>
    </w:pPr>
    <w:rPr>
      <w:rFonts w:ascii="Times New Roman" w:hAnsi="Times New Roman" w:cs="Times New Roman"/>
      <w:kern w:val="0"/>
      <w14:ligatures w14:val="none"/>
    </w:rPr>
  </w:style>
  <w:style w:type="paragraph" w:customStyle="1" w:styleId="p3">
    <w:name w:val="p3"/>
    <w:basedOn w:val="Normal"/>
    <w:rsid w:val="004E01B3"/>
    <w:pPr>
      <w:spacing w:before="100" w:beforeAutospacing="1" w:after="100" w:afterAutospacing="1" w:line="240" w:lineRule="auto"/>
    </w:pPr>
    <w:rPr>
      <w:rFonts w:ascii="Times New Roman" w:hAnsi="Times New Roman" w:cs="Times New Roman"/>
      <w:kern w:val="0"/>
      <w14:ligatures w14:val="none"/>
    </w:rPr>
  </w:style>
  <w:style w:type="paragraph" w:customStyle="1" w:styleId="p4">
    <w:name w:val="p4"/>
    <w:basedOn w:val="Normal"/>
    <w:rsid w:val="004E01B3"/>
    <w:pPr>
      <w:spacing w:before="100" w:beforeAutospacing="1" w:after="100" w:afterAutospacing="1" w:line="240" w:lineRule="auto"/>
    </w:pPr>
    <w:rPr>
      <w:rFonts w:ascii="Times New Roman" w:hAnsi="Times New Roman" w:cs="Times New Roman"/>
      <w:kern w:val="0"/>
      <w14:ligatures w14:val="none"/>
    </w:rPr>
  </w:style>
  <w:style w:type="paragraph" w:customStyle="1" w:styleId="p2">
    <w:name w:val="p2"/>
    <w:basedOn w:val="Normal"/>
    <w:rsid w:val="004E01B3"/>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399</Words>
  <Characters>2198</Characters>
  <Application>Microsoft Office Word</Application>
  <DocSecurity>0</DocSecurity>
  <Lines>18</Lines>
  <Paragraphs>5</Paragraphs>
  <ScaleCrop>false</ScaleCrop>
  <Company/>
  <LinksUpToDate>false</LinksUpToDate>
  <CharactersWithSpaces>2592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 Oms</dc:creator>
  <cp:keywords/>
  <dc:description/>
  <cp:lastModifiedBy>Esteban Piazza</cp:lastModifiedBy>
  <cp:revision>3</cp:revision>
  <dcterms:created xsi:type="dcterms:W3CDTF">2026-04-30T21:22:00Z</dcterms:created>
  <dcterms:modified xsi:type="dcterms:W3CDTF">2026-04-30T23:36:00Z</dcterms:modified>
</cp:coreProperties>
</file>