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B92" w:rsidRDefault="00A46B92" w:rsidP="000C0DE9">
      <w:pPr>
        <w:pStyle w:val="Ttulo1"/>
        <w:jc w:val="center"/>
        <w:rPr>
          <w:rFonts w:ascii="Arial" w:hAnsi="Arial" w:cs="Arial"/>
        </w:rPr>
      </w:pPr>
    </w:p>
    <w:sdt>
      <w:sdtPr>
        <w:rPr>
          <w:lang w:val="es-ES"/>
        </w:rPr>
        <w:id w:val="-135426474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A46B92" w:rsidRDefault="00A46B92">
          <w:pPr>
            <w:pStyle w:val="TtulodeTDC"/>
          </w:pPr>
          <w:r>
            <w:rPr>
              <w:lang w:val="es-ES"/>
            </w:rPr>
            <w:t>Contenido</w:t>
          </w:r>
        </w:p>
        <w:p w:rsidR="00B37F9C" w:rsidRDefault="00A46B92">
          <w:pPr>
            <w:pStyle w:val="TDC1"/>
            <w:tabs>
              <w:tab w:val="right" w:leader="dot" w:pos="8494"/>
            </w:tabs>
            <w:rPr>
              <w:rFonts w:eastAsiaTheme="minorEastAsia"/>
              <w:noProof/>
              <w:lang w:eastAsia="es-EC"/>
            </w:rPr>
          </w:pPr>
          <w:r>
            <w:fldChar w:fldCharType="begin"/>
          </w:r>
          <w:r>
            <w:instrText xml:space="preserve"> TOC \o "1-3" \h \z \u </w:instrText>
          </w:r>
          <w:r>
            <w:fldChar w:fldCharType="separate"/>
          </w:r>
          <w:hyperlink w:anchor="_Toc513046169" w:history="1">
            <w:r w:rsidR="00B37F9C" w:rsidRPr="001F5313">
              <w:rPr>
                <w:rStyle w:val="Hipervnculo"/>
                <w:rFonts w:ascii="Arial" w:hAnsi="Arial" w:cs="Arial"/>
                <w:noProof/>
              </w:rPr>
              <w:t>APACHE KAFKA</w:t>
            </w:r>
            <w:r w:rsidR="00B37F9C">
              <w:rPr>
                <w:noProof/>
                <w:webHidden/>
              </w:rPr>
              <w:tab/>
            </w:r>
            <w:r w:rsidR="00B37F9C">
              <w:rPr>
                <w:noProof/>
                <w:webHidden/>
              </w:rPr>
              <w:fldChar w:fldCharType="begin"/>
            </w:r>
            <w:r w:rsidR="00B37F9C">
              <w:rPr>
                <w:noProof/>
                <w:webHidden/>
              </w:rPr>
              <w:instrText xml:space="preserve"> PAGEREF _Toc513046169 \h </w:instrText>
            </w:r>
            <w:r w:rsidR="00B37F9C">
              <w:rPr>
                <w:noProof/>
                <w:webHidden/>
              </w:rPr>
            </w:r>
            <w:r w:rsidR="00B37F9C">
              <w:rPr>
                <w:noProof/>
                <w:webHidden/>
              </w:rPr>
              <w:fldChar w:fldCharType="separate"/>
            </w:r>
            <w:r w:rsidR="00B37F9C">
              <w:rPr>
                <w:noProof/>
                <w:webHidden/>
              </w:rPr>
              <w:t>2</w:t>
            </w:r>
            <w:r w:rsidR="00B37F9C">
              <w:rPr>
                <w:noProof/>
                <w:webHidden/>
              </w:rPr>
              <w:fldChar w:fldCharType="end"/>
            </w:r>
          </w:hyperlink>
        </w:p>
        <w:p w:rsidR="00B37F9C" w:rsidRDefault="00B37F9C">
          <w:pPr>
            <w:pStyle w:val="TDC2"/>
            <w:tabs>
              <w:tab w:val="right" w:leader="dot" w:pos="8494"/>
            </w:tabs>
            <w:rPr>
              <w:rFonts w:eastAsiaTheme="minorEastAsia"/>
              <w:noProof/>
              <w:lang w:eastAsia="es-EC"/>
            </w:rPr>
          </w:pPr>
          <w:hyperlink w:anchor="_Toc513046170" w:history="1">
            <w:r w:rsidRPr="001F5313">
              <w:rPr>
                <w:rStyle w:val="Hipervnculo"/>
                <w:rFonts w:ascii="Arial" w:hAnsi="Arial" w:cs="Arial"/>
                <w:noProof/>
              </w:rPr>
              <w:t>¿Qué es Apache kafka?</w:t>
            </w:r>
            <w:r>
              <w:rPr>
                <w:noProof/>
                <w:webHidden/>
              </w:rPr>
              <w:tab/>
            </w:r>
            <w:r>
              <w:rPr>
                <w:noProof/>
                <w:webHidden/>
              </w:rPr>
              <w:fldChar w:fldCharType="begin"/>
            </w:r>
            <w:r>
              <w:rPr>
                <w:noProof/>
                <w:webHidden/>
              </w:rPr>
              <w:instrText xml:space="preserve"> PAGEREF _Toc513046170 \h </w:instrText>
            </w:r>
            <w:r>
              <w:rPr>
                <w:noProof/>
                <w:webHidden/>
              </w:rPr>
            </w:r>
            <w:r>
              <w:rPr>
                <w:noProof/>
                <w:webHidden/>
              </w:rPr>
              <w:fldChar w:fldCharType="separate"/>
            </w:r>
            <w:r>
              <w:rPr>
                <w:noProof/>
                <w:webHidden/>
              </w:rPr>
              <w:t>2</w:t>
            </w:r>
            <w:r>
              <w:rPr>
                <w:noProof/>
                <w:webHidden/>
              </w:rPr>
              <w:fldChar w:fldCharType="end"/>
            </w:r>
          </w:hyperlink>
        </w:p>
        <w:p w:rsidR="00B37F9C" w:rsidRDefault="00B37F9C">
          <w:pPr>
            <w:pStyle w:val="TDC2"/>
            <w:tabs>
              <w:tab w:val="right" w:leader="dot" w:pos="8494"/>
            </w:tabs>
            <w:rPr>
              <w:rFonts w:eastAsiaTheme="minorEastAsia"/>
              <w:noProof/>
              <w:lang w:eastAsia="es-EC"/>
            </w:rPr>
          </w:pPr>
          <w:hyperlink w:anchor="_Toc513046171" w:history="1">
            <w:r w:rsidRPr="001F5313">
              <w:rPr>
                <w:rStyle w:val="Hipervnculo"/>
                <w:noProof/>
              </w:rPr>
              <w:t>Algunos conceptos</w:t>
            </w:r>
            <w:r>
              <w:rPr>
                <w:noProof/>
                <w:webHidden/>
              </w:rPr>
              <w:tab/>
            </w:r>
            <w:r>
              <w:rPr>
                <w:noProof/>
                <w:webHidden/>
              </w:rPr>
              <w:fldChar w:fldCharType="begin"/>
            </w:r>
            <w:r>
              <w:rPr>
                <w:noProof/>
                <w:webHidden/>
              </w:rPr>
              <w:instrText xml:space="preserve"> PAGEREF _Toc513046171 \h </w:instrText>
            </w:r>
            <w:r>
              <w:rPr>
                <w:noProof/>
                <w:webHidden/>
              </w:rPr>
            </w:r>
            <w:r>
              <w:rPr>
                <w:noProof/>
                <w:webHidden/>
              </w:rPr>
              <w:fldChar w:fldCharType="separate"/>
            </w:r>
            <w:r>
              <w:rPr>
                <w:noProof/>
                <w:webHidden/>
              </w:rPr>
              <w:t>2</w:t>
            </w:r>
            <w:r>
              <w:rPr>
                <w:noProof/>
                <w:webHidden/>
              </w:rPr>
              <w:fldChar w:fldCharType="end"/>
            </w:r>
          </w:hyperlink>
        </w:p>
        <w:p w:rsidR="00B37F9C" w:rsidRDefault="00B37F9C">
          <w:pPr>
            <w:pStyle w:val="TDC2"/>
            <w:tabs>
              <w:tab w:val="right" w:leader="dot" w:pos="8494"/>
            </w:tabs>
            <w:rPr>
              <w:rFonts w:eastAsiaTheme="minorEastAsia"/>
              <w:noProof/>
              <w:lang w:eastAsia="es-EC"/>
            </w:rPr>
          </w:pPr>
          <w:hyperlink w:anchor="_Toc513046172" w:history="1">
            <w:r w:rsidRPr="001F5313">
              <w:rPr>
                <w:rStyle w:val="Hipervnculo"/>
                <w:noProof/>
              </w:rPr>
              <w:t>Apache Kafka (Gráfico de servicios los cuales se pueden implementar)</w:t>
            </w:r>
            <w:r>
              <w:rPr>
                <w:noProof/>
                <w:webHidden/>
              </w:rPr>
              <w:tab/>
            </w:r>
            <w:r>
              <w:rPr>
                <w:noProof/>
                <w:webHidden/>
              </w:rPr>
              <w:fldChar w:fldCharType="begin"/>
            </w:r>
            <w:r>
              <w:rPr>
                <w:noProof/>
                <w:webHidden/>
              </w:rPr>
              <w:instrText xml:space="preserve"> PAGEREF _Toc513046172 \h </w:instrText>
            </w:r>
            <w:r>
              <w:rPr>
                <w:noProof/>
                <w:webHidden/>
              </w:rPr>
            </w:r>
            <w:r>
              <w:rPr>
                <w:noProof/>
                <w:webHidden/>
              </w:rPr>
              <w:fldChar w:fldCharType="separate"/>
            </w:r>
            <w:r>
              <w:rPr>
                <w:noProof/>
                <w:webHidden/>
              </w:rPr>
              <w:t>2</w:t>
            </w:r>
            <w:r>
              <w:rPr>
                <w:noProof/>
                <w:webHidden/>
              </w:rPr>
              <w:fldChar w:fldCharType="end"/>
            </w:r>
          </w:hyperlink>
        </w:p>
        <w:p w:rsidR="00B37F9C" w:rsidRDefault="00B37F9C">
          <w:pPr>
            <w:pStyle w:val="TDC2"/>
            <w:tabs>
              <w:tab w:val="right" w:leader="dot" w:pos="8494"/>
            </w:tabs>
            <w:rPr>
              <w:rFonts w:eastAsiaTheme="minorEastAsia"/>
              <w:noProof/>
              <w:lang w:eastAsia="es-EC"/>
            </w:rPr>
          </w:pPr>
          <w:hyperlink w:anchor="_Toc513046173" w:history="1">
            <w:r w:rsidRPr="001F5313">
              <w:rPr>
                <w:rStyle w:val="Hipervnculo"/>
                <w:rFonts w:ascii="Arial" w:hAnsi="Arial" w:cs="Arial"/>
                <w:noProof/>
              </w:rPr>
              <w:t>Un conjunto de herramientas para Streaming.</w:t>
            </w:r>
            <w:r>
              <w:rPr>
                <w:noProof/>
                <w:webHidden/>
              </w:rPr>
              <w:tab/>
            </w:r>
            <w:r>
              <w:rPr>
                <w:noProof/>
                <w:webHidden/>
              </w:rPr>
              <w:fldChar w:fldCharType="begin"/>
            </w:r>
            <w:r>
              <w:rPr>
                <w:noProof/>
                <w:webHidden/>
              </w:rPr>
              <w:instrText xml:space="preserve"> PAGEREF _Toc513046173 \h </w:instrText>
            </w:r>
            <w:r>
              <w:rPr>
                <w:noProof/>
                <w:webHidden/>
              </w:rPr>
            </w:r>
            <w:r>
              <w:rPr>
                <w:noProof/>
                <w:webHidden/>
              </w:rPr>
              <w:fldChar w:fldCharType="separate"/>
            </w:r>
            <w:r>
              <w:rPr>
                <w:noProof/>
                <w:webHidden/>
              </w:rPr>
              <w:t>2</w:t>
            </w:r>
            <w:r>
              <w:rPr>
                <w:noProof/>
                <w:webHidden/>
              </w:rPr>
              <w:fldChar w:fldCharType="end"/>
            </w:r>
          </w:hyperlink>
        </w:p>
        <w:p w:rsidR="00B37F9C" w:rsidRDefault="00B37F9C">
          <w:pPr>
            <w:pStyle w:val="TDC2"/>
            <w:tabs>
              <w:tab w:val="right" w:leader="dot" w:pos="8494"/>
            </w:tabs>
            <w:rPr>
              <w:rFonts w:eastAsiaTheme="minorEastAsia"/>
              <w:noProof/>
              <w:lang w:eastAsia="es-EC"/>
            </w:rPr>
          </w:pPr>
          <w:hyperlink w:anchor="_Toc513046174" w:history="1">
            <w:r w:rsidRPr="001F5313">
              <w:rPr>
                <w:rStyle w:val="Hipervnculo"/>
                <w:noProof/>
              </w:rPr>
              <w:t>Tema de investigación.</w:t>
            </w:r>
            <w:r>
              <w:rPr>
                <w:noProof/>
                <w:webHidden/>
              </w:rPr>
              <w:tab/>
            </w:r>
            <w:r>
              <w:rPr>
                <w:noProof/>
                <w:webHidden/>
              </w:rPr>
              <w:fldChar w:fldCharType="begin"/>
            </w:r>
            <w:r>
              <w:rPr>
                <w:noProof/>
                <w:webHidden/>
              </w:rPr>
              <w:instrText xml:space="preserve"> PAGEREF _Toc513046174 \h </w:instrText>
            </w:r>
            <w:r>
              <w:rPr>
                <w:noProof/>
                <w:webHidden/>
              </w:rPr>
            </w:r>
            <w:r>
              <w:rPr>
                <w:noProof/>
                <w:webHidden/>
              </w:rPr>
              <w:fldChar w:fldCharType="separate"/>
            </w:r>
            <w:r>
              <w:rPr>
                <w:noProof/>
                <w:webHidden/>
              </w:rPr>
              <w:t>3</w:t>
            </w:r>
            <w:r>
              <w:rPr>
                <w:noProof/>
                <w:webHidden/>
              </w:rPr>
              <w:fldChar w:fldCharType="end"/>
            </w:r>
          </w:hyperlink>
        </w:p>
        <w:p w:rsidR="00B37F9C" w:rsidRDefault="00B37F9C">
          <w:pPr>
            <w:pStyle w:val="TDC3"/>
            <w:tabs>
              <w:tab w:val="right" w:leader="dot" w:pos="8494"/>
            </w:tabs>
            <w:rPr>
              <w:rFonts w:eastAsiaTheme="minorEastAsia"/>
              <w:noProof/>
              <w:lang w:eastAsia="es-EC"/>
            </w:rPr>
          </w:pPr>
          <w:hyperlink w:anchor="_Toc513046175" w:history="1">
            <w:r w:rsidRPr="001F5313">
              <w:rPr>
                <w:rStyle w:val="Hipervnculo"/>
                <w:noProof/>
              </w:rPr>
              <w:t>Zookeeper</w:t>
            </w:r>
            <w:r>
              <w:rPr>
                <w:noProof/>
                <w:webHidden/>
              </w:rPr>
              <w:tab/>
            </w:r>
            <w:r>
              <w:rPr>
                <w:noProof/>
                <w:webHidden/>
              </w:rPr>
              <w:fldChar w:fldCharType="begin"/>
            </w:r>
            <w:r>
              <w:rPr>
                <w:noProof/>
                <w:webHidden/>
              </w:rPr>
              <w:instrText xml:space="preserve"> PAGEREF _Toc513046175 \h </w:instrText>
            </w:r>
            <w:r>
              <w:rPr>
                <w:noProof/>
                <w:webHidden/>
              </w:rPr>
            </w:r>
            <w:r>
              <w:rPr>
                <w:noProof/>
                <w:webHidden/>
              </w:rPr>
              <w:fldChar w:fldCharType="separate"/>
            </w:r>
            <w:r>
              <w:rPr>
                <w:noProof/>
                <w:webHidden/>
              </w:rPr>
              <w:t>3</w:t>
            </w:r>
            <w:r>
              <w:rPr>
                <w:noProof/>
                <w:webHidden/>
              </w:rPr>
              <w:fldChar w:fldCharType="end"/>
            </w:r>
          </w:hyperlink>
        </w:p>
        <w:p w:rsidR="00B37F9C" w:rsidRDefault="00B37F9C">
          <w:pPr>
            <w:pStyle w:val="TDC3"/>
            <w:tabs>
              <w:tab w:val="right" w:leader="dot" w:pos="8494"/>
            </w:tabs>
            <w:rPr>
              <w:rFonts w:eastAsiaTheme="minorEastAsia"/>
              <w:noProof/>
              <w:lang w:eastAsia="es-EC"/>
            </w:rPr>
          </w:pPr>
          <w:hyperlink w:anchor="_Toc513046176" w:history="1">
            <w:r w:rsidRPr="001F5313">
              <w:rPr>
                <w:rStyle w:val="Hipervnculo"/>
                <w:noProof/>
              </w:rPr>
              <w:t>kafka</w:t>
            </w:r>
            <w:r>
              <w:rPr>
                <w:noProof/>
                <w:webHidden/>
              </w:rPr>
              <w:tab/>
            </w:r>
            <w:r>
              <w:rPr>
                <w:noProof/>
                <w:webHidden/>
              </w:rPr>
              <w:fldChar w:fldCharType="begin"/>
            </w:r>
            <w:r>
              <w:rPr>
                <w:noProof/>
                <w:webHidden/>
              </w:rPr>
              <w:instrText xml:space="preserve"> PAGEREF _Toc513046176 \h </w:instrText>
            </w:r>
            <w:r>
              <w:rPr>
                <w:noProof/>
                <w:webHidden/>
              </w:rPr>
            </w:r>
            <w:r>
              <w:rPr>
                <w:noProof/>
                <w:webHidden/>
              </w:rPr>
              <w:fldChar w:fldCharType="separate"/>
            </w:r>
            <w:r>
              <w:rPr>
                <w:noProof/>
                <w:webHidden/>
              </w:rPr>
              <w:t>4</w:t>
            </w:r>
            <w:r>
              <w:rPr>
                <w:noProof/>
                <w:webHidden/>
              </w:rPr>
              <w:fldChar w:fldCharType="end"/>
            </w:r>
          </w:hyperlink>
        </w:p>
        <w:p w:rsidR="00B37F9C" w:rsidRDefault="00B37F9C">
          <w:pPr>
            <w:pStyle w:val="TDC2"/>
            <w:tabs>
              <w:tab w:val="right" w:leader="dot" w:pos="8494"/>
            </w:tabs>
            <w:rPr>
              <w:rFonts w:eastAsiaTheme="minorEastAsia"/>
              <w:noProof/>
              <w:lang w:eastAsia="es-EC"/>
            </w:rPr>
          </w:pPr>
          <w:hyperlink w:anchor="_Toc513046177" w:history="1">
            <w:r w:rsidRPr="001F5313">
              <w:rPr>
                <w:rStyle w:val="Hipervnculo"/>
                <w:rFonts w:ascii="Arial" w:hAnsi="Arial" w:cs="Arial"/>
                <w:noProof/>
              </w:rPr>
              <w:t>Manejador de eventos con apache Kafka.</w:t>
            </w:r>
            <w:r>
              <w:rPr>
                <w:noProof/>
                <w:webHidden/>
              </w:rPr>
              <w:tab/>
            </w:r>
            <w:r>
              <w:rPr>
                <w:noProof/>
                <w:webHidden/>
              </w:rPr>
              <w:fldChar w:fldCharType="begin"/>
            </w:r>
            <w:r>
              <w:rPr>
                <w:noProof/>
                <w:webHidden/>
              </w:rPr>
              <w:instrText xml:space="preserve"> PAGEREF _Toc513046177 \h </w:instrText>
            </w:r>
            <w:r>
              <w:rPr>
                <w:noProof/>
                <w:webHidden/>
              </w:rPr>
            </w:r>
            <w:r>
              <w:rPr>
                <w:noProof/>
                <w:webHidden/>
              </w:rPr>
              <w:fldChar w:fldCharType="separate"/>
            </w:r>
            <w:r>
              <w:rPr>
                <w:noProof/>
                <w:webHidden/>
              </w:rPr>
              <w:t>5</w:t>
            </w:r>
            <w:r>
              <w:rPr>
                <w:noProof/>
                <w:webHidden/>
              </w:rPr>
              <w:fldChar w:fldCharType="end"/>
            </w:r>
          </w:hyperlink>
        </w:p>
        <w:p w:rsidR="00A46B92" w:rsidRDefault="00A46B92">
          <w:r>
            <w:rPr>
              <w:b/>
              <w:bCs/>
              <w:lang w:val="es-ES"/>
            </w:rPr>
            <w:fldChar w:fldCharType="end"/>
          </w:r>
        </w:p>
      </w:sdtContent>
    </w:sdt>
    <w:p w:rsidR="00B37F9C" w:rsidRDefault="00B37F9C">
      <w:pPr>
        <w:rPr>
          <w:rFonts w:ascii="Arial" w:eastAsiaTheme="majorEastAsia" w:hAnsi="Arial" w:cs="Arial"/>
          <w:b/>
          <w:bCs/>
          <w:color w:val="365F91" w:themeColor="accent1" w:themeShade="BF"/>
          <w:sz w:val="28"/>
          <w:szCs w:val="28"/>
        </w:rPr>
      </w:pPr>
      <w:r>
        <w:rPr>
          <w:rFonts w:ascii="Arial" w:hAnsi="Arial" w:cs="Arial"/>
        </w:rPr>
        <w:br w:type="page"/>
      </w:r>
    </w:p>
    <w:p w:rsidR="00AD5CBF" w:rsidRPr="00310356" w:rsidRDefault="000C0DE9" w:rsidP="00B37F9C">
      <w:pPr>
        <w:pStyle w:val="Ttulo1"/>
        <w:rPr>
          <w:rFonts w:ascii="Arial" w:hAnsi="Arial" w:cs="Arial"/>
        </w:rPr>
      </w:pPr>
      <w:bookmarkStart w:id="0" w:name="_Toc513046169"/>
      <w:r w:rsidRPr="00310356">
        <w:rPr>
          <w:rFonts w:ascii="Arial" w:hAnsi="Arial" w:cs="Arial"/>
        </w:rPr>
        <w:lastRenderedPageBreak/>
        <w:t>APACHE KAFKA</w:t>
      </w:r>
      <w:bookmarkEnd w:id="0"/>
    </w:p>
    <w:p w:rsidR="000C0DE9" w:rsidRPr="00310356" w:rsidRDefault="000C0DE9" w:rsidP="000C0DE9">
      <w:pPr>
        <w:rPr>
          <w:rFonts w:ascii="Arial" w:hAnsi="Arial" w:cs="Arial"/>
        </w:rPr>
      </w:pPr>
    </w:p>
    <w:p w:rsidR="000C0DE9" w:rsidRPr="00310356" w:rsidRDefault="000C0DE9" w:rsidP="009836D0">
      <w:pPr>
        <w:pStyle w:val="Ttulo2"/>
        <w:rPr>
          <w:rFonts w:ascii="Arial" w:hAnsi="Arial" w:cs="Arial"/>
        </w:rPr>
      </w:pPr>
      <w:bookmarkStart w:id="1" w:name="_Toc513046170"/>
      <w:r w:rsidRPr="00310356">
        <w:rPr>
          <w:rFonts w:ascii="Arial" w:hAnsi="Arial" w:cs="Arial"/>
        </w:rPr>
        <w:t xml:space="preserve">¿Qué es Apache </w:t>
      </w:r>
      <w:proofErr w:type="spellStart"/>
      <w:r w:rsidRPr="00310356">
        <w:rPr>
          <w:rFonts w:ascii="Arial" w:hAnsi="Arial" w:cs="Arial"/>
        </w:rPr>
        <w:t>kafka</w:t>
      </w:r>
      <w:proofErr w:type="spellEnd"/>
      <w:r w:rsidRPr="00310356">
        <w:rPr>
          <w:rFonts w:ascii="Arial" w:hAnsi="Arial" w:cs="Arial"/>
        </w:rPr>
        <w:t>?</w:t>
      </w:r>
      <w:bookmarkEnd w:id="1"/>
    </w:p>
    <w:p w:rsidR="009836D0" w:rsidRPr="00310356" w:rsidRDefault="009836D0" w:rsidP="009836D0">
      <w:pPr>
        <w:jc w:val="both"/>
        <w:rPr>
          <w:rFonts w:ascii="Arial" w:hAnsi="Arial" w:cs="Arial"/>
        </w:rPr>
      </w:pPr>
      <w:r w:rsidRPr="00310356">
        <w:rPr>
          <w:rFonts w:ascii="Arial" w:hAnsi="Arial" w:cs="Arial"/>
        </w:rPr>
        <w:t xml:space="preserve">Apache Kafka es una plataforma de transmisión distribuida capaz de manejar billones de eventos al día. Inicialmente concebido como una cola de mensajes, Kafka se basa en una abstracción de un registro de compromiso distribuido. Desde que fue creada y abierta por </w:t>
      </w:r>
      <w:proofErr w:type="spellStart"/>
      <w:r w:rsidRPr="00310356">
        <w:rPr>
          <w:rFonts w:ascii="Arial" w:hAnsi="Arial" w:cs="Arial"/>
        </w:rPr>
        <w:t>LinkedIn</w:t>
      </w:r>
      <w:proofErr w:type="spellEnd"/>
      <w:r w:rsidRPr="00310356">
        <w:rPr>
          <w:rFonts w:ascii="Arial" w:hAnsi="Arial" w:cs="Arial"/>
        </w:rPr>
        <w:t xml:space="preserve"> en 2011, Kafka ha evolucionado rápidamente de la cola de mensajería a una plataforma de transmisión en toda regla.</w:t>
      </w:r>
    </w:p>
    <w:p w:rsidR="000C0DE9" w:rsidRPr="00310356" w:rsidRDefault="009836D0" w:rsidP="009836D0">
      <w:pPr>
        <w:jc w:val="both"/>
        <w:rPr>
          <w:rFonts w:ascii="Arial" w:hAnsi="Arial" w:cs="Arial"/>
        </w:rPr>
      </w:pPr>
      <w:r w:rsidRPr="00310356">
        <w:rPr>
          <w:rFonts w:ascii="Arial" w:hAnsi="Arial" w:cs="Arial"/>
        </w:rPr>
        <w:t>Como plataforma de transmisión, Apache Kafka ofrece canalizaciones de publicación y suscripción de baja latencia, alto rendimiento y tolerante a fallas, y puede procesar flujos de eventos. Kafka proporciona respuestas fiables en milisegundos para admitir aplicaciones orientadas al cliente y conectar sistemas descendentes con datos en tiempo real.</w:t>
      </w:r>
    </w:p>
    <w:p w:rsidR="00310356" w:rsidRPr="00310356" w:rsidRDefault="00310356" w:rsidP="009836D0">
      <w:pPr>
        <w:jc w:val="both"/>
        <w:rPr>
          <w:rFonts w:ascii="Arial" w:hAnsi="Arial" w:cs="Arial"/>
        </w:rPr>
      </w:pPr>
      <w:bookmarkStart w:id="2" w:name="_Toc513046171"/>
      <w:r w:rsidRPr="00310356">
        <w:rPr>
          <w:rStyle w:val="Ttulo2Car"/>
        </w:rPr>
        <w:t>Algunos conceptos</w:t>
      </w:r>
      <w:bookmarkEnd w:id="2"/>
      <w:r w:rsidRPr="00310356">
        <w:rPr>
          <w:rFonts w:ascii="Arial" w:hAnsi="Arial" w:cs="Arial"/>
        </w:rPr>
        <w:t>:</w:t>
      </w:r>
    </w:p>
    <w:p w:rsidR="00310356" w:rsidRPr="00310356" w:rsidRDefault="00310356" w:rsidP="00310356">
      <w:pPr>
        <w:numPr>
          <w:ilvl w:val="0"/>
          <w:numId w:val="2"/>
        </w:numPr>
        <w:spacing w:before="100" w:beforeAutospacing="1" w:after="100" w:afterAutospacing="1" w:line="240" w:lineRule="auto"/>
        <w:rPr>
          <w:rFonts w:ascii="Arial" w:eastAsia="Times New Roman" w:hAnsi="Arial" w:cs="Arial"/>
          <w:color w:val="000000"/>
          <w:sz w:val="23"/>
          <w:szCs w:val="23"/>
          <w:lang w:eastAsia="es-EC"/>
        </w:rPr>
      </w:pPr>
      <w:r w:rsidRPr="00310356">
        <w:rPr>
          <w:rFonts w:ascii="Arial" w:eastAsia="Times New Roman" w:hAnsi="Arial" w:cs="Arial"/>
          <w:color w:val="000000"/>
          <w:sz w:val="23"/>
          <w:szCs w:val="23"/>
          <w:lang w:eastAsia="es-EC"/>
        </w:rPr>
        <w:t>Kafka se ejecuta como un clúster en uno o más servidores que pueden abarcar múltiples centros de datos.</w:t>
      </w:r>
    </w:p>
    <w:p w:rsidR="00310356" w:rsidRPr="00310356" w:rsidRDefault="00310356" w:rsidP="00310356">
      <w:pPr>
        <w:numPr>
          <w:ilvl w:val="0"/>
          <w:numId w:val="2"/>
        </w:numPr>
        <w:spacing w:before="100" w:beforeAutospacing="1" w:after="100" w:afterAutospacing="1" w:line="240" w:lineRule="auto"/>
        <w:rPr>
          <w:rFonts w:ascii="Arial" w:eastAsia="Times New Roman" w:hAnsi="Arial" w:cs="Arial"/>
          <w:color w:val="000000"/>
          <w:sz w:val="23"/>
          <w:szCs w:val="23"/>
          <w:lang w:eastAsia="es-EC"/>
        </w:rPr>
      </w:pPr>
      <w:r w:rsidRPr="00310356">
        <w:rPr>
          <w:rFonts w:ascii="Arial" w:eastAsia="Times New Roman" w:hAnsi="Arial" w:cs="Arial"/>
          <w:color w:val="000000"/>
          <w:sz w:val="23"/>
          <w:szCs w:val="23"/>
          <w:lang w:eastAsia="es-EC"/>
        </w:rPr>
        <w:t>El clúster de Kafka almacena secuencias de </w:t>
      </w:r>
      <w:r w:rsidRPr="00310356">
        <w:rPr>
          <w:rFonts w:ascii="Arial" w:eastAsia="Times New Roman" w:hAnsi="Arial" w:cs="Arial"/>
          <w:i/>
          <w:iCs/>
          <w:color w:val="000000"/>
          <w:sz w:val="23"/>
          <w:szCs w:val="23"/>
          <w:lang w:eastAsia="es-EC"/>
        </w:rPr>
        <w:t>registros</w:t>
      </w:r>
      <w:r w:rsidRPr="00310356">
        <w:rPr>
          <w:rFonts w:ascii="Arial" w:eastAsia="Times New Roman" w:hAnsi="Arial" w:cs="Arial"/>
          <w:color w:val="000000"/>
          <w:sz w:val="23"/>
          <w:szCs w:val="23"/>
          <w:lang w:eastAsia="es-EC"/>
        </w:rPr>
        <w:t> en categorías llamadas </w:t>
      </w:r>
      <w:r w:rsidRPr="00310356">
        <w:rPr>
          <w:rFonts w:ascii="Arial" w:eastAsia="Times New Roman" w:hAnsi="Arial" w:cs="Arial"/>
          <w:i/>
          <w:iCs/>
          <w:color w:val="000000"/>
          <w:sz w:val="23"/>
          <w:szCs w:val="23"/>
          <w:lang w:eastAsia="es-EC"/>
        </w:rPr>
        <w:t>temas</w:t>
      </w:r>
      <w:r w:rsidRPr="00310356">
        <w:rPr>
          <w:rFonts w:ascii="Arial" w:eastAsia="Times New Roman" w:hAnsi="Arial" w:cs="Arial"/>
          <w:color w:val="000000"/>
          <w:sz w:val="23"/>
          <w:szCs w:val="23"/>
          <w:lang w:eastAsia="es-EC"/>
        </w:rPr>
        <w:t>.</w:t>
      </w:r>
    </w:p>
    <w:p w:rsidR="00310356" w:rsidRPr="00310356" w:rsidRDefault="00310356" w:rsidP="00310356">
      <w:pPr>
        <w:numPr>
          <w:ilvl w:val="0"/>
          <w:numId w:val="2"/>
        </w:numPr>
        <w:spacing w:before="100" w:beforeAutospacing="1" w:after="100" w:afterAutospacing="1" w:line="240" w:lineRule="auto"/>
        <w:rPr>
          <w:rFonts w:ascii="Arial" w:eastAsia="Times New Roman" w:hAnsi="Arial" w:cs="Arial"/>
          <w:color w:val="000000"/>
          <w:sz w:val="23"/>
          <w:szCs w:val="23"/>
          <w:lang w:eastAsia="es-EC"/>
        </w:rPr>
      </w:pPr>
      <w:r w:rsidRPr="00310356">
        <w:rPr>
          <w:rFonts w:ascii="Arial" w:eastAsia="Times New Roman" w:hAnsi="Arial" w:cs="Arial"/>
          <w:color w:val="000000"/>
          <w:sz w:val="23"/>
          <w:szCs w:val="23"/>
          <w:lang w:eastAsia="es-EC"/>
        </w:rPr>
        <w:t>Cada registro consta de una clave, un valor y una marca de tiempo.</w:t>
      </w:r>
    </w:p>
    <w:p w:rsidR="00310356" w:rsidRPr="00310356" w:rsidRDefault="00310356" w:rsidP="009836D0">
      <w:pPr>
        <w:jc w:val="both"/>
        <w:rPr>
          <w:rFonts w:ascii="Arial" w:hAnsi="Arial" w:cs="Arial"/>
        </w:rPr>
      </w:pPr>
    </w:p>
    <w:p w:rsidR="009836D0" w:rsidRDefault="009836D0" w:rsidP="00310356">
      <w:pPr>
        <w:pStyle w:val="Ttulo2"/>
      </w:pPr>
      <w:bookmarkStart w:id="3" w:name="_Toc513046172"/>
      <w:r w:rsidRPr="00310356">
        <w:t>Apache Kafka</w:t>
      </w:r>
      <w:r w:rsidR="00CE4CDA" w:rsidRPr="00310356">
        <w:t xml:space="preserve"> </w:t>
      </w:r>
      <w:r w:rsidRPr="00310356">
        <w:t>(Gráfico</w:t>
      </w:r>
      <w:r w:rsidR="003C6235">
        <w:t xml:space="preserve"> de servicios los cuales se pueden implementar</w:t>
      </w:r>
      <w:r w:rsidRPr="00310356">
        <w:t>)</w:t>
      </w:r>
      <w:bookmarkEnd w:id="3"/>
    </w:p>
    <w:p w:rsidR="00310356" w:rsidRPr="00310356" w:rsidRDefault="00310356" w:rsidP="00310356"/>
    <w:p w:rsidR="009836D0" w:rsidRPr="00310356" w:rsidRDefault="009836D0" w:rsidP="009836D0">
      <w:pPr>
        <w:jc w:val="both"/>
        <w:rPr>
          <w:rFonts w:ascii="Arial" w:hAnsi="Arial" w:cs="Arial"/>
        </w:rPr>
      </w:pPr>
      <w:r w:rsidRPr="00310356">
        <w:rPr>
          <w:rFonts w:ascii="Arial" w:hAnsi="Arial" w:cs="Arial"/>
          <w:noProof/>
          <w:lang w:eastAsia="es-EC"/>
        </w:rPr>
        <w:drawing>
          <wp:inline distT="0" distB="0" distL="0" distR="0" wp14:anchorId="67D94B95" wp14:editId="16356F98">
            <wp:extent cx="5400040" cy="306601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066010"/>
                    </a:xfrm>
                    <a:prstGeom prst="rect">
                      <a:avLst/>
                    </a:prstGeom>
                  </pic:spPr>
                </pic:pic>
              </a:graphicData>
            </a:graphic>
          </wp:inline>
        </w:drawing>
      </w:r>
    </w:p>
    <w:p w:rsidR="00310356" w:rsidRDefault="00310356" w:rsidP="00310356">
      <w:pPr>
        <w:pStyle w:val="Ttulo2"/>
        <w:rPr>
          <w:rFonts w:ascii="Arial" w:hAnsi="Arial" w:cs="Arial"/>
        </w:rPr>
      </w:pPr>
      <w:bookmarkStart w:id="4" w:name="_Toc513046173"/>
      <w:r w:rsidRPr="00310356">
        <w:rPr>
          <w:rFonts w:ascii="Arial" w:hAnsi="Arial" w:cs="Arial"/>
        </w:rPr>
        <w:t xml:space="preserve">Un conjunto de herramientas para </w:t>
      </w:r>
      <w:proofErr w:type="spellStart"/>
      <w:r w:rsidRPr="00310356">
        <w:rPr>
          <w:rFonts w:ascii="Arial" w:hAnsi="Arial" w:cs="Arial"/>
        </w:rPr>
        <w:t>Streaming</w:t>
      </w:r>
      <w:proofErr w:type="spellEnd"/>
      <w:r w:rsidRPr="00310356">
        <w:rPr>
          <w:rFonts w:ascii="Arial" w:hAnsi="Arial" w:cs="Arial"/>
        </w:rPr>
        <w:t>.</w:t>
      </w:r>
      <w:bookmarkEnd w:id="4"/>
    </w:p>
    <w:p w:rsidR="00310356" w:rsidRPr="00310356" w:rsidRDefault="00310356" w:rsidP="00310356"/>
    <w:p w:rsidR="00310356" w:rsidRPr="00310356" w:rsidRDefault="00310356" w:rsidP="00310356">
      <w:pPr>
        <w:pStyle w:val="NormalWeb"/>
        <w:shd w:val="clear" w:color="auto" w:fill="FAFAFA"/>
        <w:spacing w:before="0" w:beforeAutospacing="0" w:after="200" w:afterAutospacing="0" w:line="276" w:lineRule="auto"/>
        <w:jc w:val="both"/>
        <w:rPr>
          <w:rFonts w:ascii="Arial" w:eastAsiaTheme="minorHAnsi" w:hAnsi="Arial" w:cs="Arial"/>
          <w:sz w:val="22"/>
          <w:szCs w:val="22"/>
          <w:lang w:eastAsia="en-US"/>
        </w:rPr>
      </w:pPr>
      <w:r w:rsidRPr="00310356">
        <w:rPr>
          <w:rFonts w:ascii="Arial" w:eastAsiaTheme="minorHAnsi" w:hAnsi="Arial" w:cs="Arial"/>
          <w:sz w:val="22"/>
          <w:szCs w:val="22"/>
          <w:lang w:eastAsia="en-US"/>
        </w:rPr>
        <w:t xml:space="preserve">Apache Kafka es una herramienta popular para los desarrolladores porque es fácil de utilizar y proporciona una potente plataforma de transmisión completa con 4 API: </w:t>
      </w:r>
    </w:p>
    <w:p w:rsidR="00442F2C" w:rsidRPr="00442F2C" w:rsidRDefault="000F33BD" w:rsidP="00442F2C">
      <w:pPr>
        <w:pStyle w:val="Prrafodelista"/>
        <w:numPr>
          <w:ilvl w:val="0"/>
          <w:numId w:val="3"/>
        </w:numPr>
        <w:rPr>
          <w:rFonts w:ascii="Arial" w:hAnsi="Arial" w:cs="Arial"/>
        </w:rPr>
      </w:pPr>
      <w:r w:rsidRPr="00442F2C">
        <w:rPr>
          <w:rFonts w:ascii="Arial" w:hAnsi="Arial" w:cs="Arial"/>
        </w:rPr>
        <w:lastRenderedPageBreak/>
        <w:t xml:space="preserve">Productor.- </w:t>
      </w:r>
      <w:r w:rsidR="00442F2C" w:rsidRPr="00442F2C">
        <w:rPr>
          <w:rFonts w:ascii="Arial" w:hAnsi="Arial" w:cs="Arial"/>
        </w:rPr>
        <w:t>Permite que una aplicación para publicar un flujo de registros a uno o más temas Kafka.</w:t>
      </w:r>
    </w:p>
    <w:p w:rsidR="00310356" w:rsidRPr="00442F2C" w:rsidRDefault="00310356" w:rsidP="000F33BD">
      <w:pPr>
        <w:pStyle w:val="NormalWeb"/>
        <w:numPr>
          <w:ilvl w:val="0"/>
          <w:numId w:val="3"/>
        </w:numPr>
        <w:shd w:val="clear" w:color="auto" w:fill="FAFAFA"/>
        <w:spacing w:before="0" w:beforeAutospacing="0" w:after="200" w:afterAutospacing="0" w:line="276" w:lineRule="auto"/>
        <w:jc w:val="both"/>
        <w:rPr>
          <w:rFonts w:ascii="Arial" w:eastAsiaTheme="minorHAnsi" w:hAnsi="Arial" w:cs="Arial"/>
          <w:sz w:val="22"/>
          <w:szCs w:val="22"/>
          <w:lang w:eastAsia="en-US"/>
        </w:rPr>
      </w:pPr>
      <w:r w:rsidRPr="00442F2C">
        <w:rPr>
          <w:rFonts w:ascii="Arial" w:eastAsiaTheme="minorHAnsi" w:hAnsi="Arial" w:cs="Arial"/>
          <w:sz w:val="22"/>
          <w:szCs w:val="22"/>
          <w:lang w:eastAsia="en-US"/>
        </w:rPr>
        <w:t>Consumidor.</w:t>
      </w:r>
      <w:r w:rsidR="000F33BD" w:rsidRPr="00442F2C">
        <w:rPr>
          <w:rFonts w:ascii="Arial" w:eastAsiaTheme="minorHAnsi" w:hAnsi="Arial" w:cs="Arial"/>
          <w:sz w:val="22"/>
          <w:szCs w:val="22"/>
          <w:lang w:eastAsia="en-US"/>
        </w:rPr>
        <w:t>- Permite a una aplicación suscribirse a uno o más temas y procesar la secuencia de registros que se les produce.</w:t>
      </w:r>
    </w:p>
    <w:p w:rsidR="00310356" w:rsidRPr="00310356" w:rsidRDefault="000F33BD" w:rsidP="000F33BD">
      <w:pPr>
        <w:pStyle w:val="NormalWeb"/>
        <w:numPr>
          <w:ilvl w:val="0"/>
          <w:numId w:val="3"/>
        </w:numPr>
        <w:shd w:val="clear" w:color="auto" w:fill="FAFAFA"/>
        <w:spacing w:before="0" w:beforeAutospacing="0" w:after="200" w:afterAutospacing="0" w:line="276" w:lineRule="auto"/>
        <w:jc w:val="both"/>
        <w:rPr>
          <w:rFonts w:ascii="Arial" w:eastAsiaTheme="minorHAnsi" w:hAnsi="Arial" w:cs="Arial"/>
          <w:sz w:val="22"/>
          <w:szCs w:val="22"/>
          <w:lang w:eastAsia="en-US"/>
        </w:rPr>
      </w:pPr>
      <w:proofErr w:type="spellStart"/>
      <w:r>
        <w:rPr>
          <w:rFonts w:ascii="Arial" w:eastAsiaTheme="minorHAnsi" w:hAnsi="Arial" w:cs="Arial"/>
          <w:sz w:val="22"/>
          <w:szCs w:val="22"/>
          <w:lang w:eastAsia="en-US"/>
        </w:rPr>
        <w:t>Streams</w:t>
      </w:r>
      <w:proofErr w:type="spellEnd"/>
      <w:r>
        <w:rPr>
          <w:rFonts w:ascii="Arial" w:eastAsiaTheme="minorHAnsi" w:hAnsi="Arial" w:cs="Arial"/>
          <w:sz w:val="22"/>
          <w:szCs w:val="22"/>
          <w:lang w:eastAsia="en-US"/>
        </w:rPr>
        <w:t>.- P</w:t>
      </w:r>
      <w:r w:rsidRPr="000F33BD">
        <w:rPr>
          <w:rFonts w:ascii="Arial" w:eastAsiaTheme="minorHAnsi" w:hAnsi="Arial" w:cs="Arial"/>
          <w:sz w:val="22"/>
          <w:szCs w:val="22"/>
          <w:lang w:eastAsia="en-US"/>
        </w:rPr>
        <w:t>ermite que una aplicación ac</w:t>
      </w:r>
      <w:r>
        <w:rPr>
          <w:rFonts w:ascii="Arial" w:eastAsiaTheme="minorHAnsi" w:hAnsi="Arial" w:cs="Arial"/>
          <w:sz w:val="22"/>
          <w:szCs w:val="22"/>
          <w:lang w:eastAsia="en-US"/>
        </w:rPr>
        <w:t>túe como un procesador de flujo</w:t>
      </w:r>
      <w:r w:rsidRPr="000F33BD">
        <w:rPr>
          <w:rFonts w:ascii="Arial" w:eastAsiaTheme="minorHAnsi" w:hAnsi="Arial" w:cs="Arial"/>
          <w:sz w:val="22"/>
          <w:szCs w:val="22"/>
          <w:lang w:eastAsia="en-US"/>
        </w:rPr>
        <w:t>, consumiendo un flujo de entrada de uno o más temas y produciendo un flujo de salida para uno o más temas de salida, transformando de manera efectiva los flujos de entrada a los flujos de salida.</w:t>
      </w:r>
      <w:r w:rsidR="00310356" w:rsidRPr="00310356">
        <w:rPr>
          <w:rFonts w:ascii="Arial" w:eastAsiaTheme="minorHAnsi" w:hAnsi="Arial" w:cs="Arial"/>
          <w:sz w:val="22"/>
          <w:szCs w:val="22"/>
          <w:lang w:eastAsia="en-US"/>
        </w:rPr>
        <w:t xml:space="preserve"> </w:t>
      </w:r>
    </w:p>
    <w:p w:rsidR="00310356" w:rsidRPr="00310356" w:rsidRDefault="000F33BD" w:rsidP="000F33BD">
      <w:pPr>
        <w:pStyle w:val="NormalWeb"/>
        <w:numPr>
          <w:ilvl w:val="0"/>
          <w:numId w:val="3"/>
        </w:numPr>
        <w:shd w:val="clear" w:color="auto" w:fill="FAFAFA"/>
        <w:spacing w:before="0" w:beforeAutospacing="0" w:after="200" w:afterAutospacing="0" w:line="276" w:lineRule="auto"/>
        <w:jc w:val="both"/>
        <w:rPr>
          <w:rFonts w:ascii="Arial" w:eastAsiaTheme="minorHAnsi" w:hAnsi="Arial" w:cs="Arial"/>
          <w:sz w:val="22"/>
          <w:szCs w:val="22"/>
          <w:lang w:eastAsia="en-US"/>
        </w:rPr>
      </w:pPr>
      <w:proofErr w:type="spellStart"/>
      <w:r>
        <w:rPr>
          <w:rFonts w:ascii="Arial" w:eastAsiaTheme="minorHAnsi" w:hAnsi="Arial" w:cs="Arial"/>
          <w:sz w:val="22"/>
          <w:szCs w:val="22"/>
          <w:lang w:eastAsia="en-US"/>
        </w:rPr>
        <w:t>Connect</w:t>
      </w:r>
      <w:proofErr w:type="spellEnd"/>
      <w:r>
        <w:rPr>
          <w:rFonts w:ascii="Arial" w:eastAsiaTheme="minorHAnsi" w:hAnsi="Arial" w:cs="Arial"/>
          <w:sz w:val="22"/>
          <w:szCs w:val="22"/>
          <w:lang w:eastAsia="en-US"/>
        </w:rPr>
        <w:t>.- P</w:t>
      </w:r>
      <w:r w:rsidRPr="000F33BD">
        <w:rPr>
          <w:rFonts w:ascii="Arial" w:eastAsiaTheme="minorHAnsi" w:hAnsi="Arial" w:cs="Arial"/>
          <w:sz w:val="22"/>
          <w:szCs w:val="22"/>
          <w:lang w:eastAsia="en-US"/>
        </w:rPr>
        <w:t>ermite la construcción y en funcionamiento productores reutilizables o consumidores que conectan los temas Kafka a las aplicaciones existentes o sistemas de datos. Por ejemplo, un conector a una base de datos relacional puede capturar cada cambio en una tabla.</w:t>
      </w:r>
    </w:p>
    <w:p w:rsidR="00310356" w:rsidRPr="00310356" w:rsidRDefault="00310356" w:rsidP="00310356">
      <w:pPr>
        <w:pStyle w:val="NormalWeb"/>
        <w:shd w:val="clear" w:color="auto" w:fill="FAFAFA"/>
        <w:spacing w:before="0" w:beforeAutospacing="0" w:after="200" w:afterAutospacing="0" w:line="276" w:lineRule="auto"/>
        <w:jc w:val="both"/>
        <w:rPr>
          <w:rFonts w:ascii="Arial" w:eastAsiaTheme="minorHAnsi" w:hAnsi="Arial" w:cs="Arial"/>
          <w:sz w:val="22"/>
          <w:szCs w:val="22"/>
          <w:lang w:eastAsia="en-US"/>
        </w:rPr>
      </w:pPr>
      <w:r w:rsidRPr="00310356">
        <w:rPr>
          <w:rFonts w:ascii="Arial" w:eastAsiaTheme="minorHAnsi" w:hAnsi="Arial" w:cs="Arial"/>
          <w:sz w:val="22"/>
          <w:szCs w:val="22"/>
          <w:lang w:eastAsia="en-US"/>
        </w:rPr>
        <w:t xml:space="preserve">A menudo, los desarrolladores comenzarán con un caso de uso único. Esto podría ser utilizar Apache Kafka como un búfer de mensajes para proteger una base de datos heredada que no puede mantenerse al día con las cargas de trabajo de hoy, o usar la API </w:t>
      </w:r>
      <w:proofErr w:type="spellStart"/>
      <w:r w:rsidRPr="00310356">
        <w:rPr>
          <w:rFonts w:ascii="Arial" w:eastAsiaTheme="minorHAnsi" w:hAnsi="Arial" w:cs="Arial"/>
          <w:sz w:val="22"/>
          <w:szCs w:val="22"/>
          <w:lang w:eastAsia="en-US"/>
        </w:rPr>
        <w:t>Connect</w:t>
      </w:r>
      <w:proofErr w:type="spellEnd"/>
      <w:r w:rsidRPr="00310356">
        <w:rPr>
          <w:rFonts w:ascii="Arial" w:eastAsiaTheme="minorHAnsi" w:hAnsi="Arial" w:cs="Arial"/>
          <w:sz w:val="22"/>
          <w:szCs w:val="22"/>
          <w:lang w:eastAsia="en-US"/>
        </w:rPr>
        <w:t xml:space="preserve"> para mantener dicha base de datos sincronizada con un motor de indexación de búsqueda, para procesar los datos tal como llegan. </w:t>
      </w:r>
      <w:proofErr w:type="gramStart"/>
      <w:r w:rsidRPr="00310356">
        <w:rPr>
          <w:rFonts w:ascii="Arial" w:eastAsiaTheme="minorHAnsi" w:hAnsi="Arial" w:cs="Arial"/>
          <w:sz w:val="22"/>
          <w:szCs w:val="22"/>
          <w:lang w:eastAsia="en-US"/>
        </w:rPr>
        <w:t>la</w:t>
      </w:r>
      <w:proofErr w:type="gramEnd"/>
      <w:r w:rsidRPr="00310356">
        <w:rPr>
          <w:rFonts w:ascii="Arial" w:eastAsiaTheme="minorHAnsi" w:hAnsi="Arial" w:cs="Arial"/>
          <w:sz w:val="22"/>
          <w:szCs w:val="22"/>
          <w:lang w:eastAsia="en-US"/>
        </w:rPr>
        <w:t xml:space="preserve"> API de </w:t>
      </w:r>
      <w:proofErr w:type="spellStart"/>
      <w:r w:rsidRPr="00310356">
        <w:rPr>
          <w:rFonts w:ascii="Arial" w:eastAsiaTheme="minorHAnsi" w:hAnsi="Arial" w:cs="Arial"/>
          <w:sz w:val="22"/>
          <w:szCs w:val="22"/>
          <w:lang w:eastAsia="en-US"/>
        </w:rPr>
        <w:t>Streams</w:t>
      </w:r>
      <w:proofErr w:type="spellEnd"/>
      <w:r w:rsidRPr="00310356">
        <w:rPr>
          <w:rFonts w:ascii="Arial" w:eastAsiaTheme="minorHAnsi" w:hAnsi="Arial" w:cs="Arial"/>
          <w:sz w:val="22"/>
          <w:szCs w:val="22"/>
          <w:lang w:eastAsia="en-US"/>
        </w:rPr>
        <w:t xml:space="preserve"> para agregar agregaciones directamente a su aplicación.</w:t>
      </w:r>
    </w:p>
    <w:p w:rsidR="00310356" w:rsidRDefault="00310356" w:rsidP="00310356">
      <w:pPr>
        <w:pStyle w:val="NormalWeb"/>
        <w:shd w:val="clear" w:color="auto" w:fill="FAFAFA"/>
        <w:spacing w:before="0" w:beforeAutospacing="0" w:after="200" w:afterAutospacing="0" w:line="276" w:lineRule="auto"/>
        <w:jc w:val="both"/>
        <w:rPr>
          <w:rFonts w:ascii="Arial" w:eastAsiaTheme="minorHAnsi" w:hAnsi="Arial" w:cs="Arial"/>
          <w:sz w:val="22"/>
          <w:szCs w:val="22"/>
          <w:lang w:eastAsia="en-US"/>
        </w:rPr>
      </w:pPr>
      <w:r w:rsidRPr="00310356">
        <w:rPr>
          <w:rFonts w:ascii="Arial" w:eastAsiaTheme="minorHAnsi" w:hAnsi="Arial" w:cs="Arial"/>
          <w:sz w:val="22"/>
          <w:szCs w:val="22"/>
          <w:lang w:eastAsia="en-US"/>
        </w:rPr>
        <w:t>En resumen, Apache Kafka y sus API hacen que la creación de aplicaciones basadas en datos y la administración de complejos sistemas de fondo sean simples. Kafka le da tranquilidad al saber que sus datos siempre son tolerantes a fallas, reproducibles y en tiempo real. Le ayudamos a crear rápidamente al proporcionar una plataforma de transmisión única para procesar, almacenar y conectar sus aplicaciones y sistemas con datos en tiempo real.</w:t>
      </w:r>
    </w:p>
    <w:p w:rsidR="00310356" w:rsidRDefault="00445E0B" w:rsidP="00445E0B">
      <w:pPr>
        <w:pStyle w:val="Ttulo2"/>
        <w:rPr>
          <w:rFonts w:eastAsiaTheme="minorHAnsi"/>
        </w:rPr>
      </w:pPr>
      <w:bookmarkStart w:id="5" w:name="_Toc513046174"/>
      <w:r>
        <w:rPr>
          <w:rFonts w:eastAsiaTheme="minorHAnsi"/>
        </w:rPr>
        <w:t>Tema de investigación.</w:t>
      </w:r>
      <w:bookmarkEnd w:id="5"/>
    </w:p>
    <w:p w:rsidR="00445E0B" w:rsidRDefault="00445E0B" w:rsidP="00445E0B">
      <w:r>
        <w:t>Crear un productor y un consumidor.</w:t>
      </w:r>
    </w:p>
    <w:p w:rsidR="00445E0B" w:rsidRDefault="00445E0B" w:rsidP="00445E0B">
      <w:r>
        <w:t>Requisitos:</w:t>
      </w:r>
    </w:p>
    <w:p w:rsidR="00445E0B" w:rsidRDefault="00445E0B" w:rsidP="00445E0B">
      <w:pPr>
        <w:pStyle w:val="Prrafodelista"/>
        <w:numPr>
          <w:ilvl w:val="0"/>
          <w:numId w:val="4"/>
        </w:numPr>
      </w:pPr>
      <w:proofErr w:type="spellStart"/>
      <w:r>
        <w:t>Zookeeper</w:t>
      </w:r>
      <w:proofErr w:type="spellEnd"/>
    </w:p>
    <w:p w:rsidR="00445E0B" w:rsidRDefault="00445E0B" w:rsidP="00445E0B">
      <w:pPr>
        <w:pStyle w:val="Prrafodelista"/>
        <w:numPr>
          <w:ilvl w:val="0"/>
          <w:numId w:val="4"/>
        </w:numPr>
      </w:pPr>
      <w:r>
        <w:t>Apache Kafka</w:t>
      </w:r>
    </w:p>
    <w:p w:rsidR="00445E0B" w:rsidRDefault="00445E0B" w:rsidP="00445E0B">
      <w:pPr>
        <w:pStyle w:val="Ttulo3"/>
      </w:pPr>
      <w:bookmarkStart w:id="6" w:name="_Toc513046175"/>
      <w:proofErr w:type="spellStart"/>
      <w:r>
        <w:t>Zookeeper</w:t>
      </w:r>
      <w:bookmarkEnd w:id="6"/>
      <w:proofErr w:type="spellEnd"/>
      <w:r>
        <w:t xml:space="preserve"> </w:t>
      </w:r>
    </w:p>
    <w:p w:rsidR="00A46B92" w:rsidRDefault="00A46B92" w:rsidP="00A46B92">
      <w:r>
        <w:rPr>
          <w:noProof/>
          <w:lang w:eastAsia="es-EC"/>
        </w:rPr>
        <w:drawing>
          <wp:inline distT="0" distB="0" distL="0" distR="0" wp14:anchorId="4453516B" wp14:editId="4B674C1D">
            <wp:extent cx="5400040" cy="1373505"/>
            <wp:effectExtent l="0" t="0" r="0" b="0"/>
            <wp:docPr id="6" name="Imagen 6"/>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stretch>
                      <a:fillRect/>
                    </a:stretch>
                  </pic:blipFill>
                  <pic:spPr>
                    <a:xfrm>
                      <a:off x="0" y="0"/>
                      <a:ext cx="5400040" cy="1373505"/>
                    </a:xfrm>
                    <a:prstGeom prst="rect">
                      <a:avLst/>
                    </a:prstGeom>
                  </pic:spPr>
                </pic:pic>
              </a:graphicData>
            </a:graphic>
          </wp:inline>
        </w:drawing>
      </w:r>
    </w:p>
    <w:p w:rsidR="00A46B92" w:rsidRDefault="00A46B92" w:rsidP="00A46B92">
      <w:r>
        <w:rPr>
          <w:noProof/>
          <w:lang w:eastAsia="es-EC"/>
        </w:rPr>
        <w:lastRenderedPageBreak/>
        <w:drawing>
          <wp:inline distT="0" distB="0" distL="0" distR="0" wp14:anchorId="64563A92" wp14:editId="5757A99B">
            <wp:extent cx="5400040" cy="2833370"/>
            <wp:effectExtent l="0" t="0" r="0" b="5080"/>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stretch>
                      <a:fillRect/>
                    </a:stretch>
                  </pic:blipFill>
                  <pic:spPr>
                    <a:xfrm>
                      <a:off x="0" y="0"/>
                      <a:ext cx="5400040" cy="2833370"/>
                    </a:xfrm>
                    <a:prstGeom prst="rect">
                      <a:avLst/>
                    </a:prstGeom>
                  </pic:spPr>
                </pic:pic>
              </a:graphicData>
            </a:graphic>
          </wp:inline>
        </w:drawing>
      </w:r>
    </w:p>
    <w:p w:rsidR="00A46B92" w:rsidRPr="00A46B92" w:rsidRDefault="00A46B92" w:rsidP="00A46B92">
      <w:pPr>
        <w:pStyle w:val="Ttulo3"/>
      </w:pPr>
      <w:bookmarkStart w:id="7" w:name="_Toc513046176"/>
      <w:proofErr w:type="spellStart"/>
      <w:proofErr w:type="gramStart"/>
      <w:r>
        <w:t>kafka</w:t>
      </w:r>
      <w:bookmarkEnd w:id="7"/>
      <w:proofErr w:type="spellEnd"/>
      <w:proofErr w:type="gramEnd"/>
    </w:p>
    <w:p w:rsidR="00A46B92" w:rsidRDefault="00A46B92" w:rsidP="00A46B92">
      <w:r>
        <w:t xml:space="preserve">Ir a esta ruta donde previamente se configuro (desde </w:t>
      </w:r>
      <w:proofErr w:type="spellStart"/>
      <w:r>
        <w:t>cmd</w:t>
      </w:r>
      <w:proofErr w:type="spellEnd"/>
      <w:r>
        <w:t xml:space="preserve">) el apache Kafka y </w:t>
      </w:r>
      <w:proofErr w:type="spellStart"/>
      <w:r>
        <w:t>zokeeper</w:t>
      </w:r>
      <w:proofErr w:type="spellEnd"/>
      <w:r>
        <w:t xml:space="preserve">: </w:t>
      </w:r>
      <w:r>
        <w:t>C:\cnf\tools\kafka_2.11-1.0.1</w:t>
      </w:r>
      <w:r>
        <w:t xml:space="preserve"> y escribir el comando:</w:t>
      </w:r>
    </w:p>
    <w:p w:rsidR="00A46B92" w:rsidRDefault="00A46B92" w:rsidP="00A46B92">
      <w:r>
        <w:t>.\</w:t>
      </w:r>
      <w:proofErr w:type="spellStart"/>
      <w:r>
        <w:t>bin</w:t>
      </w:r>
      <w:proofErr w:type="spellEnd"/>
      <w:r>
        <w:t>\</w:t>
      </w:r>
      <w:proofErr w:type="spellStart"/>
      <w:r>
        <w:t>windows</w:t>
      </w:r>
      <w:proofErr w:type="spellEnd"/>
      <w:r>
        <w:t>\kafka-server-start.bat .\</w:t>
      </w:r>
      <w:proofErr w:type="spellStart"/>
      <w:r>
        <w:t>config</w:t>
      </w:r>
      <w:proofErr w:type="spellEnd"/>
      <w:r>
        <w:t>\</w:t>
      </w:r>
      <w:proofErr w:type="spellStart"/>
      <w:r>
        <w:t>server.properties</w:t>
      </w:r>
      <w:proofErr w:type="spellEnd"/>
    </w:p>
    <w:p w:rsidR="00A46B92" w:rsidRDefault="00A46B92" w:rsidP="00A46B92">
      <w:r>
        <w:rPr>
          <w:noProof/>
          <w:lang w:eastAsia="es-EC"/>
        </w:rPr>
        <w:drawing>
          <wp:inline distT="0" distB="0" distL="0" distR="0" wp14:anchorId="2606FD62" wp14:editId="4DAC7969">
            <wp:extent cx="5400040" cy="2835275"/>
            <wp:effectExtent l="0" t="0" r="0" b="317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stretch>
                      <a:fillRect/>
                    </a:stretch>
                  </pic:blipFill>
                  <pic:spPr>
                    <a:xfrm>
                      <a:off x="0" y="0"/>
                      <a:ext cx="5400040" cy="2835275"/>
                    </a:xfrm>
                    <a:prstGeom prst="rect">
                      <a:avLst/>
                    </a:prstGeom>
                  </pic:spPr>
                </pic:pic>
              </a:graphicData>
            </a:graphic>
          </wp:inline>
        </w:drawing>
      </w:r>
    </w:p>
    <w:p w:rsidR="00A46B92" w:rsidRDefault="00A46B92" w:rsidP="00A46B92">
      <w:r>
        <w:rPr>
          <w:noProof/>
          <w:lang w:eastAsia="es-EC"/>
        </w:rPr>
        <w:lastRenderedPageBreak/>
        <w:drawing>
          <wp:inline distT="0" distB="0" distL="0" distR="0" wp14:anchorId="0AEDDA99" wp14:editId="1844D958">
            <wp:extent cx="5400040" cy="3538855"/>
            <wp:effectExtent l="0" t="0" r="0" b="4445"/>
            <wp:docPr id="7" name="Imagen 7"/>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stretch>
                      <a:fillRect/>
                    </a:stretch>
                  </pic:blipFill>
                  <pic:spPr>
                    <a:xfrm>
                      <a:off x="0" y="0"/>
                      <a:ext cx="5400040" cy="3538855"/>
                    </a:xfrm>
                    <a:prstGeom prst="rect">
                      <a:avLst/>
                    </a:prstGeom>
                  </pic:spPr>
                </pic:pic>
              </a:graphicData>
            </a:graphic>
          </wp:inline>
        </w:drawing>
      </w:r>
    </w:p>
    <w:p w:rsidR="00A46B92" w:rsidRDefault="00A46B92" w:rsidP="00A46B92"/>
    <w:p w:rsidR="003C6235" w:rsidRPr="00A46B92" w:rsidRDefault="003C6235" w:rsidP="00A46B92">
      <w:pPr>
        <w:pStyle w:val="Ttulo2"/>
        <w:rPr>
          <w:rFonts w:ascii="Arial" w:hAnsi="Arial" w:cs="Arial"/>
        </w:rPr>
      </w:pPr>
      <w:bookmarkStart w:id="8" w:name="_Toc513046177"/>
      <w:r w:rsidRPr="00A46B92">
        <w:rPr>
          <w:rFonts w:ascii="Arial" w:hAnsi="Arial" w:cs="Arial"/>
        </w:rPr>
        <w:t xml:space="preserve">Manejador de eventos con apache </w:t>
      </w:r>
      <w:r w:rsidR="006B37E3" w:rsidRPr="00A46B92">
        <w:rPr>
          <w:rFonts w:ascii="Arial" w:hAnsi="Arial" w:cs="Arial"/>
        </w:rPr>
        <w:t>Kafka.</w:t>
      </w:r>
      <w:bookmarkEnd w:id="8"/>
    </w:p>
    <w:p w:rsidR="00256E97" w:rsidRPr="00382338" w:rsidRDefault="00256E97" w:rsidP="00382338">
      <w:pPr>
        <w:jc w:val="both"/>
      </w:pPr>
      <w:r w:rsidRPr="00256E97">
        <w:t>Kafk</w:t>
      </w:r>
      <w:r w:rsidRPr="00382338">
        <w:t>a se utiliza en una amplia gama de casos de uso, pero como la mayoría de las tecnologías tiene su punto óptimo. Funciona muy bien para sistemas basados ​​en eventos. Sin embargo, a veces un estilo de solicitud y respuesta es más apropiado, entonces, ¿qué haces?</w:t>
      </w:r>
    </w:p>
    <w:p w:rsidR="00256E97" w:rsidRPr="00382338" w:rsidRDefault="00256E97" w:rsidP="00382338">
      <w:pPr>
        <w:jc w:val="both"/>
      </w:pPr>
      <w:r w:rsidRPr="00382338">
        <w:t xml:space="preserve">Digamos que necesita una forma para que el servicio de Pedidos consulte un recuento de stock del Stock </w:t>
      </w:r>
      <w:proofErr w:type="spellStart"/>
      <w:r w:rsidRPr="00382338">
        <w:t>Service</w:t>
      </w:r>
      <w:proofErr w:type="spellEnd"/>
      <w:r w:rsidRPr="00382338">
        <w:t>. Puede sintetizar tal solicitud sobre cualquier canal asíncrono. Esto generalmente se hace creando dos temas, un tema de solicitud y un tema de respuesta.</w:t>
      </w:r>
    </w:p>
    <w:p w:rsidR="00256E97" w:rsidRPr="00382338" w:rsidRDefault="00382338" w:rsidP="00256E97">
      <w:r>
        <w:rPr>
          <w:noProof/>
          <w:lang w:eastAsia="es-EC"/>
        </w:rPr>
        <w:drawing>
          <wp:inline distT="0" distB="0" distL="0" distR="0">
            <wp:extent cx="5400040" cy="3179906"/>
            <wp:effectExtent l="0" t="0" r="0" b="1905"/>
            <wp:docPr id="4" name="Imagen 4" descr="https://www.confluent.io/wp-content/uploads/kafka_events-1024x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nfluent.io/wp-content/uploads/kafka_events-1024x6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179906"/>
                    </a:xfrm>
                    <a:prstGeom prst="rect">
                      <a:avLst/>
                    </a:prstGeom>
                    <a:noFill/>
                    <a:ln>
                      <a:noFill/>
                    </a:ln>
                  </pic:spPr>
                </pic:pic>
              </a:graphicData>
            </a:graphic>
          </wp:inline>
        </w:drawing>
      </w:r>
    </w:p>
    <w:p w:rsidR="00382338" w:rsidRDefault="00256E97" w:rsidP="00382338">
      <w:pPr>
        <w:jc w:val="both"/>
      </w:pPr>
      <w:r w:rsidRPr="00382338">
        <w:lastRenderedPageBreak/>
        <w:t xml:space="preserve">Usar Kafka para comandos y consultas no es infrecuente, pero tampoco es su punto óptimo. Los temas de Kafka son más pesados ​​que, por ejemplo, HTTP. Si elige usar comandos o consultas a través de Kafka, utilice temas de partición única y reduzca el segmento y los tamaños de retención para mantener bajos los gastos generales. Alternativamente, mezcle en un protocolo sin estado como HTTP, en capas sobre la columna vertebral de los eventos. Los eventos son, después de todo, el conjunto de datos de su sistema. Las consultas son más como </w:t>
      </w:r>
      <w:proofErr w:type="spellStart"/>
      <w:r w:rsidRPr="00382338">
        <w:t>chit</w:t>
      </w:r>
      <w:proofErr w:type="spellEnd"/>
      <w:r w:rsidRPr="00382338">
        <w:t>-chat efímero. Cubrimos patrones de diseño impulsados ​​por e</w:t>
      </w:r>
      <w:r w:rsidR="00382338">
        <w:t>ventos en la última publicación</w:t>
      </w:r>
      <w:r w:rsidRPr="00382338">
        <w:t>.</w:t>
      </w:r>
    </w:p>
    <w:p w:rsidR="00256E97" w:rsidRPr="00382338" w:rsidRDefault="00256E97" w:rsidP="00382338">
      <w:pPr>
        <w:jc w:val="both"/>
        <w:rPr>
          <w:rFonts w:asciiTheme="majorHAnsi" w:hAnsiTheme="majorHAnsi" w:cstheme="majorBidi"/>
          <w:b/>
          <w:bCs/>
          <w:color w:val="4F81BD" w:themeColor="accent1"/>
          <w:sz w:val="26"/>
          <w:szCs w:val="26"/>
        </w:rPr>
      </w:pPr>
      <w:r w:rsidRPr="00382338">
        <w:rPr>
          <w:rFonts w:asciiTheme="majorHAnsi" w:hAnsiTheme="majorHAnsi" w:cstheme="majorBidi"/>
          <w:b/>
          <w:bCs/>
          <w:color w:val="4F81BD" w:themeColor="accent1"/>
          <w:sz w:val="26"/>
          <w:szCs w:val="26"/>
        </w:rPr>
        <w:t>Construyendo un sistema simple basado en eventos</w:t>
      </w:r>
    </w:p>
    <w:p w:rsidR="00256E97" w:rsidRPr="00382338" w:rsidRDefault="00256E97" w:rsidP="00382338">
      <w:pPr>
        <w:jc w:val="both"/>
      </w:pPr>
      <w:r w:rsidRPr="00382338">
        <w:t>Un patrón común para implementaciones de servicios más pequeños es mezclar protocolos: Kafka se usa para mover datos de un servicio a otro a través de una transferencia de estado llevada a cabo por eventos, activando servicios en acción o usándolos como un almacén de eventos. REST, o algún otro protocolo RPC, se usa para consultas, etc.</w:t>
      </w:r>
    </w:p>
    <w:p w:rsidR="00256E97" w:rsidRPr="00256E97" w:rsidRDefault="00382338" w:rsidP="00256E97">
      <w:pPr>
        <w:rPr>
          <w:rFonts w:asciiTheme="majorHAnsi" w:hAnsiTheme="majorHAnsi" w:cstheme="majorBidi"/>
          <w:b/>
          <w:bCs/>
          <w:color w:val="4F81BD" w:themeColor="accent1"/>
          <w:sz w:val="26"/>
          <w:szCs w:val="26"/>
        </w:rPr>
      </w:pPr>
      <w:r>
        <w:rPr>
          <w:noProof/>
          <w:lang w:eastAsia="es-EC"/>
        </w:rPr>
        <w:drawing>
          <wp:inline distT="0" distB="0" distL="0" distR="0">
            <wp:extent cx="5400040" cy="2046109"/>
            <wp:effectExtent l="0" t="0" r="0" b="0"/>
            <wp:docPr id="5" name="Imagen 5" descr="https://www.confluent.io/wp-content/uploads/Screenshot-2017-07-19-19.29.54-1024x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nfluent.io/wp-content/uploads/Screenshot-2017-07-19-19.29.54-1024x3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046109"/>
                    </a:xfrm>
                    <a:prstGeom prst="rect">
                      <a:avLst/>
                    </a:prstGeom>
                    <a:noFill/>
                    <a:ln>
                      <a:noFill/>
                    </a:ln>
                  </pic:spPr>
                </pic:pic>
              </a:graphicData>
            </a:graphic>
          </wp:inline>
        </w:drawing>
      </w:r>
    </w:p>
    <w:p w:rsidR="006B37E3" w:rsidRPr="00382338" w:rsidRDefault="00256E97" w:rsidP="00382338">
      <w:pPr>
        <w:jc w:val="both"/>
      </w:pPr>
      <w:r w:rsidRPr="00382338">
        <w:t>Pero debemos tener cuidado con este patrón a medida que nuestro sistema crece. Para arquitecturas más grandes, de tamaño corporativo, un patrón como el modelo de contexto agrupado (dis</w:t>
      </w:r>
      <w:r w:rsidR="00FC23ED">
        <w:t>cutido en la última publicación</w:t>
      </w:r>
      <w:bookmarkStart w:id="9" w:name="_GoBack"/>
      <w:bookmarkEnd w:id="9"/>
      <w:r w:rsidRPr="00382338">
        <w:t>) puede ser una mejor opción, ya que promueve el uso de transferencia de estado llevado por eventos a la vez que compartimenta las consultas remotas. Pero para aplicaciones de servicio más pequeñas, el patrón descrito anteriormente es un compromiso simple y efectivo.</w:t>
      </w:r>
    </w:p>
    <w:p w:rsidR="00445E0B" w:rsidRDefault="00445E0B" w:rsidP="00445E0B"/>
    <w:p w:rsidR="00445E0B" w:rsidRPr="00445E0B" w:rsidRDefault="00445E0B" w:rsidP="00445E0B"/>
    <w:p w:rsidR="00445E0B" w:rsidRPr="00445E0B" w:rsidRDefault="00445E0B" w:rsidP="00445E0B"/>
    <w:p w:rsidR="00445E0B" w:rsidRPr="00445E0B" w:rsidRDefault="00445E0B" w:rsidP="00445E0B"/>
    <w:p w:rsidR="009836D0" w:rsidRPr="00310356" w:rsidRDefault="009836D0" w:rsidP="009836D0">
      <w:pPr>
        <w:jc w:val="both"/>
        <w:rPr>
          <w:rFonts w:ascii="Arial" w:hAnsi="Arial" w:cs="Arial"/>
        </w:rPr>
      </w:pPr>
    </w:p>
    <w:sectPr w:rsidR="009836D0" w:rsidRPr="00310356" w:rsidSect="000C0DE9">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13121"/>
    <w:multiLevelType w:val="hybridMultilevel"/>
    <w:tmpl w:val="09EAA6C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157A2DE3"/>
    <w:multiLevelType w:val="multilevel"/>
    <w:tmpl w:val="462A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400E43"/>
    <w:multiLevelType w:val="hybridMultilevel"/>
    <w:tmpl w:val="8674AA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587951C9"/>
    <w:multiLevelType w:val="multilevel"/>
    <w:tmpl w:val="A7F6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613A3D"/>
    <w:multiLevelType w:val="hybridMultilevel"/>
    <w:tmpl w:val="07DA7C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DE9"/>
    <w:rsid w:val="000C0DE9"/>
    <w:rsid w:val="000F33BD"/>
    <w:rsid w:val="00256E97"/>
    <w:rsid w:val="00310356"/>
    <w:rsid w:val="00382338"/>
    <w:rsid w:val="00383DD4"/>
    <w:rsid w:val="003C6235"/>
    <w:rsid w:val="00442F2C"/>
    <w:rsid w:val="00445E0B"/>
    <w:rsid w:val="006B37E3"/>
    <w:rsid w:val="009836D0"/>
    <w:rsid w:val="00A46B92"/>
    <w:rsid w:val="00B37F9C"/>
    <w:rsid w:val="00CA693B"/>
    <w:rsid w:val="00CE4CDA"/>
    <w:rsid w:val="00FC23E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C0D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36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836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0DE9"/>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9836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36D0"/>
    <w:rPr>
      <w:rFonts w:ascii="Tahoma" w:hAnsi="Tahoma" w:cs="Tahoma"/>
      <w:sz w:val="16"/>
      <w:szCs w:val="16"/>
    </w:rPr>
  </w:style>
  <w:style w:type="character" w:customStyle="1" w:styleId="Ttulo3Car">
    <w:name w:val="Título 3 Car"/>
    <w:basedOn w:val="Fuentedeprrafopredeter"/>
    <w:link w:val="Ttulo3"/>
    <w:uiPriority w:val="9"/>
    <w:rsid w:val="009836D0"/>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9836D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310356"/>
    <w:pPr>
      <w:ind w:left="720"/>
      <w:contextualSpacing/>
    </w:pPr>
  </w:style>
  <w:style w:type="paragraph" w:styleId="NormalWeb">
    <w:name w:val="Normal (Web)"/>
    <w:basedOn w:val="Normal"/>
    <w:uiPriority w:val="99"/>
    <w:unhideWhenUsed/>
    <w:rsid w:val="0031035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445E0B"/>
    <w:rPr>
      <w:color w:val="0000FF" w:themeColor="hyperlink"/>
      <w:u w:val="single"/>
    </w:rPr>
  </w:style>
  <w:style w:type="paragraph" w:styleId="TtulodeTDC">
    <w:name w:val="TOC Heading"/>
    <w:basedOn w:val="Ttulo1"/>
    <w:next w:val="Normal"/>
    <w:uiPriority w:val="39"/>
    <w:semiHidden/>
    <w:unhideWhenUsed/>
    <w:qFormat/>
    <w:rsid w:val="00A46B92"/>
    <w:pPr>
      <w:outlineLvl w:val="9"/>
    </w:pPr>
    <w:rPr>
      <w:lang w:eastAsia="es-EC"/>
    </w:rPr>
  </w:style>
  <w:style w:type="paragraph" w:styleId="TDC1">
    <w:name w:val="toc 1"/>
    <w:basedOn w:val="Normal"/>
    <w:next w:val="Normal"/>
    <w:autoRedefine/>
    <w:uiPriority w:val="39"/>
    <w:unhideWhenUsed/>
    <w:rsid w:val="00A46B92"/>
    <w:pPr>
      <w:spacing w:after="100"/>
    </w:pPr>
  </w:style>
  <w:style w:type="paragraph" w:styleId="TDC2">
    <w:name w:val="toc 2"/>
    <w:basedOn w:val="Normal"/>
    <w:next w:val="Normal"/>
    <w:autoRedefine/>
    <w:uiPriority w:val="39"/>
    <w:unhideWhenUsed/>
    <w:rsid w:val="00A46B92"/>
    <w:pPr>
      <w:spacing w:after="100"/>
      <w:ind w:left="220"/>
    </w:pPr>
  </w:style>
  <w:style w:type="paragraph" w:styleId="TDC3">
    <w:name w:val="toc 3"/>
    <w:basedOn w:val="Normal"/>
    <w:next w:val="Normal"/>
    <w:autoRedefine/>
    <w:uiPriority w:val="39"/>
    <w:unhideWhenUsed/>
    <w:rsid w:val="00A46B9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C0D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36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836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0DE9"/>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9836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36D0"/>
    <w:rPr>
      <w:rFonts w:ascii="Tahoma" w:hAnsi="Tahoma" w:cs="Tahoma"/>
      <w:sz w:val="16"/>
      <w:szCs w:val="16"/>
    </w:rPr>
  </w:style>
  <w:style w:type="character" w:customStyle="1" w:styleId="Ttulo3Car">
    <w:name w:val="Título 3 Car"/>
    <w:basedOn w:val="Fuentedeprrafopredeter"/>
    <w:link w:val="Ttulo3"/>
    <w:uiPriority w:val="9"/>
    <w:rsid w:val="009836D0"/>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9836D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310356"/>
    <w:pPr>
      <w:ind w:left="720"/>
      <w:contextualSpacing/>
    </w:pPr>
  </w:style>
  <w:style w:type="paragraph" w:styleId="NormalWeb">
    <w:name w:val="Normal (Web)"/>
    <w:basedOn w:val="Normal"/>
    <w:uiPriority w:val="99"/>
    <w:unhideWhenUsed/>
    <w:rsid w:val="0031035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445E0B"/>
    <w:rPr>
      <w:color w:val="0000FF" w:themeColor="hyperlink"/>
      <w:u w:val="single"/>
    </w:rPr>
  </w:style>
  <w:style w:type="paragraph" w:styleId="TtulodeTDC">
    <w:name w:val="TOC Heading"/>
    <w:basedOn w:val="Ttulo1"/>
    <w:next w:val="Normal"/>
    <w:uiPriority w:val="39"/>
    <w:semiHidden/>
    <w:unhideWhenUsed/>
    <w:qFormat/>
    <w:rsid w:val="00A46B92"/>
    <w:pPr>
      <w:outlineLvl w:val="9"/>
    </w:pPr>
    <w:rPr>
      <w:lang w:eastAsia="es-EC"/>
    </w:rPr>
  </w:style>
  <w:style w:type="paragraph" w:styleId="TDC1">
    <w:name w:val="toc 1"/>
    <w:basedOn w:val="Normal"/>
    <w:next w:val="Normal"/>
    <w:autoRedefine/>
    <w:uiPriority w:val="39"/>
    <w:unhideWhenUsed/>
    <w:rsid w:val="00A46B92"/>
    <w:pPr>
      <w:spacing w:after="100"/>
    </w:pPr>
  </w:style>
  <w:style w:type="paragraph" w:styleId="TDC2">
    <w:name w:val="toc 2"/>
    <w:basedOn w:val="Normal"/>
    <w:next w:val="Normal"/>
    <w:autoRedefine/>
    <w:uiPriority w:val="39"/>
    <w:unhideWhenUsed/>
    <w:rsid w:val="00A46B92"/>
    <w:pPr>
      <w:spacing w:after="100"/>
      <w:ind w:left="220"/>
    </w:pPr>
  </w:style>
  <w:style w:type="paragraph" w:styleId="TDC3">
    <w:name w:val="toc 3"/>
    <w:basedOn w:val="Normal"/>
    <w:next w:val="Normal"/>
    <w:autoRedefine/>
    <w:uiPriority w:val="39"/>
    <w:unhideWhenUsed/>
    <w:rsid w:val="00A46B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79227">
      <w:bodyDiv w:val="1"/>
      <w:marLeft w:val="0"/>
      <w:marRight w:val="0"/>
      <w:marTop w:val="0"/>
      <w:marBottom w:val="0"/>
      <w:divBdr>
        <w:top w:val="none" w:sz="0" w:space="0" w:color="auto"/>
        <w:left w:val="none" w:sz="0" w:space="0" w:color="auto"/>
        <w:bottom w:val="none" w:sz="0" w:space="0" w:color="auto"/>
        <w:right w:val="none" w:sz="0" w:space="0" w:color="auto"/>
      </w:divBdr>
    </w:div>
    <w:div w:id="501706623">
      <w:bodyDiv w:val="1"/>
      <w:marLeft w:val="0"/>
      <w:marRight w:val="0"/>
      <w:marTop w:val="0"/>
      <w:marBottom w:val="0"/>
      <w:divBdr>
        <w:top w:val="none" w:sz="0" w:space="0" w:color="auto"/>
        <w:left w:val="none" w:sz="0" w:space="0" w:color="auto"/>
        <w:bottom w:val="none" w:sz="0" w:space="0" w:color="auto"/>
        <w:right w:val="none" w:sz="0" w:space="0" w:color="auto"/>
      </w:divBdr>
    </w:div>
    <w:div w:id="680860128">
      <w:bodyDiv w:val="1"/>
      <w:marLeft w:val="0"/>
      <w:marRight w:val="0"/>
      <w:marTop w:val="0"/>
      <w:marBottom w:val="0"/>
      <w:divBdr>
        <w:top w:val="none" w:sz="0" w:space="0" w:color="auto"/>
        <w:left w:val="none" w:sz="0" w:space="0" w:color="auto"/>
        <w:bottom w:val="none" w:sz="0" w:space="0" w:color="auto"/>
        <w:right w:val="none" w:sz="0" w:space="0" w:color="auto"/>
      </w:divBdr>
    </w:div>
    <w:div w:id="731199139">
      <w:bodyDiv w:val="1"/>
      <w:marLeft w:val="0"/>
      <w:marRight w:val="0"/>
      <w:marTop w:val="0"/>
      <w:marBottom w:val="0"/>
      <w:divBdr>
        <w:top w:val="none" w:sz="0" w:space="0" w:color="auto"/>
        <w:left w:val="none" w:sz="0" w:space="0" w:color="auto"/>
        <w:bottom w:val="none" w:sz="0" w:space="0" w:color="auto"/>
        <w:right w:val="none" w:sz="0" w:space="0" w:color="auto"/>
      </w:divBdr>
    </w:div>
    <w:div w:id="1217930388">
      <w:bodyDiv w:val="1"/>
      <w:marLeft w:val="0"/>
      <w:marRight w:val="0"/>
      <w:marTop w:val="0"/>
      <w:marBottom w:val="0"/>
      <w:divBdr>
        <w:top w:val="none" w:sz="0" w:space="0" w:color="auto"/>
        <w:left w:val="none" w:sz="0" w:space="0" w:color="auto"/>
        <w:bottom w:val="none" w:sz="0" w:space="0" w:color="auto"/>
        <w:right w:val="none" w:sz="0" w:space="0" w:color="auto"/>
      </w:divBdr>
    </w:div>
    <w:div w:id="1287393134">
      <w:bodyDiv w:val="1"/>
      <w:marLeft w:val="0"/>
      <w:marRight w:val="0"/>
      <w:marTop w:val="0"/>
      <w:marBottom w:val="0"/>
      <w:divBdr>
        <w:top w:val="none" w:sz="0" w:space="0" w:color="auto"/>
        <w:left w:val="none" w:sz="0" w:space="0" w:color="auto"/>
        <w:bottom w:val="none" w:sz="0" w:space="0" w:color="auto"/>
        <w:right w:val="none" w:sz="0" w:space="0" w:color="auto"/>
      </w:divBdr>
    </w:div>
    <w:div w:id="1316375268">
      <w:bodyDiv w:val="1"/>
      <w:marLeft w:val="0"/>
      <w:marRight w:val="0"/>
      <w:marTop w:val="0"/>
      <w:marBottom w:val="0"/>
      <w:divBdr>
        <w:top w:val="none" w:sz="0" w:space="0" w:color="auto"/>
        <w:left w:val="none" w:sz="0" w:space="0" w:color="auto"/>
        <w:bottom w:val="none" w:sz="0" w:space="0" w:color="auto"/>
        <w:right w:val="none" w:sz="0" w:space="0" w:color="auto"/>
      </w:divBdr>
    </w:div>
    <w:div w:id="1532298557">
      <w:bodyDiv w:val="1"/>
      <w:marLeft w:val="0"/>
      <w:marRight w:val="0"/>
      <w:marTop w:val="0"/>
      <w:marBottom w:val="0"/>
      <w:divBdr>
        <w:top w:val="none" w:sz="0" w:space="0" w:color="auto"/>
        <w:left w:val="none" w:sz="0" w:space="0" w:color="auto"/>
        <w:bottom w:val="none" w:sz="0" w:space="0" w:color="auto"/>
        <w:right w:val="none" w:sz="0" w:space="0" w:color="auto"/>
      </w:divBdr>
    </w:div>
    <w:div w:id="1556501993">
      <w:bodyDiv w:val="1"/>
      <w:marLeft w:val="0"/>
      <w:marRight w:val="0"/>
      <w:marTop w:val="0"/>
      <w:marBottom w:val="0"/>
      <w:divBdr>
        <w:top w:val="none" w:sz="0" w:space="0" w:color="auto"/>
        <w:left w:val="none" w:sz="0" w:space="0" w:color="auto"/>
        <w:bottom w:val="none" w:sz="0" w:space="0" w:color="auto"/>
        <w:right w:val="none" w:sz="0" w:space="0" w:color="auto"/>
      </w:divBdr>
    </w:div>
    <w:div w:id="1770274722">
      <w:bodyDiv w:val="1"/>
      <w:marLeft w:val="0"/>
      <w:marRight w:val="0"/>
      <w:marTop w:val="0"/>
      <w:marBottom w:val="0"/>
      <w:divBdr>
        <w:top w:val="none" w:sz="0" w:space="0" w:color="auto"/>
        <w:left w:val="none" w:sz="0" w:space="0" w:color="auto"/>
        <w:bottom w:val="none" w:sz="0" w:space="0" w:color="auto"/>
        <w:right w:val="none" w:sz="0" w:space="0" w:color="auto"/>
      </w:divBdr>
    </w:div>
    <w:div w:id="20161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7A713-737C-4C33-9662-2D2B6055B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967</Words>
  <Characters>5322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esteban</cp:lastModifiedBy>
  <cp:revision>8</cp:revision>
  <dcterms:created xsi:type="dcterms:W3CDTF">2018-04-28T01:08:00Z</dcterms:created>
  <dcterms:modified xsi:type="dcterms:W3CDTF">2018-05-02T22:40:00Z</dcterms:modified>
</cp:coreProperties>
</file>