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EF947" w14:textId="77777777" w:rsidR="004F35C1" w:rsidRPr="004F35C1" w:rsidRDefault="004F35C1" w:rsidP="004F35C1">
      <w:pPr>
        <w:spacing w:after="0"/>
        <w:rPr>
          <w:rFonts w:ascii="Times New Roman" w:hAnsi="Times New Roman" w:cs="Times New Roman"/>
          <w:b/>
          <w:bCs/>
        </w:rPr>
      </w:pPr>
      <w:r w:rsidRPr="004F35C1">
        <w:rPr>
          <w:rFonts w:ascii="Segoe UI Emoji" w:hAnsi="Segoe UI Emoji" w:cs="Segoe UI Emoji"/>
          <w:b/>
          <w:bCs/>
        </w:rPr>
        <w:t>📌</w:t>
      </w:r>
      <w:r w:rsidRPr="004F35C1">
        <w:rPr>
          <w:rFonts w:ascii="Times New Roman" w:hAnsi="Times New Roman" w:cs="Times New Roman"/>
          <w:b/>
          <w:bCs/>
        </w:rPr>
        <w:t xml:space="preserve"> Question 1: Trends in R² and MAE Over Time</w:t>
      </w:r>
    </w:p>
    <w:p w14:paraId="4F1DF6D4" w14:textId="77777777" w:rsidR="004F35C1" w:rsidRPr="004F35C1" w:rsidRDefault="004F35C1" w:rsidP="004F35C1">
      <w:pPr>
        <w:spacing w:after="0"/>
        <w:rPr>
          <w:rFonts w:ascii="Times New Roman" w:hAnsi="Times New Roman" w:cs="Times New Roman"/>
          <w:b/>
          <w:bCs/>
        </w:rPr>
      </w:pPr>
      <w:r w:rsidRPr="004F35C1">
        <w:rPr>
          <w:rFonts w:ascii="Segoe UI Emoji" w:hAnsi="Segoe UI Emoji" w:cs="Segoe UI Emoji"/>
          <w:b/>
          <w:bCs/>
        </w:rPr>
        <w:t>✅</w:t>
      </w:r>
      <w:r w:rsidRPr="004F35C1">
        <w:rPr>
          <w:rFonts w:ascii="Times New Roman" w:hAnsi="Times New Roman" w:cs="Times New Roman"/>
          <w:b/>
          <w:bCs/>
        </w:rPr>
        <w:t xml:space="preserve"> R-Squared (Model Fit)</w:t>
      </w:r>
    </w:p>
    <w:p w14:paraId="4B92FB48" w14:textId="77777777" w:rsidR="004F35C1" w:rsidRPr="004F35C1" w:rsidRDefault="004F35C1" w:rsidP="004F35C1">
      <w:p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  <w:b/>
          <w:bCs/>
        </w:rPr>
        <w:t>Plot title: R-Squared of Model in Production</w:t>
      </w:r>
    </w:p>
    <w:p w14:paraId="60BED1F2" w14:textId="77777777" w:rsidR="004F35C1" w:rsidRPr="004F35C1" w:rsidRDefault="004F35C1" w:rsidP="004F35C1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  <w:b/>
          <w:bCs/>
        </w:rPr>
        <w:t>General trend</w:t>
      </w:r>
      <w:r w:rsidRPr="004F35C1">
        <w:rPr>
          <w:rFonts w:ascii="Times New Roman" w:hAnsi="Times New Roman" w:cs="Times New Roman"/>
        </w:rPr>
        <w:t xml:space="preserve">: There is a clear </w:t>
      </w:r>
      <w:r w:rsidRPr="004F35C1">
        <w:rPr>
          <w:rFonts w:ascii="Times New Roman" w:hAnsi="Times New Roman" w:cs="Times New Roman"/>
          <w:b/>
          <w:bCs/>
        </w:rPr>
        <w:t>downward trend</w:t>
      </w:r>
      <w:r w:rsidRPr="004F35C1">
        <w:rPr>
          <w:rFonts w:ascii="Times New Roman" w:hAnsi="Times New Roman" w:cs="Times New Roman"/>
        </w:rPr>
        <w:t xml:space="preserve"> in R² after </w:t>
      </w:r>
      <w:r w:rsidRPr="004F35C1">
        <w:rPr>
          <w:rFonts w:ascii="Times New Roman" w:hAnsi="Times New Roman" w:cs="Times New Roman"/>
          <w:b/>
          <w:bCs/>
        </w:rPr>
        <w:t>2010</w:t>
      </w:r>
      <w:r w:rsidRPr="004F35C1">
        <w:rPr>
          <w:rFonts w:ascii="Times New Roman" w:hAnsi="Times New Roman" w:cs="Times New Roman"/>
        </w:rPr>
        <w:t xml:space="preserve">, with </w:t>
      </w:r>
      <w:r w:rsidRPr="004F35C1">
        <w:rPr>
          <w:rFonts w:ascii="Times New Roman" w:hAnsi="Times New Roman" w:cs="Times New Roman"/>
          <w:b/>
          <w:bCs/>
        </w:rPr>
        <w:t>significant drops between 2015 and 2020</w:t>
      </w:r>
      <w:r w:rsidRPr="004F35C1">
        <w:rPr>
          <w:rFonts w:ascii="Times New Roman" w:hAnsi="Times New Roman" w:cs="Times New Roman"/>
        </w:rPr>
        <w:t>, reaching below 0.3 in several years.</w:t>
      </w:r>
    </w:p>
    <w:p w14:paraId="1389141F" w14:textId="77777777" w:rsidR="004F35C1" w:rsidRPr="004F35C1" w:rsidRDefault="004F35C1" w:rsidP="004F35C1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  <w:b/>
          <w:bCs/>
        </w:rPr>
        <w:t>Lowest performance</w:t>
      </w:r>
      <w:r w:rsidRPr="004F35C1">
        <w:rPr>
          <w:rFonts w:ascii="Times New Roman" w:hAnsi="Times New Roman" w:cs="Times New Roman"/>
        </w:rPr>
        <w:t xml:space="preserve">: Around </w:t>
      </w:r>
      <w:r w:rsidRPr="004F35C1">
        <w:rPr>
          <w:rFonts w:ascii="Times New Roman" w:hAnsi="Times New Roman" w:cs="Times New Roman"/>
          <w:b/>
          <w:bCs/>
        </w:rPr>
        <w:t>2017 to 2021</w:t>
      </w:r>
      <w:r w:rsidRPr="004F35C1">
        <w:rPr>
          <w:rFonts w:ascii="Times New Roman" w:hAnsi="Times New Roman" w:cs="Times New Roman"/>
        </w:rPr>
        <w:t>, R² frequently dips below 0.3, suggesting weaker predictive performance.</w:t>
      </w:r>
    </w:p>
    <w:p w14:paraId="0CD5AF9F" w14:textId="77777777" w:rsidR="004F35C1" w:rsidRPr="004F35C1" w:rsidRDefault="004F35C1" w:rsidP="004F35C1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  <w:b/>
          <w:bCs/>
        </w:rPr>
        <w:t>Partial recovery</w:t>
      </w:r>
      <w:r w:rsidRPr="004F35C1">
        <w:rPr>
          <w:rFonts w:ascii="Times New Roman" w:hAnsi="Times New Roman" w:cs="Times New Roman"/>
        </w:rPr>
        <w:t>: There’s a slight recovery post-2021, but it remains well below the original ~0.6 baseline.</w:t>
      </w:r>
    </w:p>
    <w:p w14:paraId="7CBF2FBD" w14:textId="77777777" w:rsidR="004F35C1" w:rsidRPr="004F35C1" w:rsidRDefault="004F35C1" w:rsidP="004F35C1">
      <w:pPr>
        <w:spacing w:after="0"/>
        <w:rPr>
          <w:rFonts w:ascii="Times New Roman" w:hAnsi="Times New Roman" w:cs="Times New Roman"/>
        </w:rPr>
      </w:pPr>
      <w:r w:rsidRPr="004F35C1">
        <w:rPr>
          <w:rFonts w:ascii="Segoe UI Emoji" w:hAnsi="Segoe UI Emoji" w:cs="Segoe UI Emoji"/>
        </w:rPr>
        <w:t>🟡</w:t>
      </w:r>
      <w:r w:rsidRPr="004F35C1">
        <w:rPr>
          <w:rFonts w:ascii="Times New Roman" w:hAnsi="Times New Roman" w:cs="Times New Roman"/>
        </w:rPr>
        <w:t xml:space="preserve"> </w:t>
      </w:r>
      <w:r w:rsidRPr="004F35C1">
        <w:rPr>
          <w:rFonts w:ascii="Times New Roman" w:hAnsi="Times New Roman" w:cs="Times New Roman"/>
          <w:b/>
          <w:bCs/>
        </w:rPr>
        <w:t>Interpretation</w:t>
      </w:r>
      <w:r w:rsidRPr="004F35C1">
        <w:rPr>
          <w:rFonts w:ascii="Times New Roman" w:hAnsi="Times New Roman" w:cs="Times New Roman"/>
        </w:rPr>
        <w:t>:</w:t>
      </w:r>
    </w:p>
    <w:p w14:paraId="4D9762B7" w14:textId="77777777" w:rsidR="004F35C1" w:rsidRPr="004F35C1" w:rsidRDefault="004F35C1" w:rsidP="004F35C1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</w:rPr>
        <w:t xml:space="preserve">Model accuracy has </w:t>
      </w:r>
      <w:r w:rsidRPr="004F35C1">
        <w:rPr>
          <w:rFonts w:ascii="Times New Roman" w:hAnsi="Times New Roman" w:cs="Times New Roman"/>
          <w:b/>
          <w:bCs/>
        </w:rPr>
        <w:t>declined over time</w:t>
      </w:r>
      <w:r w:rsidRPr="004F35C1">
        <w:rPr>
          <w:rFonts w:ascii="Times New Roman" w:hAnsi="Times New Roman" w:cs="Times New Roman"/>
        </w:rPr>
        <w:t>, especially during 2015–2020.</w:t>
      </w:r>
    </w:p>
    <w:p w14:paraId="43B2E677" w14:textId="77777777" w:rsidR="004F35C1" w:rsidRPr="004F35C1" w:rsidRDefault="004F35C1" w:rsidP="004F35C1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</w:rPr>
        <w:t>This suggests a growing misalignment between the model and changing real-world patterns—possibly due to data drift or outdated training assumptions.</w:t>
      </w:r>
    </w:p>
    <w:p w14:paraId="414030DB" w14:textId="77777777" w:rsidR="004F35C1" w:rsidRPr="004F35C1" w:rsidRDefault="004F35C1" w:rsidP="004F35C1">
      <w:p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</w:rPr>
        <w:pict w14:anchorId="302FC923">
          <v:rect id="_x0000_i1037" style="width:0;height:1.5pt" o:hralign="center" o:hrstd="t" o:hr="t" fillcolor="#a0a0a0" stroked="f"/>
        </w:pict>
      </w:r>
    </w:p>
    <w:p w14:paraId="569F224A" w14:textId="77777777" w:rsidR="004F35C1" w:rsidRPr="004F35C1" w:rsidRDefault="004F35C1" w:rsidP="004F35C1">
      <w:pPr>
        <w:spacing w:after="0"/>
        <w:rPr>
          <w:rFonts w:ascii="Times New Roman" w:hAnsi="Times New Roman" w:cs="Times New Roman"/>
          <w:b/>
          <w:bCs/>
        </w:rPr>
      </w:pPr>
      <w:r w:rsidRPr="004F35C1">
        <w:rPr>
          <w:rFonts w:ascii="Segoe UI Emoji" w:hAnsi="Segoe UI Emoji" w:cs="Segoe UI Emoji"/>
          <w:b/>
          <w:bCs/>
        </w:rPr>
        <w:t>✅</w:t>
      </w:r>
      <w:r w:rsidRPr="004F35C1">
        <w:rPr>
          <w:rFonts w:ascii="Times New Roman" w:hAnsi="Times New Roman" w:cs="Times New Roman"/>
          <w:b/>
          <w:bCs/>
        </w:rPr>
        <w:t xml:space="preserve"> Mean Absolute Error (MAE)</w:t>
      </w:r>
    </w:p>
    <w:p w14:paraId="31F35DD4" w14:textId="77777777" w:rsidR="004F35C1" w:rsidRPr="004F35C1" w:rsidRDefault="004F35C1" w:rsidP="004F35C1">
      <w:p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  <w:b/>
          <w:bCs/>
        </w:rPr>
        <w:t>Plot title: Mean Absolute Error of Model in Production</w:t>
      </w:r>
    </w:p>
    <w:p w14:paraId="60636BE6" w14:textId="77777777" w:rsidR="004F35C1" w:rsidRPr="004F35C1" w:rsidRDefault="004F35C1" w:rsidP="004F35C1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  <w:b/>
          <w:bCs/>
        </w:rPr>
        <w:t>General trend</w:t>
      </w:r>
      <w:r w:rsidRPr="004F35C1">
        <w:rPr>
          <w:rFonts w:ascii="Times New Roman" w:hAnsi="Times New Roman" w:cs="Times New Roman"/>
        </w:rPr>
        <w:t xml:space="preserve">: Gradual </w:t>
      </w:r>
      <w:r w:rsidRPr="004F35C1">
        <w:rPr>
          <w:rFonts w:ascii="Times New Roman" w:hAnsi="Times New Roman" w:cs="Times New Roman"/>
          <w:b/>
          <w:bCs/>
        </w:rPr>
        <w:t>increase in MAE from 2002 through 2018</w:t>
      </w:r>
      <w:r w:rsidRPr="004F35C1">
        <w:rPr>
          <w:rFonts w:ascii="Times New Roman" w:hAnsi="Times New Roman" w:cs="Times New Roman"/>
        </w:rPr>
        <w:t xml:space="preserve">, with a plateau and </w:t>
      </w:r>
      <w:r w:rsidRPr="004F35C1">
        <w:rPr>
          <w:rFonts w:ascii="Times New Roman" w:hAnsi="Times New Roman" w:cs="Times New Roman"/>
          <w:b/>
          <w:bCs/>
        </w:rPr>
        <w:t>slight decline post-2021</w:t>
      </w:r>
      <w:r w:rsidRPr="004F35C1">
        <w:rPr>
          <w:rFonts w:ascii="Times New Roman" w:hAnsi="Times New Roman" w:cs="Times New Roman"/>
        </w:rPr>
        <w:t>.</w:t>
      </w:r>
    </w:p>
    <w:p w14:paraId="612F473F" w14:textId="77777777" w:rsidR="004F35C1" w:rsidRPr="004F35C1" w:rsidRDefault="004F35C1" w:rsidP="004F35C1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  <w:b/>
          <w:bCs/>
        </w:rPr>
        <w:t>Peak error</w:t>
      </w:r>
      <w:r w:rsidRPr="004F35C1">
        <w:rPr>
          <w:rFonts w:ascii="Times New Roman" w:hAnsi="Times New Roman" w:cs="Times New Roman"/>
        </w:rPr>
        <w:t xml:space="preserve">: Around </w:t>
      </w:r>
      <w:r w:rsidRPr="004F35C1">
        <w:rPr>
          <w:rFonts w:ascii="Times New Roman" w:hAnsi="Times New Roman" w:cs="Times New Roman"/>
          <w:b/>
          <w:bCs/>
        </w:rPr>
        <w:t>2018–2020</w:t>
      </w:r>
      <w:r w:rsidRPr="004F35C1">
        <w:rPr>
          <w:rFonts w:ascii="Times New Roman" w:hAnsi="Times New Roman" w:cs="Times New Roman"/>
        </w:rPr>
        <w:t>, MAE exceeds 4000.</w:t>
      </w:r>
    </w:p>
    <w:p w14:paraId="6DCD1CEB" w14:textId="77777777" w:rsidR="004F35C1" w:rsidRPr="004F35C1" w:rsidRDefault="004F35C1" w:rsidP="004F35C1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  <w:b/>
          <w:bCs/>
        </w:rPr>
        <w:t>Improvement</w:t>
      </w:r>
      <w:r w:rsidRPr="004F35C1">
        <w:rPr>
          <w:rFonts w:ascii="Times New Roman" w:hAnsi="Times New Roman" w:cs="Times New Roman"/>
        </w:rPr>
        <w:t>: MAE appears to slightly decrease after 2021, suggesting either model retraining or stabilization in data.</w:t>
      </w:r>
    </w:p>
    <w:p w14:paraId="70DB45D3" w14:textId="77777777" w:rsidR="004F35C1" w:rsidRPr="004F35C1" w:rsidRDefault="004F35C1" w:rsidP="004F35C1">
      <w:pPr>
        <w:spacing w:after="0"/>
        <w:rPr>
          <w:rFonts w:ascii="Times New Roman" w:hAnsi="Times New Roman" w:cs="Times New Roman"/>
        </w:rPr>
      </w:pPr>
      <w:r w:rsidRPr="004F35C1">
        <w:rPr>
          <w:rFonts w:ascii="Segoe UI Emoji" w:hAnsi="Segoe UI Emoji" w:cs="Segoe UI Emoji"/>
        </w:rPr>
        <w:t>🟡</w:t>
      </w:r>
      <w:r w:rsidRPr="004F35C1">
        <w:rPr>
          <w:rFonts w:ascii="Times New Roman" w:hAnsi="Times New Roman" w:cs="Times New Roman"/>
        </w:rPr>
        <w:t xml:space="preserve"> </w:t>
      </w:r>
      <w:r w:rsidRPr="004F35C1">
        <w:rPr>
          <w:rFonts w:ascii="Times New Roman" w:hAnsi="Times New Roman" w:cs="Times New Roman"/>
          <w:b/>
          <w:bCs/>
        </w:rPr>
        <w:t>Interpretation</w:t>
      </w:r>
      <w:r w:rsidRPr="004F35C1">
        <w:rPr>
          <w:rFonts w:ascii="Times New Roman" w:hAnsi="Times New Roman" w:cs="Times New Roman"/>
        </w:rPr>
        <w:t>:</w:t>
      </w:r>
    </w:p>
    <w:p w14:paraId="2712A391" w14:textId="77777777" w:rsidR="004F35C1" w:rsidRPr="004F35C1" w:rsidRDefault="004F35C1" w:rsidP="004F35C1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</w:rPr>
        <w:t xml:space="preserve">Prediction error grew steadily for over a decade, again suggesting </w:t>
      </w:r>
      <w:r w:rsidRPr="004F35C1">
        <w:rPr>
          <w:rFonts w:ascii="Times New Roman" w:hAnsi="Times New Roman" w:cs="Times New Roman"/>
          <w:b/>
          <w:bCs/>
        </w:rPr>
        <w:t>degradation in model accuracy</w:t>
      </w:r>
      <w:r w:rsidRPr="004F35C1">
        <w:rPr>
          <w:rFonts w:ascii="Times New Roman" w:hAnsi="Times New Roman" w:cs="Times New Roman"/>
        </w:rPr>
        <w:t>.</w:t>
      </w:r>
    </w:p>
    <w:p w14:paraId="1119CB85" w14:textId="77777777" w:rsidR="004F35C1" w:rsidRPr="004F35C1" w:rsidRDefault="004F35C1" w:rsidP="004F35C1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</w:rPr>
        <w:t>Post-2021 improvements may be due to either model updates or data normalization.</w:t>
      </w:r>
    </w:p>
    <w:p w14:paraId="25A158A0" w14:textId="77777777" w:rsidR="004F35C1" w:rsidRPr="004F35C1" w:rsidRDefault="004F35C1" w:rsidP="004F35C1">
      <w:p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</w:rPr>
        <w:pict w14:anchorId="34441038">
          <v:rect id="_x0000_i1038" style="width:0;height:1.5pt" o:hralign="center" o:hrstd="t" o:hr="t" fillcolor="#a0a0a0" stroked="f"/>
        </w:pict>
      </w:r>
    </w:p>
    <w:p w14:paraId="39D1CB84" w14:textId="77777777" w:rsidR="004F35C1" w:rsidRPr="004F35C1" w:rsidRDefault="004F35C1" w:rsidP="004F35C1">
      <w:pPr>
        <w:spacing w:after="0"/>
        <w:rPr>
          <w:rFonts w:ascii="Times New Roman" w:hAnsi="Times New Roman" w:cs="Times New Roman"/>
          <w:b/>
          <w:bCs/>
        </w:rPr>
      </w:pPr>
      <w:r w:rsidRPr="004F35C1">
        <w:rPr>
          <w:rFonts w:ascii="Segoe UI Emoji" w:hAnsi="Segoe UI Emoji" w:cs="Segoe UI Emoji"/>
          <w:b/>
          <w:bCs/>
        </w:rPr>
        <w:t>📌</w:t>
      </w:r>
      <w:r w:rsidRPr="004F35C1">
        <w:rPr>
          <w:rFonts w:ascii="Times New Roman" w:hAnsi="Times New Roman" w:cs="Times New Roman"/>
          <w:b/>
          <w:bCs/>
        </w:rPr>
        <w:t xml:space="preserve"> Question 2: Actual vs. Predicted Purchases (Quantiles Over Time)</w:t>
      </w:r>
    </w:p>
    <w:p w14:paraId="4079552E" w14:textId="77777777" w:rsidR="004F35C1" w:rsidRPr="004F35C1" w:rsidRDefault="004F35C1" w:rsidP="004F35C1">
      <w:p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  <w:b/>
          <w:bCs/>
        </w:rPr>
        <w:t>Plot title: Predictions vs Observed Quantiles for Model in Production</w:t>
      </w:r>
    </w:p>
    <w:p w14:paraId="09C59178" w14:textId="77777777" w:rsidR="004F35C1" w:rsidRPr="004F35C1" w:rsidRDefault="004F35C1" w:rsidP="004F35C1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  <w:b/>
          <w:bCs/>
        </w:rPr>
        <w:t>Time periods of divergence</w:t>
      </w:r>
      <w:r w:rsidRPr="004F35C1">
        <w:rPr>
          <w:rFonts w:ascii="Times New Roman" w:hAnsi="Times New Roman" w:cs="Times New Roman"/>
        </w:rPr>
        <w:t>:</w:t>
      </w:r>
    </w:p>
    <w:p w14:paraId="7B6A4E34" w14:textId="77777777" w:rsidR="004F35C1" w:rsidRPr="004F35C1" w:rsidRDefault="004F35C1" w:rsidP="004F35C1">
      <w:pPr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  <w:b/>
          <w:bCs/>
        </w:rPr>
        <w:t>2008–2010</w:t>
      </w:r>
      <w:r w:rsidRPr="004F35C1">
        <w:rPr>
          <w:rFonts w:ascii="Times New Roman" w:hAnsi="Times New Roman" w:cs="Times New Roman"/>
        </w:rPr>
        <w:t>: Observed values drop below predicted, creating a visible gap.</w:t>
      </w:r>
    </w:p>
    <w:p w14:paraId="38472823" w14:textId="77777777" w:rsidR="004F35C1" w:rsidRPr="004F35C1" w:rsidRDefault="004F35C1" w:rsidP="004F35C1">
      <w:pPr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  <w:b/>
          <w:bCs/>
        </w:rPr>
        <w:t>2016–2020</w:t>
      </w:r>
      <w:r w:rsidRPr="004F35C1">
        <w:rPr>
          <w:rFonts w:ascii="Times New Roman" w:hAnsi="Times New Roman" w:cs="Times New Roman"/>
        </w:rPr>
        <w:t xml:space="preserve">: Observed values (red) trend </w:t>
      </w:r>
      <w:r w:rsidRPr="004F35C1">
        <w:rPr>
          <w:rFonts w:ascii="Times New Roman" w:hAnsi="Times New Roman" w:cs="Times New Roman"/>
          <w:b/>
          <w:bCs/>
        </w:rPr>
        <w:t>lower than predicted</w:t>
      </w:r>
      <w:r w:rsidRPr="004F35C1">
        <w:rPr>
          <w:rFonts w:ascii="Times New Roman" w:hAnsi="Times New Roman" w:cs="Times New Roman"/>
        </w:rPr>
        <w:t xml:space="preserve"> (blue), suggesting overestimation by the model.</w:t>
      </w:r>
    </w:p>
    <w:p w14:paraId="1CDB9B50" w14:textId="77777777" w:rsidR="004F35C1" w:rsidRPr="004F35C1" w:rsidRDefault="004F35C1" w:rsidP="004F35C1">
      <w:pPr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  <w:b/>
          <w:bCs/>
        </w:rPr>
        <w:t>2022–2024</w:t>
      </w:r>
      <w:r w:rsidRPr="004F35C1">
        <w:rPr>
          <w:rFonts w:ascii="Times New Roman" w:hAnsi="Times New Roman" w:cs="Times New Roman"/>
        </w:rPr>
        <w:t xml:space="preserve">: Gap </w:t>
      </w:r>
      <w:r w:rsidRPr="004F35C1">
        <w:rPr>
          <w:rFonts w:ascii="Times New Roman" w:hAnsi="Times New Roman" w:cs="Times New Roman"/>
          <w:b/>
          <w:bCs/>
        </w:rPr>
        <w:t>closes</w:t>
      </w:r>
      <w:r w:rsidRPr="004F35C1">
        <w:rPr>
          <w:rFonts w:ascii="Times New Roman" w:hAnsi="Times New Roman" w:cs="Times New Roman"/>
        </w:rPr>
        <w:t>, with predicted and observed values almost aligning.</w:t>
      </w:r>
    </w:p>
    <w:p w14:paraId="2FE20250" w14:textId="77777777" w:rsidR="004F35C1" w:rsidRPr="004F35C1" w:rsidRDefault="004F35C1" w:rsidP="004F35C1">
      <w:pPr>
        <w:spacing w:after="0"/>
        <w:rPr>
          <w:rFonts w:ascii="Times New Roman" w:hAnsi="Times New Roman" w:cs="Times New Roman"/>
        </w:rPr>
      </w:pPr>
      <w:r w:rsidRPr="004F35C1">
        <w:rPr>
          <w:rFonts w:ascii="Segoe UI Emoji" w:hAnsi="Segoe UI Emoji" w:cs="Segoe UI Emoji"/>
        </w:rPr>
        <w:t>🟡</w:t>
      </w:r>
      <w:r w:rsidRPr="004F35C1">
        <w:rPr>
          <w:rFonts w:ascii="Times New Roman" w:hAnsi="Times New Roman" w:cs="Times New Roman"/>
        </w:rPr>
        <w:t xml:space="preserve"> </w:t>
      </w:r>
      <w:r w:rsidRPr="004F35C1">
        <w:rPr>
          <w:rFonts w:ascii="Times New Roman" w:hAnsi="Times New Roman" w:cs="Times New Roman"/>
          <w:b/>
          <w:bCs/>
        </w:rPr>
        <w:t>Interpretation</w:t>
      </w:r>
      <w:r w:rsidRPr="004F35C1">
        <w:rPr>
          <w:rFonts w:ascii="Times New Roman" w:hAnsi="Times New Roman" w:cs="Times New Roman"/>
        </w:rPr>
        <w:t>:</w:t>
      </w:r>
    </w:p>
    <w:p w14:paraId="0C7F7E06" w14:textId="77777777" w:rsidR="004F35C1" w:rsidRPr="004F35C1" w:rsidRDefault="004F35C1" w:rsidP="004F35C1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  <w:b/>
          <w:bCs/>
        </w:rPr>
        <w:t>Cause of deviation</w:t>
      </w:r>
      <w:r w:rsidRPr="004F35C1">
        <w:rPr>
          <w:rFonts w:ascii="Times New Roman" w:hAnsi="Times New Roman" w:cs="Times New Roman"/>
        </w:rPr>
        <w:t xml:space="preserve"> (2015–2020): Appears primarily due to a </w:t>
      </w:r>
      <w:r w:rsidRPr="004F35C1">
        <w:rPr>
          <w:rFonts w:ascii="Times New Roman" w:hAnsi="Times New Roman" w:cs="Times New Roman"/>
          <w:b/>
          <w:bCs/>
        </w:rPr>
        <w:t>drop in actual observed purchases</w:t>
      </w:r>
      <w:r w:rsidRPr="004F35C1">
        <w:rPr>
          <w:rFonts w:ascii="Times New Roman" w:hAnsi="Times New Roman" w:cs="Times New Roman"/>
        </w:rPr>
        <w:t>, while the model continued predicting at similar levels.</w:t>
      </w:r>
    </w:p>
    <w:p w14:paraId="1212602F" w14:textId="77777777" w:rsidR="004F35C1" w:rsidRPr="004F35C1" w:rsidRDefault="004F35C1" w:rsidP="004F35C1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</w:rPr>
        <w:t>This could indicate external shocks or behavioral changes not captured in training data.</w:t>
      </w:r>
    </w:p>
    <w:p w14:paraId="6D06BAC4" w14:textId="3DAB2179" w:rsidR="00C41197" w:rsidRPr="004F35C1" w:rsidRDefault="004F35C1" w:rsidP="004F35C1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4F35C1">
        <w:rPr>
          <w:rFonts w:ascii="Times New Roman" w:hAnsi="Times New Roman" w:cs="Times New Roman"/>
        </w:rPr>
        <w:t xml:space="preserve">The fact that predictions remained stable while </w:t>
      </w:r>
      <w:proofErr w:type="gramStart"/>
      <w:r w:rsidRPr="004F35C1">
        <w:rPr>
          <w:rFonts w:ascii="Times New Roman" w:hAnsi="Times New Roman" w:cs="Times New Roman"/>
        </w:rPr>
        <w:t>actuals</w:t>
      </w:r>
      <w:proofErr w:type="gramEnd"/>
      <w:r w:rsidRPr="004F35C1">
        <w:rPr>
          <w:rFonts w:ascii="Times New Roman" w:hAnsi="Times New Roman" w:cs="Times New Roman"/>
        </w:rPr>
        <w:t xml:space="preserve"> declined suggests that </w:t>
      </w:r>
      <w:r w:rsidRPr="004F35C1">
        <w:rPr>
          <w:rFonts w:ascii="Times New Roman" w:hAnsi="Times New Roman" w:cs="Times New Roman"/>
          <w:b/>
          <w:bCs/>
        </w:rPr>
        <w:t>the model did not adapt to the new behavior</w:t>
      </w:r>
      <w:r w:rsidRPr="004F35C1">
        <w:rPr>
          <w:rFonts w:ascii="Times New Roman" w:hAnsi="Times New Roman" w:cs="Times New Roman"/>
        </w:rPr>
        <w:t>—likely due to concept drift or lack of retraining.</w:t>
      </w:r>
    </w:p>
    <w:sectPr w:rsidR="00C41197" w:rsidRPr="004F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F0FCC"/>
    <w:multiLevelType w:val="multilevel"/>
    <w:tmpl w:val="683E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5437C"/>
    <w:multiLevelType w:val="multilevel"/>
    <w:tmpl w:val="396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90D71"/>
    <w:multiLevelType w:val="multilevel"/>
    <w:tmpl w:val="BFA2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F7F37"/>
    <w:multiLevelType w:val="multilevel"/>
    <w:tmpl w:val="741E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36747"/>
    <w:multiLevelType w:val="multilevel"/>
    <w:tmpl w:val="9748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A68BC"/>
    <w:multiLevelType w:val="multilevel"/>
    <w:tmpl w:val="6848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481316">
    <w:abstractNumId w:val="3"/>
  </w:num>
  <w:num w:numId="2" w16cid:durableId="13070352">
    <w:abstractNumId w:val="2"/>
  </w:num>
  <w:num w:numId="3" w16cid:durableId="570578915">
    <w:abstractNumId w:val="1"/>
  </w:num>
  <w:num w:numId="4" w16cid:durableId="1083068018">
    <w:abstractNumId w:val="4"/>
  </w:num>
  <w:num w:numId="5" w16cid:durableId="652220869">
    <w:abstractNumId w:val="5"/>
  </w:num>
  <w:num w:numId="6" w16cid:durableId="185191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C1"/>
    <w:rsid w:val="00023F9E"/>
    <w:rsid w:val="004F35C1"/>
    <w:rsid w:val="00514233"/>
    <w:rsid w:val="00C4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149B"/>
  <w15:chartTrackingRefBased/>
  <w15:docId w15:val="{12A8A2B2-5D70-4603-A73C-8371D3D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0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2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 Duran</dc:creator>
  <cp:keywords/>
  <dc:description/>
  <cp:lastModifiedBy>Estefan Duran</cp:lastModifiedBy>
  <cp:revision>1</cp:revision>
  <dcterms:created xsi:type="dcterms:W3CDTF">2025-07-23T00:28:00Z</dcterms:created>
  <dcterms:modified xsi:type="dcterms:W3CDTF">2025-07-23T00:29:00Z</dcterms:modified>
</cp:coreProperties>
</file>