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3A537" w14:textId="19DF2E62" w:rsidR="00EB0F0D" w:rsidRPr="00604492" w:rsidRDefault="00141F26">
      <w:pPr>
        <w:rPr>
          <w:rFonts w:ascii="Arial" w:hAnsi="Arial" w:cs="Arial"/>
          <w:b/>
          <w:bCs/>
          <w:u w:val="single"/>
        </w:rPr>
      </w:pPr>
      <w:r w:rsidRPr="00604492">
        <w:rPr>
          <w:rFonts w:ascii="Arial" w:hAnsi="Arial" w:cs="Arial"/>
          <w:b/>
          <w:bCs/>
          <w:u w:val="single"/>
        </w:rPr>
        <w:t xml:space="preserve">Sustainable Calgary – </w:t>
      </w:r>
      <w:r w:rsidR="00EB0F0D" w:rsidRPr="00604492">
        <w:rPr>
          <w:rFonts w:ascii="Arial" w:hAnsi="Arial" w:cs="Arial"/>
          <w:b/>
          <w:bCs/>
          <w:u w:val="single"/>
        </w:rPr>
        <w:t>Mental Health, Well-being, Life Satisfaction and Happiness</w:t>
      </w:r>
      <w:r w:rsidR="00F37213">
        <w:rPr>
          <w:rFonts w:ascii="Arial" w:hAnsi="Arial" w:cs="Arial"/>
          <w:b/>
          <w:bCs/>
          <w:u w:val="single"/>
        </w:rPr>
        <w:t>:</w:t>
      </w:r>
    </w:p>
    <w:p w14:paraId="6D4EAAE5" w14:textId="6B15EC35" w:rsidR="00DE7182" w:rsidRPr="00EB0F0D" w:rsidRDefault="00141F26">
      <w:pPr>
        <w:rPr>
          <w:rFonts w:ascii="Arial" w:hAnsi="Arial" w:cs="Arial"/>
          <w:b/>
          <w:bCs/>
          <w:sz w:val="22"/>
          <w:szCs w:val="22"/>
        </w:rPr>
      </w:pPr>
      <w:r w:rsidRPr="00604492">
        <w:rPr>
          <w:rFonts w:ascii="Arial" w:hAnsi="Arial" w:cs="Arial"/>
          <w:b/>
          <w:bCs/>
          <w:u w:val="single"/>
        </w:rPr>
        <w:t>AOF Overview</w:t>
      </w:r>
    </w:p>
    <w:p w14:paraId="331701E7" w14:textId="3DF9D873" w:rsidR="00EB0F0D" w:rsidRPr="00D73630" w:rsidRDefault="00D73630">
      <w:pPr>
        <w:rPr>
          <w:rFonts w:ascii="Arial" w:hAnsi="Arial" w:cs="Arial"/>
          <w:b/>
          <w:bCs/>
          <w:sz w:val="22"/>
          <w:szCs w:val="22"/>
        </w:rPr>
      </w:pPr>
      <w:r w:rsidRPr="00D73630">
        <w:rPr>
          <w:rFonts w:ascii="Arial" w:hAnsi="Arial" w:cs="Arial"/>
          <w:b/>
          <w:bCs/>
          <w:sz w:val="22"/>
          <w:szCs w:val="22"/>
        </w:rPr>
        <w:t>Topics:</w:t>
      </w:r>
    </w:p>
    <w:p w14:paraId="5E01921B" w14:textId="3F6925D7" w:rsidR="00EB0F0D" w:rsidRPr="00EB0F0D" w:rsidRDefault="00B932F7" w:rsidP="00EB0F0D">
      <w:pPr>
        <w:pStyle w:val="ListParagraph"/>
        <w:numPr>
          <w:ilvl w:val="0"/>
          <w:numId w:val="1"/>
        </w:numPr>
        <w:rPr>
          <w:rFonts w:ascii="Arial" w:hAnsi="Arial" w:cs="Arial"/>
          <w:sz w:val="22"/>
          <w:szCs w:val="22"/>
        </w:rPr>
      </w:pPr>
      <w:r>
        <w:rPr>
          <w:rFonts w:ascii="Arial" w:hAnsi="Arial" w:cs="Arial"/>
          <w:sz w:val="22"/>
          <w:szCs w:val="22"/>
        </w:rPr>
        <w:t>Self-reported a</w:t>
      </w:r>
      <w:r w:rsidR="00EB0F0D" w:rsidRPr="00EB0F0D">
        <w:rPr>
          <w:rFonts w:ascii="Arial" w:hAnsi="Arial" w:cs="Arial"/>
          <w:sz w:val="22"/>
          <w:szCs w:val="22"/>
        </w:rPr>
        <w:t xml:space="preserve">nxiety, depression, and stress over time for </w:t>
      </w:r>
      <w:r w:rsidR="00D73630">
        <w:rPr>
          <w:rFonts w:ascii="Arial" w:hAnsi="Arial" w:cs="Arial"/>
          <w:sz w:val="22"/>
          <w:szCs w:val="22"/>
        </w:rPr>
        <w:t>AOF</w:t>
      </w:r>
      <w:r w:rsidR="00C54C95">
        <w:rPr>
          <w:rFonts w:ascii="Arial" w:hAnsi="Arial" w:cs="Arial"/>
          <w:sz w:val="22"/>
          <w:szCs w:val="22"/>
        </w:rPr>
        <w:t xml:space="preserve"> </w:t>
      </w:r>
      <w:r w:rsidR="00EB0F0D" w:rsidRPr="00EB0F0D">
        <w:rPr>
          <w:rFonts w:ascii="Arial" w:hAnsi="Arial" w:cs="Arial"/>
          <w:sz w:val="22"/>
          <w:szCs w:val="22"/>
        </w:rPr>
        <w:t>women and youth</w:t>
      </w:r>
    </w:p>
    <w:p w14:paraId="1733BFCD" w14:textId="5C0EA445" w:rsidR="00EB0F0D" w:rsidRPr="00EB0F0D" w:rsidRDefault="00EB0F0D" w:rsidP="00EB0F0D">
      <w:pPr>
        <w:pStyle w:val="ListParagraph"/>
        <w:numPr>
          <w:ilvl w:val="0"/>
          <w:numId w:val="1"/>
        </w:numPr>
        <w:rPr>
          <w:rFonts w:ascii="Arial" w:hAnsi="Arial" w:cs="Arial"/>
          <w:sz w:val="22"/>
          <w:szCs w:val="22"/>
        </w:rPr>
      </w:pPr>
      <w:r w:rsidRPr="00EB0F0D">
        <w:rPr>
          <w:rFonts w:ascii="Arial" w:hAnsi="Arial" w:cs="Arial"/>
          <w:sz w:val="22"/>
          <w:szCs w:val="22"/>
        </w:rPr>
        <w:t>Snapshot</w:t>
      </w:r>
      <w:r w:rsidR="006E2E81">
        <w:rPr>
          <w:rFonts w:ascii="Arial" w:hAnsi="Arial" w:cs="Arial"/>
          <w:sz w:val="22"/>
          <w:szCs w:val="22"/>
        </w:rPr>
        <w:t xml:space="preserve"> (2023)</w:t>
      </w:r>
      <w:r w:rsidRPr="00EB0F0D">
        <w:rPr>
          <w:rFonts w:ascii="Arial" w:hAnsi="Arial" w:cs="Arial"/>
          <w:sz w:val="22"/>
          <w:szCs w:val="22"/>
        </w:rPr>
        <w:t xml:space="preserve"> – flourishing, life satisfaction, happiness</w:t>
      </w:r>
      <w:r w:rsidR="00F11F27">
        <w:rPr>
          <w:rFonts w:ascii="Arial" w:hAnsi="Arial" w:cs="Arial"/>
          <w:sz w:val="22"/>
          <w:szCs w:val="22"/>
        </w:rPr>
        <w:t xml:space="preserve"> </w:t>
      </w:r>
      <w:r w:rsidR="00D73630">
        <w:rPr>
          <w:rFonts w:ascii="Arial" w:hAnsi="Arial" w:cs="Arial"/>
          <w:sz w:val="22"/>
          <w:szCs w:val="22"/>
        </w:rPr>
        <w:t>for women and youth</w:t>
      </w:r>
    </w:p>
    <w:p w14:paraId="71D9440D" w14:textId="2355967D" w:rsidR="00EB0F0D" w:rsidRPr="00AD4F40" w:rsidRDefault="006E2E81" w:rsidP="00AD4F40">
      <w:pPr>
        <w:pStyle w:val="ListParagraph"/>
        <w:numPr>
          <w:ilvl w:val="0"/>
          <w:numId w:val="1"/>
        </w:numPr>
        <w:rPr>
          <w:rFonts w:ascii="Arial" w:hAnsi="Arial" w:cs="Arial"/>
          <w:sz w:val="22"/>
          <w:szCs w:val="22"/>
        </w:rPr>
      </w:pPr>
      <w:r>
        <w:rPr>
          <w:rFonts w:ascii="Arial" w:hAnsi="Arial" w:cs="Arial"/>
          <w:sz w:val="22"/>
          <w:szCs w:val="22"/>
        </w:rPr>
        <w:t>M</w:t>
      </w:r>
      <w:r w:rsidR="00EB0F0D" w:rsidRPr="00EB0F0D">
        <w:rPr>
          <w:rFonts w:ascii="Arial" w:hAnsi="Arial" w:cs="Arial"/>
          <w:sz w:val="22"/>
          <w:szCs w:val="22"/>
        </w:rPr>
        <w:t xml:space="preserve">edian income </w:t>
      </w:r>
      <w:r>
        <w:rPr>
          <w:rFonts w:ascii="Arial" w:hAnsi="Arial" w:cs="Arial"/>
          <w:sz w:val="22"/>
          <w:szCs w:val="22"/>
        </w:rPr>
        <w:t xml:space="preserve">for 2022 (last year </w:t>
      </w:r>
      <w:r w:rsidR="003532A1">
        <w:rPr>
          <w:rFonts w:ascii="Arial" w:hAnsi="Arial" w:cs="Arial"/>
          <w:sz w:val="22"/>
          <w:szCs w:val="22"/>
        </w:rPr>
        <w:t xml:space="preserve">with available </w:t>
      </w:r>
      <w:r>
        <w:rPr>
          <w:rFonts w:ascii="Arial" w:hAnsi="Arial" w:cs="Arial"/>
          <w:sz w:val="22"/>
          <w:szCs w:val="22"/>
        </w:rPr>
        <w:t>data)</w:t>
      </w:r>
      <w:r w:rsidR="00EB0F0D" w:rsidRPr="00EB0F0D">
        <w:rPr>
          <w:rFonts w:ascii="Arial" w:hAnsi="Arial" w:cs="Arial"/>
          <w:sz w:val="22"/>
          <w:szCs w:val="22"/>
        </w:rPr>
        <w:t xml:space="preserve"> and </w:t>
      </w:r>
      <w:r>
        <w:rPr>
          <w:rFonts w:ascii="Arial" w:hAnsi="Arial" w:cs="Arial"/>
          <w:sz w:val="22"/>
          <w:szCs w:val="22"/>
        </w:rPr>
        <w:t>lack of differences in key well-being indicators when comparing income</w:t>
      </w:r>
      <w:r w:rsidR="001F1C56">
        <w:rPr>
          <w:rFonts w:ascii="Arial" w:hAnsi="Arial" w:cs="Arial"/>
          <w:sz w:val="22"/>
          <w:szCs w:val="22"/>
        </w:rPr>
        <w:t xml:space="preserve"> (&lt;$80,000/year vs &gt;=$80,000/year)</w:t>
      </w:r>
    </w:p>
    <w:p w14:paraId="3DCFBE44" w14:textId="77777777" w:rsidR="00AD4F40" w:rsidRDefault="00AD4F40">
      <w:pPr>
        <w:rPr>
          <w:rFonts w:ascii="Arial" w:hAnsi="Arial" w:cs="Arial"/>
          <w:b/>
          <w:bCs/>
          <w:sz w:val="22"/>
          <w:szCs w:val="22"/>
          <w:highlight w:val="cyan"/>
        </w:rPr>
      </w:pPr>
    </w:p>
    <w:p w14:paraId="4AF93828" w14:textId="00C5C2D3" w:rsidR="00AD4F40" w:rsidRPr="00586F4A" w:rsidRDefault="00AD4F40">
      <w:pPr>
        <w:rPr>
          <w:rFonts w:ascii="Arial" w:hAnsi="Arial" w:cs="Arial"/>
          <w:b/>
          <w:bCs/>
        </w:rPr>
      </w:pPr>
      <w:r w:rsidRPr="00586F4A">
        <w:rPr>
          <w:rFonts w:ascii="Arial" w:hAnsi="Arial" w:cs="Arial"/>
          <w:b/>
          <w:bCs/>
          <w:highlight w:val="cyan"/>
        </w:rPr>
        <w:t>WOMEN:</w:t>
      </w:r>
    </w:p>
    <w:p w14:paraId="2BF77AF5" w14:textId="7E4CA070" w:rsidR="00EB0F0D" w:rsidRPr="00EB0F0D" w:rsidRDefault="00EB0F0D">
      <w:pPr>
        <w:rPr>
          <w:rFonts w:ascii="Arial" w:hAnsi="Arial" w:cs="Arial"/>
          <w:b/>
          <w:bCs/>
          <w:sz w:val="22"/>
          <w:szCs w:val="22"/>
        </w:rPr>
      </w:pPr>
      <w:r w:rsidRPr="00147384">
        <w:rPr>
          <w:rFonts w:ascii="Arial" w:hAnsi="Arial" w:cs="Arial"/>
          <w:b/>
          <w:bCs/>
          <w:sz w:val="22"/>
          <w:szCs w:val="22"/>
          <w:highlight w:val="lightGray"/>
        </w:rPr>
        <w:t>Mental health over time</w:t>
      </w:r>
    </w:p>
    <w:p w14:paraId="7DD1DACC" w14:textId="39836A6B" w:rsidR="00EB0F0D" w:rsidRPr="00DB1AD8" w:rsidRDefault="00EB0F0D" w:rsidP="00EB0F0D">
      <w:pPr>
        <w:pStyle w:val="ListParagraph"/>
        <w:numPr>
          <w:ilvl w:val="0"/>
          <w:numId w:val="2"/>
        </w:numPr>
        <w:rPr>
          <w:rFonts w:ascii="Arial" w:hAnsi="Arial" w:cs="Arial"/>
          <w:sz w:val="22"/>
          <w:szCs w:val="22"/>
          <w:u w:val="single"/>
        </w:rPr>
      </w:pPr>
      <w:r w:rsidRPr="00DB1AD8">
        <w:rPr>
          <w:rFonts w:ascii="Arial" w:hAnsi="Arial" w:cs="Arial"/>
          <w:sz w:val="22"/>
          <w:szCs w:val="22"/>
          <w:u w:val="single"/>
        </w:rPr>
        <w:t xml:space="preserve">Women </w:t>
      </w:r>
      <w:r w:rsidR="00086062" w:rsidRPr="00DB1AD8">
        <w:rPr>
          <w:rFonts w:ascii="Arial" w:hAnsi="Arial" w:cs="Arial"/>
          <w:sz w:val="22"/>
          <w:szCs w:val="22"/>
          <w:u w:val="single"/>
        </w:rPr>
        <w:t xml:space="preserve">self-reported </w:t>
      </w:r>
      <w:r w:rsidRPr="00DB1AD8">
        <w:rPr>
          <w:rFonts w:ascii="Arial" w:hAnsi="Arial" w:cs="Arial"/>
          <w:sz w:val="22"/>
          <w:szCs w:val="22"/>
          <w:u w:val="single"/>
        </w:rPr>
        <w:t xml:space="preserve">– </w:t>
      </w:r>
      <w:r w:rsidR="00AC4765" w:rsidRPr="00DB1AD8">
        <w:rPr>
          <w:rFonts w:ascii="Arial" w:hAnsi="Arial" w:cs="Arial"/>
          <w:sz w:val="22"/>
          <w:szCs w:val="22"/>
          <w:u w:val="single"/>
        </w:rPr>
        <w:t xml:space="preserve">elevated </w:t>
      </w:r>
      <w:r w:rsidRPr="00DB1AD8">
        <w:rPr>
          <w:rFonts w:ascii="Arial" w:hAnsi="Arial" w:cs="Arial"/>
          <w:sz w:val="22"/>
          <w:szCs w:val="22"/>
          <w:u w:val="single"/>
        </w:rPr>
        <w:t>anxiety</w:t>
      </w:r>
      <w:r w:rsidR="00AC4765" w:rsidRPr="00DB1AD8">
        <w:rPr>
          <w:rFonts w:ascii="Arial" w:hAnsi="Arial" w:cs="Arial"/>
          <w:sz w:val="22"/>
          <w:szCs w:val="22"/>
          <w:u w:val="single"/>
        </w:rPr>
        <w:t xml:space="preserve"> symptoms</w:t>
      </w:r>
    </w:p>
    <w:tbl>
      <w:tblPr>
        <w:tblStyle w:val="GridTable4-Accent1"/>
        <w:tblW w:w="0" w:type="auto"/>
        <w:tblLook w:val="04A0" w:firstRow="1" w:lastRow="0" w:firstColumn="1" w:lastColumn="0" w:noHBand="0" w:noVBand="1"/>
      </w:tblPr>
      <w:tblGrid>
        <w:gridCol w:w="2405"/>
        <w:gridCol w:w="1426"/>
        <w:gridCol w:w="1665"/>
        <w:gridCol w:w="1825"/>
        <w:gridCol w:w="2029"/>
      </w:tblGrid>
      <w:tr w:rsidR="00003450" w14:paraId="753679DF" w14:textId="77777777" w:rsidTr="00CD2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FDD691A" w14:textId="4AC21717" w:rsidR="00003450" w:rsidRDefault="00003450" w:rsidP="00EB0F0D">
            <w:pPr>
              <w:rPr>
                <w:rFonts w:ascii="Arial" w:hAnsi="Arial" w:cs="Arial"/>
                <w:sz w:val="22"/>
                <w:szCs w:val="22"/>
              </w:rPr>
            </w:pPr>
            <w:r>
              <w:rPr>
                <w:rFonts w:ascii="Arial" w:hAnsi="Arial" w:cs="Arial"/>
                <w:sz w:val="22"/>
                <w:szCs w:val="22"/>
              </w:rPr>
              <w:t>Year(s)</w:t>
            </w:r>
          </w:p>
        </w:tc>
        <w:tc>
          <w:tcPr>
            <w:tcW w:w="1426" w:type="dxa"/>
          </w:tcPr>
          <w:p w14:paraId="7C15D8BE" w14:textId="2ED0A85F" w:rsidR="00003450" w:rsidRDefault="00003450" w:rsidP="00EB0F0D">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Age of children</w:t>
            </w:r>
          </w:p>
        </w:tc>
        <w:tc>
          <w:tcPr>
            <w:tcW w:w="1665" w:type="dxa"/>
          </w:tcPr>
          <w:p w14:paraId="65C4D749" w14:textId="697E62B5" w:rsidR="00003450" w:rsidRDefault="00003450" w:rsidP="00EB0F0D">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Women age </w:t>
            </w:r>
            <w:r w:rsidR="003338DA">
              <w:rPr>
                <w:rFonts w:ascii="Arial" w:hAnsi="Arial" w:cs="Arial"/>
                <w:sz w:val="22"/>
                <w:szCs w:val="22"/>
              </w:rPr>
              <w:t xml:space="preserve">mean </w:t>
            </w:r>
            <w:r>
              <w:rPr>
                <w:rFonts w:ascii="Arial" w:hAnsi="Arial" w:cs="Arial"/>
                <w:sz w:val="22"/>
                <w:szCs w:val="22"/>
              </w:rPr>
              <w:t>(SD)</w:t>
            </w:r>
            <w:r w:rsidR="003338DA">
              <w:rPr>
                <w:rFonts w:ascii="Arial" w:hAnsi="Arial" w:cs="Arial"/>
                <w:sz w:val="22"/>
                <w:szCs w:val="22"/>
              </w:rPr>
              <w:t xml:space="preserve"> (years)</w:t>
            </w:r>
          </w:p>
        </w:tc>
        <w:tc>
          <w:tcPr>
            <w:tcW w:w="1825" w:type="dxa"/>
          </w:tcPr>
          <w:p w14:paraId="6D28EA1B" w14:textId="61C88C8D" w:rsidR="00003450" w:rsidRDefault="00003450" w:rsidP="00EB0F0D">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Total N</w:t>
            </w:r>
          </w:p>
        </w:tc>
        <w:tc>
          <w:tcPr>
            <w:tcW w:w="2029" w:type="dxa"/>
          </w:tcPr>
          <w:p w14:paraId="55A9FC07" w14:textId="19CED928" w:rsidR="00003450" w:rsidRDefault="003338DA" w:rsidP="00EB0F0D">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Elevated a</w:t>
            </w:r>
            <w:r w:rsidR="00003450">
              <w:rPr>
                <w:rFonts w:ascii="Arial" w:hAnsi="Arial" w:cs="Arial"/>
                <w:sz w:val="22"/>
                <w:szCs w:val="22"/>
              </w:rPr>
              <w:t xml:space="preserve">nxiety </w:t>
            </w:r>
            <w:r>
              <w:rPr>
                <w:rFonts w:ascii="Arial" w:hAnsi="Arial" w:cs="Arial"/>
                <w:sz w:val="22"/>
                <w:szCs w:val="22"/>
              </w:rPr>
              <w:t xml:space="preserve">symptom </w:t>
            </w:r>
            <w:r w:rsidR="00003450">
              <w:rPr>
                <w:rFonts w:ascii="Arial" w:hAnsi="Arial" w:cs="Arial"/>
                <w:sz w:val="22"/>
                <w:szCs w:val="22"/>
              </w:rPr>
              <w:t>prevalence</w:t>
            </w:r>
          </w:p>
        </w:tc>
      </w:tr>
      <w:tr w:rsidR="00003450" w14:paraId="4551F460" w14:textId="77777777" w:rsidTr="00CD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5EE5E57" w14:textId="26BBF5D0" w:rsidR="00003450" w:rsidRPr="00003450" w:rsidRDefault="00003450" w:rsidP="00EB0F0D">
            <w:pPr>
              <w:rPr>
                <w:rFonts w:ascii="Arial" w:hAnsi="Arial" w:cs="Arial"/>
                <w:b w:val="0"/>
                <w:bCs w:val="0"/>
                <w:sz w:val="22"/>
                <w:szCs w:val="22"/>
              </w:rPr>
            </w:pPr>
            <w:r w:rsidRPr="00003450">
              <w:rPr>
                <w:rFonts w:ascii="Arial" w:hAnsi="Arial" w:cs="Arial"/>
                <w:b w:val="0"/>
                <w:bCs w:val="0"/>
                <w:sz w:val="22"/>
                <w:szCs w:val="22"/>
              </w:rPr>
              <w:t>2011-2013</w:t>
            </w:r>
          </w:p>
        </w:tc>
        <w:tc>
          <w:tcPr>
            <w:tcW w:w="1426" w:type="dxa"/>
          </w:tcPr>
          <w:p w14:paraId="64A612E2" w14:textId="371B2E59" w:rsidR="00003450" w:rsidRPr="00003450" w:rsidRDefault="00003450" w:rsidP="00EB0F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2-years</w:t>
            </w:r>
          </w:p>
        </w:tc>
        <w:tc>
          <w:tcPr>
            <w:tcW w:w="1665" w:type="dxa"/>
          </w:tcPr>
          <w:p w14:paraId="1FEB761C" w14:textId="47DD6246" w:rsidR="00003450" w:rsidRPr="00003450" w:rsidRDefault="003338DA" w:rsidP="00EB0F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33.4 (4.4)</w:t>
            </w:r>
          </w:p>
        </w:tc>
        <w:tc>
          <w:tcPr>
            <w:tcW w:w="1825" w:type="dxa"/>
          </w:tcPr>
          <w:p w14:paraId="522F5BCA" w14:textId="0E15A268" w:rsidR="00003450" w:rsidRPr="00003450" w:rsidRDefault="003338DA" w:rsidP="00EB0F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1,576</w:t>
            </w:r>
          </w:p>
        </w:tc>
        <w:tc>
          <w:tcPr>
            <w:tcW w:w="2029" w:type="dxa"/>
          </w:tcPr>
          <w:p w14:paraId="7DE13F9A" w14:textId="69DA2129" w:rsidR="00003450" w:rsidRPr="00003450" w:rsidRDefault="004A4FDE" w:rsidP="00EB0F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15</w:t>
            </w:r>
            <w:r w:rsidR="003338DA">
              <w:rPr>
                <w:rFonts w:ascii="Arial" w:hAnsi="Arial" w:cs="Arial"/>
                <w:sz w:val="22"/>
                <w:szCs w:val="22"/>
              </w:rPr>
              <w:t>.2</w:t>
            </w:r>
            <w:r>
              <w:rPr>
                <w:rFonts w:ascii="Arial" w:hAnsi="Arial" w:cs="Arial"/>
                <w:sz w:val="22"/>
                <w:szCs w:val="22"/>
              </w:rPr>
              <w:t>%</w:t>
            </w:r>
          </w:p>
        </w:tc>
      </w:tr>
      <w:tr w:rsidR="00003450" w14:paraId="66CCDF84" w14:textId="77777777" w:rsidTr="00CD2E8B">
        <w:tc>
          <w:tcPr>
            <w:cnfStyle w:val="001000000000" w:firstRow="0" w:lastRow="0" w:firstColumn="1" w:lastColumn="0" w:oddVBand="0" w:evenVBand="0" w:oddHBand="0" w:evenHBand="0" w:firstRowFirstColumn="0" w:firstRowLastColumn="0" w:lastRowFirstColumn="0" w:lastRowLastColumn="0"/>
            <w:tcW w:w="2405" w:type="dxa"/>
          </w:tcPr>
          <w:p w14:paraId="7418E342" w14:textId="42C672C9" w:rsidR="00003450" w:rsidRPr="00003450" w:rsidRDefault="00003450" w:rsidP="00EB0F0D">
            <w:pPr>
              <w:rPr>
                <w:rFonts w:ascii="Arial" w:hAnsi="Arial" w:cs="Arial"/>
                <w:b w:val="0"/>
                <w:bCs w:val="0"/>
                <w:sz w:val="22"/>
                <w:szCs w:val="22"/>
              </w:rPr>
            </w:pPr>
            <w:r>
              <w:rPr>
                <w:rFonts w:ascii="Arial" w:hAnsi="Arial" w:cs="Arial"/>
                <w:b w:val="0"/>
                <w:bCs w:val="0"/>
                <w:sz w:val="22"/>
                <w:szCs w:val="22"/>
              </w:rPr>
              <w:t>2012-2014</w:t>
            </w:r>
          </w:p>
        </w:tc>
        <w:tc>
          <w:tcPr>
            <w:tcW w:w="1426" w:type="dxa"/>
          </w:tcPr>
          <w:p w14:paraId="79D359C1" w14:textId="14B10F38" w:rsidR="00003450" w:rsidRPr="00003450" w:rsidRDefault="00003450" w:rsidP="00EB0F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3-years</w:t>
            </w:r>
          </w:p>
        </w:tc>
        <w:tc>
          <w:tcPr>
            <w:tcW w:w="1665" w:type="dxa"/>
          </w:tcPr>
          <w:p w14:paraId="6671D8DE" w14:textId="509836B2" w:rsidR="00003450" w:rsidRPr="00003450" w:rsidRDefault="00EF1B30" w:rsidP="00EB0F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34.4 (4.4)</w:t>
            </w:r>
          </w:p>
        </w:tc>
        <w:tc>
          <w:tcPr>
            <w:tcW w:w="1825" w:type="dxa"/>
          </w:tcPr>
          <w:p w14:paraId="3C2727D7" w14:textId="62C1D86B" w:rsidR="00003450" w:rsidRPr="00003450" w:rsidRDefault="00EC1F3F" w:rsidP="00EB0F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1,972</w:t>
            </w:r>
          </w:p>
        </w:tc>
        <w:tc>
          <w:tcPr>
            <w:tcW w:w="2029" w:type="dxa"/>
          </w:tcPr>
          <w:p w14:paraId="45303E25" w14:textId="6D4D15A8" w:rsidR="00003450" w:rsidRPr="00003450" w:rsidRDefault="00EC1F3F" w:rsidP="00EB0F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15.1%</w:t>
            </w:r>
          </w:p>
        </w:tc>
      </w:tr>
      <w:tr w:rsidR="00003450" w14:paraId="52139E59" w14:textId="77777777" w:rsidTr="00CD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A7AF21" w14:textId="14999DCC" w:rsidR="00003450" w:rsidRPr="00003450" w:rsidRDefault="00003450" w:rsidP="00EB0F0D">
            <w:pPr>
              <w:rPr>
                <w:rFonts w:ascii="Arial" w:hAnsi="Arial" w:cs="Arial"/>
                <w:b w:val="0"/>
                <w:bCs w:val="0"/>
                <w:sz w:val="22"/>
                <w:szCs w:val="22"/>
              </w:rPr>
            </w:pPr>
            <w:r>
              <w:rPr>
                <w:rFonts w:ascii="Arial" w:hAnsi="Arial" w:cs="Arial"/>
                <w:b w:val="0"/>
                <w:bCs w:val="0"/>
                <w:sz w:val="22"/>
                <w:szCs w:val="22"/>
              </w:rPr>
              <w:t>2014-2017</w:t>
            </w:r>
          </w:p>
        </w:tc>
        <w:tc>
          <w:tcPr>
            <w:tcW w:w="1426" w:type="dxa"/>
          </w:tcPr>
          <w:p w14:paraId="27F67F93" w14:textId="250E15D3" w:rsidR="00003450" w:rsidRPr="00003450" w:rsidRDefault="00003450" w:rsidP="00EB0F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5-years</w:t>
            </w:r>
          </w:p>
        </w:tc>
        <w:tc>
          <w:tcPr>
            <w:tcW w:w="1665" w:type="dxa"/>
          </w:tcPr>
          <w:p w14:paraId="77574945" w14:textId="3559DFD4" w:rsidR="00003450" w:rsidRPr="00003450" w:rsidRDefault="00147384" w:rsidP="00EB0F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36.5 (4.4)</w:t>
            </w:r>
          </w:p>
        </w:tc>
        <w:tc>
          <w:tcPr>
            <w:tcW w:w="1825" w:type="dxa"/>
          </w:tcPr>
          <w:p w14:paraId="3688E42C" w14:textId="081A6204" w:rsidR="00003450" w:rsidRPr="00003450" w:rsidRDefault="00EE1C6F" w:rsidP="00EB0F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1,927</w:t>
            </w:r>
          </w:p>
        </w:tc>
        <w:tc>
          <w:tcPr>
            <w:tcW w:w="2029" w:type="dxa"/>
          </w:tcPr>
          <w:p w14:paraId="3CA6478C" w14:textId="65CA17DF" w:rsidR="00003450" w:rsidRPr="00003450" w:rsidRDefault="00EE1C6F" w:rsidP="00EB0F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15.8%</w:t>
            </w:r>
          </w:p>
        </w:tc>
      </w:tr>
      <w:tr w:rsidR="00003450" w14:paraId="2A478D68" w14:textId="77777777" w:rsidTr="00CD2E8B">
        <w:tc>
          <w:tcPr>
            <w:cnfStyle w:val="001000000000" w:firstRow="0" w:lastRow="0" w:firstColumn="1" w:lastColumn="0" w:oddVBand="0" w:evenVBand="0" w:oddHBand="0" w:evenHBand="0" w:firstRowFirstColumn="0" w:firstRowLastColumn="0" w:lastRowFirstColumn="0" w:lastRowLastColumn="0"/>
            <w:tcW w:w="2405" w:type="dxa"/>
          </w:tcPr>
          <w:p w14:paraId="55AEAA07" w14:textId="4DFCE30F" w:rsidR="00003450" w:rsidRPr="00003450" w:rsidRDefault="00003450" w:rsidP="00EB0F0D">
            <w:pPr>
              <w:rPr>
                <w:rFonts w:ascii="Arial" w:hAnsi="Arial" w:cs="Arial"/>
                <w:b w:val="0"/>
                <w:bCs w:val="0"/>
                <w:sz w:val="22"/>
                <w:szCs w:val="22"/>
              </w:rPr>
            </w:pPr>
            <w:r>
              <w:rPr>
                <w:rFonts w:ascii="Arial" w:hAnsi="Arial" w:cs="Arial"/>
                <w:b w:val="0"/>
                <w:bCs w:val="0"/>
                <w:sz w:val="22"/>
                <w:szCs w:val="22"/>
              </w:rPr>
              <w:t>2017-2020</w:t>
            </w:r>
          </w:p>
        </w:tc>
        <w:tc>
          <w:tcPr>
            <w:tcW w:w="1426" w:type="dxa"/>
          </w:tcPr>
          <w:p w14:paraId="28BDA563" w14:textId="372B1313" w:rsidR="00003450" w:rsidRPr="00003450" w:rsidRDefault="00003450" w:rsidP="00EB0F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8-years</w:t>
            </w:r>
          </w:p>
        </w:tc>
        <w:tc>
          <w:tcPr>
            <w:tcW w:w="1665" w:type="dxa"/>
          </w:tcPr>
          <w:p w14:paraId="01F236F6" w14:textId="6A033E58" w:rsidR="00003450" w:rsidRPr="00003450" w:rsidRDefault="00BE5905" w:rsidP="00EB0F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40.1 (4.4)</w:t>
            </w:r>
          </w:p>
        </w:tc>
        <w:tc>
          <w:tcPr>
            <w:tcW w:w="1825" w:type="dxa"/>
          </w:tcPr>
          <w:p w14:paraId="0E7E8E73" w14:textId="777CE22E" w:rsidR="00003450" w:rsidRPr="00003450" w:rsidRDefault="0041277E" w:rsidP="00EB0F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1,929</w:t>
            </w:r>
          </w:p>
        </w:tc>
        <w:tc>
          <w:tcPr>
            <w:tcW w:w="2029" w:type="dxa"/>
          </w:tcPr>
          <w:p w14:paraId="282B9032" w14:textId="0D65B02D" w:rsidR="00003450" w:rsidRPr="00003450" w:rsidRDefault="0041277E" w:rsidP="00EB0F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16.2%</w:t>
            </w:r>
          </w:p>
        </w:tc>
      </w:tr>
      <w:tr w:rsidR="00003450" w14:paraId="2CF27225" w14:textId="77777777" w:rsidTr="00CD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6088DF3" w14:textId="27836AC1" w:rsidR="00003450" w:rsidRPr="00003450" w:rsidRDefault="00003450" w:rsidP="00EB0F0D">
            <w:pPr>
              <w:rPr>
                <w:rFonts w:ascii="Arial" w:hAnsi="Arial" w:cs="Arial"/>
                <w:b w:val="0"/>
                <w:bCs w:val="0"/>
                <w:sz w:val="22"/>
                <w:szCs w:val="22"/>
              </w:rPr>
            </w:pPr>
            <w:r>
              <w:rPr>
                <w:rFonts w:ascii="Arial" w:hAnsi="Arial" w:cs="Arial"/>
                <w:b w:val="0"/>
                <w:bCs w:val="0"/>
                <w:sz w:val="22"/>
                <w:szCs w:val="22"/>
              </w:rPr>
              <w:t>2020</w:t>
            </w:r>
            <w:r w:rsidR="009702E8">
              <w:rPr>
                <w:rFonts w:ascii="Arial" w:hAnsi="Arial" w:cs="Arial"/>
                <w:b w:val="0"/>
                <w:bCs w:val="0"/>
                <w:sz w:val="22"/>
                <w:szCs w:val="22"/>
              </w:rPr>
              <w:t xml:space="preserve"> (COVID</w:t>
            </w:r>
            <w:r w:rsidR="00CD2E8B">
              <w:rPr>
                <w:rFonts w:ascii="Arial" w:hAnsi="Arial" w:cs="Arial"/>
                <w:b w:val="0"/>
                <w:bCs w:val="0"/>
                <w:sz w:val="22"/>
                <w:szCs w:val="22"/>
              </w:rPr>
              <w:t>-1</w:t>
            </w:r>
            <w:r w:rsidR="009702E8">
              <w:rPr>
                <w:rFonts w:ascii="Arial" w:hAnsi="Arial" w:cs="Arial"/>
                <w:b w:val="0"/>
                <w:bCs w:val="0"/>
                <w:sz w:val="22"/>
                <w:szCs w:val="22"/>
              </w:rPr>
              <w:t>)</w:t>
            </w:r>
          </w:p>
        </w:tc>
        <w:tc>
          <w:tcPr>
            <w:tcW w:w="1426" w:type="dxa"/>
          </w:tcPr>
          <w:p w14:paraId="613A5B79" w14:textId="000FEED0" w:rsidR="00003450" w:rsidRPr="00003450" w:rsidRDefault="00003450" w:rsidP="00EB0F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8-11 years</w:t>
            </w:r>
          </w:p>
        </w:tc>
        <w:tc>
          <w:tcPr>
            <w:tcW w:w="1665" w:type="dxa"/>
          </w:tcPr>
          <w:p w14:paraId="77E4254F" w14:textId="3BE191FA" w:rsidR="00003450" w:rsidRPr="00003450" w:rsidRDefault="00AA463B" w:rsidP="00EB0F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41.6 (4.4)</w:t>
            </w:r>
          </w:p>
        </w:tc>
        <w:tc>
          <w:tcPr>
            <w:tcW w:w="1825" w:type="dxa"/>
          </w:tcPr>
          <w:p w14:paraId="16D413A4" w14:textId="44260087" w:rsidR="00003450" w:rsidRPr="00003450" w:rsidRDefault="001D464B" w:rsidP="00EB0F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1,290</w:t>
            </w:r>
          </w:p>
        </w:tc>
        <w:tc>
          <w:tcPr>
            <w:tcW w:w="2029" w:type="dxa"/>
          </w:tcPr>
          <w:p w14:paraId="61023685" w14:textId="393081DD" w:rsidR="00003450" w:rsidRPr="00003450" w:rsidRDefault="009702E8" w:rsidP="00EB0F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23.2%</w:t>
            </w:r>
          </w:p>
        </w:tc>
      </w:tr>
      <w:tr w:rsidR="00003450" w14:paraId="422A2E6C" w14:textId="77777777" w:rsidTr="00CD2E8B">
        <w:tc>
          <w:tcPr>
            <w:cnfStyle w:val="001000000000" w:firstRow="0" w:lastRow="0" w:firstColumn="1" w:lastColumn="0" w:oddVBand="0" w:evenVBand="0" w:oddHBand="0" w:evenHBand="0" w:firstRowFirstColumn="0" w:firstRowLastColumn="0" w:lastRowFirstColumn="0" w:lastRowLastColumn="0"/>
            <w:tcW w:w="2405" w:type="dxa"/>
          </w:tcPr>
          <w:p w14:paraId="6C11C982" w14:textId="4D6B348E" w:rsidR="00003450" w:rsidRPr="00003450" w:rsidRDefault="00003450" w:rsidP="00EB0F0D">
            <w:pPr>
              <w:rPr>
                <w:rFonts w:ascii="Arial" w:hAnsi="Arial" w:cs="Arial"/>
                <w:b w:val="0"/>
                <w:bCs w:val="0"/>
                <w:sz w:val="22"/>
                <w:szCs w:val="22"/>
              </w:rPr>
            </w:pPr>
            <w:r>
              <w:rPr>
                <w:rFonts w:ascii="Arial" w:hAnsi="Arial" w:cs="Arial"/>
                <w:b w:val="0"/>
                <w:bCs w:val="0"/>
                <w:sz w:val="22"/>
                <w:szCs w:val="22"/>
              </w:rPr>
              <w:t>2021</w:t>
            </w:r>
            <w:r w:rsidR="009702E8">
              <w:rPr>
                <w:rFonts w:ascii="Arial" w:hAnsi="Arial" w:cs="Arial"/>
                <w:b w:val="0"/>
                <w:bCs w:val="0"/>
                <w:sz w:val="22"/>
                <w:szCs w:val="22"/>
              </w:rPr>
              <w:t xml:space="preserve"> (COVID</w:t>
            </w:r>
            <w:r w:rsidR="00CD2E8B">
              <w:rPr>
                <w:rFonts w:ascii="Arial" w:hAnsi="Arial" w:cs="Arial"/>
                <w:b w:val="0"/>
                <w:bCs w:val="0"/>
                <w:sz w:val="22"/>
                <w:szCs w:val="22"/>
              </w:rPr>
              <w:t>-2</w:t>
            </w:r>
            <w:r w:rsidR="009702E8">
              <w:rPr>
                <w:rFonts w:ascii="Arial" w:hAnsi="Arial" w:cs="Arial"/>
                <w:b w:val="0"/>
                <w:bCs w:val="0"/>
                <w:sz w:val="22"/>
                <w:szCs w:val="22"/>
              </w:rPr>
              <w:t>)</w:t>
            </w:r>
          </w:p>
        </w:tc>
        <w:tc>
          <w:tcPr>
            <w:tcW w:w="1426" w:type="dxa"/>
          </w:tcPr>
          <w:p w14:paraId="016C78CA" w14:textId="758F4A3C" w:rsidR="00003450" w:rsidRPr="00003450" w:rsidRDefault="00003450" w:rsidP="00EB0F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9-12 years</w:t>
            </w:r>
          </w:p>
        </w:tc>
        <w:tc>
          <w:tcPr>
            <w:tcW w:w="1665" w:type="dxa"/>
          </w:tcPr>
          <w:p w14:paraId="4C68DD53" w14:textId="2C5F1AFF" w:rsidR="00003450" w:rsidRPr="00003450" w:rsidRDefault="000C57B6" w:rsidP="00EB0F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42.3 (4.4)</w:t>
            </w:r>
          </w:p>
        </w:tc>
        <w:tc>
          <w:tcPr>
            <w:tcW w:w="1825" w:type="dxa"/>
          </w:tcPr>
          <w:p w14:paraId="39629AE6" w14:textId="2F94540B" w:rsidR="00003450" w:rsidRPr="00003450" w:rsidRDefault="00C72C47" w:rsidP="00EB0F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1,327</w:t>
            </w:r>
          </w:p>
        </w:tc>
        <w:tc>
          <w:tcPr>
            <w:tcW w:w="2029" w:type="dxa"/>
          </w:tcPr>
          <w:p w14:paraId="16DD4845" w14:textId="6DC93176" w:rsidR="00003450" w:rsidRPr="00003450" w:rsidRDefault="00C72C47" w:rsidP="00EB0F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20.4%</w:t>
            </w:r>
          </w:p>
        </w:tc>
      </w:tr>
      <w:tr w:rsidR="00003450" w14:paraId="330C73D6" w14:textId="77777777" w:rsidTr="00CD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43B747" w14:textId="41FEB803" w:rsidR="00003450" w:rsidRPr="00003450" w:rsidRDefault="00003450" w:rsidP="00EB0F0D">
            <w:pPr>
              <w:rPr>
                <w:rFonts w:ascii="Arial" w:hAnsi="Arial" w:cs="Arial"/>
                <w:b w:val="0"/>
                <w:bCs w:val="0"/>
                <w:sz w:val="22"/>
                <w:szCs w:val="22"/>
              </w:rPr>
            </w:pPr>
            <w:r>
              <w:rPr>
                <w:rFonts w:ascii="Arial" w:hAnsi="Arial" w:cs="Arial"/>
                <w:b w:val="0"/>
                <w:bCs w:val="0"/>
                <w:sz w:val="22"/>
                <w:szCs w:val="22"/>
              </w:rPr>
              <w:t>2021-2022</w:t>
            </w:r>
            <w:r w:rsidR="009702E8">
              <w:rPr>
                <w:rFonts w:ascii="Arial" w:hAnsi="Arial" w:cs="Arial"/>
                <w:b w:val="0"/>
                <w:bCs w:val="0"/>
                <w:sz w:val="22"/>
                <w:szCs w:val="22"/>
              </w:rPr>
              <w:t xml:space="preserve"> (COVID</w:t>
            </w:r>
            <w:r w:rsidR="00CD2E8B">
              <w:rPr>
                <w:rFonts w:ascii="Arial" w:hAnsi="Arial" w:cs="Arial"/>
                <w:b w:val="0"/>
                <w:bCs w:val="0"/>
                <w:sz w:val="22"/>
                <w:szCs w:val="22"/>
              </w:rPr>
              <w:t>-3</w:t>
            </w:r>
            <w:r w:rsidR="009702E8">
              <w:rPr>
                <w:rFonts w:ascii="Arial" w:hAnsi="Arial" w:cs="Arial"/>
                <w:b w:val="0"/>
                <w:bCs w:val="0"/>
                <w:sz w:val="22"/>
                <w:szCs w:val="22"/>
              </w:rPr>
              <w:t>)</w:t>
            </w:r>
          </w:p>
        </w:tc>
        <w:tc>
          <w:tcPr>
            <w:tcW w:w="1426" w:type="dxa"/>
          </w:tcPr>
          <w:p w14:paraId="2BDB1B07" w14:textId="75DC8BFD" w:rsidR="00003450" w:rsidRPr="00003450" w:rsidRDefault="00AB6314" w:rsidP="00EB0F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10</w:t>
            </w:r>
            <w:r w:rsidR="00003450">
              <w:rPr>
                <w:rFonts w:ascii="Arial" w:hAnsi="Arial" w:cs="Arial"/>
                <w:sz w:val="22"/>
                <w:szCs w:val="22"/>
              </w:rPr>
              <w:t>-13 years</w:t>
            </w:r>
          </w:p>
        </w:tc>
        <w:tc>
          <w:tcPr>
            <w:tcW w:w="1665" w:type="dxa"/>
          </w:tcPr>
          <w:p w14:paraId="007A8EAA" w14:textId="694EB7A6" w:rsidR="00003450" w:rsidRPr="00003450" w:rsidRDefault="00B21C25" w:rsidP="00EB0F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42.9 (4.4)</w:t>
            </w:r>
          </w:p>
        </w:tc>
        <w:tc>
          <w:tcPr>
            <w:tcW w:w="1825" w:type="dxa"/>
          </w:tcPr>
          <w:p w14:paraId="0FA8952B" w14:textId="05DCB54E" w:rsidR="00003450" w:rsidRPr="00003450" w:rsidRDefault="002D2E27" w:rsidP="00EB0F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1,235</w:t>
            </w:r>
          </w:p>
        </w:tc>
        <w:tc>
          <w:tcPr>
            <w:tcW w:w="2029" w:type="dxa"/>
          </w:tcPr>
          <w:p w14:paraId="516F39E2" w14:textId="6C5237DE" w:rsidR="00003450" w:rsidRPr="00003450" w:rsidRDefault="00887B25" w:rsidP="00EB0F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24.9%</w:t>
            </w:r>
          </w:p>
        </w:tc>
      </w:tr>
      <w:tr w:rsidR="00003450" w14:paraId="60C23D26" w14:textId="77777777" w:rsidTr="00CD2E8B">
        <w:tc>
          <w:tcPr>
            <w:cnfStyle w:val="001000000000" w:firstRow="0" w:lastRow="0" w:firstColumn="1" w:lastColumn="0" w:oddVBand="0" w:evenVBand="0" w:oddHBand="0" w:evenHBand="0" w:firstRowFirstColumn="0" w:firstRowLastColumn="0" w:lastRowFirstColumn="0" w:lastRowLastColumn="0"/>
            <w:tcW w:w="2405" w:type="dxa"/>
          </w:tcPr>
          <w:p w14:paraId="23C36093" w14:textId="7FE60B3E" w:rsidR="00003450" w:rsidRPr="00003450" w:rsidRDefault="00003450" w:rsidP="00EB0F0D">
            <w:pPr>
              <w:rPr>
                <w:rFonts w:ascii="Arial" w:hAnsi="Arial" w:cs="Arial"/>
                <w:b w:val="0"/>
                <w:bCs w:val="0"/>
                <w:sz w:val="22"/>
                <w:szCs w:val="22"/>
              </w:rPr>
            </w:pPr>
            <w:r w:rsidRPr="00003450">
              <w:rPr>
                <w:rFonts w:ascii="Arial" w:hAnsi="Arial" w:cs="Arial"/>
                <w:b w:val="0"/>
                <w:bCs w:val="0"/>
                <w:sz w:val="22"/>
                <w:szCs w:val="22"/>
              </w:rPr>
              <w:t>2023</w:t>
            </w:r>
          </w:p>
        </w:tc>
        <w:tc>
          <w:tcPr>
            <w:tcW w:w="1426" w:type="dxa"/>
          </w:tcPr>
          <w:p w14:paraId="195CC032" w14:textId="1F88C4A8" w:rsidR="00003450" w:rsidRPr="00003450" w:rsidRDefault="00003450" w:rsidP="00EB0F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12-14 years</w:t>
            </w:r>
          </w:p>
        </w:tc>
        <w:tc>
          <w:tcPr>
            <w:tcW w:w="1665" w:type="dxa"/>
          </w:tcPr>
          <w:p w14:paraId="1645FB02" w14:textId="4FFBF1F1" w:rsidR="00003450" w:rsidRPr="00003450" w:rsidRDefault="00BB5135" w:rsidP="00EB0F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44.0 (4.3)</w:t>
            </w:r>
          </w:p>
        </w:tc>
        <w:tc>
          <w:tcPr>
            <w:tcW w:w="1825" w:type="dxa"/>
          </w:tcPr>
          <w:p w14:paraId="15BB4216" w14:textId="410E14F5" w:rsidR="00003450" w:rsidRPr="00003450" w:rsidRDefault="00304088" w:rsidP="00EB0F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1,446</w:t>
            </w:r>
          </w:p>
        </w:tc>
        <w:tc>
          <w:tcPr>
            <w:tcW w:w="2029" w:type="dxa"/>
          </w:tcPr>
          <w:p w14:paraId="4BE30EF9" w14:textId="6BB225BD" w:rsidR="00003450" w:rsidRPr="00003450" w:rsidRDefault="00502BC8" w:rsidP="00EB0F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23.5%</w:t>
            </w:r>
          </w:p>
        </w:tc>
      </w:tr>
    </w:tbl>
    <w:p w14:paraId="4288B9B5" w14:textId="77777777" w:rsidR="00EB0F0D" w:rsidRDefault="00EB0F0D" w:rsidP="00EB0F0D">
      <w:pPr>
        <w:rPr>
          <w:rFonts w:ascii="Arial" w:hAnsi="Arial" w:cs="Arial"/>
          <w:sz w:val="22"/>
          <w:szCs w:val="22"/>
        </w:rPr>
      </w:pPr>
    </w:p>
    <w:p w14:paraId="62DE445C" w14:textId="20C4897F" w:rsidR="004A4FDE" w:rsidRDefault="00586F4A" w:rsidP="002E76DD">
      <w:pPr>
        <w:pStyle w:val="ListParagraph"/>
        <w:numPr>
          <w:ilvl w:val="0"/>
          <w:numId w:val="5"/>
        </w:numPr>
        <w:rPr>
          <w:rFonts w:ascii="Arial" w:hAnsi="Arial" w:cs="Arial"/>
          <w:sz w:val="22"/>
          <w:szCs w:val="22"/>
        </w:rPr>
      </w:pPr>
      <w:r>
        <w:rPr>
          <w:rFonts w:ascii="Arial" w:hAnsi="Arial" w:cs="Arial"/>
          <w:sz w:val="22"/>
          <w:szCs w:val="22"/>
        </w:rPr>
        <w:t>Scale across all surveys</w:t>
      </w:r>
      <w:r w:rsidR="004A4FDE" w:rsidRPr="002E76DD">
        <w:rPr>
          <w:rFonts w:ascii="Arial" w:hAnsi="Arial" w:cs="Arial"/>
          <w:sz w:val="22"/>
          <w:szCs w:val="22"/>
        </w:rPr>
        <w:t>: Spielberger Stat</w:t>
      </w:r>
      <w:r w:rsidR="003338DA" w:rsidRPr="002E76DD">
        <w:rPr>
          <w:rFonts w:ascii="Arial" w:hAnsi="Arial" w:cs="Arial"/>
          <w:sz w:val="22"/>
          <w:szCs w:val="22"/>
        </w:rPr>
        <w:t>e</w:t>
      </w:r>
      <w:r w:rsidR="004A4FDE" w:rsidRPr="002E76DD">
        <w:rPr>
          <w:rFonts w:ascii="Arial" w:hAnsi="Arial" w:cs="Arial"/>
          <w:sz w:val="22"/>
          <w:szCs w:val="22"/>
        </w:rPr>
        <w:t>-Trait Anxiety Inventory, State Anxiety subscale</w:t>
      </w:r>
    </w:p>
    <w:p w14:paraId="7F30DC4B" w14:textId="77777777" w:rsidR="004A4FDE" w:rsidRDefault="004A4FDE" w:rsidP="00EB0F0D">
      <w:pPr>
        <w:rPr>
          <w:rFonts w:ascii="Arial" w:hAnsi="Arial" w:cs="Arial"/>
          <w:sz w:val="22"/>
          <w:szCs w:val="22"/>
        </w:rPr>
      </w:pPr>
    </w:p>
    <w:p w14:paraId="6B1641CF" w14:textId="5BE939DC" w:rsidR="00DB1AD8" w:rsidRDefault="00140708" w:rsidP="00140708">
      <w:pPr>
        <w:rPr>
          <w:rFonts w:ascii="Arial" w:hAnsi="Arial" w:cs="Arial"/>
          <w:sz w:val="22"/>
          <w:szCs w:val="22"/>
        </w:rPr>
      </w:pPr>
      <w:r>
        <w:rPr>
          <w:rFonts w:ascii="Arial" w:hAnsi="Arial" w:cs="Arial"/>
          <w:sz w:val="22"/>
          <w:szCs w:val="22"/>
        </w:rPr>
        <w:t>Interpretation:</w:t>
      </w:r>
    </w:p>
    <w:p w14:paraId="29244BB6" w14:textId="3AB26BBF" w:rsidR="00140708" w:rsidRPr="00140708" w:rsidRDefault="005B2DC9" w:rsidP="00140708">
      <w:pPr>
        <w:rPr>
          <w:rFonts w:ascii="Arial" w:hAnsi="Arial" w:cs="Arial"/>
          <w:sz w:val="22"/>
          <w:szCs w:val="22"/>
        </w:rPr>
      </w:pPr>
      <w:r>
        <w:rPr>
          <w:rFonts w:ascii="Arial" w:hAnsi="Arial" w:cs="Arial"/>
          <w:sz w:val="22"/>
          <w:szCs w:val="22"/>
        </w:rPr>
        <w:t>There was a notable increase in self-reported anxiety symptoms in w</w:t>
      </w:r>
      <w:r w:rsidR="00140708">
        <w:rPr>
          <w:rFonts w:ascii="Arial" w:hAnsi="Arial" w:cs="Arial"/>
          <w:sz w:val="22"/>
          <w:szCs w:val="22"/>
        </w:rPr>
        <w:t>omen parenting children in Calgary</w:t>
      </w:r>
      <w:r>
        <w:rPr>
          <w:rFonts w:ascii="Arial" w:hAnsi="Arial" w:cs="Arial"/>
          <w:sz w:val="22"/>
          <w:szCs w:val="22"/>
        </w:rPr>
        <w:t xml:space="preserve"> in 2020 during the COVID-19 pandemic</w:t>
      </w:r>
      <w:r w:rsidR="00177F2E">
        <w:rPr>
          <w:rFonts w:ascii="Arial" w:hAnsi="Arial" w:cs="Arial"/>
          <w:sz w:val="22"/>
          <w:szCs w:val="22"/>
        </w:rPr>
        <w:t xml:space="preserve"> (16.2% to 23.2%)</w:t>
      </w:r>
      <w:r>
        <w:rPr>
          <w:rFonts w:ascii="Arial" w:hAnsi="Arial" w:cs="Arial"/>
          <w:sz w:val="22"/>
          <w:szCs w:val="22"/>
        </w:rPr>
        <w:t xml:space="preserve">. </w:t>
      </w:r>
      <w:r w:rsidR="00177F2E">
        <w:rPr>
          <w:rFonts w:ascii="Arial" w:hAnsi="Arial" w:cs="Arial"/>
          <w:sz w:val="22"/>
          <w:szCs w:val="22"/>
        </w:rPr>
        <w:t>The proportion of parenting women reporting elevated anxiety symptoms remained high throughout the pandemic and post-pandemic.</w:t>
      </w:r>
    </w:p>
    <w:p w14:paraId="175B01B0" w14:textId="77777777" w:rsidR="00140708" w:rsidRDefault="00140708" w:rsidP="00EB0F0D">
      <w:pPr>
        <w:rPr>
          <w:rFonts w:ascii="Arial" w:hAnsi="Arial" w:cs="Arial"/>
          <w:sz w:val="22"/>
          <w:szCs w:val="22"/>
        </w:rPr>
      </w:pPr>
    </w:p>
    <w:p w14:paraId="26EC5A1D" w14:textId="77777777" w:rsidR="009B08D3" w:rsidRDefault="009B08D3" w:rsidP="00EB0F0D">
      <w:pPr>
        <w:rPr>
          <w:rFonts w:ascii="Arial" w:hAnsi="Arial" w:cs="Arial"/>
          <w:sz w:val="22"/>
          <w:szCs w:val="22"/>
        </w:rPr>
      </w:pPr>
    </w:p>
    <w:p w14:paraId="38181F3B" w14:textId="77777777" w:rsidR="00586F4A" w:rsidRDefault="00586F4A" w:rsidP="00EB0F0D">
      <w:pPr>
        <w:rPr>
          <w:rFonts w:ascii="Arial" w:hAnsi="Arial" w:cs="Arial"/>
          <w:sz w:val="22"/>
          <w:szCs w:val="22"/>
        </w:rPr>
      </w:pPr>
    </w:p>
    <w:p w14:paraId="6F6CCEEB" w14:textId="77777777" w:rsidR="00586F4A" w:rsidRDefault="00586F4A" w:rsidP="00EB0F0D">
      <w:pPr>
        <w:rPr>
          <w:rFonts w:ascii="Arial" w:hAnsi="Arial" w:cs="Arial"/>
          <w:sz w:val="22"/>
          <w:szCs w:val="22"/>
        </w:rPr>
      </w:pPr>
    </w:p>
    <w:p w14:paraId="4B01148E" w14:textId="35FF143D" w:rsidR="003338DA" w:rsidRPr="00DB1AD8" w:rsidRDefault="003338DA" w:rsidP="003338DA">
      <w:pPr>
        <w:pStyle w:val="ListParagraph"/>
        <w:numPr>
          <w:ilvl w:val="0"/>
          <w:numId w:val="2"/>
        </w:numPr>
        <w:rPr>
          <w:rFonts w:ascii="Arial" w:hAnsi="Arial" w:cs="Arial"/>
          <w:sz w:val="22"/>
          <w:szCs w:val="22"/>
          <w:u w:val="single"/>
        </w:rPr>
      </w:pPr>
      <w:r w:rsidRPr="00DB1AD8">
        <w:rPr>
          <w:rFonts w:ascii="Arial" w:hAnsi="Arial" w:cs="Arial"/>
          <w:sz w:val="22"/>
          <w:szCs w:val="22"/>
          <w:u w:val="single"/>
        </w:rPr>
        <w:lastRenderedPageBreak/>
        <w:t xml:space="preserve">Women </w:t>
      </w:r>
      <w:r w:rsidR="00086062" w:rsidRPr="00DB1AD8">
        <w:rPr>
          <w:rFonts w:ascii="Arial" w:hAnsi="Arial" w:cs="Arial"/>
          <w:sz w:val="22"/>
          <w:szCs w:val="22"/>
          <w:u w:val="single"/>
        </w:rPr>
        <w:t xml:space="preserve">self-reported </w:t>
      </w:r>
      <w:r w:rsidRPr="00DB1AD8">
        <w:rPr>
          <w:rFonts w:ascii="Arial" w:hAnsi="Arial" w:cs="Arial"/>
          <w:sz w:val="22"/>
          <w:szCs w:val="22"/>
          <w:u w:val="single"/>
        </w:rPr>
        <w:t xml:space="preserve">– </w:t>
      </w:r>
      <w:r w:rsidR="00AC4765" w:rsidRPr="00DB1AD8">
        <w:rPr>
          <w:rFonts w:ascii="Arial" w:hAnsi="Arial" w:cs="Arial"/>
          <w:sz w:val="22"/>
          <w:szCs w:val="22"/>
          <w:u w:val="single"/>
        </w:rPr>
        <w:t xml:space="preserve">elevated </w:t>
      </w:r>
      <w:r w:rsidRPr="00DB1AD8">
        <w:rPr>
          <w:rFonts w:ascii="Arial" w:hAnsi="Arial" w:cs="Arial"/>
          <w:sz w:val="22"/>
          <w:szCs w:val="22"/>
          <w:u w:val="single"/>
        </w:rPr>
        <w:t>depression</w:t>
      </w:r>
      <w:r w:rsidR="00AC4765" w:rsidRPr="00DB1AD8">
        <w:rPr>
          <w:rFonts w:ascii="Arial" w:hAnsi="Arial" w:cs="Arial"/>
          <w:sz w:val="22"/>
          <w:szCs w:val="22"/>
          <w:u w:val="single"/>
        </w:rPr>
        <w:t xml:space="preserve"> symptoms</w:t>
      </w:r>
    </w:p>
    <w:tbl>
      <w:tblPr>
        <w:tblStyle w:val="GridTable4-Accent1"/>
        <w:tblW w:w="0" w:type="auto"/>
        <w:tblLook w:val="04A0" w:firstRow="1" w:lastRow="0" w:firstColumn="1" w:lastColumn="0" w:noHBand="0" w:noVBand="1"/>
      </w:tblPr>
      <w:tblGrid>
        <w:gridCol w:w="2405"/>
        <w:gridCol w:w="1426"/>
        <w:gridCol w:w="1665"/>
        <w:gridCol w:w="1825"/>
        <w:gridCol w:w="2029"/>
      </w:tblGrid>
      <w:tr w:rsidR="003338DA" w14:paraId="175E6709" w14:textId="77777777" w:rsidTr="00CD2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37E6222" w14:textId="77777777" w:rsidR="003338DA" w:rsidRDefault="003338DA" w:rsidP="00D12BAF">
            <w:pPr>
              <w:rPr>
                <w:rFonts w:ascii="Arial" w:hAnsi="Arial" w:cs="Arial"/>
                <w:sz w:val="22"/>
                <w:szCs w:val="22"/>
              </w:rPr>
            </w:pPr>
            <w:r>
              <w:rPr>
                <w:rFonts w:ascii="Arial" w:hAnsi="Arial" w:cs="Arial"/>
                <w:sz w:val="22"/>
                <w:szCs w:val="22"/>
              </w:rPr>
              <w:t>Year(s)</w:t>
            </w:r>
          </w:p>
        </w:tc>
        <w:tc>
          <w:tcPr>
            <w:tcW w:w="1426" w:type="dxa"/>
          </w:tcPr>
          <w:p w14:paraId="22875DF6" w14:textId="77777777" w:rsidR="003338DA" w:rsidRDefault="003338DA"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Age of children</w:t>
            </w:r>
          </w:p>
        </w:tc>
        <w:tc>
          <w:tcPr>
            <w:tcW w:w="1665" w:type="dxa"/>
          </w:tcPr>
          <w:p w14:paraId="3E2C7544" w14:textId="4BB3EDC3" w:rsidR="003338DA" w:rsidRDefault="003338DA"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Women age mean (SD) (years)</w:t>
            </w:r>
          </w:p>
        </w:tc>
        <w:tc>
          <w:tcPr>
            <w:tcW w:w="1825" w:type="dxa"/>
          </w:tcPr>
          <w:p w14:paraId="4A9B95CF" w14:textId="77777777" w:rsidR="003338DA" w:rsidRDefault="003338DA"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Total N</w:t>
            </w:r>
          </w:p>
        </w:tc>
        <w:tc>
          <w:tcPr>
            <w:tcW w:w="2029" w:type="dxa"/>
          </w:tcPr>
          <w:p w14:paraId="4DCEF373" w14:textId="2B846BAA" w:rsidR="003338DA" w:rsidRDefault="003338DA"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Elevated depression symptom prevalence</w:t>
            </w:r>
          </w:p>
        </w:tc>
      </w:tr>
      <w:tr w:rsidR="003338DA" w14:paraId="79A4C937" w14:textId="77777777" w:rsidTr="00CD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A37919" w14:textId="77777777" w:rsidR="003338DA" w:rsidRPr="00003450" w:rsidRDefault="003338DA" w:rsidP="00D12BAF">
            <w:pPr>
              <w:rPr>
                <w:rFonts w:ascii="Arial" w:hAnsi="Arial" w:cs="Arial"/>
                <w:b w:val="0"/>
                <w:bCs w:val="0"/>
                <w:sz w:val="22"/>
                <w:szCs w:val="22"/>
              </w:rPr>
            </w:pPr>
            <w:r w:rsidRPr="00003450">
              <w:rPr>
                <w:rFonts w:ascii="Arial" w:hAnsi="Arial" w:cs="Arial"/>
                <w:b w:val="0"/>
                <w:bCs w:val="0"/>
                <w:sz w:val="22"/>
                <w:szCs w:val="22"/>
              </w:rPr>
              <w:t>2011-2013</w:t>
            </w:r>
          </w:p>
        </w:tc>
        <w:tc>
          <w:tcPr>
            <w:tcW w:w="1426" w:type="dxa"/>
          </w:tcPr>
          <w:p w14:paraId="696969BA" w14:textId="77777777" w:rsidR="003338DA" w:rsidRPr="00003450" w:rsidRDefault="003338DA"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2-years</w:t>
            </w:r>
          </w:p>
        </w:tc>
        <w:tc>
          <w:tcPr>
            <w:tcW w:w="1665" w:type="dxa"/>
          </w:tcPr>
          <w:p w14:paraId="0C0A06E0" w14:textId="77777777" w:rsidR="003338DA" w:rsidRPr="00003450" w:rsidRDefault="003338DA"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33.4 (4.4)</w:t>
            </w:r>
          </w:p>
        </w:tc>
        <w:tc>
          <w:tcPr>
            <w:tcW w:w="1825" w:type="dxa"/>
          </w:tcPr>
          <w:p w14:paraId="77B66DFA" w14:textId="49256810" w:rsidR="003338DA" w:rsidRPr="00003450" w:rsidRDefault="00F17885" w:rsidP="00F1788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w:t>
            </w:r>
            <w:r w:rsidR="00346040">
              <w:rPr>
                <w:rFonts w:ascii="Arial" w:hAnsi="Arial" w:cs="Arial"/>
                <w:sz w:val="22"/>
                <w:szCs w:val="22"/>
              </w:rPr>
              <w:t>,</w:t>
            </w:r>
            <w:r>
              <w:rPr>
                <w:rFonts w:ascii="Arial" w:hAnsi="Arial" w:cs="Arial"/>
                <w:sz w:val="22"/>
                <w:szCs w:val="22"/>
              </w:rPr>
              <w:t>596</w:t>
            </w:r>
          </w:p>
        </w:tc>
        <w:tc>
          <w:tcPr>
            <w:tcW w:w="2029" w:type="dxa"/>
          </w:tcPr>
          <w:p w14:paraId="2CA60F46" w14:textId="42B6F357" w:rsidR="003338DA" w:rsidRPr="00003450" w:rsidRDefault="00F17885"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12.5%</w:t>
            </w:r>
          </w:p>
        </w:tc>
      </w:tr>
      <w:tr w:rsidR="003338DA" w14:paraId="47F956D2" w14:textId="77777777" w:rsidTr="00CD2E8B">
        <w:tc>
          <w:tcPr>
            <w:cnfStyle w:val="001000000000" w:firstRow="0" w:lastRow="0" w:firstColumn="1" w:lastColumn="0" w:oddVBand="0" w:evenVBand="0" w:oddHBand="0" w:evenHBand="0" w:firstRowFirstColumn="0" w:firstRowLastColumn="0" w:lastRowFirstColumn="0" w:lastRowLastColumn="0"/>
            <w:tcW w:w="2405" w:type="dxa"/>
          </w:tcPr>
          <w:p w14:paraId="41C84C8D" w14:textId="77777777" w:rsidR="003338DA" w:rsidRPr="00003450" w:rsidRDefault="003338DA" w:rsidP="00D12BAF">
            <w:pPr>
              <w:rPr>
                <w:rFonts w:ascii="Arial" w:hAnsi="Arial" w:cs="Arial"/>
                <w:b w:val="0"/>
                <w:bCs w:val="0"/>
                <w:sz w:val="22"/>
                <w:szCs w:val="22"/>
              </w:rPr>
            </w:pPr>
            <w:r>
              <w:rPr>
                <w:rFonts w:ascii="Arial" w:hAnsi="Arial" w:cs="Arial"/>
                <w:b w:val="0"/>
                <w:bCs w:val="0"/>
                <w:sz w:val="22"/>
                <w:szCs w:val="22"/>
              </w:rPr>
              <w:t>2012-2014</w:t>
            </w:r>
          </w:p>
        </w:tc>
        <w:tc>
          <w:tcPr>
            <w:tcW w:w="1426" w:type="dxa"/>
          </w:tcPr>
          <w:p w14:paraId="3C2D8395" w14:textId="77777777" w:rsidR="003338DA" w:rsidRPr="00003450" w:rsidRDefault="003338DA"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3-years</w:t>
            </w:r>
          </w:p>
        </w:tc>
        <w:tc>
          <w:tcPr>
            <w:tcW w:w="1665" w:type="dxa"/>
          </w:tcPr>
          <w:p w14:paraId="391DB41C" w14:textId="63550B1D" w:rsidR="003338DA" w:rsidRPr="00003450" w:rsidRDefault="00EF1B30"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34.4 (4.4)</w:t>
            </w:r>
          </w:p>
        </w:tc>
        <w:tc>
          <w:tcPr>
            <w:tcW w:w="1825" w:type="dxa"/>
          </w:tcPr>
          <w:p w14:paraId="43936CDD" w14:textId="49748236" w:rsidR="003338DA" w:rsidRPr="00003450" w:rsidRDefault="00346040"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1,991</w:t>
            </w:r>
          </w:p>
        </w:tc>
        <w:tc>
          <w:tcPr>
            <w:tcW w:w="2029" w:type="dxa"/>
          </w:tcPr>
          <w:p w14:paraId="09C43A32" w14:textId="118B39B2" w:rsidR="003338DA" w:rsidRPr="00003450" w:rsidRDefault="00346040"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12.4%</w:t>
            </w:r>
          </w:p>
        </w:tc>
      </w:tr>
      <w:tr w:rsidR="003338DA" w14:paraId="23140ACE" w14:textId="77777777" w:rsidTr="00CD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849B25" w14:textId="77777777" w:rsidR="003338DA" w:rsidRPr="00003450" w:rsidRDefault="003338DA" w:rsidP="00D12BAF">
            <w:pPr>
              <w:rPr>
                <w:rFonts w:ascii="Arial" w:hAnsi="Arial" w:cs="Arial"/>
                <w:b w:val="0"/>
                <w:bCs w:val="0"/>
                <w:sz w:val="22"/>
                <w:szCs w:val="22"/>
              </w:rPr>
            </w:pPr>
            <w:r>
              <w:rPr>
                <w:rFonts w:ascii="Arial" w:hAnsi="Arial" w:cs="Arial"/>
                <w:b w:val="0"/>
                <w:bCs w:val="0"/>
                <w:sz w:val="22"/>
                <w:szCs w:val="22"/>
              </w:rPr>
              <w:t>2014-2017</w:t>
            </w:r>
          </w:p>
        </w:tc>
        <w:tc>
          <w:tcPr>
            <w:tcW w:w="1426" w:type="dxa"/>
          </w:tcPr>
          <w:p w14:paraId="5140A0A6" w14:textId="77777777" w:rsidR="003338DA" w:rsidRPr="00003450" w:rsidRDefault="003338DA"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5-years</w:t>
            </w:r>
          </w:p>
        </w:tc>
        <w:tc>
          <w:tcPr>
            <w:tcW w:w="1665" w:type="dxa"/>
          </w:tcPr>
          <w:p w14:paraId="375FE1B6" w14:textId="18D15EC4" w:rsidR="003338DA" w:rsidRPr="00003450" w:rsidRDefault="00147384"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36.5 (4.4)</w:t>
            </w:r>
          </w:p>
        </w:tc>
        <w:tc>
          <w:tcPr>
            <w:tcW w:w="1825" w:type="dxa"/>
          </w:tcPr>
          <w:p w14:paraId="7462E20C" w14:textId="1D6C41A2" w:rsidR="003338DA" w:rsidRPr="00003450" w:rsidRDefault="00FF410E"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1,932</w:t>
            </w:r>
          </w:p>
        </w:tc>
        <w:tc>
          <w:tcPr>
            <w:tcW w:w="2029" w:type="dxa"/>
          </w:tcPr>
          <w:p w14:paraId="1086EBE3" w14:textId="17A5BE76" w:rsidR="003338DA" w:rsidRPr="00003450" w:rsidRDefault="00FF410E"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15.6%</w:t>
            </w:r>
          </w:p>
        </w:tc>
      </w:tr>
      <w:tr w:rsidR="003338DA" w14:paraId="7F807CC1" w14:textId="77777777" w:rsidTr="00CD2E8B">
        <w:tc>
          <w:tcPr>
            <w:cnfStyle w:val="001000000000" w:firstRow="0" w:lastRow="0" w:firstColumn="1" w:lastColumn="0" w:oddVBand="0" w:evenVBand="0" w:oddHBand="0" w:evenHBand="0" w:firstRowFirstColumn="0" w:firstRowLastColumn="0" w:lastRowFirstColumn="0" w:lastRowLastColumn="0"/>
            <w:tcW w:w="2405" w:type="dxa"/>
          </w:tcPr>
          <w:p w14:paraId="52EF422C" w14:textId="77777777" w:rsidR="003338DA" w:rsidRPr="00003450" w:rsidRDefault="003338DA" w:rsidP="00D12BAF">
            <w:pPr>
              <w:rPr>
                <w:rFonts w:ascii="Arial" w:hAnsi="Arial" w:cs="Arial"/>
                <w:b w:val="0"/>
                <w:bCs w:val="0"/>
                <w:sz w:val="22"/>
                <w:szCs w:val="22"/>
              </w:rPr>
            </w:pPr>
            <w:r>
              <w:rPr>
                <w:rFonts w:ascii="Arial" w:hAnsi="Arial" w:cs="Arial"/>
                <w:b w:val="0"/>
                <w:bCs w:val="0"/>
                <w:sz w:val="22"/>
                <w:szCs w:val="22"/>
              </w:rPr>
              <w:t>2017-2020</w:t>
            </w:r>
          </w:p>
        </w:tc>
        <w:tc>
          <w:tcPr>
            <w:tcW w:w="1426" w:type="dxa"/>
          </w:tcPr>
          <w:p w14:paraId="3FCA7ACF" w14:textId="77777777" w:rsidR="003338DA" w:rsidRPr="00003450" w:rsidRDefault="003338DA"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8-years</w:t>
            </w:r>
          </w:p>
        </w:tc>
        <w:tc>
          <w:tcPr>
            <w:tcW w:w="1665" w:type="dxa"/>
          </w:tcPr>
          <w:p w14:paraId="55D63575" w14:textId="21057917" w:rsidR="003338DA" w:rsidRPr="00003450" w:rsidRDefault="00BE5905"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40.1 (4.4)</w:t>
            </w:r>
          </w:p>
        </w:tc>
        <w:tc>
          <w:tcPr>
            <w:tcW w:w="1825" w:type="dxa"/>
          </w:tcPr>
          <w:p w14:paraId="15CDB6AD" w14:textId="43E2047D" w:rsidR="003338DA" w:rsidRPr="00003450" w:rsidRDefault="002F0C91"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1,947</w:t>
            </w:r>
          </w:p>
        </w:tc>
        <w:tc>
          <w:tcPr>
            <w:tcW w:w="2029" w:type="dxa"/>
          </w:tcPr>
          <w:p w14:paraId="0FE5D747" w14:textId="40E930F4" w:rsidR="003338DA" w:rsidRPr="00003450" w:rsidRDefault="002F0C91"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17.5%</w:t>
            </w:r>
          </w:p>
        </w:tc>
      </w:tr>
      <w:tr w:rsidR="00CD2E8B" w14:paraId="28B4A6D0" w14:textId="77777777" w:rsidTr="00CD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3F00A1" w14:textId="231D6511" w:rsidR="00CD2E8B" w:rsidRPr="00003450" w:rsidRDefault="00CD2E8B" w:rsidP="00CD2E8B">
            <w:pPr>
              <w:rPr>
                <w:rFonts w:ascii="Arial" w:hAnsi="Arial" w:cs="Arial"/>
                <w:b w:val="0"/>
                <w:bCs w:val="0"/>
                <w:sz w:val="22"/>
                <w:szCs w:val="22"/>
              </w:rPr>
            </w:pPr>
            <w:r>
              <w:rPr>
                <w:rFonts w:ascii="Arial" w:hAnsi="Arial" w:cs="Arial"/>
                <w:b w:val="0"/>
                <w:bCs w:val="0"/>
                <w:sz w:val="22"/>
                <w:szCs w:val="22"/>
              </w:rPr>
              <w:t>2020 (COVID-1)</w:t>
            </w:r>
          </w:p>
        </w:tc>
        <w:tc>
          <w:tcPr>
            <w:tcW w:w="1426" w:type="dxa"/>
          </w:tcPr>
          <w:p w14:paraId="2F081EBE" w14:textId="77777777" w:rsidR="00CD2E8B" w:rsidRPr="00003450" w:rsidRDefault="00CD2E8B" w:rsidP="00CD2E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8-11 years</w:t>
            </w:r>
          </w:p>
        </w:tc>
        <w:tc>
          <w:tcPr>
            <w:tcW w:w="1665" w:type="dxa"/>
          </w:tcPr>
          <w:p w14:paraId="65903B68" w14:textId="2D3907CE" w:rsidR="00CD2E8B" w:rsidRPr="00003450" w:rsidRDefault="00AA463B" w:rsidP="00CD2E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41.6 (4.4)</w:t>
            </w:r>
          </w:p>
        </w:tc>
        <w:tc>
          <w:tcPr>
            <w:tcW w:w="1825" w:type="dxa"/>
          </w:tcPr>
          <w:p w14:paraId="6944038F" w14:textId="1240C708" w:rsidR="00CD2E8B" w:rsidRPr="00003450" w:rsidRDefault="008B2147" w:rsidP="00CD2E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1,284</w:t>
            </w:r>
          </w:p>
        </w:tc>
        <w:tc>
          <w:tcPr>
            <w:tcW w:w="2029" w:type="dxa"/>
          </w:tcPr>
          <w:p w14:paraId="71496BAC" w14:textId="7DAED09D" w:rsidR="00CD2E8B" w:rsidRPr="00003450" w:rsidRDefault="008B2147" w:rsidP="00CD2E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32.3%</w:t>
            </w:r>
          </w:p>
        </w:tc>
      </w:tr>
      <w:tr w:rsidR="00CD2E8B" w14:paraId="76BD78D2" w14:textId="77777777" w:rsidTr="00CD2E8B">
        <w:tc>
          <w:tcPr>
            <w:cnfStyle w:val="001000000000" w:firstRow="0" w:lastRow="0" w:firstColumn="1" w:lastColumn="0" w:oddVBand="0" w:evenVBand="0" w:oddHBand="0" w:evenHBand="0" w:firstRowFirstColumn="0" w:firstRowLastColumn="0" w:lastRowFirstColumn="0" w:lastRowLastColumn="0"/>
            <w:tcW w:w="2405" w:type="dxa"/>
          </w:tcPr>
          <w:p w14:paraId="357040AC" w14:textId="55BFF08B" w:rsidR="00CD2E8B" w:rsidRPr="00003450" w:rsidRDefault="00CD2E8B" w:rsidP="00CD2E8B">
            <w:pPr>
              <w:rPr>
                <w:rFonts w:ascii="Arial" w:hAnsi="Arial" w:cs="Arial"/>
                <w:b w:val="0"/>
                <w:bCs w:val="0"/>
                <w:sz w:val="22"/>
                <w:szCs w:val="22"/>
              </w:rPr>
            </w:pPr>
            <w:r>
              <w:rPr>
                <w:rFonts w:ascii="Arial" w:hAnsi="Arial" w:cs="Arial"/>
                <w:b w:val="0"/>
                <w:bCs w:val="0"/>
                <w:sz w:val="22"/>
                <w:szCs w:val="22"/>
              </w:rPr>
              <w:t>2021 (COVID-2)</w:t>
            </w:r>
          </w:p>
        </w:tc>
        <w:tc>
          <w:tcPr>
            <w:tcW w:w="1426" w:type="dxa"/>
          </w:tcPr>
          <w:p w14:paraId="2E6DC86C" w14:textId="77777777" w:rsidR="00CD2E8B" w:rsidRPr="00003450" w:rsidRDefault="00CD2E8B" w:rsidP="00CD2E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9-12 years</w:t>
            </w:r>
          </w:p>
        </w:tc>
        <w:tc>
          <w:tcPr>
            <w:tcW w:w="1665" w:type="dxa"/>
          </w:tcPr>
          <w:p w14:paraId="44AEAB14" w14:textId="02DE0006" w:rsidR="00CD2E8B" w:rsidRPr="00003450" w:rsidRDefault="000C57B6" w:rsidP="00CD2E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42.3 (4.4)</w:t>
            </w:r>
          </w:p>
        </w:tc>
        <w:tc>
          <w:tcPr>
            <w:tcW w:w="1825" w:type="dxa"/>
          </w:tcPr>
          <w:p w14:paraId="7BE601EB" w14:textId="7479E338" w:rsidR="00CD2E8B" w:rsidRPr="00003450" w:rsidRDefault="00730EC0" w:rsidP="00CD2E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1,309</w:t>
            </w:r>
          </w:p>
        </w:tc>
        <w:tc>
          <w:tcPr>
            <w:tcW w:w="2029" w:type="dxa"/>
          </w:tcPr>
          <w:p w14:paraId="41E4848A" w14:textId="1CCD7905" w:rsidR="00CD2E8B" w:rsidRPr="00003450" w:rsidRDefault="00730EC0" w:rsidP="00CD2E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30.9%</w:t>
            </w:r>
          </w:p>
        </w:tc>
      </w:tr>
      <w:tr w:rsidR="00CD2E8B" w14:paraId="5C03F893" w14:textId="77777777" w:rsidTr="00CD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D1168F" w14:textId="0F550C2D" w:rsidR="00CD2E8B" w:rsidRPr="00003450" w:rsidRDefault="00CD2E8B" w:rsidP="00CD2E8B">
            <w:pPr>
              <w:rPr>
                <w:rFonts w:ascii="Arial" w:hAnsi="Arial" w:cs="Arial"/>
                <w:b w:val="0"/>
                <w:bCs w:val="0"/>
                <w:sz w:val="22"/>
                <w:szCs w:val="22"/>
              </w:rPr>
            </w:pPr>
            <w:r>
              <w:rPr>
                <w:rFonts w:ascii="Arial" w:hAnsi="Arial" w:cs="Arial"/>
                <w:b w:val="0"/>
                <w:bCs w:val="0"/>
                <w:sz w:val="22"/>
                <w:szCs w:val="22"/>
              </w:rPr>
              <w:t>2021-2022 (COVID-3)</w:t>
            </w:r>
          </w:p>
        </w:tc>
        <w:tc>
          <w:tcPr>
            <w:tcW w:w="1426" w:type="dxa"/>
          </w:tcPr>
          <w:p w14:paraId="395B58F8" w14:textId="1D232B2C" w:rsidR="00CD2E8B" w:rsidRPr="00003450" w:rsidRDefault="00AB6314" w:rsidP="00CD2E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10</w:t>
            </w:r>
            <w:r w:rsidR="00CD2E8B">
              <w:rPr>
                <w:rFonts w:ascii="Arial" w:hAnsi="Arial" w:cs="Arial"/>
                <w:sz w:val="22"/>
                <w:szCs w:val="22"/>
              </w:rPr>
              <w:t>-13 years</w:t>
            </w:r>
          </w:p>
        </w:tc>
        <w:tc>
          <w:tcPr>
            <w:tcW w:w="1665" w:type="dxa"/>
          </w:tcPr>
          <w:p w14:paraId="007106F4" w14:textId="34300A35" w:rsidR="00CD2E8B" w:rsidRPr="00003450" w:rsidRDefault="0092780A" w:rsidP="00CD2E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42.9 (4.4)</w:t>
            </w:r>
          </w:p>
        </w:tc>
        <w:tc>
          <w:tcPr>
            <w:tcW w:w="1825" w:type="dxa"/>
          </w:tcPr>
          <w:p w14:paraId="0B245E7D" w14:textId="45F84628" w:rsidR="00CD2E8B" w:rsidRPr="00003450" w:rsidRDefault="0092780A" w:rsidP="00CD2E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1,218</w:t>
            </w:r>
          </w:p>
        </w:tc>
        <w:tc>
          <w:tcPr>
            <w:tcW w:w="2029" w:type="dxa"/>
          </w:tcPr>
          <w:p w14:paraId="0D499C75" w14:textId="62111076" w:rsidR="00CD2E8B" w:rsidRPr="00003450" w:rsidRDefault="0092780A" w:rsidP="00CD2E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31.7%</w:t>
            </w:r>
          </w:p>
        </w:tc>
      </w:tr>
      <w:tr w:rsidR="003338DA" w14:paraId="5FDC4DA7" w14:textId="77777777" w:rsidTr="00CD2E8B">
        <w:tc>
          <w:tcPr>
            <w:cnfStyle w:val="001000000000" w:firstRow="0" w:lastRow="0" w:firstColumn="1" w:lastColumn="0" w:oddVBand="0" w:evenVBand="0" w:oddHBand="0" w:evenHBand="0" w:firstRowFirstColumn="0" w:firstRowLastColumn="0" w:lastRowFirstColumn="0" w:lastRowLastColumn="0"/>
            <w:tcW w:w="2405" w:type="dxa"/>
          </w:tcPr>
          <w:p w14:paraId="1F640D36" w14:textId="77777777" w:rsidR="003338DA" w:rsidRPr="00003450" w:rsidRDefault="003338DA" w:rsidP="00D12BAF">
            <w:pPr>
              <w:rPr>
                <w:rFonts w:ascii="Arial" w:hAnsi="Arial" w:cs="Arial"/>
                <w:b w:val="0"/>
                <w:bCs w:val="0"/>
                <w:sz w:val="22"/>
                <w:szCs w:val="22"/>
              </w:rPr>
            </w:pPr>
            <w:r w:rsidRPr="00003450">
              <w:rPr>
                <w:rFonts w:ascii="Arial" w:hAnsi="Arial" w:cs="Arial"/>
                <w:b w:val="0"/>
                <w:bCs w:val="0"/>
                <w:sz w:val="22"/>
                <w:szCs w:val="22"/>
              </w:rPr>
              <w:t>2023</w:t>
            </w:r>
          </w:p>
        </w:tc>
        <w:tc>
          <w:tcPr>
            <w:tcW w:w="1426" w:type="dxa"/>
          </w:tcPr>
          <w:p w14:paraId="5C5B9EC4" w14:textId="77777777" w:rsidR="003338DA" w:rsidRPr="00003450" w:rsidRDefault="003338DA"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12-14 years</w:t>
            </w:r>
          </w:p>
        </w:tc>
        <w:tc>
          <w:tcPr>
            <w:tcW w:w="1665" w:type="dxa"/>
          </w:tcPr>
          <w:p w14:paraId="41E6B05A" w14:textId="1D9543A6" w:rsidR="003338DA" w:rsidRPr="00003450" w:rsidRDefault="002D7156"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44.0 (4.3)</w:t>
            </w:r>
          </w:p>
        </w:tc>
        <w:tc>
          <w:tcPr>
            <w:tcW w:w="1825" w:type="dxa"/>
          </w:tcPr>
          <w:p w14:paraId="4A083CCB" w14:textId="7B5C8CC0" w:rsidR="003338DA" w:rsidRPr="00003450" w:rsidRDefault="00425A1F"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1,437</w:t>
            </w:r>
          </w:p>
        </w:tc>
        <w:tc>
          <w:tcPr>
            <w:tcW w:w="2029" w:type="dxa"/>
          </w:tcPr>
          <w:p w14:paraId="39111841" w14:textId="6FD8577F" w:rsidR="003338DA" w:rsidRPr="00003450" w:rsidRDefault="00FE70BB"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28.1%</w:t>
            </w:r>
          </w:p>
        </w:tc>
      </w:tr>
    </w:tbl>
    <w:p w14:paraId="219BE9EB" w14:textId="77777777" w:rsidR="003338DA" w:rsidRDefault="003338DA" w:rsidP="003338DA">
      <w:pPr>
        <w:rPr>
          <w:rFonts w:ascii="Arial" w:hAnsi="Arial" w:cs="Arial"/>
          <w:sz w:val="22"/>
          <w:szCs w:val="22"/>
        </w:rPr>
      </w:pPr>
    </w:p>
    <w:p w14:paraId="7569A593" w14:textId="4A086692" w:rsidR="003338DA" w:rsidRDefault="00586F4A" w:rsidP="002E76DD">
      <w:pPr>
        <w:pStyle w:val="ListParagraph"/>
        <w:numPr>
          <w:ilvl w:val="0"/>
          <w:numId w:val="4"/>
        </w:numPr>
        <w:rPr>
          <w:rFonts w:ascii="Arial" w:hAnsi="Arial" w:cs="Arial"/>
          <w:sz w:val="22"/>
          <w:szCs w:val="22"/>
        </w:rPr>
      </w:pPr>
      <w:r>
        <w:rPr>
          <w:rFonts w:ascii="Arial" w:hAnsi="Arial" w:cs="Arial"/>
          <w:sz w:val="22"/>
          <w:szCs w:val="22"/>
        </w:rPr>
        <w:t>All scales</w:t>
      </w:r>
      <w:r w:rsidR="003338DA" w:rsidRPr="002E76DD">
        <w:rPr>
          <w:rFonts w:ascii="Arial" w:hAnsi="Arial" w:cs="Arial"/>
          <w:sz w:val="22"/>
          <w:szCs w:val="22"/>
        </w:rPr>
        <w:t xml:space="preserve">: </w:t>
      </w:r>
      <w:r w:rsidR="00557F8B">
        <w:rPr>
          <w:rFonts w:ascii="Arial" w:hAnsi="Arial" w:cs="Arial"/>
          <w:sz w:val="22"/>
          <w:szCs w:val="22"/>
        </w:rPr>
        <w:t xml:space="preserve">Centre for Epidemiologic Studies Depression Scale </w:t>
      </w:r>
    </w:p>
    <w:p w14:paraId="1E7EA1C6" w14:textId="77777777" w:rsidR="003D3512" w:rsidRPr="00710568" w:rsidRDefault="003D3512" w:rsidP="00710568">
      <w:pPr>
        <w:rPr>
          <w:rFonts w:ascii="Arial" w:hAnsi="Arial" w:cs="Arial"/>
          <w:sz w:val="22"/>
          <w:szCs w:val="22"/>
        </w:rPr>
      </w:pPr>
    </w:p>
    <w:p w14:paraId="7101E3FF" w14:textId="6FFBB61C" w:rsidR="003338DA" w:rsidRDefault="000661E9" w:rsidP="003338DA">
      <w:pPr>
        <w:rPr>
          <w:rFonts w:ascii="Arial" w:hAnsi="Arial" w:cs="Arial"/>
          <w:sz w:val="22"/>
          <w:szCs w:val="22"/>
        </w:rPr>
      </w:pPr>
      <w:r>
        <w:rPr>
          <w:rFonts w:ascii="Arial" w:hAnsi="Arial" w:cs="Arial"/>
          <w:sz w:val="22"/>
          <w:szCs w:val="22"/>
        </w:rPr>
        <w:t>Interpretation:</w:t>
      </w:r>
    </w:p>
    <w:p w14:paraId="099286F4" w14:textId="3C1FD702" w:rsidR="000661E9" w:rsidRDefault="000661E9" w:rsidP="003338DA">
      <w:pPr>
        <w:rPr>
          <w:rFonts w:ascii="Arial" w:hAnsi="Arial" w:cs="Arial"/>
          <w:sz w:val="22"/>
          <w:szCs w:val="22"/>
        </w:rPr>
      </w:pPr>
      <w:r>
        <w:rPr>
          <w:rFonts w:ascii="Arial" w:hAnsi="Arial" w:cs="Arial"/>
          <w:sz w:val="22"/>
          <w:szCs w:val="22"/>
        </w:rPr>
        <w:t xml:space="preserve">The </w:t>
      </w:r>
      <w:r w:rsidR="00DA6764">
        <w:rPr>
          <w:rFonts w:ascii="Arial" w:hAnsi="Arial" w:cs="Arial"/>
          <w:sz w:val="22"/>
          <w:szCs w:val="22"/>
        </w:rPr>
        <w:t>proportion of parenting women in Calgary reporting</w:t>
      </w:r>
      <w:r>
        <w:rPr>
          <w:rFonts w:ascii="Arial" w:hAnsi="Arial" w:cs="Arial"/>
          <w:sz w:val="22"/>
          <w:szCs w:val="22"/>
        </w:rPr>
        <w:t xml:space="preserve"> depression symptoms was observed to increase during the pandemic. This </w:t>
      </w:r>
      <w:r w:rsidR="00DA6764">
        <w:rPr>
          <w:rFonts w:ascii="Arial" w:hAnsi="Arial" w:cs="Arial"/>
          <w:sz w:val="22"/>
          <w:szCs w:val="22"/>
        </w:rPr>
        <w:t>trend</w:t>
      </w:r>
      <w:r>
        <w:rPr>
          <w:rFonts w:ascii="Arial" w:hAnsi="Arial" w:cs="Arial"/>
          <w:sz w:val="22"/>
          <w:szCs w:val="22"/>
        </w:rPr>
        <w:t xml:space="preserve"> has declined slightly post-pandemic, but still remains elevated in comparison to pre-pandemic levels.</w:t>
      </w:r>
    </w:p>
    <w:p w14:paraId="680A69FC" w14:textId="77777777" w:rsidR="00DB1AD8" w:rsidRDefault="00DB1AD8" w:rsidP="003338DA">
      <w:pPr>
        <w:rPr>
          <w:rFonts w:ascii="Arial" w:hAnsi="Arial" w:cs="Arial"/>
          <w:sz w:val="22"/>
          <w:szCs w:val="22"/>
        </w:rPr>
      </w:pPr>
    </w:p>
    <w:p w14:paraId="392762FD" w14:textId="77777777" w:rsidR="00DB1AD8" w:rsidRDefault="00DB1AD8" w:rsidP="003338DA">
      <w:pPr>
        <w:rPr>
          <w:rFonts w:ascii="Arial" w:hAnsi="Arial" w:cs="Arial"/>
          <w:sz w:val="22"/>
          <w:szCs w:val="22"/>
        </w:rPr>
      </w:pPr>
    </w:p>
    <w:p w14:paraId="14207F77" w14:textId="77777777" w:rsidR="00DB1AD8" w:rsidRDefault="00DB1AD8" w:rsidP="003338DA">
      <w:pPr>
        <w:rPr>
          <w:rFonts w:ascii="Arial" w:hAnsi="Arial" w:cs="Arial"/>
          <w:sz w:val="22"/>
          <w:szCs w:val="22"/>
        </w:rPr>
      </w:pPr>
    </w:p>
    <w:p w14:paraId="0862DFB1" w14:textId="77777777" w:rsidR="00DB1AD8" w:rsidRDefault="00DB1AD8" w:rsidP="003338DA">
      <w:pPr>
        <w:rPr>
          <w:rFonts w:ascii="Arial" w:hAnsi="Arial" w:cs="Arial"/>
          <w:sz w:val="22"/>
          <w:szCs w:val="22"/>
        </w:rPr>
      </w:pPr>
    </w:p>
    <w:p w14:paraId="3E360636" w14:textId="77777777" w:rsidR="00DB1AD8" w:rsidRDefault="00DB1AD8" w:rsidP="003338DA">
      <w:pPr>
        <w:rPr>
          <w:rFonts w:ascii="Arial" w:hAnsi="Arial" w:cs="Arial"/>
          <w:sz w:val="22"/>
          <w:szCs w:val="22"/>
        </w:rPr>
      </w:pPr>
    </w:p>
    <w:p w14:paraId="3F45009D" w14:textId="77777777" w:rsidR="00DB1AD8" w:rsidRDefault="00DB1AD8" w:rsidP="003338DA">
      <w:pPr>
        <w:rPr>
          <w:rFonts w:ascii="Arial" w:hAnsi="Arial" w:cs="Arial"/>
          <w:sz w:val="22"/>
          <w:szCs w:val="22"/>
        </w:rPr>
      </w:pPr>
    </w:p>
    <w:p w14:paraId="787F6953" w14:textId="77777777" w:rsidR="00DB1AD8" w:rsidRDefault="00DB1AD8" w:rsidP="003338DA">
      <w:pPr>
        <w:rPr>
          <w:rFonts w:ascii="Arial" w:hAnsi="Arial" w:cs="Arial"/>
          <w:sz w:val="22"/>
          <w:szCs w:val="22"/>
        </w:rPr>
      </w:pPr>
    </w:p>
    <w:p w14:paraId="3C4A6408" w14:textId="77777777" w:rsidR="00DB1AD8" w:rsidRDefault="00DB1AD8" w:rsidP="003338DA">
      <w:pPr>
        <w:rPr>
          <w:rFonts w:ascii="Arial" w:hAnsi="Arial" w:cs="Arial"/>
          <w:sz w:val="22"/>
          <w:szCs w:val="22"/>
        </w:rPr>
      </w:pPr>
    </w:p>
    <w:p w14:paraId="633431F6" w14:textId="77777777" w:rsidR="00DB1AD8" w:rsidRDefault="00DB1AD8" w:rsidP="003338DA">
      <w:pPr>
        <w:rPr>
          <w:rFonts w:ascii="Arial" w:hAnsi="Arial" w:cs="Arial"/>
          <w:sz w:val="22"/>
          <w:szCs w:val="22"/>
        </w:rPr>
      </w:pPr>
    </w:p>
    <w:p w14:paraId="0DBE20DC" w14:textId="77777777" w:rsidR="00586F4A" w:rsidRDefault="00586F4A" w:rsidP="003338DA">
      <w:pPr>
        <w:rPr>
          <w:rFonts w:ascii="Arial" w:hAnsi="Arial" w:cs="Arial"/>
          <w:sz w:val="22"/>
          <w:szCs w:val="22"/>
        </w:rPr>
      </w:pPr>
    </w:p>
    <w:p w14:paraId="4B5B09F3" w14:textId="77777777" w:rsidR="00586F4A" w:rsidRDefault="00586F4A" w:rsidP="003338DA">
      <w:pPr>
        <w:rPr>
          <w:rFonts w:ascii="Arial" w:hAnsi="Arial" w:cs="Arial"/>
          <w:sz w:val="22"/>
          <w:szCs w:val="22"/>
        </w:rPr>
      </w:pPr>
    </w:p>
    <w:p w14:paraId="62819D54" w14:textId="77777777" w:rsidR="00586F4A" w:rsidRDefault="00586F4A" w:rsidP="003338DA">
      <w:pPr>
        <w:rPr>
          <w:rFonts w:ascii="Arial" w:hAnsi="Arial" w:cs="Arial"/>
          <w:sz w:val="22"/>
          <w:szCs w:val="22"/>
        </w:rPr>
      </w:pPr>
    </w:p>
    <w:p w14:paraId="68238D05" w14:textId="77777777" w:rsidR="00586F4A" w:rsidRDefault="00586F4A" w:rsidP="003338DA">
      <w:pPr>
        <w:rPr>
          <w:rFonts w:ascii="Arial" w:hAnsi="Arial" w:cs="Arial"/>
          <w:sz w:val="22"/>
          <w:szCs w:val="22"/>
        </w:rPr>
      </w:pPr>
    </w:p>
    <w:p w14:paraId="3FEC55A4" w14:textId="77777777" w:rsidR="00DB1AD8" w:rsidRPr="00EB0F0D" w:rsidRDefault="00DB1AD8" w:rsidP="003338DA">
      <w:pPr>
        <w:rPr>
          <w:rFonts w:ascii="Arial" w:hAnsi="Arial" w:cs="Arial"/>
          <w:sz w:val="22"/>
          <w:szCs w:val="22"/>
        </w:rPr>
      </w:pPr>
    </w:p>
    <w:p w14:paraId="67D8846A" w14:textId="0ADAB015" w:rsidR="003338DA" w:rsidRPr="00DB1AD8" w:rsidRDefault="003338DA" w:rsidP="003338DA">
      <w:pPr>
        <w:pStyle w:val="ListParagraph"/>
        <w:numPr>
          <w:ilvl w:val="0"/>
          <w:numId w:val="2"/>
        </w:numPr>
        <w:rPr>
          <w:rFonts w:ascii="Arial" w:hAnsi="Arial" w:cs="Arial"/>
          <w:sz w:val="22"/>
          <w:szCs w:val="22"/>
          <w:u w:val="single"/>
        </w:rPr>
      </w:pPr>
      <w:r w:rsidRPr="00DB1AD8">
        <w:rPr>
          <w:rFonts w:ascii="Arial" w:hAnsi="Arial" w:cs="Arial"/>
          <w:sz w:val="22"/>
          <w:szCs w:val="22"/>
          <w:u w:val="single"/>
        </w:rPr>
        <w:lastRenderedPageBreak/>
        <w:t xml:space="preserve">Women </w:t>
      </w:r>
      <w:r w:rsidR="00086062" w:rsidRPr="00DB1AD8">
        <w:rPr>
          <w:rFonts w:ascii="Arial" w:hAnsi="Arial" w:cs="Arial"/>
          <w:sz w:val="22"/>
          <w:szCs w:val="22"/>
          <w:u w:val="single"/>
        </w:rPr>
        <w:t xml:space="preserve">self-reported </w:t>
      </w:r>
      <w:r w:rsidRPr="00DB1AD8">
        <w:rPr>
          <w:rFonts w:ascii="Arial" w:hAnsi="Arial" w:cs="Arial"/>
          <w:sz w:val="22"/>
          <w:szCs w:val="22"/>
          <w:u w:val="single"/>
        </w:rPr>
        <w:t xml:space="preserve">– </w:t>
      </w:r>
      <w:r w:rsidR="00AC4765" w:rsidRPr="00DB1AD8">
        <w:rPr>
          <w:rFonts w:ascii="Arial" w:hAnsi="Arial" w:cs="Arial"/>
          <w:sz w:val="22"/>
          <w:szCs w:val="22"/>
          <w:u w:val="single"/>
        </w:rPr>
        <w:t xml:space="preserve">elevated </w:t>
      </w:r>
      <w:r w:rsidRPr="00DB1AD8">
        <w:rPr>
          <w:rFonts w:ascii="Arial" w:hAnsi="Arial" w:cs="Arial"/>
          <w:sz w:val="22"/>
          <w:szCs w:val="22"/>
          <w:u w:val="single"/>
        </w:rPr>
        <w:t>stress</w:t>
      </w:r>
    </w:p>
    <w:tbl>
      <w:tblPr>
        <w:tblStyle w:val="GridTable4-Accent1"/>
        <w:tblW w:w="0" w:type="auto"/>
        <w:tblLook w:val="04A0" w:firstRow="1" w:lastRow="0" w:firstColumn="1" w:lastColumn="0" w:noHBand="0" w:noVBand="1"/>
      </w:tblPr>
      <w:tblGrid>
        <w:gridCol w:w="2405"/>
        <w:gridCol w:w="1426"/>
        <w:gridCol w:w="1665"/>
        <w:gridCol w:w="1825"/>
        <w:gridCol w:w="2029"/>
      </w:tblGrid>
      <w:tr w:rsidR="003338DA" w14:paraId="3955BBF9" w14:textId="77777777" w:rsidTr="00CD2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85CB4B1" w14:textId="77777777" w:rsidR="003338DA" w:rsidRDefault="003338DA" w:rsidP="00D12BAF">
            <w:pPr>
              <w:rPr>
                <w:rFonts w:ascii="Arial" w:hAnsi="Arial" w:cs="Arial"/>
                <w:sz w:val="22"/>
                <w:szCs w:val="22"/>
              </w:rPr>
            </w:pPr>
            <w:r>
              <w:rPr>
                <w:rFonts w:ascii="Arial" w:hAnsi="Arial" w:cs="Arial"/>
                <w:sz w:val="22"/>
                <w:szCs w:val="22"/>
              </w:rPr>
              <w:t>Year(s)</w:t>
            </w:r>
          </w:p>
        </w:tc>
        <w:tc>
          <w:tcPr>
            <w:tcW w:w="1426" w:type="dxa"/>
          </w:tcPr>
          <w:p w14:paraId="178CD081" w14:textId="77777777" w:rsidR="003338DA" w:rsidRDefault="003338DA"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Age of children</w:t>
            </w:r>
          </w:p>
        </w:tc>
        <w:tc>
          <w:tcPr>
            <w:tcW w:w="1665" w:type="dxa"/>
          </w:tcPr>
          <w:p w14:paraId="1027B56A" w14:textId="77777777" w:rsidR="003338DA" w:rsidRDefault="003338DA"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Women age mean (SD) (years)</w:t>
            </w:r>
          </w:p>
        </w:tc>
        <w:tc>
          <w:tcPr>
            <w:tcW w:w="1825" w:type="dxa"/>
          </w:tcPr>
          <w:p w14:paraId="5E676119" w14:textId="77777777" w:rsidR="003338DA" w:rsidRDefault="003338DA"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Total N</w:t>
            </w:r>
          </w:p>
        </w:tc>
        <w:tc>
          <w:tcPr>
            <w:tcW w:w="2029" w:type="dxa"/>
          </w:tcPr>
          <w:p w14:paraId="3F04E1C3" w14:textId="5A1A9C13" w:rsidR="003338DA" w:rsidRDefault="003338DA"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Elevated </w:t>
            </w:r>
            <w:r w:rsidR="002E76DD">
              <w:rPr>
                <w:rFonts w:ascii="Arial" w:hAnsi="Arial" w:cs="Arial"/>
                <w:sz w:val="22"/>
                <w:szCs w:val="22"/>
              </w:rPr>
              <w:t>stress</w:t>
            </w:r>
            <w:r>
              <w:rPr>
                <w:rFonts w:ascii="Arial" w:hAnsi="Arial" w:cs="Arial"/>
                <w:sz w:val="22"/>
                <w:szCs w:val="22"/>
              </w:rPr>
              <w:t xml:space="preserve"> prevalence</w:t>
            </w:r>
          </w:p>
        </w:tc>
      </w:tr>
      <w:tr w:rsidR="003338DA" w14:paraId="012BE9E1" w14:textId="77777777" w:rsidTr="00CD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0F641E8" w14:textId="77777777" w:rsidR="003338DA" w:rsidRPr="00003450" w:rsidRDefault="003338DA" w:rsidP="00D12BAF">
            <w:pPr>
              <w:rPr>
                <w:rFonts w:ascii="Arial" w:hAnsi="Arial" w:cs="Arial"/>
                <w:b w:val="0"/>
                <w:bCs w:val="0"/>
                <w:sz w:val="22"/>
                <w:szCs w:val="22"/>
              </w:rPr>
            </w:pPr>
            <w:r>
              <w:rPr>
                <w:rFonts w:ascii="Arial" w:hAnsi="Arial" w:cs="Arial"/>
                <w:b w:val="0"/>
                <w:bCs w:val="0"/>
                <w:sz w:val="22"/>
                <w:szCs w:val="22"/>
              </w:rPr>
              <w:t>2012-2014</w:t>
            </w:r>
          </w:p>
        </w:tc>
        <w:tc>
          <w:tcPr>
            <w:tcW w:w="1426" w:type="dxa"/>
          </w:tcPr>
          <w:p w14:paraId="224B1C07" w14:textId="77777777" w:rsidR="003338DA" w:rsidRPr="00003450" w:rsidRDefault="003338DA"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3-years</w:t>
            </w:r>
          </w:p>
        </w:tc>
        <w:tc>
          <w:tcPr>
            <w:tcW w:w="1665" w:type="dxa"/>
          </w:tcPr>
          <w:p w14:paraId="367EFB9B" w14:textId="31622ECC" w:rsidR="003338DA" w:rsidRPr="00003450" w:rsidRDefault="003C14D1"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34.4 (4.4)</w:t>
            </w:r>
          </w:p>
        </w:tc>
        <w:tc>
          <w:tcPr>
            <w:tcW w:w="1825" w:type="dxa"/>
          </w:tcPr>
          <w:p w14:paraId="40873297" w14:textId="051B6880" w:rsidR="003338DA" w:rsidRPr="00003450" w:rsidRDefault="00C80B6D"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1,977</w:t>
            </w:r>
          </w:p>
        </w:tc>
        <w:tc>
          <w:tcPr>
            <w:tcW w:w="2029" w:type="dxa"/>
          </w:tcPr>
          <w:p w14:paraId="1DAC970F" w14:textId="36F1B983" w:rsidR="003338DA" w:rsidRPr="00003450" w:rsidRDefault="00C80B6D"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17.4%</w:t>
            </w:r>
          </w:p>
        </w:tc>
      </w:tr>
      <w:tr w:rsidR="003338DA" w14:paraId="480B3510" w14:textId="77777777" w:rsidTr="00CD2E8B">
        <w:tc>
          <w:tcPr>
            <w:cnfStyle w:val="001000000000" w:firstRow="0" w:lastRow="0" w:firstColumn="1" w:lastColumn="0" w:oddVBand="0" w:evenVBand="0" w:oddHBand="0" w:evenHBand="0" w:firstRowFirstColumn="0" w:firstRowLastColumn="0" w:lastRowFirstColumn="0" w:lastRowLastColumn="0"/>
            <w:tcW w:w="2405" w:type="dxa"/>
          </w:tcPr>
          <w:p w14:paraId="0CB7FE89" w14:textId="77777777" w:rsidR="003338DA" w:rsidRPr="00003450" w:rsidRDefault="003338DA" w:rsidP="00D12BAF">
            <w:pPr>
              <w:rPr>
                <w:rFonts w:ascii="Arial" w:hAnsi="Arial" w:cs="Arial"/>
                <w:b w:val="0"/>
                <w:bCs w:val="0"/>
                <w:sz w:val="22"/>
                <w:szCs w:val="22"/>
              </w:rPr>
            </w:pPr>
            <w:r>
              <w:rPr>
                <w:rFonts w:ascii="Arial" w:hAnsi="Arial" w:cs="Arial"/>
                <w:b w:val="0"/>
                <w:bCs w:val="0"/>
                <w:sz w:val="22"/>
                <w:szCs w:val="22"/>
              </w:rPr>
              <w:t>2014-2017</w:t>
            </w:r>
          </w:p>
        </w:tc>
        <w:tc>
          <w:tcPr>
            <w:tcW w:w="1426" w:type="dxa"/>
          </w:tcPr>
          <w:p w14:paraId="09AC7E2E" w14:textId="77777777" w:rsidR="003338DA" w:rsidRPr="00003450" w:rsidRDefault="003338DA"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5-years</w:t>
            </w:r>
          </w:p>
        </w:tc>
        <w:tc>
          <w:tcPr>
            <w:tcW w:w="1665" w:type="dxa"/>
          </w:tcPr>
          <w:p w14:paraId="3971505D" w14:textId="332D4F88" w:rsidR="003338DA" w:rsidRPr="00003450" w:rsidRDefault="00147384"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36.5 (4.4)</w:t>
            </w:r>
          </w:p>
        </w:tc>
        <w:tc>
          <w:tcPr>
            <w:tcW w:w="1825" w:type="dxa"/>
          </w:tcPr>
          <w:p w14:paraId="4B24D0F8" w14:textId="7AB10BFB" w:rsidR="003338DA" w:rsidRPr="00003450" w:rsidRDefault="00DF2D46"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1,927</w:t>
            </w:r>
          </w:p>
        </w:tc>
        <w:tc>
          <w:tcPr>
            <w:tcW w:w="2029" w:type="dxa"/>
          </w:tcPr>
          <w:p w14:paraId="5E719FC5" w14:textId="47750085" w:rsidR="003338DA" w:rsidRPr="00003450" w:rsidRDefault="00DF2D46"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17.1%</w:t>
            </w:r>
          </w:p>
        </w:tc>
      </w:tr>
      <w:tr w:rsidR="003338DA" w14:paraId="3814CADD" w14:textId="77777777" w:rsidTr="00CD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0FF8140" w14:textId="77777777" w:rsidR="003338DA" w:rsidRPr="00003450" w:rsidRDefault="003338DA" w:rsidP="00D12BAF">
            <w:pPr>
              <w:rPr>
                <w:rFonts w:ascii="Arial" w:hAnsi="Arial" w:cs="Arial"/>
                <w:b w:val="0"/>
                <w:bCs w:val="0"/>
                <w:sz w:val="22"/>
                <w:szCs w:val="22"/>
              </w:rPr>
            </w:pPr>
            <w:r>
              <w:rPr>
                <w:rFonts w:ascii="Arial" w:hAnsi="Arial" w:cs="Arial"/>
                <w:b w:val="0"/>
                <w:bCs w:val="0"/>
                <w:sz w:val="22"/>
                <w:szCs w:val="22"/>
              </w:rPr>
              <w:t>2017-2020</w:t>
            </w:r>
          </w:p>
        </w:tc>
        <w:tc>
          <w:tcPr>
            <w:tcW w:w="1426" w:type="dxa"/>
          </w:tcPr>
          <w:p w14:paraId="150E574F" w14:textId="77777777" w:rsidR="003338DA" w:rsidRPr="00003450" w:rsidRDefault="003338DA"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8-years</w:t>
            </w:r>
          </w:p>
        </w:tc>
        <w:tc>
          <w:tcPr>
            <w:tcW w:w="1665" w:type="dxa"/>
          </w:tcPr>
          <w:p w14:paraId="62382A1E" w14:textId="508135C1" w:rsidR="003338DA" w:rsidRPr="00003450" w:rsidRDefault="00BE5905"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40.1 (4.4)</w:t>
            </w:r>
          </w:p>
        </w:tc>
        <w:tc>
          <w:tcPr>
            <w:tcW w:w="1825" w:type="dxa"/>
          </w:tcPr>
          <w:p w14:paraId="1FB4B87C" w14:textId="44DBDE5C" w:rsidR="003338DA" w:rsidRPr="00003450" w:rsidRDefault="00D06437"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1,917</w:t>
            </w:r>
          </w:p>
        </w:tc>
        <w:tc>
          <w:tcPr>
            <w:tcW w:w="2029" w:type="dxa"/>
          </w:tcPr>
          <w:p w14:paraId="731642FD" w14:textId="78A9CE19" w:rsidR="003338DA" w:rsidRPr="00003450" w:rsidRDefault="00D06437"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16.1%</w:t>
            </w:r>
          </w:p>
        </w:tc>
      </w:tr>
      <w:tr w:rsidR="00CD2E8B" w14:paraId="37F4EB07" w14:textId="77777777" w:rsidTr="00CD2E8B">
        <w:tc>
          <w:tcPr>
            <w:cnfStyle w:val="001000000000" w:firstRow="0" w:lastRow="0" w:firstColumn="1" w:lastColumn="0" w:oddVBand="0" w:evenVBand="0" w:oddHBand="0" w:evenHBand="0" w:firstRowFirstColumn="0" w:firstRowLastColumn="0" w:lastRowFirstColumn="0" w:lastRowLastColumn="0"/>
            <w:tcW w:w="2405" w:type="dxa"/>
          </w:tcPr>
          <w:p w14:paraId="10B749CB" w14:textId="085B8FE5" w:rsidR="00CD2E8B" w:rsidRPr="00003450" w:rsidRDefault="00CD2E8B" w:rsidP="00CD2E8B">
            <w:pPr>
              <w:rPr>
                <w:rFonts w:ascii="Arial" w:hAnsi="Arial" w:cs="Arial"/>
                <w:b w:val="0"/>
                <w:bCs w:val="0"/>
                <w:sz w:val="22"/>
                <w:szCs w:val="22"/>
              </w:rPr>
            </w:pPr>
            <w:r>
              <w:rPr>
                <w:rFonts w:ascii="Arial" w:hAnsi="Arial" w:cs="Arial"/>
                <w:b w:val="0"/>
                <w:bCs w:val="0"/>
                <w:sz w:val="22"/>
                <w:szCs w:val="22"/>
              </w:rPr>
              <w:t>2020 (COVID-1)</w:t>
            </w:r>
          </w:p>
        </w:tc>
        <w:tc>
          <w:tcPr>
            <w:tcW w:w="1426" w:type="dxa"/>
          </w:tcPr>
          <w:p w14:paraId="6296AB7D" w14:textId="77777777" w:rsidR="00CD2E8B" w:rsidRPr="00003450" w:rsidRDefault="00CD2E8B" w:rsidP="00CD2E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8-11 years</w:t>
            </w:r>
          </w:p>
        </w:tc>
        <w:tc>
          <w:tcPr>
            <w:tcW w:w="1665" w:type="dxa"/>
          </w:tcPr>
          <w:p w14:paraId="493DC3D6" w14:textId="7FED2B52" w:rsidR="00CD2E8B" w:rsidRPr="00003450" w:rsidRDefault="00AA463B" w:rsidP="00CD2E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41.6 (4.4)</w:t>
            </w:r>
          </w:p>
        </w:tc>
        <w:tc>
          <w:tcPr>
            <w:tcW w:w="1825" w:type="dxa"/>
          </w:tcPr>
          <w:p w14:paraId="618EB205" w14:textId="52758642" w:rsidR="00CD2E8B" w:rsidRPr="00003450" w:rsidRDefault="007D2575" w:rsidP="00CD2E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1,265</w:t>
            </w:r>
          </w:p>
        </w:tc>
        <w:tc>
          <w:tcPr>
            <w:tcW w:w="2029" w:type="dxa"/>
          </w:tcPr>
          <w:p w14:paraId="3A505C62" w14:textId="1FE4514E" w:rsidR="00CD2E8B" w:rsidRPr="00003450" w:rsidRDefault="007D2575" w:rsidP="00CD2E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19.7%</w:t>
            </w:r>
          </w:p>
        </w:tc>
      </w:tr>
      <w:tr w:rsidR="00CD2E8B" w14:paraId="659B7ACF" w14:textId="77777777" w:rsidTr="00CD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9E933B3" w14:textId="4F5A6C04" w:rsidR="00CD2E8B" w:rsidRPr="00003450" w:rsidRDefault="00CD2E8B" w:rsidP="00CD2E8B">
            <w:pPr>
              <w:rPr>
                <w:rFonts w:ascii="Arial" w:hAnsi="Arial" w:cs="Arial"/>
                <w:b w:val="0"/>
                <w:bCs w:val="0"/>
                <w:sz w:val="22"/>
                <w:szCs w:val="22"/>
              </w:rPr>
            </w:pPr>
            <w:r>
              <w:rPr>
                <w:rFonts w:ascii="Arial" w:hAnsi="Arial" w:cs="Arial"/>
                <w:b w:val="0"/>
                <w:bCs w:val="0"/>
                <w:sz w:val="22"/>
                <w:szCs w:val="22"/>
              </w:rPr>
              <w:t>2021 (COVID-2)</w:t>
            </w:r>
          </w:p>
        </w:tc>
        <w:tc>
          <w:tcPr>
            <w:tcW w:w="1426" w:type="dxa"/>
          </w:tcPr>
          <w:p w14:paraId="127130CC" w14:textId="77777777" w:rsidR="00CD2E8B" w:rsidRPr="00003450" w:rsidRDefault="00CD2E8B" w:rsidP="00CD2E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9-12 years</w:t>
            </w:r>
          </w:p>
        </w:tc>
        <w:tc>
          <w:tcPr>
            <w:tcW w:w="1665" w:type="dxa"/>
          </w:tcPr>
          <w:p w14:paraId="1B69C2A0" w14:textId="19B398D5" w:rsidR="00CD2E8B" w:rsidRPr="00003450" w:rsidRDefault="000C57B6" w:rsidP="00CD2E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42.3 (4.4)</w:t>
            </w:r>
          </w:p>
        </w:tc>
        <w:tc>
          <w:tcPr>
            <w:tcW w:w="1825" w:type="dxa"/>
          </w:tcPr>
          <w:p w14:paraId="435C36A9" w14:textId="45741382" w:rsidR="00CD2E8B" w:rsidRPr="00003450" w:rsidRDefault="002A3BA4" w:rsidP="00CD2E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1,317</w:t>
            </w:r>
          </w:p>
        </w:tc>
        <w:tc>
          <w:tcPr>
            <w:tcW w:w="2029" w:type="dxa"/>
          </w:tcPr>
          <w:p w14:paraId="43A9D69F" w14:textId="37BC651A" w:rsidR="00CD2E8B" w:rsidRPr="00003450" w:rsidRDefault="002A3BA4" w:rsidP="00CD2E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18.0%</w:t>
            </w:r>
          </w:p>
        </w:tc>
      </w:tr>
      <w:tr w:rsidR="00CD2E8B" w14:paraId="17E409A4" w14:textId="77777777" w:rsidTr="00CD2E8B">
        <w:tc>
          <w:tcPr>
            <w:cnfStyle w:val="001000000000" w:firstRow="0" w:lastRow="0" w:firstColumn="1" w:lastColumn="0" w:oddVBand="0" w:evenVBand="0" w:oddHBand="0" w:evenHBand="0" w:firstRowFirstColumn="0" w:firstRowLastColumn="0" w:lastRowFirstColumn="0" w:lastRowLastColumn="0"/>
            <w:tcW w:w="2405" w:type="dxa"/>
          </w:tcPr>
          <w:p w14:paraId="18C34A5E" w14:textId="13C18B29" w:rsidR="00CD2E8B" w:rsidRPr="00003450" w:rsidRDefault="00CD2E8B" w:rsidP="00CD2E8B">
            <w:pPr>
              <w:rPr>
                <w:rFonts w:ascii="Arial" w:hAnsi="Arial" w:cs="Arial"/>
                <w:b w:val="0"/>
                <w:bCs w:val="0"/>
                <w:sz w:val="22"/>
                <w:szCs w:val="22"/>
              </w:rPr>
            </w:pPr>
            <w:r>
              <w:rPr>
                <w:rFonts w:ascii="Arial" w:hAnsi="Arial" w:cs="Arial"/>
                <w:b w:val="0"/>
                <w:bCs w:val="0"/>
                <w:sz w:val="22"/>
                <w:szCs w:val="22"/>
              </w:rPr>
              <w:t>2021-2022 (COVID-3)</w:t>
            </w:r>
          </w:p>
        </w:tc>
        <w:tc>
          <w:tcPr>
            <w:tcW w:w="1426" w:type="dxa"/>
          </w:tcPr>
          <w:p w14:paraId="1708B298" w14:textId="6C12CDC1" w:rsidR="00CD2E8B" w:rsidRPr="00003450" w:rsidRDefault="00AB6314" w:rsidP="00CD2E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10</w:t>
            </w:r>
            <w:r w:rsidR="00CD2E8B">
              <w:rPr>
                <w:rFonts w:ascii="Arial" w:hAnsi="Arial" w:cs="Arial"/>
                <w:sz w:val="22"/>
                <w:szCs w:val="22"/>
              </w:rPr>
              <w:t>-13 years</w:t>
            </w:r>
          </w:p>
        </w:tc>
        <w:tc>
          <w:tcPr>
            <w:tcW w:w="1665" w:type="dxa"/>
          </w:tcPr>
          <w:p w14:paraId="43B83EC5" w14:textId="32046F44" w:rsidR="00CD2E8B" w:rsidRPr="00003450" w:rsidRDefault="0092780A" w:rsidP="00CD2E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42.9 (4.4)</w:t>
            </w:r>
          </w:p>
        </w:tc>
        <w:tc>
          <w:tcPr>
            <w:tcW w:w="1825" w:type="dxa"/>
          </w:tcPr>
          <w:p w14:paraId="0E4CE555" w14:textId="7506CAAC" w:rsidR="00CD2E8B" w:rsidRPr="00003450" w:rsidRDefault="004959E0" w:rsidP="00CD2E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1,227</w:t>
            </w:r>
          </w:p>
        </w:tc>
        <w:tc>
          <w:tcPr>
            <w:tcW w:w="2029" w:type="dxa"/>
          </w:tcPr>
          <w:p w14:paraId="3706B895" w14:textId="46E033AE" w:rsidR="00CD2E8B" w:rsidRPr="00003450" w:rsidRDefault="004959E0" w:rsidP="00CD2E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18.1%</w:t>
            </w:r>
          </w:p>
        </w:tc>
      </w:tr>
      <w:tr w:rsidR="003338DA" w14:paraId="0EC1E509" w14:textId="77777777" w:rsidTr="00CD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252A66E" w14:textId="77777777" w:rsidR="003338DA" w:rsidRPr="00003450" w:rsidRDefault="003338DA" w:rsidP="00D12BAF">
            <w:pPr>
              <w:rPr>
                <w:rFonts w:ascii="Arial" w:hAnsi="Arial" w:cs="Arial"/>
                <w:b w:val="0"/>
                <w:bCs w:val="0"/>
                <w:sz w:val="22"/>
                <w:szCs w:val="22"/>
              </w:rPr>
            </w:pPr>
            <w:r w:rsidRPr="00003450">
              <w:rPr>
                <w:rFonts w:ascii="Arial" w:hAnsi="Arial" w:cs="Arial"/>
                <w:b w:val="0"/>
                <w:bCs w:val="0"/>
                <w:sz w:val="22"/>
                <w:szCs w:val="22"/>
              </w:rPr>
              <w:t>2023</w:t>
            </w:r>
          </w:p>
        </w:tc>
        <w:tc>
          <w:tcPr>
            <w:tcW w:w="1426" w:type="dxa"/>
          </w:tcPr>
          <w:p w14:paraId="57C7993C" w14:textId="77777777" w:rsidR="003338DA" w:rsidRPr="00003450" w:rsidRDefault="003338DA"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12-14 years</w:t>
            </w:r>
          </w:p>
        </w:tc>
        <w:tc>
          <w:tcPr>
            <w:tcW w:w="1665" w:type="dxa"/>
          </w:tcPr>
          <w:p w14:paraId="1F4E7362" w14:textId="0250E83D" w:rsidR="003338DA" w:rsidRPr="00003450" w:rsidRDefault="002D7156"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44.0 (4.3)</w:t>
            </w:r>
          </w:p>
        </w:tc>
        <w:tc>
          <w:tcPr>
            <w:tcW w:w="1825" w:type="dxa"/>
          </w:tcPr>
          <w:p w14:paraId="1FAD2F40" w14:textId="1D534AB4" w:rsidR="003338DA" w:rsidRPr="00003450" w:rsidRDefault="00C442CF"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1,470</w:t>
            </w:r>
          </w:p>
        </w:tc>
        <w:tc>
          <w:tcPr>
            <w:tcW w:w="2029" w:type="dxa"/>
          </w:tcPr>
          <w:p w14:paraId="51FA6A03" w14:textId="07ECDB0E" w:rsidR="003338DA" w:rsidRPr="00003450" w:rsidRDefault="00C442CF"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24.3%</w:t>
            </w:r>
          </w:p>
        </w:tc>
      </w:tr>
    </w:tbl>
    <w:p w14:paraId="3F7C4BFB" w14:textId="77777777" w:rsidR="003338DA" w:rsidRDefault="003338DA" w:rsidP="003338DA">
      <w:pPr>
        <w:rPr>
          <w:rFonts w:ascii="Arial" w:hAnsi="Arial" w:cs="Arial"/>
          <w:sz w:val="22"/>
          <w:szCs w:val="22"/>
        </w:rPr>
      </w:pPr>
    </w:p>
    <w:p w14:paraId="429CB568" w14:textId="03B1CCA2" w:rsidR="00AC4765" w:rsidRDefault="00586F4A" w:rsidP="002E76DD">
      <w:pPr>
        <w:pStyle w:val="ListParagraph"/>
        <w:numPr>
          <w:ilvl w:val="0"/>
          <w:numId w:val="3"/>
        </w:numPr>
        <w:rPr>
          <w:rFonts w:ascii="Arial" w:hAnsi="Arial" w:cs="Arial"/>
          <w:sz w:val="22"/>
          <w:szCs w:val="22"/>
        </w:rPr>
      </w:pPr>
      <w:r>
        <w:rPr>
          <w:rFonts w:ascii="Arial" w:hAnsi="Arial" w:cs="Arial"/>
          <w:sz w:val="22"/>
          <w:szCs w:val="22"/>
        </w:rPr>
        <w:t xml:space="preserve">All </w:t>
      </w:r>
      <w:r w:rsidR="00C80B6D">
        <w:rPr>
          <w:rFonts w:ascii="Arial" w:hAnsi="Arial" w:cs="Arial"/>
          <w:sz w:val="22"/>
          <w:szCs w:val="22"/>
        </w:rPr>
        <w:t>scale</w:t>
      </w:r>
      <w:r>
        <w:rPr>
          <w:rFonts w:ascii="Arial" w:hAnsi="Arial" w:cs="Arial"/>
          <w:sz w:val="22"/>
          <w:szCs w:val="22"/>
        </w:rPr>
        <w:t>s</w:t>
      </w:r>
      <w:r w:rsidR="00C80B6D">
        <w:rPr>
          <w:rFonts w:ascii="Arial" w:hAnsi="Arial" w:cs="Arial"/>
          <w:sz w:val="22"/>
          <w:szCs w:val="22"/>
        </w:rPr>
        <w:t>: Perceived Stress Scale, 1SD cutoff used</w:t>
      </w:r>
    </w:p>
    <w:p w14:paraId="029B62C6" w14:textId="03D0136F" w:rsidR="003F55F8" w:rsidRDefault="003F55F8" w:rsidP="00710568">
      <w:pPr>
        <w:rPr>
          <w:rFonts w:ascii="Arial" w:hAnsi="Arial" w:cs="Arial"/>
          <w:sz w:val="22"/>
          <w:szCs w:val="22"/>
        </w:rPr>
      </w:pPr>
    </w:p>
    <w:p w14:paraId="6638756B" w14:textId="07927898" w:rsidR="00710568" w:rsidRDefault="00E344AC" w:rsidP="00710568">
      <w:pPr>
        <w:rPr>
          <w:rFonts w:ascii="Arial" w:hAnsi="Arial" w:cs="Arial"/>
          <w:sz w:val="22"/>
          <w:szCs w:val="22"/>
        </w:rPr>
      </w:pPr>
      <w:r>
        <w:rPr>
          <w:rFonts w:ascii="Arial" w:hAnsi="Arial" w:cs="Arial"/>
          <w:sz w:val="22"/>
          <w:szCs w:val="22"/>
        </w:rPr>
        <w:t>Interpretation:</w:t>
      </w:r>
    </w:p>
    <w:p w14:paraId="5574A2B8" w14:textId="43B4CC17" w:rsidR="00E344AC" w:rsidRPr="00710568" w:rsidRDefault="00E344AC" w:rsidP="00710568">
      <w:pPr>
        <w:rPr>
          <w:rFonts w:ascii="Arial" w:hAnsi="Arial" w:cs="Arial"/>
          <w:sz w:val="22"/>
          <w:szCs w:val="22"/>
        </w:rPr>
      </w:pPr>
      <w:r>
        <w:rPr>
          <w:rFonts w:ascii="Arial" w:hAnsi="Arial" w:cs="Arial"/>
          <w:sz w:val="22"/>
          <w:szCs w:val="22"/>
        </w:rPr>
        <w:t xml:space="preserve">While parenting women in Calgary experienced elevated stress during the pandemic, post-pandemic stress is observed to have the highest </w:t>
      </w:r>
      <w:r w:rsidR="00BE7BFC">
        <w:rPr>
          <w:rFonts w:ascii="Arial" w:hAnsi="Arial" w:cs="Arial"/>
          <w:sz w:val="22"/>
          <w:szCs w:val="22"/>
        </w:rPr>
        <w:t>proportion reporting elevated stress</w:t>
      </w:r>
      <w:r>
        <w:rPr>
          <w:rFonts w:ascii="Arial" w:hAnsi="Arial" w:cs="Arial"/>
          <w:sz w:val="22"/>
          <w:szCs w:val="22"/>
        </w:rPr>
        <w:t>.</w:t>
      </w:r>
    </w:p>
    <w:p w14:paraId="628B7B4C" w14:textId="77777777" w:rsidR="009B08D3" w:rsidRDefault="009B08D3" w:rsidP="009B08D3">
      <w:pPr>
        <w:rPr>
          <w:rFonts w:ascii="Arial" w:hAnsi="Arial" w:cs="Arial"/>
          <w:sz w:val="22"/>
          <w:szCs w:val="22"/>
        </w:rPr>
      </w:pPr>
    </w:p>
    <w:p w14:paraId="22B8E911" w14:textId="307E0003" w:rsidR="00B647F5" w:rsidRDefault="00B647F5" w:rsidP="009B08D3">
      <w:pPr>
        <w:rPr>
          <w:rFonts w:ascii="Arial" w:hAnsi="Arial" w:cs="Arial"/>
          <w:sz w:val="22"/>
          <w:szCs w:val="22"/>
        </w:rPr>
      </w:pPr>
      <w:r>
        <w:rPr>
          <w:rFonts w:ascii="Arial" w:hAnsi="Arial" w:cs="Arial"/>
          <w:sz w:val="22"/>
          <w:szCs w:val="22"/>
        </w:rPr>
        <w:t xml:space="preserve">Perimenopause: </w:t>
      </w:r>
    </w:p>
    <w:p w14:paraId="7DC00038" w14:textId="3AC59900" w:rsidR="00B647F5" w:rsidRDefault="0044564C" w:rsidP="009B08D3">
      <w:pPr>
        <w:rPr>
          <w:rFonts w:ascii="Arial" w:hAnsi="Arial" w:cs="Arial"/>
          <w:sz w:val="22"/>
          <w:szCs w:val="22"/>
        </w:rPr>
      </w:pPr>
      <w:r>
        <w:rPr>
          <w:rFonts w:ascii="Arial" w:hAnsi="Arial" w:cs="Arial"/>
          <w:sz w:val="22"/>
          <w:szCs w:val="22"/>
        </w:rPr>
        <w:t xml:space="preserve">In 2023, 10.8% of AOF women were going through perimenopause. Perimenopausal women were found to experience elevated depression symptoms, anxiety symptoms, stress, and relationship conflict, as well as lower flourishing scores in comparison to premenopausal women. </w:t>
      </w:r>
    </w:p>
    <w:p w14:paraId="530997A6" w14:textId="77777777" w:rsidR="00B647F5" w:rsidRDefault="00B647F5" w:rsidP="009B08D3">
      <w:pPr>
        <w:rPr>
          <w:rFonts w:ascii="Arial" w:hAnsi="Arial" w:cs="Arial"/>
          <w:sz w:val="22"/>
          <w:szCs w:val="22"/>
        </w:rPr>
      </w:pPr>
    </w:p>
    <w:p w14:paraId="2C1E7480" w14:textId="2AD1F0A4" w:rsidR="009B08D3" w:rsidRDefault="009B08D3" w:rsidP="009B08D3">
      <w:pPr>
        <w:rPr>
          <w:rFonts w:ascii="Arial" w:hAnsi="Arial" w:cs="Arial"/>
          <w:sz w:val="22"/>
          <w:szCs w:val="22"/>
        </w:rPr>
      </w:pPr>
      <w:r>
        <w:rPr>
          <w:rFonts w:ascii="Arial" w:hAnsi="Arial" w:cs="Arial"/>
          <w:sz w:val="22"/>
          <w:szCs w:val="22"/>
        </w:rPr>
        <w:t>Overall interpretation of anxiety, depression and stress findings:</w:t>
      </w:r>
    </w:p>
    <w:p w14:paraId="1CFCD1EB" w14:textId="653D884A" w:rsidR="002D21D6" w:rsidRDefault="009C19C8" w:rsidP="00EB0F0D">
      <w:pPr>
        <w:rPr>
          <w:rFonts w:ascii="Arial" w:hAnsi="Arial" w:cs="Arial"/>
          <w:sz w:val="22"/>
          <w:szCs w:val="22"/>
        </w:rPr>
      </w:pPr>
      <w:r w:rsidRPr="009C19C8">
        <w:rPr>
          <w:rFonts w:ascii="Arial" w:hAnsi="Arial" w:cs="Arial"/>
          <w:sz w:val="22"/>
          <w:szCs w:val="22"/>
        </w:rPr>
        <w:t xml:space="preserve">These findings indicate that women are struggling with their mental health after the pandemic. Factors that may affect women’s mental health include ongoing recovery from the pandemic, parenting youth, increased responsibilities at work, experiencing perimenopause, return-to-work </w:t>
      </w:r>
      <w:r>
        <w:rPr>
          <w:rFonts w:ascii="Arial" w:hAnsi="Arial" w:cs="Arial"/>
          <w:sz w:val="22"/>
          <w:szCs w:val="22"/>
        </w:rPr>
        <w:t>mandates</w:t>
      </w:r>
      <w:r w:rsidRPr="009C19C8">
        <w:rPr>
          <w:rFonts w:ascii="Arial" w:hAnsi="Arial" w:cs="Arial"/>
          <w:sz w:val="22"/>
          <w:szCs w:val="22"/>
        </w:rPr>
        <w:t>, economic conditions, and caring for aging parents, among others.</w:t>
      </w:r>
    </w:p>
    <w:p w14:paraId="6751736A" w14:textId="77777777" w:rsidR="009C19C8" w:rsidRDefault="009C19C8" w:rsidP="00EB0F0D">
      <w:pPr>
        <w:rPr>
          <w:rFonts w:ascii="Arial" w:hAnsi="Arial" w:cs="Arial"/>
          <w:b/>
          <w:bCs/>
          <w:sz w:val="22"/>
          <w:szCs w:val="22"/>
          <w:highlight w:val="lightGray"/>
        </w:rPr>
      </w:pPr>
    </w:p>
    <w:p w14:paraId="7071CDC0" w14:textId="4A292AE5" w:rsidR="002D21D6" w:rsidRDefault="00606239" w:rsidP="00EB0F0D">
      <w:pPr>
        <w:rPr>
          <w:rFonts w:ascii="Arial" w:hAnsi="Arial" w:cs="Arial"/>
          <w:b/>
          <w:bCs/>
          <w:sz w:val="22"/>
          <w:szCs w:val="22"/>
        </w:rPr>
      </w:pPr>
      <w:r>
        <w:rPr>
          <w:rFonts w:ascii="Arial" w:hAnsi="Arial" w:cs="Arial"/>
          <w:b/>
          <w:bCs/>
          <w:sz w:val="22"/>
          <w:szCs w:val="22"/>
          <w:highlight w:val="lightGray"/>
        </w:rPr>
        <w:t xml:space="preserve">Women </w:t>
      </w:r>
      <w:r w:rsidR="00AD4F40" w:rsidRPr="00AD4F40">
        <w:rPr>
          <w:rFonts w:ascii="Arial" w:hAnsi="Arial" w:cs="Arial"/>
          <w:b/>
          <w:bCs/>
          <w:sz w:val="22"/>
          <w:szCs w:val="22"/>
          <w:highlight w:val="lightGray"/>
        </w:rPr>
        <w:t>Well-being, Life Satisfaction and Happiness Snapshot Post-pandemic</w:t>
      </w:r>
    </w:p>
    <w:p w14:paraId="4A998B6E" w14:textId="186FE80C" w:rsidR="009E2381" w:rsidRDefault="009E2381" w:rsidP="00EB0F0D">
      <w:pPr>
        <w:rPr>
          <w:rFonts w:ascii="Arial" w:hAnsi="Arial" w:cs="Arial"/>
          <w:b/>
          <w:bCs/>
          <w:sz w:val="22"/>
          <w:szCs w:val="22"/>
        </w:rPr>
      </w:pPr>
      <w:r>
        <w:rPr>
          <w:rFonts w:ascii="Arial" w:hAnsi="Arial" w:cs="Arial"/>
          <w:b/>
          <w:bCs/>
          <w:sz w:val="22"/>
          <w:szCs w:val="22"/>
        </w:rPr>
        <w:t>Year: 2023</w:t>
      </w:r>
    </w:p>
    <w:p w14:paraId="3B84E92E" w14:textId="2B0ACFCC" w:rsidR="00AD4F40" w:rsidRDefault="005F0B3F" w:rsidP="005F0B3F">
      <w:pPr>
        <w:pStyle w:val="ListParagraph"/>
        <w:numPr>
          <w:ilvl w:val="0"/>
          <w:numId w:val="6"/>
        </w:numPr>
        <w:rPr>
          <w:rFonts w:ascii="Arial" w:hAnsi="Arial" w:cs="Arial"/>
          <w:sz w:val="22"/>
          <w:szCs w:val="22"/>
        </w:rPr>
      </w:pPr>
      <w:r>
        <w:rPr>
          <w:rFonts w:ascii="Arial" w:hAnsi="Arial" w:cs="Arial"/>
          <w:sz w:val="22"/>
          <w:szCs w:val="22"/>
        </w:rPr>
        <w:t>Women self-reported</w:t>
      </w:r>
      <w:r w:rsidR="007F2AF4">
        <w:rPr>
          <w:rFonts w:ascii="Arial" w:hAnsi="Arial" w:cs="Arial"/>
          <w:sz w:val="22"/>
          <w:szCs w:val="22"/>
        </w:rPr>
        <w:t xml:space="preserve"> flourishing</w:t>
      </w:r>
      <w:r>
        <w:rPr>
          <w:rFonts w:ascii="Arial" w:hAnsi="Arial" w:cs="Arial"/>
          <w:sz w:val="22"/>
          <w:szCs w:val="22"/>
        </w:rPr>
        <w:t>:</w:t>
      </w:r>
    </w:p>
    <w:p w14:paraId="787D649A" w14:textId="7B10E3B4" w:rsidR="005F0B3F" w:rsidRDefault="00EC3EDA" w:rsidP="005F0B3F">
      <w:pPr>
        <w:pStyle w:val="ListParagraph"/>
        <w:numPr>
          <w:ilvl w:val="3"/>
          <w:numId w:val="6"/>
        </w:numPr>
        <w:rPr>
          <w:rFonts w:ascii="Arial" w:hAnsi="Arial" w:cs="Arial"/>
          <w:sz w:val="22"/>
          <w:szCs w:val="22"/>
        </w:rPr>
      </w:pPr>
      <w:r>
        <w:rPr>
          <w:rFonts w:ascii="Arial" w:hAnsi="Arial" w:cs="Arial"/>
          <w:sz w:val="22"/>
          <w:szCs w:val="22"/>
        </w:rPr>
        <w:t>Flourishing</w:t>
      </w:r>
      <w:r w:rsidR="00881DF5">
        <w:rPr>
          <w:rFonts w:ascii="Arial" w:hAnsi="Arial" w:cs="Arial"/>
          <w:sz w:val="22"/>
          <w:szCs w:val="22"/>
        </w:rPr>
        <w:t xml:space="preserve"> refers to a state of complete well-being often associated with a sense of purpose and belonging.</w:t>
      </w:r>
    </w:p>
    <w:p w14:paraId="5A955EB1" w14:textId="3FD396EC" w:rsidR="00881DF5" w:rsidRDefault="006D6444" w:rsidP="005F0B3F">
      <w:pPr>
        <w:pStyle w:val="ListParagraph"/>
        <w:numPr>
          <w:ilvl w:val="3"/>
          <w:numId w:val="6"/>
        </w:numPr>
        <w:rPr>
          <w:rFonts w:ascii="Arial" w:hAnsi="Arial" w:cs="Arial"/>
          <w:sz w:val="22"/>
          <w:szCs w:val="22"/>
        </w:rPr>
      </w:pPr>
      <w:r>
        <w:rPr>
          <w:rFonts w:ascii="Arial" w:hAnsi="Arial" w:cs="Arial"/>
          <w:sz w:val="22"/>
          <w:szCs w:val="22"/>
        </w:rPr>
        <w:t xml:space="preserve">74.4% of women parenting youth in Calgary were flourishing. </w:t>
      </w:r>
    </w:p>
    <w:p w14:paraId="5EA4719C" w14:textId="71D233DB" w:rsidR="006D6444" w:rsidRDefault="006D6444" w:rsidP="005F0B3F">
      <w:pPr>
        <w:pStyle w:val="ListParagraph"/>
        <w:numPr>
          <w:ilvl w:val="3"/>
          <w:numId w:val="6"/>
        </w:numPr>
        <w:rPr>
          <w:rFonts w:ascii="Arial" w:hAnsi="Arial" w:cs="Arial"/>
          <w:sz w:val="22"/>
          <w:szCs w:val="22"/>
        </w:rPr>
      </w:pPr>
      <w:r>
        <w:rPr>
          <w:rFonts w:ascii="Arial" w:hAnsi="Arial" w:cs="Arial"/>
          <w:sz w:val="22"/>
          <w:szCs w:val="22"/>
        </w:rPr>
        <w:lastRenderedPageBreak/>
        <w:t>Captured overall life satisfaction, perceived happiness, self-rated physical and mental health, life being worthwhile, life purpose, content with relationships, resilience, relationship satisfaction, and economic well-being</w:t>
      </w:r>
      <w:r w:rsidR="001014B2">
        <w:rPr>
          <w:rFonts w:ascii="Arial" w:hAnsi="Arial" w:cs="Arial"/>
          <w:sz w:val="22"/>
          <w:szCs w:val="22"/>
        </w:rPr>
        <w:t xml:space="preserve"> (i.e., being able to meet living expenses, and not worrying about safety, food or housing)</w:t>
      </w:r>
    </w:p>
    <w:p w14:paraId="3458500B" w14:textId="181378B3" w:rsidR="00022DB2" w:rsidRPr="00FF3DBB" w:rsidRDefault="00780FBA" w:rsidP="00FF3DBB">
      <w:pPr>
        <w:pStyle w:val="ListParagraph"/>
        <w:numPr>
          <w:ilvl w:val="3"/>
          <w:numId w:val="6"/>
        </w:numPr>
        <w:rPr>
          <w:rFonts w:ascii="Arial" w:hAnsi="Arial" w:cs="Arial"/>
          <w:sz w:val="22"/>
          <w:szCs w:val="22"/>
        </w:rPr>
      </w:pPr>
      <w:r>
        <w:rPr>
          <w:rFonts w:ascii="Arial" w:hAnsi="Arial" w:cs="Arial"/>
          <w:sz w:val="22"/>
          <w:szCs w:val="22"/>
        </w:rPr>
        <w:t xml:space="preserve">Women who flourished reported more social support and less stress. </w:t>
      </w:r>
    </w:p>
    <w:p w14:paraId="4DBC6504" w14:textId="7E274300" w:rsidR="00881DF5" w:rsidRDefault="007F2AF4" w:rsidP="00EC3EDA">
      <w:pPr>
        <w:pStyle w:val="ListParagraph"/>
        <w:numPr>
          <w:ilvl w:val="0"/>
          <w:numId w:val="6"/>
        </w:numPr>
        <w:rPr>
          <w:rFonts w:ascii="Arial" w:hAnsi="Arial" w:cs="Arial"/>
          <w:sz w:val="22"/>
          <w:szCs w:val="22"/>
        </w:rPr>
      </w:pPr>
      <w:r>
        <w:rPr>
          <w:rFonts w:ascii="Arial" w:hAnsi="Arial" w:cs="Arial"/>
          <w:sz w:val="22"/>
          <w:szCs w:val="22"/>
        </w:rPr>
        <w:t>Women self-report life satisfaction:</w:t>
      </w:r>
    </w:p>
    <w:p w14:paraId="62AAFC8D" w14:textId="42C62DAD" w:rsidR="007F2AF4" w:rsidRDefault="009E2381" w:rsidP="00F51433">
      <w:pPr>
        <w:pStyle w:val="ListParagraph"/>
        <w:numPr>
          <w:ilvl w:val="3"/>
          <w:numId w:val="6"/>
        </w:numPr>
        <w:rPr>
          <w:rFonts w:ascii="Arial" w:hAnsi="Arial" w:cs="Arial"/>
          <w:sz w:val="22"/>
          <w:szCs w:val="22"/>
        </w:rPr>
      </w:pPr>
      <w:r>
        <w:rPr>
          <w:rFonts w:ascii="Arial" w:hAnsi="Arial" w:cs="Arial"/>
          <w:sz w:val="22"/>
          <w:szCs w:val="22"/>
        </w:rPr>
        <w:t>85.4% of women parenting youth in Calgary are moderately or highly satisfied with their life</w:t>
      </w:r>
      <w:r w:rsidR="006D6444">
        <w:rPr>
          <w:rFonts w:ascii="Arial" w:hAnsi="Arial" w:cs="Arial"/>
          <w:sz w:val="22"/>
          <w:szCs w:val="22"/>
        </w:rPr>
        <w:t>.</w:t>
      </w:r>
    </w:p>
    <w:p w14:paraId="2E484A8F" w14:textId="1793194E" w:rsidR="009E2381" w:rsidRPr="00F51433" w:rsidRDefault="009E2381" w:rsidP="00F51433">
      <w:pPr>
        <w:pStyle w:val="ListParagraph"/>
        <w:numPr>
          <w:ilvl w:val="3"/>
          <w:numId w:val="6"/>
        </w:numPr>
        <w:rPr>
          <w:rFonts w:ascii="Arial" w:hAnsi="Arial" w:cs="Arial"/>
          <w:sz w:val="22"/>
          <w:szCs w:val="22"/>
        </w:rPr>
      </w:pPr>
      <w:r>
        <w:rPr>
          <w:rFonts w:ascii="Arial" w:hAnsi="Arial" w:cs="Arial"/>
          <w:sz w:val="22"/>
          <w:szCs w:val="22"/>
        </w:rPr>
        <w:t>Satisfaction in work, career, work-life balance, housing, shared responsibilities in the home, family relationships, partner/closest personal relationships, friendships, social activities and motherhood/children</w:t>
      </w:r>
    </w:p>
    <w:p w14:paraId="7A9A4E3B" w14:textId="5F5EBC96" w:rsidR="00713ACC" w:rsidRPr="00713ACC" w:rsidRDefault="00713ACC" w:rsidP="00713ACC">
      <w:pPr>
        <w:pStyle w:val="ListParagraph"/>
        <w:numPr>
          <w:ilvl w:val="0"/>
          <w:numId w:val="6"/>
        </w:numPr>
        <w:rPr>
          <w:rFonts w:ascii="Arial" w:hAnsi="Arial" w:cs="Arial"/>
          <w:sz w:val="22"/>
          <w:szCs w:val="22"/>
        </w:rPr>
      </w:pPr>
      <w:r>
        <w:rPr>
          <w:rFonts w:ascii="Arial" w:hAnsi="Arial" w:cs="Arial"/>
          <w:sz w:val="22"/>
          <w:szCs w:val="22"/>
        </w:rPr>
        <w:t xml:space="preserve">Time pressure: </w:t>
      </w:r>
    </w:p>
    <w:p w14:paraId="4E40CFC5" w14:textId="77777777" w:rsidR="00713ACC" w:rsidRDefault="00713ACC" w:rsidP="00713ACC">
      <w:pPr>
        <w:pStyle w:val="ListParagraph"/>
        <w:numPr>
          <w:ilvl w:val="3"/>
          <w:numId w:val="6"/>
        </w:numPr>
        <w:rPr>
          <w:rFonts w:ascii="Arial" w:hAnsi="Arial" w:cs="Arial"/>
          <w:sz w:val="22"/>
          <w:szCs w:val="22"/>
        </w:rPr>
      </w:pPr>
      <w:r>
        <w:rPr>
          <w:rFonts w:ascii="Arial" w:hAnsi="Arial" w:cs="Arial"/>
          <w:sz w:val="22"/>
          <w:szCs w:val="22"/>
        </w:rPr>
        <w:t xml:space="preserve">80.5% of women parenting youth in Calgary experience moderate to severe time pressure. </w:t>
      </w:r>
    </w:p>
    <w:p w14:paraId="325E8421" w14:textId="19FAE71D" w:rsidR="00713ACC" w:rsidRDefault="00713ACC" w:rsidP="00713ACC">
      <w:pPr>
        <w:pStyle w:val="ListParagraph"/>
        <w:numPr>
          <w:ilvl w:val="3"/>
          <w:numId w:val="6"/>
        </w:numPr>
        <w:rPr>
          <w:rFonts w:ascii="Arial" w:hAnsi="Arial" w:cs="Arial"/>
          <w:sz w:val="22"/>
          <w:szCs w:val="22"/>
        </w:rPr>
      </w:pPr>
      <w:r>
        <w:rPr>
          <w:rFonts w:ascii="Arial" w:hAnsi="Arial" w:cs="Arial"/>
          <w:sz w:val="22"/>
          <w:szCs w:val="22"/>
        </w:rPr>
        <w:t xml:space="preserve">Time pressure was defined as feelings of being rushed, pressured or too busy. Moderate time pressure </w:t>
      </w:r>
      <w:r w:rsidR="000C6DAB">
        <w:rPr>
          <w:rFonts w:ascii="Arial" w:hAnsi="Arial" w:cs="Arial"/>
          <w:sz w:val="22"/>
          <w:szCs w:val="22"/>
        </w:rPr>
        <w:t xml:space="preserve">was </w:t>
      </w:r>
      <w:r>
        <w:rPr>
          <w:rFonts w:ascii="Arial" w:hAnsi="Arial" w:cs="Arial"/>
          <w:sz w:val="22"/>
          <w:szCs w:val="22"/>
        </w:rPr>
        <w:t xml:space="preserve">defined as experiencing this a few times a week. Severe time pressure </w:t>
      </w:r>
      <w:r w:rsidR="000C6DAB">
        <w:rPr>
          <w:rFonts w:ascii="Arial" w:hAnsi="Arial" w:cs="Arial"/>
          <w:sz w:val="22"/>
          <w:szCs w:val="22"/>
        </w:rPr>
        <w:t xml:space="preserve">was </w:t>
      </w:r>
      <w:r>
        <w:rPr>
          <w:rFonts w:ascii="Arial" w:hAnsi="Arial" w:cs="Arial"/>
          <w:sz w:val="22"/>
          <w:szCs w:val="22"/>
        </w:rPr>
        <w:t>defined as experiencing this every</w:t>
      </w:r>
      <w:r w:rsidR="00A97300">
        <w:rPr>
          <w:rFonts w:ascii="Arial" w:hAnsi="Arial" w:cs="Arial"/>
          <w:sz w:val="22"/>
          <w:szCs w:val="22"/>
        </w:rPr>
        <w:t xml:space="preserve"> </w:t>
      </w:r>
      <w:r>
        <w:rPr>
          <w:rFonts w:ascii="Arial" w:hAnsi="Arial" w:cs="Arial"/>
          <w:sz w:val="22"/>
          <w:szCs w:val="22"/>
        </w:rPr>
        <w:t>day.</w:t>
      </w:r>
    </w:p>
    <w:p w14:paraId="716BBDEB" w14:textId="41590EAB" w:rsidR="009E2381" w:rsidRDefault="009E2381" w:rsidP="009E2381">
      <w:pPr>
        <w:pStyle w:val="ListParagraph"/>
        <w:numPr>
          <w:ilvl w:val="2"/>
          <w:numId w:val="6"/>
        </w:numPr>
        <w:rPr>
          <w:rFonts w:ascii="Arial" w:hAnsi="Arial" w:cs="Arial"/>
          <w:sz w:val="22"/>
          <w:szCs w:val="22"/>
        </w:rPr>
      </w:pPr>
      <w:r>
        <w:rPr>
          <w:rFonts w:ascii="Arial" w:hAnsi="Arial" w:cs="Arial"/>
          <w:sz w:val="22"/>
          <w:szCs w:val="22"/>
        </w:rPr>
        <w:t>Happiness in relationship with partner:</w:t>
      </w:r>
    </w:p>
    <w:p w14:paraId="36B40453" w14:textId="6FAAF1D9" w:rsidR="00F95E87" w:rsidRDefault="009E2381" w:rsidP="00C44E10">
      <w:pPr>
        <w:pStyle w:val="ListParagraph"/>
        <w:numPr>
          <w:ilvl w:val="3"/>
          <w:numId w:val="6"/>
        </w:numPr>
        <w:rPr>
          <w:rFonts w:ascii="Arial" w:hAnsi="Arial" w:cs="Arial"/>
          <w:sz w:val="22"/>
          <w:szCs w:val="22"/>
        </w:rPr>
      </w:pPr>
      <w:r>
        <w:rPr>
          <w:rFonts w:ascii="Arial" w:hAnsi="Arial" w:cs="Arial"/>
          <w:sz w:val="22"/>
          <w:szCs w:val="22"/>
        </w:rPr>
        <w:t>73.1% of women are happy, very happy or extremely happy in their relationship with their partner</w:t>
      </w:r>
    </w:p>
    <w:p w14:paraId="4089646B" w14:textId="395036FD" w:rsidR="001462CA" w:rsidRDefault="001462CA" w:rsidP="001462CA">
      <w:pPr>
        <w:pStyle w:val="ListParagraph"/>
        <w:numPr>
          <w:ilvl w:val="2"/>
          <w:numId w:val="6"/>
        </w:numPr>
        <w:rPr>
          <w:rFonts w:ascii="Arial" w:hAnsi="Arial" w:cs="Arial"/>
          <w:sz w:val="22"/>
          <w:szCs w:val="22"/>
        </w:rPr>
      </w:pPr>
      <w:r>
        <w:rPr>
          <w:rFonts w:ascii="Arial" w:hAnsi="Arial" w:cs="Arial"/>
          <w:sz w:val="22"/>
          <w:szCs w:val="22"/>
        </w:rPr>
        <w:t>Discrimination:</w:t>
      </w:r>
    </w:p>
    <w:p w14:paraId="08AF658E" w14:textId="26433337" w:rsidR="001462CA" w:rsidRDefault="001462CA" w:rsidP="001462CA">
      <w:pPr>
        <w:pStyle w:val="ListParagraph"/>
        <w:numPr>
          <w:ilvl w:val="3"/>
          <w:numId w:val="6"/>
        </w:numPr>
        <w:rPr>
          <w:rFonts w:ascii="Arial" w:hAnsi="Arial" w:cs="Arial"/>
          <w:sz w:val="22"/>
          <w:szCs w:val="22"/>
        </w:rPr>
      </w:pPr>
      <w:r>
        <w:rPr>
          <w:rFonts w:ascii="Arial" w:hAnsi="Arial" w:cs="Arial"/>
          <w:sz w:val="22"/>
          <w:szCs w:val="22"/>
        </w:rPr>
        <w:t>13.21% of women reported experiencing discrimination in the past year</w:t>
      </w:r>
    </w:p>
    <w:p w14:paraId="4373C075" w14:textId="35B3EEC4" w:rsidR="001462CA" w:rsidRDefault="001462CA" w:rsidP="001462CA">
      <w:pPr>
        <w:pStyle w:val="ListParagraph"/>
        <w:numPr>
          <w:ilvl w:val="3"/>
          <w:numId w:val="6"/>
        </w:numPr>
        <w:rPr>
          <w:rFonts w:ascii="Arial" w:hAnsi="Arial" w:cs="Arial"/>
          <w:sz w:val="22"/>
          <w:szCs w:val="22"/>
        </w:rPr>
      </w:pPr>
      <w:r>
        <w:rPr>
          <w:rFonts w:ascii="Arial" w:hAnsi="Arial" w:cs="Arial"/>
          <w:sz w:val="22"/>
          <w:szCs w:val="22"/>
        </w:rPr>
        <w:t xml:space="preserve">Of those who experienced discrimination, 95.6% of women parenting youth were affected somewhat or a lot </w:t>
      </w:r>
      <w:r w:rsidR="00471B73">
        <w:rPr>
          <w:rFonts w:ascii="Arial" w:hAnsi="Arial" w:cs="Arial"/>
          <w:sz w:val="22"/>
          <w:szCs w:val="22"/>
        </w:rPr>
        <w:t>by</w:t>
      </w:r>
      <w:r>
        <w:rPr>
          <w:rFonts w:ascii="Arial" w:hAnsi="Arial" w:cs="Arial"/>
          <w:sz w:val="22"/>
          <w:szCs w:val="22"/>
        </w:rPr>
        <w:t xml:space="preserve"> the experience(s)</w:t>
      </w:r>
      <w:r w:rsidR="00084E9A">
        <w:rPr>
          <w:rFonts w:ascii="Arial" w:hAnsi="Arial" w:cs="Arial"/>
          <w:sz w:val="22"/>
          <w:szCs w:val="22"/>
        </w:rPr>
        <w:t>.</w:t>
      </w:r>
    </w:p>
    <w:p w14:paraId="5ECFE0CD" w14:textId="77777777" w:rsidR="00062DAB" w:rsidRDefault="00062DAB" w:rsidP="00062DAB">
      <w:pPr>
        <w:pStyle w:val="ListParagraph"/>
        <w:ind w:left="1440"/>
        <w:rPr>
          <w:rFonts w:ascii="Arial" w:hAnsi="Arial" w:cs="Arial"/>
          <w:sz w:val="22"/>
          <w:szCs w:val="22"/>
        </w:rPr>
      </w:pPr>
    </w:p>
    <w:p w14:paraId="1E6F546E" w14:textId="77777777" w:rsidR="00905044" w:rsidRDefault="00905044" w:rsidP="005C3342">
      <w:pPr>
        <w:rPr>
          <w:rFonts w:ascii="Arial" w:hAnsi="Arial" w:cs="Arial"/>
          <w:b/>
          <w:bCs/>
          <w:sz w:val="22"/>
          <w:szCs w:val="22"/>
        </w:rPr>
      </w:pPr>
    </w:p>
    <w:p w14:paraId="2DA63A98" w14:textId="77777777" w:rsidR="00905044" w:rsidRDefault="00905044" w:rsidP="005C3342">
      <w:pPr>
        <w:rPr>
          <w:rFonts w:ascii="Arial" w:hAnsi="Arial" w:cs="Arial"/>
          <w:b/>
          <w:bCs/>
          <w:sz w:val="22"/>
          <w:szCs w:val="22"/>
        </w:rPr>
      </w:pPr>
    </w:p>
    <w:p w14:paraId="5DE2BBB4" w14:textId="77777777" w:rsidR="00B55249" w:rsidRDefault="00B55249" w:rsidP="005C3342">
      <w:pPr>
        <w:rPr>
          <w:rFonts w:ascii="Arial" w:hAnsi="Arial" w:cs="Arial"/>
          <w:b/>
          <w:bCs/>
          <w:sz w:val="22"/>
          <w:szCs w:val="22"/>
        </w:rPr>
      </w:pPr>
    </w:p>
    <w:p w14:paraId="022400E9" w14:textId="77777777" w:rsidR="00B55249" w:rsidRDefault="00B55249" w:rsidP="005C3342">
      <w:pPr>
        <w:rPr>
          <w:rFonts w:ascii="Arial" w:hAnsi="Arial" w:cs="Arial"/>
          <w:b/>
          <w:bCs/>
          <w:sz w:val="22"/>
          <w:szCs w:val="22"/>
        </w:rPr>
      </w:pPr>
    </w:p>
    <w:p w14:paraId="50047234" w14:textId="77777777" w:rsidR="00B55249" w:rsidRDefault="00B55249" w:rsidP="005C3342">
      <w:pPr>
        <w:rPr>
          <w:rFonts w:ascii="Arial" w:hAnsi="Arial" w:cs="Arial"/>
          <w:b/>
          <w:bCs/>
          <w:sz w:val="22"/>
          <w:szCs w:val="22"/>
        </w:rPr>
      </w:pPr>
    </w:p>
    <w:p w14:paraId="29C50355" w14:textId="77777777" w:rsidR="00B55249" w:rsidRDefault="00B55249" w:rsidP="005C3342">
      <w:pPr>
        <w:rPr>
          <w:rFonts w:ascii="Arial" w:hAnsi="Arial" w:cs="Arial"/>
          <w:b/>
          <w:bCs/>
          <w:sz w:val="22"/>
          <w:szCs w:val="22"/>
        </w:rPr>
      </w:pPr>
    </w:p>
    <w:p w14:paraId="3BD1FB30" w14:textId="77777777" w:rsidR="00B55249" w:rsidRDefault="00B55249" w:rsidP="005C3342">
      <w:pPr>
        <w:rPr>
          <w:rFonts w:ascii="Arial" w:hAnsi="Arial" w:cs="Arial"/>
          <w:b/>
          <w:bCs/>
          <w:sz w:val="22"/>
          <w:szCs w:val="22"/>
        </w:rPr>
      </w:pPr>
    </w:p>
    <w:p w14:paraId="2E7F03D8" w14:textId="77777777" w:rsidR="00B55249" w:rsidRDefault="00B55249" w:rsidP="005C3342">
      <w:pPr>
        <w:rPr>
          <w:rFonts w:ascii="Arial" w:hAnsi="Arial" w:cs="Arial"/>
          <w:b/>
          <w:bCs/>
          <w:sz w:val="22"/>
          <w:szCs w:val="22"/>
        </w:rPr>
      </w:pPr>
    </w:p>
    <w:p w14:paraId="34A9A82B" w14:textId="77777777" w:rsidR="00B55249" w:rsidRDefault="00B55249" w:rsidP="005C3342">
      <w:pPr>
        <w:rPr>
          <w:rFonts w:ascii="Arial" w:hAnsi="Arial" w:cs="Arial"/>
          <w:b/>
          <w:bCs/>
          <w:sz w:val="22"/>
          <w:szCs w:val="22"/>
        </w:rPr>
      </w:pPr>
    </w:p>
    <w:p w14:paraId="3D4F4C45" w14:textId="77777777" w:rsidR="00B55249" w:rsidRDefault="00B55249" w:rsidP="005C3342">
      <w:pPr>
        <w:rPr>
          <w:rFonts w:ascii="Arial" w:hAnsi="Arial" w:cs="Arial"/>
          <w:b/>
          <w:bCs/>
          <w:sz w:val="22"/>
          <w:szCs w:val="22"/>
        </w:rPr>
      </w:pPr>
    </w:p>
    <w:p w14:paraId="43351352" w14:textId="77777777" w:rsidR="00B55249" w:rsidRDefault="00B55249" w:rsidP="005C3342">
      <w:pPr>
        <w:rPr>
          <w:rFonts w:ascii="Arial" w:hAnsi="Arial" w:cs="Arial"/>
          <w:b/>
          <w:bCs/>
          <w:sz w:val="22"/>
          <w:szCs w:val="22"/>
        </w:rPr>
      </w:pPr>
    </w:p>
    <w:p w14:paraId="4D76A7D1" w14:textId="77777777" w:rsidR="00B55249" w:rsidRDefault="00B55249" w:rsidP="005C3342">
      <w:pPr>
        <w:rPr>
          <w:rFonts w:ascii="Arial" w:hAnsi="Arial" w:cs="Arial"/>
          <w:b/>
          <w:bCs/>
          <w:sz w:val="22"/>
          <w:szCs w:val="22"/>
        </w:rPr>
      </w:pPr>
    </w:p>
    <w:p w14:paraId="549513EE" w14:textId="1431526E" w:rsidR="00EF1734" w:rsidRPr="00471B73" w:rsidRDefault="00EF1734" w:rsidP="00EF1734">
      <w:pPr>
        <w:rPr>
          <w:rFonts w:ascii="Arial" w:hAnsi="Arial" w:cs="Arial"/>
          <w:b/>
          <w:bCs/>
        </w:rPr>
      </w:pPr>
      <w:r w:rsidRPr="00471B73">
        <w:rPr>
          <w:rFonts w:ascii="Arial" w:hAnsi="Arial" w:cs="Arial"/>
          <w:b/>
          <w:bCs/>
          <w:highlight w:val="cyan"/>
        </w:rPr>
        <w:lastRenderedPageBreak/>
        <w:t>YOUTH:</w:t>
      </w:r>
    </w:p>
    <w:p w14:paraId="762A7D5B" w14:textId="77777777" w:rsidR="00EF1734" w:rsidRPr="00EB0F0D" w:rsidRDefault="00EF1734" w:rsidP="00EF1734">
      <w:pPr>
        <w:rPr>
          <w:rFonts w:ascii="Arial" w:hAnsi="Arial" w:cs="Arial"/>
          <w:b/>
          <w:bCs/>
          <w:sz w:val="22"/>
          <w:szCs w:val="22"/>
        </w:rPr>
      </w:pPr>
      <w:r w:rsidRPr="00147384">
        <w:rPr>
          <w:rFonts w:ascii="Arial" w:hAnsi="Arial" w:cs="Arial"/>
          <w:b/>
          <w:bCs/>
          <w:sz w:val="22"/>
          <w:szCs w:val="22"/>
          <w:highlight w:val="lightGray"/>
        </w:rPr>
        <w:t>Mental health over time</w:t>
      </w:r>
    </w:p>
    <w:p w14:paraId="5717FB7A" w14:textId="3E882D16" w:rsidR="00EF1734" w:rsidRPr="00DB1AD8" w:rsidRDefault="00EF1734" w:rsidP="00EF1734">
      <w:pPr>
        <w:pStyle w:val="ListParagraph"/>
        <w:numPr>
          <w:ilvl w:val="0"/>
          <w:numId w:val="2"/>
        </w:numPr>
        <w:rPr>
          <w:rFonts w:ascii="Arial" w:hAnsi="Arial" w:cs="Arial"/>
          <w:sz w:val="22"/>
          <w:szCs w:val="22"/>
          <w:u w:val="single"/>
        </w:rPr>
      </w:pPr>
      <w:r>
        <w:rPr>
          <w:rFonts w:ascii="Arial" w:hAnsi="Arial" w:cs="Arial"/>
          <w:sz w:val="22"/>
          <w:szCs w:val="22"/>
          <w:u w:val="single"/>
        </w:rPr>
        <w:t>Youth</w:t>
      </w:r>
      <w:r w:rsidRPr="00DB1AD8">
        <w:rPr>
          <w:rFonts w:ascii="Arial" w:hAnsi="Arial" w:cs="Arial"/>
          <w:sz w:val="22"/>
          <w:szCs w:val="22"/>
          <w:u w:val="single"/>
        </w:rPr>
        <w:t xml:space="preserve"> self-reported – elevated anxiety symptoms</w:t>
      </w:r>
    </w:p>
    <w:tbl>
      <w:tblPr>
        <w:tblStyle w:val="GridTable4-Accent1"/>
        <w:tblW w:w="0" w:type="auto"/>
        <w:tblLook w:val="04A0" w:firstRow="1" w:lastRow="0" w:firstColumn="1" w:lastColumn="0" w:noHBand="0" w:noVBand="1"/>
      </w:tblPr>
      <w:tblGrid>
        <w:gridCol w:w="2405"/>
        <w:gridCol w:w="1426"/>
        <w:gridCol w:w="1665"/>
        <w:gridCol w:w="1825"/>
        <w:gridCol w:w="2029"/>
      </w:tblGrid>
      <w:tr w:rsidR="00EF1734" w14:paraId="7E7634FC" w14:textId="77777777" w:rsidTr="00D12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E17550E" w14:textId="77777777" w:rsidR="00EF1734" w:rsidRDefault="00EF1734" w:rsidP="00D12BAF">
            <w:pPr>
              <w:rPr>
                <w:rFonts w:ascii="Arial" w:hAnsi="Arial" w:cs="Arial"/>
                <w:sz w:val="22"/>
                <w:szCs w:val="22"/>
              </w:rPr>
            </w:pPr>
            <w:r>
              <w:rPr>
                <w:rFonts w:ascii="Arial" w:hAnsi="Arial" w:cs="Arial"/>
                <w:sz w:val="22"/>
                <w:szCs w:val="22"/>
              </w:rPr>
              <w:t>Year(s)</w:t>
            </w:r>
          </w:p>
        </w:tc>
        <w:tc>
          <w:tcPr>
            <w:tcW w:w="1426" w:type="dxa"/>
          </w:tcPr>
          <w:p w14:paraId="7026DCD7" w14:textId="7BE36309" w:rsidR="00EF1734" w:rsidRDefault="00EF1734"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Age of children - range</w:t>
            </w:r>
          </w:p>
        </w:tc>
        <w:tc>
          <w:tcPr>
            <w:tcW w:w="1665" w:type="dxa"/>
          </w:tcPr>
          <w:p w14:paraId="1DF30D62" w14:textId="768F8433" w:rsidR="00EF1734" w:rsidRDefault="00EF1734"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Youth age mean (SD) (years)</w:t>
            </w:r>
          </w:p>
        </w:tc>
        <w:tc>
          <w:tcPr>
            <w:tcW w:w="1825" w:type="dxa"/>
          </w:tcPr>
          <w:p w14:paraId="10552406" w14:textId="77777777" w:rsidR="00EF1734" w:rsidRDefault="00EF1734"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Total N</w:t>
            </w:r>
          </w:p>
        </w:tc>
        <w:tc>
          <w:tcPr>
            <w:tcW w:w="2029" w:type="dxa"/>
          </w:tcPr>
          <w:p w14:paraId="2D53AF3B" w14:textId="77777777" w:rsidR="00EF1734" w:rsidRDefault="00EF1734"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Elevated anxiety symptom prevalence</w:t>
            </w:r>
          </w:p>
        </w:tc>
      </w:tr>
      <w:tr w:rsidR="00EF1734" w14:paraId="2238A961" w14:textId="77777777" w:rsidTr="00D12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A174B14" w14:textId="77777777" w:rsidR="00EF1734" w:rsidRPr="00003450" w:rsidRDefault="00EF1734" w:rsidP="00D12BAF">
            <w:pPr>
              <w:rPr>
                <w:rFonts w:ascii="Arial" w:hAnsi="Arial" w:cs="Arial"/>
                <w:b w:val="0"/>
                <w:bCs w:val="0"/>
                <w:sz w:val="22"/>
                <w:szCs w:val="22"/>
              </w:rPr>
            </w:pPr>
            <w:r>
              <w:rPr>
                <w:rFonts w:ascii="Arial" w:hAnsi="Arial" w:cs="Arial"/>
                <w:b w:val="0"/>
                <w:bCs w:val="0"/>
                <w:sz w:val="22"/>
                <w:szCs w:val="22"/>
              </w:rPr>
              <w:t>2020 (COVID-1)</w:t>
            </w:r>
          </w:p>
        </w:tc>
        <w:tc>
          <w:tcPr>
            <w:tcW w:w="1426" w:type="dxa"/>
          </w:tcPr>
          <w:p w14:paraId="7AA81FBE" w14:textId="77777777" w:rsidR="00EF1734" w:rsidRPr="00003450" w:rsidRDefault="00EF1734"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8-11 years</w:t>
            </w:r>
          </w:p>
        </w:tc>
        <w:tc>
          <w:tcPr>
            <w:tcW w:w="1665" w:type="dxa"/>
          </w:tcPr>
          <w:p w14:paraId="1ED6C84B" w14:textId="4E6891E1" w:rsidR="00EF1734" w:rsidRPr="00003450" w:rsidRDefault="003E1742"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10.3 (0.8)</w:t>
            </w:r>
          </w:p>
        </w:tc>
        <w:tc>
          <w:tcPr>
            <w:tcW w:w="1825" w:type="dxa"/>
          </w:tcPr>
          <w:p w14:paraId="30CE99EC" w14:textId="561240FC" w:rsidR="00EF1734" w:rsidRPr="00003450" w:rsidRDefault="00A031C6" w:rsidP="00A031C6">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884</w:t>
            </w:r>
          </w:p>
        </w:tc>
        <w:tc>
          <w:tcPr>
            <w:tcW w:w="2029" w:type="dxa"/>
          </w:tcPr>
          <w:p w14:paraId="00F3C0D0" w14:textId="4E5DDA49" w:rsidR="00EF1734" w:rsidRPr="00003450" w:rsidRDefault="00A031C6"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15.7%</w:t>
            </w:r>
          </w:p>
        </w:tc>
      </w:tr>
      <w:tr w:rsidR="00EF1734" w14:paraId="2DBF4094" w14:textId="77777777" w:rsidTr="00D12BAF">
        <w:tc>
          <w:tcPr>
            <w:cnfStyle w:val="001000000000" w:firstRow="0" w:lastRow="0" w:firstColumn="1" w:lastColumn="0" w:oddVBand="0" w:evenVBand="0" w:oddHBand="0" w:evenHBand="0" w:firstRowFirstColumn="0" w:firstRowLastColumn="0" w:lastRowFirstColumn="0" w:lastRowLastColumn="0"/>
            <w:tcW w:w="2405" w:type="dxa"/>
          </w:tcPr>
          <w:p w14:paraId="72C6C275" w14:textId="77777777" w:rsidR="00EF1734" w:rsidRPr="00003450" w:rsidRDefault="00EF1734" w:rsidP="00D12BAF">
            <w:pPr>
              <w:rPr>
                <w:rFonts w:ascii="Arial" w:hAnsi="Arial" w:cs="Arial"/>
                <w:b w:val="0"/>
                <w:bCs w:val="0"/>
                <w:sz w:val="22"/>
                <w:szCs w:val="22"/>
              </w:rPr>
            </w:pPr>
            <w:r>
              <w:rPr>
                <w:rFonts w:ascii="Arial" w:hAnsi="Arial" w:cs="Arial"/>
                <w:b w:val="0"/>
                <w:bCs w:val="0"/>
                <w:sz w:val="22"/>
                <w:szCs w:val="22"/>
              </w:rPr>
              <w:t>2021 (COVID-2)</w:t>
            </w:r>
          </w:p>
        </w:tc>
        <w:tc>
          <w:tcPr>
            <w:tcW w:w="1426" w:type="dxa"/>
          </w:tcPr>
          <w:p w14:paraId="4E1EEE23" w14:textId="77777777" w:rsidR="00EF1734" w:rsidRPr="00003450" w:rsidRDefault="00EF1734"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9-12 years</w:t>
            </w:r>
          </w:p>
        </w:tc>
        <w:tc>
          <w:tcPr>
            <w:tcW w:w="1665" w:type="dxa"/>
          </w:tcPr>
          <w:p w14:paraId="13A29EE4" w14:textId="5D8FB97F" w:rsidR="00EF1734" w:rsidRPr="00003450" w:rsidRDefault="00155E5C"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10.9 (0.8)</w:t>
            </w:r>
          </w:p>
        </w:tc>
        <w:tc>
          <w:tcPr>
            <w:tcW w:w="1825" w:type="dxa"/>
          </w:tcPr>
          <w:p w14:paraId="60B65310" w14:textId="76FDE3B0" w:rsidR="00EF1734" w:rsidRPr="00003450" w:rsidRDefault="00665AE2"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1,019</w:t>
            </w:r>
          </w:p>
        </w:tc>
        <w:tc>
          <w:tcPr>
            <w:tcW w:w="2029" w:type="dxa"/>
          </w:tcPr>
          <w:p w14:paraId="4D9D7C88" w14:textId="515C40EA" w:rsidR="00EF1734" w:rsidRPr="00003450" w:rsidRDefault="00665AE2"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14.9%</w:t>
            </w:r>
          </w:p>
        </w:tc>
      </w:tr>
      <w:tr w:rsidR="00EF1734" w14:paraId="7AE85FA6" w14:textId="77777777" w:rsidTr="00D12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D1D3912" w14:textId="77777777" w:rsidR="00EF1734" w:rsidRPr="00003450" w:rsidRDefault="00EF1734" w:rsidP="00D12BAF">
            <w:pPr>
              <w:rPr>
                <w:rFonts w:ascii="Arial" w:hAnsi="Arial" w:cs="Arial"/>
                <w:b w:val="0"/>
                <w:bCs w:val="0"/>
                <w:sz w:val="22"/>
                <w:szCs w:val="22"/>
              </w:rPr>
            </w:pPr>
            <w:r>
              <w:rPr>
                <w:rFonts w:ascii="Arial" w:hAnsi="Arial" w:cs="Arial"/>
                <w:b w:val="0"/>
                <w:bCs w:val="0"/>
                <w:sz w:val="22"/>
                <w:szCs w:val="22"/>
              </w:rPr>
              <w:t>2021-2022 (COVID-3)</w:t>
            </w:r>
          </w:p>
        </w:tc>
        <w:tc>
          <w:tcPr>
            <w:tcW w:w="1426" w:type="dxa"/>
          </w:tcPr>
          <w:p w14:paraId="05233013" w14:textId="2B641841" w:rsidR="00EF1734" w:rsidRPr="00003450" w:rsidRDefault="00544687"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10</w:t>
            </w:r>
            <w:r w:rsidR="00EF1734">
              <w:rPr>
                <w:rFonts w:ascii="Arial" w:hAnsi="Arial" w:cs="Arial"/>
                <w:sz w:val="22"/>
                <w:szCs w:val="22"/>
              </w:rPr>
              <w:t>-13 years</w:t>
            </w:r>
          </w:p>
        </w:tc>
        <w:tc>
          <w:tcPr>
            <w:tcW w:w="1665" w:type="dxa"/>
          </w:tcPr>
          <w:p w14:paraId="31F7F5C9" w14:textId="6EC6E42E" w:rsidR="00EF1734" w:rsidRPr="00003450" w:rsidRDefault="00321496"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11.6 (0.8)</w:t>
            </w:r>
          </w:p>
        </w:tc>
        <w:tc>
          <w:tcPr>
            <w:tcW w:w="1825" w:type="dxa"/>
          </w:tcPr>
          <w:p w14:paraId="109CF24B" w14:textId="2898BE14" w:rsidR="00EF1734" w:rsidRPr="00003450" w:rsidRDefault="007F062F"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1,022</w:t>
            </w:r>
          </w:p>
        </w:tc>
        <w:tc>
          <w:tcPr>
            <w:tcW w:w="2029" w:type="dxa"/>
          </w:tcPr>
          <w:p w14:paraId="7007EBA7" w14:textId="48438250" w:rsidR="00EF1734" w:rsidRPr="00003450" w:rsidRDefault="007F062F"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18.6%</w:t>
            </w:r>
          </w:p>
        </w:tc>
      </w:tr>
      <w:tr w:rsidR="00EF1734" w14:paraId="3F0BB593" w14:textId="77777777" w:rsidTr="00D12BAF">
        <w:tc>
          <w:tcPr>
            <w:cnfStyle w:val="001000000000" w:firstRow="0" w:lastRow="0" w:firstColumn="1" w:lastColumn="0" w:oddVBand="0" w:evenVBand="0" w:oddHBand="0" w:evenHBand="0" w:firstRowFirstColumn="0" w:firstRowLastColumn="0" w:lastRowFirstColumn="0" w:lastRowLastColumn="0"/>
            <w:tcW w:w="2405" w:type="dxa"/>
          </w:tcPr>
          <w:p w14:paraId="3FAA586B" w14:textId="77777777" w:rsidR="00EF1734" w:rsidRPr="00003450" w:rsidRDefault="00EF1734" w:rsidP="00D12BAF">
            <w:pPr>
              <w:rPr>
                <w:rFonts w:ascii="Arial" w:hAnsi="Arial" w:cs="Arial"/>
                <w:b w:val="0"/>
                <w:bCs w:val="0"/>
                <w:sz w:val="22"/>
                <w:szCs w:val="22"/>
              </w:rPr>
            </w:pPr>
            <w:r w:rsidRPr="00003450">
              <w:rPr>
                <w:rFonts w:ascii="Arial" w:hAnsi="Arial" w:cs="Arial"/>
                <w:b w:val="0"/>
                <w:bCs w:val="0"/>
                <w:sz w:val="22"/>
                <w:szCs w:val="22"/>
              </w:rPr>
              <w:t>2023</w:t>
            </w:r>
          </w:p>
        </w:tc>
        <w:tc>
          <w:tcPr>
            <w:tcW w:w="1426" w:type="dxa"/>
          </w:tcPr>
          <w:p w14:paraId="050ED71E" w14:textId="77777777" w:rsidR="00EF1734" w:rsidRPr="00003450" w:rsidRDefault="00EF1734"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12-14 years</w:t>
            </w:r>
          </w:p>
        </w:tc>
        <w:tc>
          <w:tcPr>
            <w:tcW w:w="1665" w:type="dxa"/>
          </w:tcPr>
          <w:p w14:paraId="255F5000" w14:textId="122C6F22" w:rsidR="00EF1734" w:rsidRPr="00003450" w:rsidRDefault="00A0133C" w:rsidP="00A0133C">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12.8 (0.8)</w:t>
            </w:r>
          </w:p>
        </w:tc>
        <w:tc>
          <w:tcPr>
            <w:tcW w:w="1825" w:type="dxa"/>
          </w:tcPr>
          <w:p w14:paraId="548CC905" w14:textId="7F2ED763" w:rsidR="00EF1734" w:rsidRPr="00003450" w:rsidRDefault="004B1C68"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1,294</w:t>
            </w:r>
          </w:p>
        </w:tc>
        <w:tc>
          <w:tcPr>
            <w:tcW w:w="2029" w:type="dxa"/>
          </w:tcPr>
          <w:p w14:paraId="3808A76C" w14:textId="3297BB52" w:rsidR="00EF1734" w:rsidRPr="00003450" w:rsidRDefault="004B1C68"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28.9%</w:t>
            </w:r>
          </w:p>
        </w:tc>
      </w:tr>
    </w:tbl>
    <w:p w14:paraId="3F418BFD" w14:textId="66E75778" w:rsidR="00EF1734" w:rsidRDefault="006801BE" w:rsidP="006801BE">
      <w:pPr>
        <w:pStyle w:val="ListParagraph"/>
        <w:numPr>
          <w:ilvl w:val="0"/>
          <w:numId w:val="3"/>
        </w:numPr>
        <w:rPr>
          <w:rFonts w:ascii="Arial" w:hAnsi="Arial" w:cs="Arial"/>
          <w:sz w:val="22"/>
          <w:szCs w:val="22"/>
        </w:rPr>
      </w:pPr>
      <w:r>
        <w:rPr>
          <w:rFonts w:ascii="Arial" w:hAnsi="Arial" w:cs="Arial"/>
          <w:sz w:val="22"/>
          <w:szCs w:val="22"/>
        </w:rPr>
        <w:t>COVID-1</w:t>
      </w:r>
      <w:r w:rsidR="00471B73">
        <w:rPr>
          <w:rFonts w:ascii="Arial" w:hAnsi="Arial" w:cs="Arial"/>
          <w:sz w:val="22"/>
          <w:szCs w:val="22"/>
        </w:rPr>
        <w:t xml:space="preserve"> to 3</w:t>
      </w:r>
      <w:r>
        <w:rPr>
          <w:rFonts w:ascii="Arial" w:hAnsi="Arial" w:cs="Arial"/>
          <w:sz w:val="22"/>
          <w:szCs w:val="22"/>
        </w:rPr>
        <w:t xml:space="preserve"> – BASC-3 SRP-C Anxiety score</w:t>
      </w:r>
      <w:r w:rsidR="00A031C6">
        <w:rPr>
          <w:rFonts w:ascii="Arial" w:hAnsi="Arial" w:cs="Arial"/>
          <w:sz w:val="22"/>
          <w:szCs w:val="22"/>
        </w:rPr>
        <w:t xml:space="preserve"> – at-risk and clinically significant</w:t>
      </w:r>
    </w:p>
    <w:p w14:paraId="26201759" w14:textId="54D28CFF" w:rsidR="00997C02" w:rsidRPr="006801BE" w:rsidRDefault="00997C02" w:rsidP="006801BE">
      <w:pPr>
        <w:pStyle w:val="ListParagraph"/>
        <w:numPr>
          <w:ilvl w:val="0"/>
          <w:numId w:val="3"/>
        </w:numPr>
        <w:rPr>
          <w:rFonts w:ascii="Arial" w:hAnsi="Arial" w:cs="Arial"/>
          <w:sz w:val="22"/>
          <w:szCs w:val="22"/>
        </w:rPr>
      </w:pPr>
      <w:r>
        <w:rPr>
          <w:rFonts w:ascii="Arial" w:hAnsi="Arial" w:cs="Arial"/>
          <w:sz w:val="22"/>
          <w:szCs w:val="22"/>
        </w:rPr>
        <w:t xml:space="preserve">12-14 year </w:t>
      </w:r>
      <w:r w:rsidR="0011133C">
        <w:rPr>
          <w:rFonts w:ascii="Arial" w:hAnsi="Arial" w:cs="Arial"/>
          <w:sz w:val="22"/>
          <w:szCs w:val="22"/>
        </w:rPr>
        <w:t>–</w:t>
      </w:r>
      <w:r>
        <w:rPr>
          <w:rFonts w:ascii="Arial" w:hAnsi="Arial" w:cs="Arial"/>
          <w:sz w:val="22"/>
          <w:szCs w:val="22"/>
        </w:rPr>
        <w:t xml:space="preserve"> </w:t>
      </w:r>
      <w:r w:rsidR="0011133C">
        <w:rPr>
          <w:rFonts w:ascii="Arial" w:hAnsi="Arial" w:cs="Arial"/>
          <w:sz w:val="22"/>
          <w:szCs w:val="22"/>
        </w:rPr>
        <w:t>BASC-3 SRP-A Anxiety score – at-risk and clinically significant</w:t>
      </w:r>
    </w:p>
    <w:p w14:paraId="63A61D01" w14:textId="79378A2F" w:rsidR="00EF1734" w:rsidRDefault="00FD1990" w:rsidP="00EF1734">
      <w:pPr>
        <w:rPr>
          <w:rFonts w:ascii="Arial" w:hAnsi="Arial" w:cs="Arial"/>
          <w:sz w:val="22"/>
          <w:szCs w:val="22"/>
        </w:rPr>
      </w:pPr>
      <w:r>
        <w:rPr>
          <w:rFonts w:ascii="Arial" w:hAnsi="Arial" w:cs="Arial"/>
          <w:sz w:val="22"/>
          <w:szCs w:val="22"/>
        </w:rPr>
        <w:t>During the l</w:t>
      </w:r>
      <w:r w:rsidR="00471B73">
        <w:rPr>
          <w:rFonts w:ascii="Arial" w:hAnsi="Arial" w:cs="Arial"/>
          <w:sz w:val="22"/>
          <w:szCs w:val="22"/>
        </w:rPr>
        <w:t>ate and post</w:t>
      </w:r>
      <w:r>
        <w:rPr>
          <w:rFonts w:ascii="Arial" w:hAnsi="Arial" w:cs="Arial"/>
          <w:sz w:val="22"/>
          <w:szCs w:val="22"/>
        </w:rPr>
        <w:t>-</w:t>
      </w:r>
      <w:r w:rsidR="00471B73">
        <w:rPr>
          <w:rFonts w:ascii="Arial" w:hAnsi="Arial" w:cs="Arial"/>
          <w:sz w:val="22"/>
          <w:szCs w:val="22"/>
        </w:rPr>
        <w:t>COVID-19 pandemic</w:t>
      </w:r>
      <w:r>
        <w:rPr>
          <w:rFonts w:ascii="Arial" w:hAnsi="Arial" w:cs="Arial"/>
          <w:sz w:val="22"/>
          <w:szCs w:val="22"/>
        </w:rPr>
        <w:t>, the greatest proportion of youth reported elevated anxiety symptoms in comparison to the early and mid-pandemic</w:t>
      </w:r>
      <w:r w:rsidR="001D265E">
        <w:rPr>
          <w:rFonts w:ascii="Arial" w:hAnsi="Arial" w:cs="Arial"/>
          <w:sz w:val="22"/>
          <w:szCs w:val="22"/>
        </w:rPr>
        <w:t xml:space="preserve"> periods</w:t>
      </w:r>
      <w:r>
        <w:rPr>
          <w:rFonts w:ascii="Arial" w:hAnsi="Arial" w:cs="Arial"/>
          <w:sz w:val="22"/>
          <w:szCs w:val="22"/>
        </w:rPr>
        <w:t>.</w:t>
      </w:r>
      <w:r w:rsidR="001D265E">
        <w:rPr>
          <w:rFonts w:ascii="Arial" w:hAnsi="Arial" w:cs="Arial"/>
          <w:sz w:val="22"/>
          <w:szCs w:val="22"/>
        </w:rPr>
        <w:t xml:space="preserve"> In 2023, almost 3 in 10 youth reported experiencing elevated anxiety symptoms.</w:t>
      </w:r>
    </w:p>
    <w:p w14:paraId="662F61AC" w14:textId="77777777" w:rsidR="00EF1734" w:rsidRDefault="00EF1734" w:rsidP="00EF1734">
      <w:pPr>
        <w:rPr>
          <w:rFonts w:ascii="Arial" w:hAnsi="Arial" w:cs="Arial"/>
          <w:sz w:val="22"/>
          <w:szCs w:val="22"/>
        </w:rPr>
      </w:pPr>
    </w:p>
    <w:p w14:paraId="05C8CA48" w14:textId="77777777" w:rsidR="00471B73" w:rsidRDefault="00471B73" w:rsidP="00EF1734">
      <w:pPr>
        <w:rPr>
          <w:rFonts w:ascii="Arial" w:hAnsi="Arial" w:cs="Arial"/>
          <w:sz w:val="22"/>
          <w:szCs w:val="22"/>
        </w:rPr>
      </w:pPr>
    </w:p>
    <w:p w14:paraId="276333F7" w14:textId="77777777" w:rsidR="00FF3DBB" w:rsidRDefault="00FF3DBB" w:rsidP="00EF1734">
      <w:pPr>
        <w:rPr>
          <w:rFonts w:ascii="Arial" w:hAnsi="Arial" w:cs="Arial"/>
          <w:sz w:val="22"/>
          <w:szCs w:val="22"/>
        </w:rPr>
      </w:pPr>
    </w:p>
    <w:p w14:paraId="605D18EE" w14:textId="3B99F5C7" w:rsidR="00EF1734" w:rsidRPr="00DB1AD8" w:rsidRDefault="00EF1734" w:rsidP="00EF1734">
      <w:pPr>
        <w:pStyle w:val="ListParagraph"/>
        <w:numPr>
          <w:ilvl w:val="0"/>
          <w:numId w:val="2"/>
        </w:numPr>
        <w:rPr>
          <w:rFonts w:ascii="Arial" w:hAnsi="Arial" w:cs="Arial"/>
          <w:sz w:val="22"/>
          <w:szCs w:val="22"/>
          <w:u w:val="single"/>
        </w:rPr>
      </w:pPr>
      <w:r>
        <w:rPr>
          <w:rFonts w:ascii="Arial" w:hAnsi="Arial" w:cs="Arial"/>
          <w:sz w:val="22"/>
          <w:szCs w:val="22"/>
          <w:u w:val="single"/>
        </w:rPr>
        <w:t>Youth</w:t>
      </w:r>
      <w:r w:rsidRPr="00DB1AD8">
        <w:rPr>
          <w:rFonts w:ascii="Arial" w:hAnsi="Arial" w:cs="Arial"/>
          <w:sz w:val="22"/>
          <w:szCs w:val="22"/>
          <w:u w:val="single"/>
        </w:rPr>
        <w:t xml:space="preserve"> self-reported – elevated </w:t>
      </w:r>
      <w:r>
        <w:rPr>
          <w:rFonts w:ascii="Arial" w:hAnsi="Arial" w:cs="Arial"/>
          <w:sz w:val="22"/>
          <w:szCs w:val="22"/>
          <w:u w:val="single"/>
        </w:rPr>
        <w:t>depression</w:t>
      </w:r>
      <w:r w:rsidRPr="00DB1AD8">
        <w:rPr>
          <w:rFonts w:ascii="Arial" w:hAnsi="Arial" w:cs="Arial"/>
          <w:sz w:val="22"/>
          <w:szCs w:val="22"/>
          <w:u w:val="single"/>
        </w:rPr>
        <w:t xml:space="preserve"> symptoms</w:t>
      </w:r>
    </w:p>
    <w:tbl>
      <w:tblPr>
        <w:tblStyle w:val="GridTable4-Accent1"/>
        <w:tblW w:w="0" w:type="auto"/>
        <w:tblLook w:val="04A0" w:firstRow="1" w:lastRow="0" w:firstColumn="1" w:lastColumn="0" w:noHBand="0" w:noVBand="1"/>
      </w:tblPr>
      <w:tblGrid>
        <w:gridCol w:w="2405"/>
        <w:gridCol w:w="1426"/>
        <w:gridCol w:w="1665"/>
        <w:gridCol w:w="1825"/>
        <w:gridCol w:w="2029"/>
      </w:tblGrid>
      <w:tr w:rsidR="00EF1734" w14:paraId="5188CB7A" w14:textId="77777777" w:rsidTr="00D12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E923C39" w14:textId="77777777" w:rsidR="00EF1734" w:rsidRDefault="00EF1734" w:rsidP="00D12BAF">
            <w:pPr>
              <w:rPr>
                <w:rFonts w:ascii="Arial" w:hAnsi="Arial" w:cs="Arial"/>
                <w:sz w:val="22"/>
                <w:szCs w:val="22"/>
              </w:rPr>
            </w:pPr>
            <w:r>
              <w:rPr>
                <w:rFonts w:ascii="Arial" w:hAnsi="Arial" w:cs="Arial"/>
                <w:sz w:val="22"/>
                <w:szCs w:val="22"/>
              </w:rPr>
              <w:t>Year(s)</w:t>
            </w:r>
          </w:p>
        </w:tc>
        <w:tc>
          <w:tcPr>
            <w:tcW w:w="1426" w:type="dxa"/>
          </w:tcPr>
          <w:p w14:paraId="7B1D47C5" w14:textId="3A0EB50F" w:rsidR="00EF1734" w:rsidRDefault="00EF1734"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Age of children</w:t>
            </w:r>
            <w:r w:rsidR="00764C32">
              <w:rPr>
                <w:rFonts w:ascii="Arial" w:hAnsi="Arial" w:cs="Arial"/>
                <w:sz w:val="22"/>
                <w:szCs w:val="22"/>
              </w:rPr>
              <w:t xml:space="preserve"> - range</w:t>
            </w:r>
          </w:p>
        </w:tc>
        <w:tc>
          <w:tcPr>
            <w:tcW w:w="1665" w:type="dxa"/>
          </w:tcPr>
          <w:p w14:paraId="2D575484" w14:textId="1F027BA0" w:rsidR="00EF1734" w:rsidRDefault="00EF1734"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Youth age mean (SD) (years)</w:t>
            </w:r>
          </w:p>
        </w:tc>
        <w:tc>
          <w:tcPr>
            <w:tcW w:w="1825" w:type="dxa"/>
          </w:tcPr>
          <w:p w14:paraId="0A5220DA" w14:textId="77777777" w:rsidR="00EF1734" w:rsidRDefault="00EF1734"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Total N</w:t>
            </w:r>
          </w:p>
        </w:tc>
        <w:tc>
          <w:tcPr>
            <w:tcW w:w="2029" w:type="dxa"/>
          </w:tcPr>
          <w:p w14:paraId="0BC2F6F5" w14:textId="229991C1" w:rsidR="00EF1734" w:rsidRDefault="00EF1734"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Elevated depression symptom prevalence</w:t>
            </w:r>
          </w:p>
        </w:tc>
      </w:tr>
      <w:tr w:rsidR="00EF1734" w14:paraId="2C379270" w14:textId="77777777" w:rsidTr="00D12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7F2E330" w14:textId="77777777" w:rsidR="00EF1734" w:rsidRPr="00003450" w:rsidRDefault="00EF1734" w:rsidP="00D12BAF">
            <w:pPr>
              <w:rPr>
                <w:rFonts w:ascii="Arial" w:hAnsi="Arial" w:cs="Arial"/>
                <w:b w:val="0"/>
                <w:bCs w:val="0"/>
                <w:sz w:val="22"/>
                <w:szCs w:val="22"/>
              </w:rPr>
            </w:pPr>
            <w:r>
              <w:rPr>
                <w:rFonts w:ascii="Arial" w:hAnsi="Arial" w:cs="Arial"/>
                <w:b w:val="0"/>
                <w:bCs w:val="0"/>
                <w:sz w:val="22"/>
                <w:szCs w:val="22"/>
              </w:rPr>
              <w:t>2020 (COVID-1)</w:t>
            </w:r>
          </w:p>
        </w:tc>
        <w:tc>
          <w:tcPr>
            <w:tcW w:w="1426" w:type="dxa"/>
          </w:tcPr>
          <w:p w14:paraId="0C025014" w14:textId="77777777" w:rsidR="00EF1734" w:rsidRPr="00003450" w:rsidRDefault="00EF1734"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8-11 years</w:t>
            </w:r>
          </w:p>
        </w:tc>
        <w:tc>
          <w:tcPr>
            <w:tcW w:w="1665" w:type="dxa"/>
          </w:tcPr>
          <w:p w14:paraId="4FC6C61D" w14:textId="73CD1681" w:rsidR="00EF1734" w:rsidRPr="00003450" w:rsidRDefault="00AB6314"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10.3 (0.8)</w:t>
            </w:r>
          </w:p>
        </w:tc>
        <w:tc>
          <w:tcPr>
            <w:tcW w:w="1825" w:type="dxa"/>
          </w:tcPr>
          <w:p w14:paraId="17AB1EE1" w14:textId="6DB91BC8" w:rsidR="00EF1734" w:rsidRPr="00003450" w:rsidRDefault="003E33AB"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884</w:t>
            </w:r>
          </w:p>
        </w:tc>
        <w:tc>
          <w:tcPr>
            <w:tcW w:w="2029" w:type="dxa"/>
          </w:tcPr>
          <w:p w14:paraId="1ACC5723" w14:textId="150D2894" w:rsidR="00EF1734" w:rsidRPr="00003450" w:rsidRDefault="003E33AB"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11.0%</w:t>
            </w:r>
          </w:p>
        </w:tc>
      </w:tr>
      <w:tr w:rsidR="00EF1734" w14:paraId="31657D0C" w14:textId="77777777" w:rsidTr="00D12BAF">
        <w:tc>
          <w:tcPr>
            <w:cnfStyle w:val="001000000000" w:firstRow="0" w:lastRow="0" w:firstColumn="1" w:lastColumn="0" w:oddVBand="0" w:evenVBand="0" w:oddHBand="0" w:evenHBand="0" w:firstRowFirstColumn="0" w:firstRowLastColumn="0" w:lastRowFirstColumn="0" w:lastRowLastColumn="0"/>
            <w:tcW w:w="2405" w:type="dxa"/>
          </w:tcPr>
          <w:p w14:paraId="6AF9996B" w14:textId="77777777" w:rsidR="00EF1734" w:rsidRPr="00003450" w:rsidRDefault="00EF1734" w:rsidP="00D12BAF">
            <w:pPr>
              <w:rPr>
                <w:rFonts w:ascii="Arial" w:hAnsi="Arial" w:cs="Arial"/>
                <w:b w:val="0"/>
                <w:bCs w:val="0"/>
                <w:sz w:val="22"/>
                <w:szCs w:val="22"/>
              </w:rPr>
            </w:pPr>
            <w:r>
              <w:rPr>
                <w:rFonts w:ascii="Arial" w:hAnsi="Arial" w:cs="Arial"/>
                <w:b w:val="0"/>
                <w:bCs w:val="0"/>
                <w:sz w:val="22"/>
                <w:szCs w:val="22"/>
              </w:rPr>
              <w:t>2021 (COVID-2)</w:t>
            </w:r>
          </w:p>
        </w:tc>
        <w:tc>
          <w:tcPr>
            <w:tcW w:w="1426" w:type="dxa"/>
          </w:tcPr>
          <w:p w14:paraId="047F89B2" w14:textId="77777777" w:rsidR="00EF1734" w:rsidRPr="00003450" w:rsidRDefault="00EF1734"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9-12 years</w:t>
            </w:r>
          </w:p>
        </w:tc>
        <w:tc>
          <w:tcPr>
            <w:tcW w:w="1665" w:type="dxa"/>
          </w:tcPr>
          <w:p w14:paraId="2BD233D4" w14:textId="7B19419B" w:rsidR="00EF1734" w:rsidRPr="00003450" w:rsidRDefault="00155E5C"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10.9 (0.8)</w:t>
            </w:r>
          </w:p>
        </w:tc>
        <w:tc>
          <w:tcPr>
            <w:tcW w:w="1825" w:type="dxa"/>
          </w:tcPr>
          <w:p w14:paraId="3A1B0E67" w14:textId="1805CED3" w:rsidR="00EF1734" w:rsidRPr="00003450" w:rsidRDefault="006D621E"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1,020</w:t>
            </w:r>
          </w:p>
        </w:tc>
        <w:tc>
          <w:tcPr>
            <w:tcW w:w="2029" w:type="dxa"/>
          </w:tcPr>
          <w:p w14:paraId="3B045CB6" w14:textId="71C08900" w:rsidR="00EF1734" w:rsidRPr="00003450" w:rsidRDefault="006D621E"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14.7%</w:t>
            </w:r>
          </w:p>
        </w:tc>
      </w:tr>
      <w:tr w:rsidR="00EF1734" w14:paraId="459C646F" w14:textId="77777777" w:rsidTr="00D12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D7B016A" w14:textId="77777777" w:rsidR="00EF1734" w:rsidRPr="00003450" w:rsidRDefault="00EF1734" w:rsidP="00D12BAF">
            <w:pPr>
              <w:rPr>
                <w:rFonts w:ascii="Arial" w:hAnsi="Arial" w:cs="Arial"/>
                <w:b w:val="0"/>
                <w:bCs w:val="0"/>
                <w:sz w:val="22"/>
                <w:szCs w:val="22"/>
              </w:rPr>
            </w:pPr>
            <w:r>
              <w:rPr>
                <w:rFonts w:ascii="Arial" w:hAnsi="Arial" w:cs="Arial"/>
                <w:b w:val="0"/>
                <w:bCs w:val="0"/>
                <w:sz w:val="22"/>
                <w:szCs w:val="22"/>
              </w:rPr>
              <w:t>2021-2022 (COVID-3)</w:t>
            </w:r>
          </w:p>
        </w:tc>
        <w:tc>
          <w:tcPr>
            <w:tcW w:w="1426" w:type="dxa"/>
          </w:tcPr>
          <w:p w14:paraId="12F20100" w14:textId="7E599B11" w:rsidR="00EF1734" w:rsidRPr="00003450" w:rsidRDefault="00AB6314"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10</w:t>
            </w:r>
            <w:r w:rsidR="00EF1734">
              <w:rPr>
                <w:rFonts w:ascii="Arial" w:hAnsi="Arial" w:cs="Arial"/>
                <w:sz w:val="22"/>
                <w:szCs w:val="22"/>
              </w:rPr>
              <w:t>-13 years</w:t>
            </w:r>
          </w:p>
        </w:tc>
        <w:tc>
          <w:tcPr>
            <w:tcW w:w="1665" w:type="dxa"/>
          </w:tcPr>
          <w:p w14:paraId="691D0708" w14:textId="51ECB8AF" w:rsidR="00EF1734" w:rsidRPr="00003450" w:rsidRDefault="00321496"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11.6 (0.8)</w:t>
            </w:r>
          </w:p>
        </w:tc>
        <w:tc>
          <w:tcPr>
            <w:tcW w:w="1825" w:type="dxa"/>
          </w:tcPr>
          <w:p w14:paraId="19A3BA4A" w14:textId="0CC378CE" w:rsidR="00EF1734" w:rsidRPr="00003450" w:rsidRDefault="006349DA"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1,022</w:t>
            </w:r>
          </w:p>
        </w:tc>
        <w:tc>
          <w:tcPr>
            <w:tcW w:w="2029" w:type="dxa"/>
          </w:tcPr>
          <w:p w14:paraId="392E7071" w14:textId="5B90123C" w:rsidR="00EF1734" w:rsidRPr="00003450" w:rsidRDefault="006349DA"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19.7%</w:t>
            </w:r>
          </w:p>
        </w:tc>
      </w:tr>
      <w:tr w:rsidR="00EF1734" w14:paraId="57A72C58" w14:textId="77777777" w:rsidTr="00D12BAF">
        <w:tc>
          <w:tcPr>
            <w:cnfStyle w:val="001000000000" w:firstRow="0" w:lastRow="0" w:firstColumn="1" w:lastColumn="0" w:oddVBand="0" w:evenVBand="0" w:oddHBand="0" w:evenHBand="0" w:firstRowFirstColumn="0" w:firstRowLastColumn="0" w:lastRowFirstColumn="0" w:lastRowLastColumn="0"/>
            <w:tcW w:w="2405" w:type="dxa"/>
          </w:tcPr>
          <w:p w14:paraId="1BC5D7CF" w14:textId="77777777" w:rsidR="00EF1734" w:rsidRPr="00003450" w:rsidRDefault="00EF1734" w:rsidP="00D12BAF">
            <w:pPr>
              <w:rPr>
                <w:rFonts w:ascii="Arial" w:hAnsi="Arial" w:cs="Arial"/>
                <w:b w:val="0"/>
                <w:bCs w:val="0"/>
                <w:sz w:val="22"/>
                <w:szCs w:val="22"/>
              </w:rPr>
            </w:pPr>
            <w:r w:rsidRPr="00003450">
              <w:rPr>
                <w:rFonts w:ascii="Arial" w:hAnsi="Arial" w:cs="Arial"/>
                <w:b w:val="0"/>
                <w:bCs w:val="0"/>
                <w:sz w:val="22"/>
                <w:szCs w:val="22"/>
              </w:rPr>
              <w:t>2023</w:t>
            </w:r>
          </w:p>
        </w:tc>
        <w:tc>
          <w:tcPr>
            <w:tcW w:w="1426" w:type="dxa"/>
          </w:tcPr>
          <w:p w14:paraId="0FF4DFBE" w14:textId="77777777" w:rsidR="00EF1734" w:rsidRPr="00003450" w:rsidRDefault="00EF1734"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12-14 years</w:t>
            </w:r>
          </w:p>
        </w:tc>
        <w:tc>
          <w:tcPr>
            <w:tcW w:w="1665" w:type="dxa"/>
          </w:tcPr>
          <w:p w14:paraId="403830B3" w14:textId="1F3AA6EB" w:rsidR="00EF1734" w:rsidRPr="00003450" w:rsidRDefault="00A0133C"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12.8 (0.8)</w:t>
            </w:r>
          </w:p>
        </w:tc>
        <w:tc>
          <w:tcPr>
            <w:tcW w:w="1825" w:type="dxa"/>
          </w:tcPr>
          <w:p w14:paraId="46B1111A" w14:textId="71A4C94A" w:rsidR="00EF1734" w:rsidRPr="00003450" w:rsidRDefault="000657AD"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1,293</w:t>
            </w:r>
          </w:p>
        </w:tc>
        <w:tc>
          <w:tcPr>
            <w:tcW w:w="2029" w:type="dxa"/>
          </w:tcPr>
          <w:p w14:paraId="11E9F6A1" w14:textId="480E9B76" w:rsidR="00EF1734" w:rsidRPr="00003450" w:rsidRDefault="000657AD"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24.6%</w:t>
            </w:r>
          </w:p>
        </w:tc>
      </w:tr>
    </w:tbl>
    <w:p w14:paraId="5A2BE0D4" w14:textId="0C078CAF" w:rsidR="00EF1734" w:rsidRDefault="003E33AB" w:rsidP="003E33AB">
      <w:pPr>
        <w:pStyle w:val="ListParagraph"/>
        <w:numPr>
          <w:ilvl w:val="0"/>
          <w:numId w:val="3"/>
        </w:numPr>
        <w:rPr>
          <w:rFonts w:ascii="Arial" w:hAnsi="Arial" w:cs="Arial"/>
          <w:sz w:val="22"/>
          <w:szCs w:val="22"/>
        </w:rPr>
      </w:pPr>
      <w:r>
        <w:rPr>
          <w:rFonts w:ascii="Arial" w:hAnsi="Arial" w:cs="Arial"/>
          <w:sz w:val="22"/>
          <w:szCs w:val="22"/>
        </w:rPr>
        <w:t xml:space="preserve">COVID-1 </w:t>
      </w:r>
      <w:r w:rsidR="001D265E">
        <w:rPr>
          <w:rFonts w:ascii="Arial" w:hAnsi="Arial" w:cs="Arial"/>
          <w:sz w:val="22"/>
          <w:szCs w:val="22"/>
        </w:rPr>
        <w:t xml:space="preserve">to 3 </w:t>
      </w:r>
      <w:r>
        <w:rPr>
          <w:rFonts w:ascii="Arial" w:hAnsi="Arial" w:cs="Arial"/>
          <w:sz w:val="22"/>
          <w:szCs w:val="22"/>
        </w:rPr>
        <w:t>– BASC-3 SRP-C Depression score – at-risk and clinically significant</w:t>
      </w:r>
    </w:p>
    <w:p w14:paraId="38769001" w14:textId="7F737D03" w:rsidR="00F6734F" w:rsidRDefault="00F6734F" w:rsidP="003E33AB">
      <w:pPr>
        <w:pStyle w:val="ListParagraph"/>
        <w:numPr>
          <w:ilvl w:val="0"/>
          <w:numId w:val="3"/>
        </w:numPr>
        <w:rPr>
          <w:rFonts w:ascii="Arial" w:hAnsi="Arial" w:cs="Arial"/>
          <w:sz w:val="22"/>
          <w:szCs w:val="22"/>
        </w:rPr>
      </w:pPr>
      <w:r>
        <w:rPr>
          <w:rFonts w:ascii="Arial" w:hAnsi="Arial" w:cs="Arial"/>
          <w:sz w:val="22"/>
          <w:szCs w:val="22"/>
        </w:rPr>
        <w:t>12-14 year – BASC-3 SRP-A Depression score – at-risk and clinically significant</w:t>
      </w:r>
    </w:p>
    <w:p w14:paraId="67848B26" w14:textId="77777777" w:rsidR="00376485" w:rsidRDefault="00376485" w:rsidP="00EF1734">
      <w:pPr>
        <w:rPr>
          <w:rFonts w:ascii="Arial" w:hAnsi="Arial" w:cs="Arial"/>
          <w:sz w:val="22"/>
          <w:szCs w:val="22"/>
        </w:rPr>
      </w:pPr>
    </w:p>
    <w:p w14:paraId="4AD6E6F1" w14:textId="701DDB04" w:rsidR="006A4358" w:rsidRDefault="006A4358" w:rsidP="006A4358">
      <w:pPr>
        <w:rPr>
          <w:rFonts w:ascii="Arial" w:hAnsi="Arial" w:cs="Arial"/>
          <w:sz w:val="22"/>
          <w:szCs w:val="22"/>
        </w:rPr>
      </w:pPr>
      <w:r>
        <w:rPr>
          <w:rFonts w:ascii="Arial" w:hAnsi="Arial" w:cs="Arial"/>
          <w:sz w:val="22"/>
          <w:szCs w:val="22"/>
        </w:rPr>
        <w:t>During the late and post-COVID-19 pandemic, the greatest proportion of youth reported elevated depression symptoms in comparison to the early and mid-pandemic periods. In 2023, 1 in 4 youth reported experiencing elevated depression symptoms.</w:t>
      </w:r>
    </w:p>
    <w:p w14:paraId="11DD9253" w14:textId="77777777" w:rsidR="00905044" w:rsidRDefault="00905044" w:rsidP="00EF1734">
      <w:pPr>
        <w:rPr>
          <w:rFonts w:ascii="Arial" w:hAnsi="Arial" w:cs="Arial"/>
          <w:sz w:val="22"/>
          <w:szCs w:val="22"/>
        </w:rPr>
      </w:pPr>
    </w:p>
    <w:p w14:paraId="3A79314C" w14:textId="77777777" w:rsidR="00905044" w:rsidRDefault="00905044" w:rsidP="00EF1734">
      <w:pPr>
        <w:rPr>
          <w:rFonts w:ascii="Arial" w:hAnsi="Arial" w:cs="Arial"/>
          <w:sz w:val="22"/>
          <w:szCs w:val="22"/>
        </w:rPr>
      </w:pPr>
    </w:p>
    <w:p w14:paraId="62553015" w14:textId="1386CC34" w:rsidR="00376485" w:rsidRPr="00DB1AD8" w:rsidRDefault="00376485" w:rsidP="00376485">
      <w:pPr>
        <w:pStyle w:val="ListParagraph"/>
        <w:numPr>
          <w:ilvl w:val="0"/>
          <w:numId w:val="2"/>
        </w:numPr>
        <w:rPr>
          <w:rFonts w:ascii="Arial" w:hAnsi="Arial" w:cs="Arial"/>
          <w:sz w:val="22"/>
          <w:szCs w:val="22"/>
          <w:u w:val="single"/>
        </w:rPr>
      </w:pPr>
      <w:r>
        <w:rPr>
          <w:rFonts w:ascii="Arial" w:hAnsi="Arial" w:cs="Arial"/>
          <w:sz w:val="22"/>
          <w:szCs w:val="22"/>
          <w:u w:val="single"/>
        </w:rPr>
        <w:lastRenderedPageBreak/>
        <w:t>Youth</w:t>
      </w:r>
      <w:r w:rsidRPr="00DB1AD8">
        <w:rPr>
          <w:rFonts w:ascii="Arial" w:hAnsi="Arial" w:cs="Arial"/>
          <w:sz w:val="22"/>
          <w:szCs w:val="22"/>
          <w:u w:val="single"/>
        </w:rPr>
        <w:t xml:space="preserve"> self-reported – elevated </w:t>
      </w:r>
      <w:r>
        <w:rPr>
          <w:rFonts w:ascii="Arial" w:hAnsi="Arial" w:cs="Arial"/>
          <w:sz w:val="22"/>
          <w:szCs w:val="22"/>
          <w:u w:val="single"/>
        </w:rPr>
        <w:t>stress</w:t>
      </w:r>
      <w:r w:rsidRPr="00DB1AD8">
        <w:rPr>
          <w:rFonts w:ascii="Arial" w:hAnsi="Arial" w:cs="Arial"/>
          <w:sz w:val="22"/>
          <w:szCs w:val="22"/>
          <w:u w:val="single"/>
        </w:rPr>
        <w:t xml:space="preserve"> </w:t>
      </w:r>
    </w:p>
    <w:tbl>
      <w:tblPr>
        <w:tblStyle w:val="GridTable4-Accent1"/>
        <w:tblW w:w="0" w:type="auto"/>
        <w:tblLook w:val="04A0" w:firstRow="1" w:lastRow="0" w:firstColumn="1" w:lastColumn="0" w:noHBand="0" w:noVBand="1"/>
      </w:tblPr>
      <w:tblGrid>
        <w:gridCol w:w="2405"/>
        <w:gridCol w:w="1426"/>
        <w:gridCol w:w="1665"/>
        <w:gridCol w:w="1825"/>
        <w:gridCol w:w="2029"/>
      </w:tblGrid>
      <w:tr w:rsidR="00376485" w14:paraId="38B681CF" w14:textId="77777777" w:rsidTr="00D12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22918F" w14:textId="77777777" w:rsidR="00376485" w:rsidRDefault="00376485" w:rsidP="00D12BAF">
            <w:pPr>
              <w:rPr>
                <w:rFonts w:ascii="Arial" w:hAnsi="Arial" w:cs="Arial"/>
                <w:sz w:val="22"/>
                <w:szCs w:val="22"/>
              </w:rPr>
            </w:pPr>
            <w:r>
              <w:rPr>
                <w:rFonts w:ascii="Arial" w:hAnsi="Arial" w:cs="Arial"/>
                <w:sz w:val="22"/>
                <w:szCs w:val="22"/>
              </w:rPr>
              <w:t>Year(s)</w:t>
            </w:r>
          </w:p>
        </w:tc>
        <w:tc>
          <w:tcPr>
            <w:tcW w:w="1426" w:type="dxa"/>
          </w:tcPr>
          <w:p w14:paraId="3E37056C" w14:textId="77777777" w:rsidR="00376485" w:rsidRDefault="00376485"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Age of children - range</w:t>
            </w:r>
          </w:p>
        </w:tc>
        <w:tc>
          <w:tcPr>
            <w:tcW w:w="1665" w:type="dxa"/>
          </w:tcPr>
          <w:p w14:paraId="5FD7DE6B" w14:textId="77777777" w:rsidR="00376485" w:rsidRDefault="00376485"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Youth age mean (SD) (years)</w:t>
            </w:r>
          </w:p>
        </w:tc>
        <w:tc>
          <w:tcPr>
            <w:tcW w:w="1825" w:type="dxa"/>
          </w:tcPr>
          <w:p w14:paraId="777C9512" w14:textId="77777777" w:rsidR="00376485" w:rsidRDefault="00376485"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Total N</w:t>
            </w:r>
          </w:p>
        </w:tc>
        <w:tc>
          <w:tcPr>
            <w:tcW w:w="2029" w:type="dxa"/>
          </w:tcPr>
          <w:p w14:paraId="016FCA74" w14:textId="35549619" w:rsidR="00376485" w:rsidRDefault="00376485" w:rsidP="00D12BAF">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Elevated stress prevalence</w:t>
            </w:r>
          </w:p>
        </w:tc>
      </w:tr>
      <w:tr w:rsidR="00376485" w14:paraId="4B584D07" w14:textId="77777777" w:rsidTr="00D12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C9EA87C" w14:textId="77777777" w:rsidR="00376485" w:rsidRPr="00003450" w:rsidRDefault="00376485" w:rsidP="00D12BAF">
            <w:pPr>
              <w:rPr>
                <w:rFonts w:ascii="Arial" w:hAnsi="Arial" w:cs="Arial"/>
                <w:b w:val="0"/>
                <w:bCs w:val="0"/>
                <w:sz w:val="22"/>
                <w:szCs w:val="22"/>
              </w:rPr>
            </w:pPr>
            <w:r>
              <w:rPr>
                <w:rFonts w:ascii="Arial" w:hAnsi="Arial" w:cs="Arial"/>
                <w:b w:val="0"/>
                <w:bCs w:val="0"/>
                <w:sz w:val="22"/>
                <w:szCs w:val="22"/>
              </w:rPr>
              <w:t>2020 (COVID-1)</w:t>
            </w:r>
          </w:p>
        </w:tc>
        <w:tc>
          <w:tcPr>
            <w:tcW w:w="1426" w:type="dxa"/>
          </w:tcPr>
          <w:p w14:paraId="7DB26A85" w14:textId="77777777" w:rsidR="00376485" w:rsidRPr="00003450" w:rsidRDefault="00376485"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8-11 years</w:t>
            </w:r>
          </w:p>
        </w:tc>
        <w:tc>
          <w:tcPr>
            <w:tcW w:w="1665" w:type="dxa"/>
          </w:tcPr>
          <w:p w14:paraId="40AD697A" w14:textId="3D2D1BD0" w:rsidR="00376485" w:rsidRPr="00003450" w:rsidRDefault="00A5781A"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10.3 (0.8)</w:t>
            </w:r>
          </w:p>
        </w:tc>
        <w:tc>
          <w:tcPr>
            <w:tcW w:w="1825" w:type="dxa"/>
          </w:tcPr>
          <w:p w14:paraId="57B43C38" w14:textId="6F80E97E" w:rsidR="00376485" w:rsidRPr="00003450" w:rsidRDefault="00A5781A"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885</w:t>
            </w:r>
          </w:p>
        </w:tc>
        <w:tc>
          <w:tcPr>
            <w:tcW w:w="2029" w:type="dxa"/>
          </w:tcPr>
          <w:p w14:paraId="38771473" w14:textId="16F56D16" w:rsidR="00376485" w:rsidRPr="00003450" w:rsidRDefault="00A5781A"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15.6%</w:t>
            </w:r>
          </w:p>
        </w:tc>
      </w:tr>
      <w:tr w:rsidR="00376485" w14:paraId="01BEEE9A" w14:textId="77777777" w:rsidTr="00D12BAF">
        <w:tc>
          <w:tcPr>
            <w:cnfStyle w:val="001000000000" w:firstRow="0" w:lastRow="0" w:firstColumn="1" w:lastColumn="0" w:oddVBand="0" w:evenVBand="0" w:oddHBand="0" w:evenHBand="0" w:firstRowFirstColumn="0" w:firstRowLastColumn="0" w:lastRowFirstColumn="0" w:lastRowLastColumn="0"/>
            <w:tcW w:w="2405" w:type="dxa"/>
          </w:tcPr>
          <w:p w14:paraId="158FE9CD" w14:textId="77777777" w:rsidR="00376485" w:rsidRPr="00003450" w:rsidRDefault="00376485" w:rsidP="00D12BAF">
            <w:pPr>
              <w:rPr>
                <w:rFonts w:ascii="Arial" w:hAnsi="Arial" w:cs="Arial"/>
                <w:b w:val="0"/>
                <w:bCs w:val="0"/>
                <w:sz w:val="22"/>
                <w:szCs w:val="22"/>
              </w:rPr>
            </w:pPr>
            <w:r>
              <w:rPr>
                <w:rFonts w:ascii="Arial" w:hAnsi="Arial" w:cs="Arial"/>
                <w:b w:val="0"/>
                <w:bCs w:val="0"/>
                <w:sz w:val="22"/>
                <w:szCs w:val="22"/>
              </w:rPr>
              <w:t>2021 (COVID-2)</w:t>
            </w:r>
          </w:p>
        </w:tc>
        <w:tc>
          <w:tcPr>
            <w:tcW w:w="1426" w:type="dxa"/>
          </w:tcPr>
          <w:p w14:paraId="4D09124C" w14:textId="77777777" w:rsidR="00376485" w:rsidRPr="00003450" w:rsidRDefault="00376485"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9-12 years</w:t>
            </w:r>
          </w:p>
        </w:tc>
        <w:tc>
          <w:tcPr>
            <w:tcW w:w="1665" w:type="dxa"/>
          </w:tcPr>
          <w:p w14:paraId="700FC99E" w14:textId="12F6C54E" w:rsidR="00376485" w:rsidRPr="00003450" w:rsidRDefault="00155E5C"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10.9 (0.8)</w:t>
            </w:r>
          </w:p>
        </w:tc>
        <w:tc>
          <w:tcPr>
            <w:tcW w:w="1825" w:type="dxa"/>
          </w:tcPr>
          <w:p w14:paraId="28B6B4B3" w14:textId="6301729A" w:rsidR="00376485" w:rsidRPr="00003450" w:rsidRDefault="004845A0"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909</w:t>
            </w:r>
          </w:p>
        </w:tc>
        <w:tc>
          <w:tcPr>
            <w:tcW w:w="2029" w:type="dxa"/>
          </w:tcPr>
          <w:p w14:paraId="043F0C13" w14:textId="68B51DC1" w:rsidR="00376485" w:rsidRPr="00003450" w:rsidRDefault="004845A0" w:rsidP="00D12BA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15.5%</w:t>
            </w:r>
          </w:p>
        </w:tc>
      </w:tr>
      <w:tr w:rsidR="00376485" w14:paraId="205EB49C" w14:textId="77777777" w:rsidTr="00D12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AC68356" w14:textId="77777777" w:rsidR="00376485" w:rsidRPr="00003450" w:rsidRDefault="00376485" w:rsidP="00D12BAF">
            <w:pPr>
              <w:rPr>
                <w:rFonts w:ascii="Arial" w:hAnsi="Arial" w:cs="Arial"/>
                <w:b w:val="0"/>
                <w:bCs w:val="0"/>
                <w:sz w:val="22"/>
                <w:szCs w:val="22"/>
              </w:rPr>
            </w:pPr>
            <w:r w:rsidRPr="00003450">
              <w:rPr>
                <w:rFonts w:ascii="Arial" w:hAnsi="Arial" w:cs="Arial"/>
                <w:b w:val="0"/>
                <w:bCs w:val="0"/>
                <w:sz w:val="22"/>
                <w:szCs w:val="22"/>
              </w:rPr>
              <w:t>2023</w:t>
            </w:r>
          </w:p>
        </w:tc>
        <w:tc>
          <w:tcPr>
            <w:tcW w:w="1426" w:type="dxa"/>
          </w:tcPr>
          <w:p w14:paraId="5CA95ECB" w14:textId="77777777" w:rsidR="00376485" w:rsidRPr="00003450" w:rsidRDefault="00376485"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12-14 years</w:t>
            </w:r>
          </w:p>
        </w:tc>
        <w:tc>
          <w:tcPr>
            <w:tcW w:w="1665" w:type="dxa"/>
          </w:tcPr>
          <w:p w14:paraId="68A688CE" w14:textId="28225ADE" w:rsidR="00376485" w:rsidRPr="00003450" w:rsidRDefault="00A0133C"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12.8 (0.8)</w:t>
            </w:r>
          </w:p>
        </w:tc>
        <w:tc>
          <w:tcPr>
            <w:tcW w:w="1825" w:type="dxa"/>
          </w:tcPr>
          <w:p w14:paraId="57DB38BA" w14:textId="309E8BC9" w:rsidR="00376485" w:rsidRPr="00003450" w:rsidRDefault="00E87781"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1,293</w:t>
            </w:r>
          </w:p>
        </w:tc>
        <w:tc>
          <w:tcPr>
            <w:tcW w:w="2029" w:type="dxa"/>
          </w:tcPr>
          <w:p w14:paraId="101C1502" w14:textId="6949E169" w:rsidR="00376485" w:rsidRPr="00003450" w:rsidRDefault="00E87781" w:rsidP="00D12BA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33.3%</w:t>
            </w:r>
          </w:p>
        </w:tc>
      </w:tr>
    </w:tbl>
    <w:p w14:paraId="40F0AEAE" w14:textId="454789AF" w:rsidR="00531DC0" w:rsidRDefault="00531DC0" w:rsidP="00531DC0">
      <w:pPr>
        <w:pStyle w:val="ListParagraph"/>
        <w:numPr>
          <w:ilvl w:val="0"/>
          <w:numId w:val="3"/>
        </w:numPr>
        <w:rPr>
          <w:rFonts w:ascii="Arial" w:hAnsi="Arial" w:cs="Arial"/>
          <w:sz w:val="22"/>
          <w:szCs w:val="22"/>
        </w:rPr>
      </w:pPr>
      <w:r>
        <w:rPr>
          <w:rFonts w:ascii="Arial" w:hAnsi="Arial" w:cs="Arial"/>
          <w:sz w:val="22"/>
          <w:szCs w:val="22"/>
        </w:rPr>
        <w:t xml:space="preserve">COVID-1 </w:t>
      </w:r>
      <w:r w:rsidR="00CC2AF5">
        <w:rPr>
          <w:rFonts w:ascii="Arial" w:hAnsi="Arial" w:cs="Arial"/>
          <w:sz w:val="22"/>
          <w:szCs w:val="22"/>
        </w:rPr>
        <w:t>and 2</w:t>
      </w:r>
      <w:r>
        <w:rPr>
          <w:rFonts w:ascii="Arial" w:hAnsi="Arial" w:cs="Arial"/>
          <w:sz w:val="22"/>
          <w:szCs w:val="22"/>
        </w:rPr>
        <w:t>– BASC-3 SRP-C stress question – often and almost always</w:t>
      </w:r>
    </w:p>
    <w:p w14:paraId="079C9C74" w14:textId="04EEB96C" w:rsidR="00E87781" w:rsidRPr="003E33AB" w:rsidRDefault="00E87781" w:rsidP="00531DC0">
      <w:pPr>
        <w:pStyle w:val="ListParagraph"/>
        <w:numPr>
          <w:ilvl w:val="0"/>
          <w:numId w:val="3"/>
        </w:numPr>
        <w:rPr>
          <w:rFonts w:ascii="Arial" w:hAnsi="Arial" w:cs="Arial"/>
          <w:sz w:val="22"/>
          <w:szCs w:val="22"/>
        </w:rPr>
      </w:pPr>
      <w:r>
        <w:rPr>
          <w:rFonts w:ascii="Arial" w:hAnsi="Arial" w:cs="Arial"/>
          <w:sz w:val="22"/>
          <w:szCs w:val="22"/>
        </w:rPr>
        <w:t>12-14 year – BASC-SRP-A stress question – often and almost always</w:t>
      </w:r>
    </w:p>
    <w:p w14:paraId="7A7DFF10" w14:textId="77777777" w:rsidR="00376485" w:rsidRDefault="00376485" w:rsidP="00376485">
      <w:pPr>
        <w:rPr>
          <w:rFonts w:ascii="Arial" w:hAnsi="Arial" w:cs="Arial"/>
          <w:sz w:val="22"/>
          <w:szCs w:val="22"/>
        </w:rPr>
      </w:pPr>
    </w:p>
    <w:p w14:paraId="4899756E" w14:textId="172B22A6" w:rsidR="00CC2AF5" w:rsidRDefault="00CC2AF5" w:rsidP="00376485">
      <w:pPr>
        <w:rPr>
          <w:rFonts w:ascii="Arial" w:hAnsi="Arial" w:cs="Arial"/>
          <w:sz w:val="22"/>
          <w:szCs w:val="22"/>
        </w:rPr>
      </w:pPr>
      <w:r>
        <w:rPr>
          <w:rFonts w:ascii="Arial" w:hAnsi="Arial" w:cs="Arial"/>
          <w:sz w:val="22"/>
          <w:szCs w:val="22"/>
        </w:rPr>
        <w:t>In 2023, 1 in 3 youth between 12 and 14 years of age reported experiencing elevated stress. This is more than double the proportion of youth who experienced elevated stress during the early- and mid- COVID-19 pandemic (15.6%, and 15.5%, respect</w:t>
      </w:r>
      <w:r w:rsidR="00FF3DBB">
        <w:rPr>
          <w:rFonts w:ascii="Arial" w:hAnsi="Arial" w:cs="Arial"/>
          <w:sz w:val="22"/>
          <w:szCs w:val="22"/>
        </w:rPr>
        <w:t>ive</w:t>
      </w:r>
      <w:r>
        <w:rPr>
          <w:rFonts w:ascii="Arial" w:hAnsi="Arial" w:cs="Arial"/>
          <w:sz w:val="22"/>
          <w:szCs w:val="22"/>
        </w:rPr>
        <w:t xml:space="preserve">ly).  </w:t>
      </w:r>
    </w:p>
    <w:p w14:paraId="2FA720BE" w14:textId="77777777" w:rsidR="00CC2AF5" w:rsidRDefault="00CC2AF5" w:rsidP="00376485">
      <w:pPr>
        <w:rPr>
          <w:rFonts w:ascii="Arial" w:hAnsi="Arial" w:cs="Arial"/>
          <w:sz w:val="22"/>
          <w:szCs w:val="22"/>
        </w:rPr>
      </w:pPr>
    </w:p>
    <w:p w14:paraId="7A373F6E" w14:textId="7171D5FD" w:rsidR="00BF3757" w:rsidRDefault="00B55249" w:rsidP="00376485">
      <w:pPr>
        <w:rPr>
          <w:rFonts w:ascii="Arial" w:hAnsi="Arial" w:cs="Arial"/>
          <w:sz w:val="22"/>
          <w:szCs w:val="22"/>
        </w:rPr>
      </w:pPr>
      <w:r w:rsidRPr="00B55249">
        <w:rPr>
          <w:rFonts w:ascii="Arial" w:hAnsi="Arial" w:cs="Arial"/>
          <w:b/>
          <w:bCs/>
          <w:sz w:val="22"/>
          <w:szCs w:val="22"/>
        </w:rPr>
        <w:t>Note:</w:t>
      </w:r>
      <w:r>
        <w:rPr>
          <w:rFonts w:ascii="Arial" w:hAnsi="Arial" w:cs="Arial"/>
          <w:sz w:val="22"/>
          <w:szCs w:val="22"/>
        </w:rPr>
        <w:t xml:space="preserve"> Elevated anxiety and depression symptoms can be associated with changing hormones and development in adolescents.</w:t>
      </w:r>
      <w:r w:rsidR="00BF3757">
        <w:rPr>
          <w:rFonts w:ascii="Arial" w:hAnsi="Arial" w:cs="Arial"/>
          <w:sz w:val="22"/>
          <w:szCs w:val="22"/>
        </w:rPr>
        <w:t xml:space="preserve"> </w:t>
      </w:r>
      <w:r w:rsidR="00156154">
        <w:rPr>
          <w:rFonts w:ascii="Arial" w:hAnsi="Arial" w:cs="Arial"/>
          <w:sz w:val="22"/>
          <w:szCs w:val="22"/>
        </w:rPr>
        <w:t>However, there does appear to be an overall increasing trend of Canadian adolescents and youth being diagnosed with mental health disorders, and self-reporting poorer mental health. I</w:t>
      </w:r>
      <w:r w:rsidR="00BF3757">
        <w:rPr>
          <w:rFonts w:ascii="Arial" w:hAnsi="Arial" w:cs="Arial"/>
          <w:sz w:val="22"/>
          <w:szCs w:val="22"/>
        </w:rPr>
        <w:t>n the 2015 Canadian Community Health Survey, 10.5% of Canadian youth between 12-17 years of age reported being diagnosed with a mood and/or anxiety disorder, in comparison to 13.4% in 2021.</w:t>
      </w:r>
      <w:r w:rsidR="00BF3757">
        <w:rPr>
          <w:rStyle w:val="FootnoteReference"/>
          <w:rFonts w:ascii="Arial" w:hAnsi="Arial" w:cs="Arial"/>
          <w:sz w:val="22"/>
          <w:szCs w:val="22"/>
        </w:rPr>
        <w:footnoteReference w:id="1"/>
      </w:r>
      <w:r w:rsidR="00BF3757">
        <w:rPr>
          <w:rFonts w:ascii="Arial" w:hAnsi="Arial" w:cs="Arial"/>
          <w:sz w:val="22"/>
          <w:szCs w:val="22"/>
        </w:rPr>
        <w:t xml:space="preserve"> Additionally, the proportions of these youth who reported </w:t>
      </w:r>
      <w:r w:rsidR="00156154">
        <w:rPr>
          <w:rFonts w:ascii="Arial" w:hAnsi="Arial" w:cs="Arial"/>
          <w:sz w:val="22"/>
          <w:szCs w:val="22"/>
        </w:rPr>
        <w:t>“</w:t>
      </w:r>
      <w:r w:rsidR="00BF3757">
        <w:rPr>
          <w:rFonts w:ascii="Arial" w:hAnsi="Arial" w:cs="Arial"/>
          <w:sz w:val="22"/>
          <w:szCs w:val="22"/>
        </w:rPr>
        <w:t>very good</w:t>
      </w:r>
      <w:r w:rsidR="00156154">
        <w:rPr>
          <w:rFonts w:ascii="Arial" w:hAnsi="Arial" w:cs="Arial"/>
          <w:sz w:val="22"/>
          <w:szCs w:val="22"/>
        </w:rPr>
        <w:t>”</w:t>
      </w:r>
      <w:r w:rsidR="00BF3757">
        <w:rPr>
          <w:rFonts w:ascii="Arial" w:hAnsi="Arial" w:cs="Arial"/>
          <w:sz w:val="22"/>
          <w:szCs w:val="22"/>
        </w:rPr>
        <w:t xml:space="preserve"> or </w:t>
      </w:r>
      <w:r w:rsidR="00156154">
        <w:rPr>
          <w:rFonts w:ascii="Arial" w:hAnsi="Arial" w:cs="Arial"/>
          <w:sz w:val="22"/>
          <w:szCs w:val="22"/>
        </w:rPr>
        <w:t>“</w:t>
      </w:r>
      <w:r w:rsidR="00BF3757">
        <w:rPr>
          <w:rFonts w:ascii="Arial" w:hAnsi="Arial" w:cs="Arial"/>
          <w:sz w:val="22"/>
          <w:szCs w:val="22"/>
        </w:rPr>
        <w:t>excellent</w:t>
      </w:r>
      <w:r w:rsidR="00156154">
        <w:rPr>
          <w:rFonts w:ascii="Arial" w:hAnsi="Arial" w:cs="Arial"/>
          <w:sz w:val="22"/>
          <w:szCs w:val="22"/>
        </w:rPr>
        <w:t>”</w:t>
      </w:r>
      <w:r w:rsidR="00BF3757">
        <w:rPr>
          <w:rFonts w:ascii="Arial" w:hAnsi="Arial" w:cs="Arial"/>
          <w:sz w:val="22"/>
          <w:szCs w:val="22"/>
        </w:rPr>
        <w:t xml:space="preserve"> self-rated mental health declined from 78.0% in 2015 to 62.2% in 2021.</w:t>
      </w:r>
      <w:r w:rsidR="00BF3757">
        <w:rPr>
          <w:rStyle w:val="FootnoteReference"/>
          <w:rFonts w:ascii="Arial" w:hAnsi="Arial" w:cs="Arial"/>
          <w:sz w:val="22"/>
          <w:szCs w:val="22"/>
        </w:rPr>
        <w:footnoteReference w:id="2"/>
      </w:r>
    </w:p>
    <w:p w14:paraId="14214E48" w14:textId="77777777" w:rsidR="00B55249" w:rsidRDefault="00B55249" w:rsidP="00376485">
      <w:pPr>
        <w:rPr>
          <w:rFonts w:ascii="Arial" w:hAnsi="Arial" w:cs="Arial"/>
          <w:sz w:val="22"/>
          <w:szCs w:val="22"/>
        </w:rPr>
      </w:pPr>
    </w:p>
    <w:p w14:paraId="04990F4E" w14:textId="77777777" w:rsidR="00B55249" w:rsidRDefault="00B55249" w:rsidP="00376485">
      <w:pPr>
        <w:rPr>
          <w:rFonts w:ascii="Arial" w:hAnsi="Arial" w:cs="Arial"/>
          <w:sz w:val="22"/>
          <w:szCs w:val="22"/>
        </w:rPr>
      </w:pPr>
    </w:p>
    <w:p w14:paraId="60E9D3E0" w14:textId="15E1C0BE" w:rsidR="00376485" w:rsidRDefault="00606239" w:rsidP="00376485">
      <w:pPr>
        <w:rPr>
          <w:rFonts w:ascii="Arial" w:hAnsi="Arial" w:cs="Arial"/>
          <w:b/>
          <w:bCs/>
          <w:sz w:val="22"/>
          <w:szCs w:val="22"/>
        </w:rPr>
      </w:pPr>
      <w:r>
        <w:rPr>
          <w:rFonts w:ascii="Arial" w:hAnsi="Arial" w:cs="Arial"/>
          <w:b/>
          <w:bCs/>
          <w:sz w:val="22"/>
          <w:szCs w:val="22"/>
          <w:highlight w:val="lightGray"/>
        </w:rPr>
        <w:t xml:space="preserve">Youth </w:t>
      </w:r>
      <w:r w:rsidR="00376485" w:rsidRPr="00AD4F40">
        <w:rPr>
          <w:rFonts w:ascii="Arial" w:hAnsi="Arial" w:cs="Arial"/>
          <w:b/>
          <w:bCs/>
          <w:sz w:val="22"/>
          <w:szCs w:val="22"/>
          <w:highlight w:val="lightGray"/>
        </w:rPr>
        <w:t>Well-being, Life Satisfaction and Happiness Snapshot Post-pandemic</w:t>
      </w:r>
    </w:p>
    <w:p w14:paraId="05723369" w14:textId="77777777" w:rsidR="00376485" w:rsidRDefault="00376485" w:rsidP="00376485">
      <w:pPr>
        <w:rPr>
          <w:rFonts w:ascii="Arial" w:hAnsi="Arial" w:cs="Arial"/>
          <w:b/>
          <w:bCs/>
          <w:sz w:val="22"/>
          <w:szCs w:val="22"/>
        </w:rPr>
      </w:pPr>
      <w:r>
        <w:rPr>
          <w:rFonts w:ascii="Arial" w:hAnsi="Arial" w:cs="Arial"/>
          <w:b/>
          <w:bCs/>
          <w:sz w:val="22"/>
          <w:szCs w:val="22"/>
        </w:rPr>
        <w:t>Year: 2023</w:t>
      </w:r>
    </w:p>
    <w:p w14:paraId="0992DDD7" w14:textId="29C7A6C3" w:rsidR="00376485" w:rsidRDefault="001D3066" w:rsidP="001D3066">
      <w:pPr>
        <w:pStyle w:val="ListParagraph"/>
        <w:numPr>
          <w:ilvl w:val="0"/>
          <w:numId w:val="7"/>
        </w:numPr>
        <w:rPr>
          <w:rFonts w:ascii="Arial" w:hAnsi="Arial" w:cs="Arial"/>
          <w:sz w:val="22"/>
          <w:szCs w:val="22"/>
        </w:rPr>
      </w:pPr>
      <w:r>
        <w:rPr>
          <w:rFonts w:ascii="Arial" w:hAnsi="Arial" w:cs="Arial"/>
          <w:sz w:val="22"/>
          <w:szCs w:val="22"/>
        </w:rPr>
        <w:t xml:space="preserve">Happiness </w:t>
      </w:r>
    </w:p>
    <w:p w14:paraId="0AD0B081" w14:textId="50B65777" w:rsidR="00DF7EC2" w:rsidRDefault="00DF7EC2" w:rsidP="00DF7EC2">
      <w:pPr>
        <w:pStyle w:val="ListParagraph"/>
        <w:numPr>
          <w:ilvl w:val="1"/>
          <w:numId w:val="7"/>
        </w:numPr>
        <w:rPr>
          <w:rFonts w:ascii="Arial" w:hAnsi="Arial" w:cs="Arial"/>
          <w:sz w:val="22"/>
          <w:szCs w:val="22"/>
        </w:rPr>
      </w:pPr>
      <w:r>
        <w:rPr>
          <w:rFonts w:ascii="Arial" w:hAnsi="Arial" w:cs="Arial"/>
          <w:sz w:val="22"/>
          <w:szCs w:val="22"/>
        </w:rPr>
        <w:t>61.7% of youth were moderately or highly happy</w:t>
      </w:r>
    </w:p>
    <w:p w14:paraId="683560A5" w14:textId="358E5545" w:rsidR="008D6F62" w:rsidRDefault="008D6F62" w:rsidP="00DF7EC2">
      <w:pPr>
        <w:pStyle w:val="ListParagraph"/>
        <w:numPr>
          <w:ilvl w:val="1"/>
          <w:numId w:val="7"/>
        </w:numPr>
        <w:rPr>
          <w:rFonts w:ascii="Arial" w:hAnsi="Arial" w:cs="Arial"/>
          <w:sz w:val="22"/>
          <w:szCs w:val="22"/>
        </w:rPr>
      </w:pPr>
      <w:r>
        <w:rPr>
          <w:rFonts w:ascii="Arial" w:hAnsi="Arial" w:cs="Arial"/>
          <w:sz w:val="22"/>
          <w:szCs w:val="22"/>
        </w:rPr>
        <w:t>Subjective well-being on how content or satisfied youth are in their lives</w:t>
      </w:r>
    </w:p>
    <w:p w14:paraId="0003D883" w14:textId="532F1473" w:rsidR="001028DC" w:rsidRDefault="001028DC" w:rsidP="001D3066">
      <w:pPr>
        <w:pStyle w:val="ListParagraph"/>
        <w:numPr>
          <w:ilvl w:val="0"/>
          <w:numId w:val="7"/>
        </w:numPr>
        <w:rPr>
          <w:rFonts w:ascii="Arial" w:hAnsi="Arial" w:cs="Arial"/>
          <w:sz w:val="22"/>
          <w:szCs w:val="22"/>
        </w:rPr>
      </w:pPr>
      <w:r>
        <w:rPr>
          <w:rFonts w:ascii="Arial" w:hAnsi="Arial" w:cs="Arial"/>
          <w:sz w:val="22"/>
          <w:szCs w:val="22"/>
        </w:rPr>
        <w:t>Ecoanxiety</w:t>
      </w:r>
    </w:p>
    <w:p w14:paraId="5C8D4B75" w14:textId="55755D74" w:rsidR="006E10DC" w:rsidRDefault="006E10DC" w:rsidP="006E10DC">
      <w:pPr>
        <w:pStyle w:val="ListParagraph"/>
        <w:numPr>
          <w:ilvl w:val="1"/>
          <w:numId w:val="7"/>
        </w:numPr>
        <w:rPr>
          <w:rFonts w:ascii="Arial" w:hAnsi="Arial" w:cs="Arial"/>
          <w:sz w:val="22"/>
          <w:szCs w:val="22"/>
        </w:rPr>
      </w:pPr>
      <w:r>
        <w:rPr>
          <w:rFonts w:ascii="Arial" w:hAnsi="Arial" w:cs="Arial"/>
          <w:sz w:val="22"/>
          <w:szCs w:val="22"/>
        </w:rPr>
        <w:t>10.2% very or extremely worried about climate change</w:t>
      </w:r>
    </w:p>
    <w:p w14:paraId="22F9B1CD" w14:textId="627720AE" w:rsidR="00A86B64" w:rsidRDefault="00A86B64" w:rsidP="00A86B64">
      <w:pPr>
        <w:pStyle w:val="ListParagraph"/>
        <w:numPr>
          <w:ilvl w:val="0"/>
          <w:numId w:val="7"/>
        </w:numPr>
        <w:rPr>
          <w:rFonts w:ascii="Arial" w:hAnsi="Arial" w:cs="Arial"/>
          <w:sz w:val="22"/>
          <w:szCs w:val="22"/>
        </w:rPr>
      </w:pPr>
      <w:r>
        <w:rPr>
          <w:rFonts w:ascii="Arial" w:hAnsi="Arial" w:cs="Arial"/>
          <w:sz w:val="22"/>
          <w:szCs w:val="22"/>
        </w:rPr>
        <w:t>Flourishing</w:t>
      </w:r>
    </w:p>
    <w:p w14:paraId="66A7C26B" w14:textId="764DA94C" w:rsidR="00A86B64" w:rsidRDefault="00A86B64" w:rsidP="00A86B64">
      <w:pPr>
        <w:pStyle w:val="ListParagraph"/>
        <w:numPr>
          <w:ilvl w:val="1"/>
          <w:numId w:val="7"/>
        </w:numPr>
        <w:rPr>
          <w:rFonts w:ascii="Arial" w:hAnsi="Arial" w:cs="Arial"/>
          <w:sz w:val="22"/>
          <w:szCs w:val="22"/>
        </w:rPr>
      </w:pPr>
      <w:r>
        <w:rPr>
          <w:rFonts w:ascii="Arial" w:hAnsi="Arial" w:cs="Arial"/>
          <w:sz w:val="22"/>
          <w:szCs w:val="22"/>
        </w:rPr>
        <w:t>67.9% of youth were moderately or highly flourishing</w:t>
      </w:r>
    </w:p>
    <w:p w14:paraId="5F3C9EF8" w14:textId="299ECC7F" w:rsidR="00A86B64" w:rsidRDefault="00A86B64" w:rsidP="00A86B64">
      <w:pPr>
        <w:pStyle w:val="ListParagraph"/>
        <w:numPr>
          <w:ilvl w:val="1"/>
          <w:numId w:val="7"/>
        </w:numPr>
        <w:rPr>
          <w:rFonts w:ascii="Arial" w:hAnsi="Arial" w:cs="Arial"/>
          <w:sz w:val="22"/>
          <w:szCs w:val="22"/>
        </w:rPr>
      </w:pPr>
      <w:r>
        <w:rPr>
          <w:rFonts w:ascii="Arial" w:hAnsi="Arial" w:cs="Arial"/>
          <w:sz w:val="22"/>
          <w:szCs w:val="22"/>
        </w:rPr>
        <w:t xml:space="preserve">Defined as youth with total flourishing scores </w:t>
      </w:r>
      <w:r w:rsidR="006F6CE3">
        <w:rPr>
          <w:rFonts w:ascii="Arial" w:hAnsi="Arial" w:cs="Arial"/>
          <w:sz w:val="22"/>
          <w:szCs w:val="22"/>
        </w:rPr>
        <w:t xml:space="preserve">of </w:t>
      </w:r>
      <w:r>
        <w:rPr>
          <w:rFonts w:ascii="Arial" w:hAnsi="Arial" w:cs="Arial"/>
          <w:sz w:val="22"/>
          <w:szCs w:val="22"/>
        </w:rPr>
        <w:t>7 or higher (/10)</w:t>
      </w:r>
    </w:p>
    <w:p w14:paraId="3AB2E044" w14:textId="1EB23237" w:rsidR="008D6F62" w:rsidRDefault="008D6F62" w:rsidP="00A86B64">
      <w:pPr>
        <w:pStyle w:val="ListParagraph"/>
        <w:numPr>
          <w:ilvl w:val="1"/>
          <w:numId w:val="7"/>
        </w:numPr>
        <w:rPr>
          <w:rFonts w:ascii="Arial" w:hAnsi="Arial" w:cs="Arial"/>
          <w:sz w:val="22"/>
          <w:szCs w:val="22"/>
        </w:rPr>
      </w:pPr>
      <w:r>
        <w:rPr>
          <w:rFonts w:ascii="Arial" w:hAnsi="Arial" w:cs="Arial"/>
          <w:sz w:val="22"/>
          <w:szCs w:val="22"/>
        </w:rPr>
        <w:t>Self-acceptance, environmental mastery, positive relations with others, autonomy, personal growth, and life purpose</w:t>
      </w:r>
    </w:p>
    <w:p w14:paraId="49E5A7D5" w14:textId="2FAE220B" w:rsidR="00B82897" w:rsidRDefault="00B82897" w:rsidP="00A86B64">
      <w:pPr>
        <w:pStyle w:val="ListParagraph"/>
        <w:numPr>
          <w:ilvl w:val="1"/>
          <w:numId w:val="7"/>
        </w:numPr>
        <w:rPr>
          <w:rFonts w:ascii="Arial" w:hAnsi="Arial" w:cs="Arial"/>
          <w:sz w:val="22"/>
          <w:szCs w:val="22"/>
        </w:rPr>
      </w:pPr>
      <w:r>
        <w:rPr>
          <w:rFonts w:ascii="Arial" w:hAnsi="Arial" w:cs="Arial"/>
          <w:sz w:val="22"/>
          <w:szCs w:val="22"/>
        </w:rPr>
        <w:lastRenderedPageBreak/>
        <w:t>Youth who flourish</w:t>
      </w:r>
      <w:r w:rsidR="00780FBA">
        <w:rPr>
          <w:rFonts w:ascii="Arial" w:hAnsi="Arial" w:cs="Arial"/>
          <w:sz w:val="22"/>
          <w:szCs w:val="22"/>
        </w:rPr>
        <w:t>ed</w:t>
      </w:r>
      <w:r>
        <w:rPr>
          <w:rFonts w:ascii="Arial" w:hAnsi="Arial" w:cs="Arial"/>
          <w:sz w:val="22"/>
          <w:szCs w:val="22"/>
        </w:rPr>
        <w:t xml:space="preserve"> had a higher sense of belonging, and experienced less discrimination and less climate anxiety</w:t>
      </w:r>
    </w:p>
    <w:p w14:paraId="3DBE3C34" w14:textId="085ECDDD" w:rsidR="00B82897" w:rsidRDefault="00B82897" w:rsidP="00B82897">
      <w:pPr>
        <w:pStyle w:val="ListParagraph"/>
        <w:numPr>
          <w:ilvl w:val="2"/>
          <w:numId w:val="7"/>
        </w:numPr>
        <w:rPr>
          <w:rFonts w:ascii="Arial" w:hAnsi="Arial" w:cs="Arial"/>
          <w:sz w:val="22"/>
          <w:szCs w:val="22"/>
        </w:rPr>
      </w:pPr>
      <w:r>
        <w:rPr>
          <w:rFonts w:ascii="Arial" w:hAnsi="Arial" w:cs="Arial"/>
          <w:sz w:val="22"/>
          <w:szCs w:val="22"/>
        </w:rPr>
        <w:t>20.1% of youth experienced discrimination in the last year; of these, 62.7% of youth were affected somewhat or a lot from the experience(s)</w:t>
      </w:r>
    </w:p>
    <w:p w14:paraId="48FB601D" w14:textId="39D77871" w:rsidR="008D6F62" w:rsidRDefault="008D6F62" w:rsidP="008D6F62">
      <w:pPr>
        <w:pStyle w:val="ListParagraph"/>
        <w:numPr>
          <w:ilvl w:val="0"/>
          <w:numId w:val="7"/>
        </w:numPr>
        <w:rPr>
          <w:rFonts w:ascii="Arial" w:hAnsi="Arial" w:cs="Arial"/>
          <w:sz w:val="22"/>
          <w:szCs w:val="22"/>
        </w:rPr>
      </w:pPr>
      <w:r>
        <w:rPr>
          <w:rFonts w:ascii="Arial" w:hAnsi="Arial" w:cs="Arial"/>
          <w:sz w:val="22"/>
          <w:szCs w:val="22"/>
        </w:rPr>
        <w:t>Optimism</w:t>
      </w:r>
    </w:p>
    <w:p w14:paraId="66E5F774" w14:textId="18CD2C09" w:rsidR="008D6F62" w:rsidRDefault="008D6F62" w:rsidP="008D6F62">
      <w:pPr>
        <w:pStyle w:val="ListParagraph"/>
        <w:numPr>
          <w:ilvl w:val="1"/>
          <w:numId w:val="7"/>
        </w:numPr>
        <w:rPr>
          <w:rFonts w:ascii="Arial" w:hAnsi="Arial" w:cs="Arial"/>
          <w:sz w:val="22"/>
          <w:szCs w:val="22"/>
        </w:rPr>
      </w:pPr>
      <w:r>
        <w:rPr>
          <w:rFonts w:ascii="Arial" w:hAnsi="Arial" w:cs="Arial"/>
          <w:sz w:val="22"/>
          <w:szCs w:val="22"/>
        </w:rPr>
        <w:t>60.2% of youth were moderately or highly optimistic</w:t>
      </w:r>
    </w:p>
    <w:p w14:paraId="4013D9BE" w14:textId="6BF983ED" w:rsidR="00EF1734" w:rsidRPr="000169A4" w:rsidRDefault="008D6F62" w:rsidP="005C3342">
      <w:pPr>
        <w:pStyle w:val="ListParagraph"/>
        <w:numPr>
          <w:ilvl w:val="1"/>
          <w:numId w:val="7"/>
        </w:numPr>
        <w:rPr>
          <w:rFonts w:ascii="Arial" w:hAnsi="Arial" w:cs="Arial"/>
          <w:b/>
          <w:bCs/>
          <w:sz w:val="22"/>
          <w:szCs w:val="22"/>
        </w:rPr>
      </w:pPr>
      <w:r w:rsidRPr="00F57385">
        <w:rPr>
          <w:rFonts w:ascii="Arial" w:hAnsi="Arial" w:cs="Arial"/>
          <w:sz w:val="22"/>
          <w:szCs w:val="22"/>
        </w:rPr>
        <w:t>The mindset of having positive expectations for the future</w:t>
      </w:r>
    </w:p>
    <w:p w14:paraId="6C83BF0A" w14:textId="30D9D579" w:rsidR="000169A4" w:rsidRPr="000169A4" w:rsidRDefault="000169A4" w:rsidP="000169A4">
      <w:pPr>
        <w:pStyle w:val="ListParagraph"/>
        <w:numPr>
          <w:ilvl w:val="0"/>
          <w:numId w:val="7"/>
        </w:numPr>
        <w:rPr>
          <w:rFonts w:ascii="Arial" w:hAnsi="Arial" w:cs="Arial"/>
          <w:b/>
          <w:bCs/>
          <w:sz w:val="22"/>
          <w:szCs w:val="22"/>
        </w:rPr>
      </w:pPr>
      <w:r>
        <w:rPr>
          <w:rFonts w:ascii="Arial" w:hAnsi="Arial" w:cs="Arial"/>
          <w:sz w:val="22"/>
          <w:szCs w:val="22"/>
        </w:rPr>
        <w:t>Bullying</w:t>
      </w:r>
    </w:p>
    <w:p w14:paraId="2337BAFA" w14:textId="4F4A749B" w:rsidR="000169A4" w:rsidRPr="00F57385" w:rsidRDefault="000169A4" w:rsidP="000169A4">
      <w:pPr>
        <w:pStyle w:val="ListParagraph"/>
        <w:numPr>
          <w:ilvl w:val="1"/>
          <w:numId w:val="7"/>
        </w:numPr>
        <w:rPr>
          <w:rFonts w:ascii="Arial" w:hAnsi="Arial" w:cs="Arial"/>
          <w:b/>
          <w:bCs/>
          <w:sz w:val="22"/>
          <w:szCs w:val="22"/>
        </w:rPr>
      </w:pPr>
      <w:r>
        <w:rPr>
          <w:rFonts w:ascii="Arial" w:hAnsi="Arial" w:cs="Arial"/>
          <w:sz w:val="22"/>
          <w:szCs w:val="22"/>
        </w:rPr>
        <w:t>32.9% experienced bullying at least once in the last year</w:t>
      </w:r>
    </w:p>
    <w:p w14:paraId="45757CE8" w14:textId="77777777" w:rsidR="007C0781" w:rsidRDefault="007C0781" w:rsidP="00906DCB">
      <w:pPr>
        <w:rPr>
          <w:rFonts w:ascii="Arial" w:hAnsi="Arial" w:cs="Arial"/>
          <w:b/>
          <w:bCs/>
          <w:sz w:val="22"/>
          <w:szCs w:val="22"/>
        </w:rPr>
      </w:pPr>
    </w:p>
    <w:p w14:paraId="5884E2F2" w14:textId="77777777" w:rsidR="007C0781" w:rsidRPr="00906DCB" w:rsidRDefault="007C0781" w:rsidP="00906DCB">
      <w:pPr>
        <w:rPr>
          <w:rFonts w:ascii="Arial" w:hAnsi="Arial" w:cs="Arial"/>
          <w:b/>
          <w:bCs/>
          <w:sz w:val="22"/>
          <w:szCs w:val="22"/>
        </w:rPr>
      </w:pPr>
    </w:p>
    <w:p w14:paraId="6278B3B3" w14:textId="6C7DB5C0" w:rsidR="005C3342" w:rsidRPr="005C3342" w:rsidRDefault="005C3342" w:rsidP="005C3342">
      <w:pPr>
        <w:rPr>
          <w:rFonts w:ascii="Arial" w:hAnsi="Arial" w:cs="Arial"/>
          <w:b/>
          <w:bCs/>
          <w:sz w:val="22"/>
          <w:szCs w:val="22"/>
        </w:rPr>
      </w:pPr>
      <w:r w:rsidRPr="005C3342">
        <w:rPr>
          <w:rFonts w:ascii="Arial" w:hAnsi="Arial" w:cs="Arial"/>
          <w:b/>
          <w:bCs/>
          <w:sz w:val="22"/>
          <w:szCs w:val="22"/>
          <w:highlight w:val="cyan"/>
        </w:rPr>
        <w:t>FAMILY INCOME</w:t>
      </w:r>
      <w:r w:rsidR="00641AFE">
        <w:rPr>
          <w:rFonts w:ascii="Arial" w:hAnsi="Arial" w:cs="Arial"/>
          <w:b/>
          <w:bCs/>
          <w:sz w:val="22"/>
          <w:szCs w:val="22"/>
          <w:highlight w:val="cyan"/>
        </w:rPr>
        <w:t xml:space="preserve"> AND WELL-BEING</w:t>
      </w:r>
      <w:r>
        <w:rPr>
          <w:rFonts w:ascii="Arial" w:hAnsi="Arial" w:cs="Arial"/>
          <w:b/>
          <w:bCs/>
          <w:sz w:val="22"/>
          <w:szCs w:val="22"/>
          <w:highlight w:val="cyan"/>
        </w:rPr>
        <w:t xml:space="preserve"> (2023)</w:t>
      </w:r>
      <w:r w:rsidRPr="005C3342">
        <w:rPr>
          <w:rFonts w:ascii="Arial" w:hAnsi="Arial" w:cs="Arial"/>
          <w:b/>
          <w:bCs/>
          <w:sz w:val="22"/>
          <w:szCs w:val="22"/>
          <w:highlight w:val="cyan"/>
        </w:rPr>
        <w:t>:</w:t>
      </w:r>
    </w:p>
    <w:p w14:paraId="05C42616" w14:textId="0357847D" w:rsidR="00EC3EDA" w:rsidRDefault="00881DF5" w:rsidP="00EC3EDA">
      <w:pPr>
        <w:pStyle w:val="ListParagraph"/>
        <w:numPr>
          <w:ilvl w:val="0"/>
          <w:numId w:val="6"/>
        </w:numPr>
        <w:rPr>
          <w:rFonts w:ascii="Arial" w:hAnsi="Arial" w:cs="Arial"/>
          <w:sz w:val="22"/>
          <w:szCs w:val="22"/>
        </w:rPr>
      </w:pPr>
      <w:r>
        <w:rPr>
          <w:rFonts w:ascii="Arial" w:hAnsi="Arial" w:cs="Arial"/>
          <w:sz w:val="22"/>
          <w:szCs w:val="22"/>
        </w:rPr>
        <w:t xml:space="preserve">Median </w:t>
      </w:r>
      <w:r w:rsidR="00BD5A15" w:rsidRPr="00BD5A15">
        <w:rPr>
          <w:rFonts w:ascii="Arial" w:hAnsi="Arial" w:cs="Arial"/>
          <w:sz w:val="22"/>
          <w:szCs w:val="22"/>
          <w:u w:val="single"/>
        </w:rPr>
        <w:t xml:space="preserve">coupled </w:t>
      </w:r>
      <w:r w:rsidR="009716D5" w:rsidRPr="00BD5A15">
        <w:rPr>
          <w:rFonts w:ascii="Arial" w:hAnsi="Arial" w:cs="Arial"/>
          <w:sz w:val="22"/>
          <w:szCs w:val="22"/>
          <w:u w:val="single"/>
        </w:rPr>
        <w:t>f</w:t>
      </w:r>
      <w:r w:rsidR="009716D5" w:rsidRPr="009716D5">
        <w:rPr>
          <w:rFonts w:ascii="Arial" w:hAnsi="Arial" w:cs="Arial"/>
          <w:sz w:val="22"/>
          <w:szCs w:val="22"/>
          <w:u w:val="single"/>
        </w:rPr>
        <w:t>amily</w:t>
      </w:r>
      <w:r w:rsidR="009716D5">
        <w:rPr>
          <w:rFonts w:ascii="Arial" w:hAnsi="Arial" w:cs="Arial"/>
          <w:sz w:val="22"/>
          <w:szCs w:val="22"/>
        </w:rPr>
        <w:t xml:space="preserve"> </w:t>
      </w:r>
      <w:r>
        <w:rPr>
          <w:rFonts w:ascii="Arial" w:hAnsi="Arial" w:cs="Arial"/>
          <w:sz w:val="22"/>
          <w:szCs w:val="22"/>
        </w:rPr>
        <w:t>household income in 202</w:t>
      </w:r>
      <w:r w:rsidR="00A83D01">
        <w:rPr>
          <w:rFonts w:ascii="Arial" w:hAnsi="Arial" w:cs="Arial"/>
          <w:sz w:val="22"/>
          <w:szCs w:val="22"/>
        </w:rPr>
        <w:t>2</w:t>
      </w:r>
      <w:r>
        <w:rPr>
          <w:rFonts w:ascii="Arial" w:hAnsi="Arial" w:cs="Arial"/>
          <w:sz w:val="22"/>
          <w:szCs w:val="22"/>
        </w:rPr>
        <w:t xml:space="preserve"> in Calgary</w:t>
      </w:r>
      <w:r w:rsidR="009716D5">
        <w:rPr>
          <w:rFonts w:ascii="Arial" w:hAnsi="Arial" w:cs="Arial"/>
          <w:sz w:val="22"/>
          <w:szCs w:val="22"/>
        </w:rPr>
        <w:t xml:space="preserve"> was $11</w:t>
      </w:r>
      <w:r w:rsidR="00BD5A15">
        <w:rPr>
          <w:rFonts w:ascii="Arial" w:hAnsi="Arial" w:cs="Arial"/>
          <w:sz w:val="22"/>
          <w:szCs w:val="22"/>
        </w:rPr>
        <w:t>8</w:t>
      </w:r>
      <w:r w:rsidR="009716D5">
        <w:rPr>
          <w:rFonts w:ascii="Arial" w:hAnsi="Arial" w:cs="Arial"/>
          <w:sz w:val="22"/>
          <w:szCs w:val="22"/>
        </w:rPr>
        <w:t>,</w:t>
      </w:r>
      <w:r w:rsidR="00BD5A15">
        <w:rPr>
          <w:rFonts w:ascii="Arial" w:hAnsi="Arial" w:cs="Arial"/>
          <w:sz w:val="22"/>
          <w:szCs w:val="22"/>
        </w:rPr>
        <w:t>9</w:t>
      </w:r>
      <w:r w:rsidR="009716D5">
        <w:rPr>
          <w:rFonts w:ascii="Arial" w:hAnsi="Arial" w:cs="Arial"/>
          <w:sz w:val="22"/>
          <w:szCs w:val="22"/>
        </w:rPr>
        <w:t>50</w:t>
      </w:r>
      <w:r w:rsidR="009716D5">
        <w:rPr>
          <w:rStyle w:val="FootnoteReference"/>
          <w:rFonts w:ascii="Arial" w:hAnsi="Arial" w:cs="Arial"/>
          <w:sz w:val="22"/>
          <w:szCs w:val="22"/>
        </w:rPr>
        <w:footnoteReference w:id="3"/>
      </w:r>
    </w:p>
    <w:p w14:paraId="47C73022" w14:textId="0296D3CC" w:rsidR="0064509B" w:rsidRDefault="0064509B" w:rsidP="000A5163">
      <w:pPr>
        <w:pStyle w:val="ListParagraph"/>
        <w:numPr>
          <w:ilvl w:val="3"/>
          <w:numId w:val="6"/>
        </w:numPr>
        <w:rPr>
          <w:rFonts w:ascii="Arial" w:hAnsi="Arial" w:cs="Arial"/>
          <w:sz w:val="22"/>
          <w:szCs w:val="22"/>
        </w:rPr>
      </w:pPr>
      <w:r>
        <w:rPr>
          <w:rFonts w:ascii="Arial" w:hAnsi="Arial" w:cs="Arial"/>
          <w:sz w:val="22"/>
          <w:szCs w:val="22"/>
        </w:rPr>
        <w:t>40%</w:t>
      </w:r>
      <w:r w:rsidR="00B52B0F">
        <w:rPr>
          <w:rFonts w:ascii="Arial" w:hAnsi="Arial" w:cs="Arial"/>
          <w:sz w:val="22"/>
          <w:szCs w:val="22"/>
        </w:rPr>
        <w:t xml:space="preserve"> of AOF participants</w:t>
      </w:r>
      <w:r>
        <w:rPr>
          <w:rFonts w:ascii="Arial" w:hAnsi="Arial" w:cs="Arial"/>
          <w:sz w:val="22"/>
          <w:szCs w:val="22"/>
        </w:rPr>
        <w:t xml:space="preserve"> earn</w:t>
      </w:r>
      <w:r w:rsidR="00B52B0F">
        <w:rPr>
          <w:rFonts w:ascii="Arial" w:hAnsi="Arial" w:cs="Arial"/>
          <w:sz w:val="22"/>
          <w:szCs w:val="22"/>
        </w:rPr>
        <w:t>ed</w:t>
      </w:r>
      <w:r>
        <w:rPr>
          <w:rFonts w:ascii="Arial" w:hAnsi="Arial" w:cs="Arial"/>
          <w:sz w:val="22"/>
          <w:szCs w:val="22"/>
        </w:rPr>
        <w:t xml:space="preserve"> less than $125,000</w:t>
      </w:r>
      <w:r w:rsidR="00B52B0F">
        <w:rPr>
          <w:rFonts w:ascii="Arial" w:hAnsi="Arial" w:cs="Arial"/>
          <w:sz w:val="22"/>
          <w:szCs w:val="22"/>
        </w:rPr>
        <w:t xml:space="preserve"> in 2023</w:t>
      </w:r>
    </w:p>
    <w:p w14:paraId="7322D9E5" w14:textId="621F0CCD" w:rsidR="0064509B" w:rsidRDefault="0064509B" w:rsidP="0064509B">
      <w:pPr>
        <w:pStyle w:val="ListParagraph"/>
        <w:numPr>
          <w:ilvl w:val="4"/>
          <w:numId w:val="6"/>
        </w:numPr>
        <w:rPr>
          <w:rFonts w:ascii="Arial" w:hAnsi="Arial" w:cs="Arial"/>
          <w:sz w:val="22"/>
          <w:szCs w:val="22"/>
        </w:rPr>
      </w:pPr>
      <w:r>
        <w:rPr>
          <w:rFonts w:ascii="Arial" w:hAnsi="Arial" w:cs="Arial"/>
          <w:sz w:val="22"/>
          <w:szCs w:val="22"/>
        </w:rPr>
        <w:t>$100,000/year is no longer a living wage for a family in Calgary</w:t>
      </w:r>
      <w:r>
        <w:rPr>
          <w:rStyle w:val="FootnoteReference"/>
          <w:rFonts w:ascii="Arial" w:hAnsi="Arial" w:cs="Arial"/>
          <w:sz w:val="22"/>
          <w:szCs w:val="22"/>
        </w:rPr>
        <w:footnoteReference w:id="4"/>
      </w:r>
      <w:r w:rsidRPr="0064509B">
        <w:rPr>
          <w:rFonts w:ascii="Arial" w:hAnsi="Arial" w:cs="Arial"/>
          <w:sz w:val="22"/>
          <w:szCs w:val="22"/>
          <w:vertAlign w:val="superscript"/>
        </w:rPr>
        <w:t>,</w:t>
      </w:r>
      <w:r>
        <w:rPr>
          <w:rStyle w:val="FootnoteReference"/>
          <w:rFonts w:ascii="Arial" w:hAnsi="Arial" w:cs="Arial"/>
          <w:sz w:val="22"/>
          <w:szCs w:val="22"/>
        </w:rPr>
        <w:footnoteReference w:id="5"/>
      </w:r>
    </w:p>
    <w:p w14:paraId="236589B4" w14:textId="65BAF10C" w:rsidR="00214125" w:rsidRDefault="00983459" w:rsidP="00EB0F0D">
      <w:pPr>
        <w:pStyle w:val="ListParagraph"/>
        <w:numPr>
          <w:ilvl w:val="0"/>
          <w:numId w:val="6"/>
        </w:numPr>
        <w:rPr>
          <w:rFonts w:ascii="Arial" w:hAnsi="Arial" w:cs="Arial"/>
          <w:sz w:val="22"/>
          <w:szCs w:val="22"/>
        </w:rPr>
      </w:pPr>
      <w:r>
        <w:rPr>
          <w:rFonts w:ascii="Arial" w:hAnsi="Arial" w:cs="Arial"/>
          <w:sz w:val="22"/>
          <w:szCs w:val="22"/>
        </w:rPr>
        <w:t xml:space="preserve">In </w:t>
      </w:r>
      <w:r w:rsidR="00AA3BB5">
        <w:rPr>
          <w:rFonts w:ascii="Arial" w:hAnsi="Arial" w:cs="Arial"/>
          <w:sz w:val="22"/>
          <w:szCs w:val="22"/>
        </w:rPr>
        <w:t xml:space="preserve">AOF </w:t>
      </w:r>
      <w:r>
        <w:rPr>
          <w:rFonts w:ascii="Arial" w:hAnsi="Arial" w:cs="Arial"/>
          <w:sz w:val="22"/>
          <w:szCs w:val="22"/>
        </w:rPr>
        <w:t xml:space="preserve">youth, </w:t>
      </w:r>
      <w:r w:rsidR="00214125">
        <w:rPr>
          <w:rFonts w:ascii="Arial" w:hAnsi="Arial" w:cs="Arial"/>
          <w:sz w:val="22"/>
          <w:szCs w:val="22"/>
        </w:rPr>
        <w:t xml:space="preserve">flourishing, feeling they could rely on their parents, parent and peer attachment, and depression and anxiety symptoms did not differ by income status </w:t>
      </w:r>
      <w:r w:rsidR="00214125">
        <w:rPr>
          <w:rFonts w:ascii="Arial" w:hAnsi="Arial" w:cs="Arial"/>
          <w:sz w:val="22"/>
          <w:szCs w:val="22"/>
        </w:rPr>
        <w:t>(&lt;$80,000/year vs &gt;= $80,000/year).</w:t>
      </w:r>
    </w:p>
    <w:p w14:paraId="5213B6E6" w14:textId="336A2D58" w:rsidR="00214125" w:rsidRDefault="003E07C5" w:rsidP="00EB0F0D">
      <w:pPr>
        <w:pStyle w:val="ListParagraph"/>
        <w:numPr>
          <w:ilvl w:val="0"/>
          <w:numId w:val="6"/>
        </w:numPr>
        <w:rPr>
          <w:rFonts w:ascii="Arial" w:hAnsi="Arial" w:cs="Arial"/>
          <w:sz w:val="22"/>
          <w:szCs w:val="22"/>
        </w:rPr>
      </w:pPr>
      <w:r>
        <w:rPr>
          <w:rFonts w:ascii="Arial" w:hAnsi="Arial" w:cs="Arial"/>
          <w:sz w:val="22"/>
          <w:szCs w:val="22"/>
        </w:rPr>
        <w:t xml:space="preserve">In AOF women, </w:t>
      </w:r>
      <w:r w:rsidR="00214125">
        <w:rPr>
          <w:rFonts w:ascii="Arial" w:hAnsi="Arial" w:cs="Arial"/>
          <w:sz w:val="22"/>
          <w:szCs w:val="22"/>
        </w:rPr>
        <w:t>partnership tension, relationship happiness, and satisfaction with social and emotional support from their partner did not differ by income status (&lt;$80,000/year vs &gt;= $80,000/year).</w:t>
      </w:r>
    </w:p>
    <w:p w14:paraId="47E696E0" w14:textId="77777777" w:rsidR="00BC44BF" w:rsidRPr="00BC44BF" w:rsidRDefault="00BC44BF" w:rsidP="00BC44BF">
      <w:pPr>
        <w:rPr>
          <w:rFonts w:ascii="Arial" w:hAnsi="Arial" w:cs="Arial"/>
          <w:sz w:val="22"/>
          <w:szCs w:val="22"/>
        </w:rPr>
      </w:pPr>
    </w:p>
    <w:sectPr w:rsidR="00BC44BF" w:rsidRPr="00BC44BF">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7D372" w14:textId="77777777" w:rsidR="000B5967" w:rsidRDefault="000B5967" w:rsidP="000038B9">
      <w:pPr>
        <w:spacing w:after="0" w:line="240" w:lineRule="auto"/>
      </w:pPr>
      <w:r>
        <w:separator/>
      </w:r>
    </w:p>
  </w:endnote>
  <w:endnote w:type="continuationSeparator" w:id="0">
    <w:p w14:paraId="0498C198" w14:textId="77777777" w:rsidR="000B5967" w:rsidRDefault="000B5967" w:rsidP="00003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15611087"/>
      <w:docPartObj>
        <w:docPartGallery w:val="Page Numbers (Bottom of Page)"/>
        <w:docPartUnique/>
      </w:docPartObj>
    </w:sdtPr>
    <w:sdtContent>
      <w:p w14:paraId="70106E63" w14:textId="43615E34" w:rsidR="000038B9" w:rsidRDefault="000038B9" w:rsidP="00093C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F4B8A95" w14:textId="77777777" w:rsidR="000038B9" w:rsidRDefault="00003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7632821"/>
      <w:docPartObj>
        <w:docPartGallery w:val="Page Numbers (Bottom of Page)"/>
        <w:docPartUnique/>
      </w:docPartObj>
    </w:sdtPr>
    <w:sdtContent>
      <w:p w14:paraId="52D08387" w14:textId="0FEB2BBE" w:rsidR="000038B9" w:rsidRDefault="000038B9" w:rsidP="00093C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25162D" w14:textId="77777777" w:rsidR="000038B9" w:rsidRDefault="00003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E1510" w14:textId="77777777" w:rsidR="000B5967" w:rsidRDefault="000B5967" w:rsidP="000038B9">
      <w:pPr>
        <w:spacing w:after="0" w:line="240" w:lineRule="auto"/>
      </w:pPr>
      <w:r>
        <w:separator/>
      </w:r>
    </w:p>
  </w:footnote>
  <w:footnote w:type="continuationSeparator" w:id="0">
    <w:p w14:paraId="3557D816" w14:textId="77777777" w:rsidR="000B5967" w:rsidRDefault="000B5967" w:rsidP="000038B9">
      <w:pPr>
        <w:spacing w:after="0" w:line="240" w:lineRule="auto"/>
      </w:pPr>
      <w:r>
        <w:continuationSeparator/>
      </w:r>
    </w:p>
  </w:footnote>
  <w:footnote w:id="1">
    <w:p w14:paraId="044D954B" w14:textId="7C10898A" w:rsidR="00BF3757" w:rsidRDefault="00BF3757">
      <w:pPr>
        <w:pStyle w:val="FootnoteText"/>
      </w:pPr>
      <w:r>
        <w:rPr>
          <w:rStyle w:val="FootnoteReference"/>
        </w:rPr>
        <w:footnoteRef/>
      </w:r>
      <w:r>
        <w:t xml:space="preserve"> </w:t>
      </w:r>
      <w:hyperlink r:id="rId1" w:history="1">
        <w:r w:rsidRPr="00A36919">
          <w:rPr>
            <w:rStyle w:val="Hyperlink"/>
          </w:rPr>
          <w:t>https://health-infobase.canada.ca/mental-health/youth-young-adults/data-tool.html?0=3&amp;1=0&amp;2=1&amp;3=0</w:t>
        </w:r>
      </w:hyperlink>
      <w:r>
        <w:t xml:space="preserve"> </w:t>
      </w:r>
    </w:p>
  </w:footnote>
  <w:footnote w:id="2">
    <w:p w14:paraId="6B4C72B3" w14:textId="05644F9A" w:rsidR="00BF3757" w:rsidRDefault="00BF3757">
      <w:pPr>
        <w:pStyle w:val="FootnoteText"/>
      </w:pPr>
      <w:r>
        <w:rPr>
          <w:rStyle w:val="FootnoteReference"/>
        </w:rPr>
        <w:footnoteRef/>
      </w:r>
      <w:r>
        <w:t xml:space="preserve"> </w:t>
      </w:r>
      <w:hyperlink r:id="rId2" w:history="1">
        <w:r w:rsidRPr="00A36919">
          <w:rPr>
            <w:rStyle w:val="Hyperlink"/>
          </w:rPr>
          <w:t>https://health-infobase.canada.ca/mental-health/youth-young-adults/data-tool.html?0=0&amp;1=0&amp;2=1&amp;3=0</w:t>
        </w:r>
      </w:hyperlink>
      <w:r>
        <w:t xml:space="preserve"> </w:t>
      </w:r>
    </w:p>
  </w:footnote>
  <w:footnote w:id="3">
    <w:p w14:paraId="29F0497B" w14:textId="01823643" w:rsidR="009716D5" w:rsidRDefault="009716D5">
      <w:pPr>
        <w:pStyle w:val="FootnoteText"/>
      </w:pPr>
      <w:r>
        <w:rPr>
          <w:rStyle w:val="FootnoteReference"/>
        </w:rPr>
        <w:footnoteRef/>
      </w:r>
      <w:r>
        <w:t xml:space="preserve"> </w:t>
      </w:r>
      <w:hyperlink r:id="rId3" w:anchor="/?from=2018&amp;to=2022" w:history="1">
        <w:r w:rsidR="00A83D01" w:rsidRPr="00093CBB">
          <w:rPr>
            <w:rStyle w:val="Hyperlink"/>
          </w:rPr>
          <w:t>https://regionaldashboard.alberta.ca/region/calgary/couple-families-median-income/#/?from=2018&amp;to=2022</w:t>
        </w:r>
      </w:hyperlink>
      <w:r w:rsidR="00A83D01">
        <w:t xml:space="preserve"> </w:t>
      </w:r>
    </w:p>
  </w:footnote>
  <w:footnote w:id="4">
    <w:p w14:paraId="685A1992" w14:textId="6393E036" w:rsidR="0064509B" w:rsidRDefault="0064509B">
      <w:pPr>
        <w:pStyle w:val="FootnoteText"/>
      </w:pPr>
      <w:r>
        <w:rPr>
          <w:rStyle w:val="FootnoteReference"/>
        </w:rPr>
        <w:footnoteRef/>
      </w:r>
      <w:r>
        <w:t xml:space="preserve"> </w:t>
      </w:r>
      <w:hyperlink r:id="rId4" w:history="1">
        <w:r w:rsidRPr="00093CBB">
          <w:rPr>
            <w:rStyle w:val="Hyperlink"/>
          </w:rPr>
          <w:t>https://enoughforall.ca/projects/calgarys-living-wage</w:t>
        </w:r>
      </w:hyperlink>
      <w:r>
        <w:t xml:space="preserve"> </w:t>
      </w:r>
    </w:p>
  </w:footnote>
  <w:footnote w:id="5">
    <w:p w14:paraId="0B310DB4" w14:textId="3B23A934" w:rsidR="0064509B" w:rsidRDefault="0064509B">
      <w:pPr>
        <w:pStyle w:val="FootnoteText"/>
      </w:pPr>
      <w:r>
        <w:rPr>
          <w:rStyle w:val="FootnoteReference"/>
        </w:rPr>
        <w:footnoteRef/>
      </w:r>
      <w:r>
        <w:t xml:space="preserve"> </w:t>
      </w:r>
      <w:hyperlink r:id="rId5" w:history="1">
        <w:r w:rsidRPr="00093CBB">
          <w:rPr>
            <w:rStyle w:val="Hyperlink"/>
          </w:rPr>
          <w:t>https://calgaryherald.com/news/local-news/calgary-families-struggling-living-wage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52A92"/>
    <w:multiLevelType w:val="hybridMultilevel"/>
    <w:tmpl w:val="2A7E8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 w15:restartNumberingAfterBreak="0">
    <w:nsid w:val="12270DBD"/>
    <w:multiLevelType w:val="hybridMultilevel"/>
    <w:tmpl w:val="10FA95E2"/>
    <w:lvl w:ilvl="0" w:tplc="A7061C1E">
      <w:start w:val="2"/>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6B81BBF"/>
    <w:multiLevelType w:val="hybridMultilevel"/>
    <w:tmpl w:val="8E306CB6"/>
    <w:lvl w:ilvl="0" w:tplc="FAD8D6F8">
      <w:start w:val="1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6B00EB0"/>
    <w:multiLevelType w:val="hybridMultilevel"/>
    <w:tmpl w:val="2370DD04"/>
    <w:lvl w:ilvl="0" w:tplc="E7BEF424">
      <w:start w:val="12"/>
      <w:numFmt w:val="bullet"/>
      <w:lvlText w:val="-"/>
      <w:lvlJc w:val="left"/>
      <w:pPr>
        <w:ind w:left="1211"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98823E5"/>
    <w:multiLevelType w:val="hybridMultilevel"/>
    <w:tmpl w:val="940E41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A786B"/>
    <w:multiLevelType w:val="hybridMultilevel"/>
    <w:tmpl w:val="DA5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D05F2"/>
    <w:multiLevelType w:val="hybridMultilevel"/>
    <w:tmpl w:val="39E44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3B5070"/>
    <w:multiLevelType w:val="hybridMultilevel"/>
    <w:tmpl w:val="2FA40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02221258">
    <w:abstractNumId w:val="5"/>
  </w:num>
  <w:num w:numId="2" w16cid:durableId="1061749864">
    <w:abstractNumId w:val="4"/>
  </w:num>
  <w:num w:numId="3" w16cid:durableId="788816227">
    <w:abstractNumId w:val="1"/>
  </w:num>
  <w:num w:numId="4" w16cid:durableId="709066026">
    <w:abstractNumId w:val="2"/>
  </w:num>
  <w:num w:numId="5" w16cid:durableId="229343093">
    <w:abstractNumId w:val="3"/>
  </w:num>
  <w:num w:numId="6" w16cid:durableId="1865944741">
    <w:abstractNumId w:val="0"/>
  </w:num>
  <w:num w:numId="7" w16cid:durableId="1760179662">
    <w:abstractNumId w:val="6"/>
  </w:num>
  <w:num w:numId="8" w16cid:durableId="1351020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26"/>
    <w:rsid w:val="00003450"/>
    <w:rsid w:val="000038B9"/>
    <w:rsid w:val="000045EB"/>
    <w:rsid w:val="000169A4"/>
    <w:rsid w:val="00021B3F"/>
    <w:rsid w:val="00022DB2"/>
    <w:rsid w:val="00055863"/>
    <w:rsid w:val="00062DAB"/>
    <w:rsid w:val="000657AD"/>
    <w:rsid w:val="000661E9"/>
    <w:rsid w:val="000767C4"/>
    <w:rsid w:val="00084E9A"/>
    <w:rsid w:val="00086062"/>
    <w:rsid w:val="00093F97"/>
    <w:rsid w:val="000A5163"/>
    <w:rsid w:val="000B1DCC"/>
    <w:rsid w:val="000B5967"/>
    <w:rsid w:val="000C57B6"/>
    <w:rsid w:val="000C6DAB"/>
    <w:rsid w:val="000D2F4A"/>
    <w:rsid w:val="000D33AD"/>
    <w:rsid w:val="000E0524"/>
    <w:rsid w:val="000E328E"/>
    <w:rsid w:val="000F2DFF"/>
    <w:rsid w:val="000F51DA"/>
    <w:rsid w:val="000F7396"/>
    <w:rsid w:val="001014B2"/>
    <w:rsid w:val="001028DC"/>
    <w:rsid w:val="0011133C"/>
    <w:rsid w:val="00112FCD"/>
    <w:rsid w:val="00115E16"/>
    <w:rsid w:val="00140708"/>
    <w:rsid w:val="00141F26"/>
    <w:rsid w:val="001462CA"/>
    <w:rsid w:val="00147384"/>
    <w:rsid w:val="00155E5C"/>
    <w:rsid w:val="00156154"/>
    <w:rsid w:val="00177F2E"/>
    <w:rsid w:val="0018421B"/>
    <w:rsid w:val="00184340"/>
    <w:rsid w:val="001C4D9E"/>
    <w:rsid w:val="001D265E"/>
    <w:rsid w:val="001D3066"/>
    <w:rsid w:val="001D464B"/>
    <w:rsid w:val="001E5070"/>
    <w:rsid w:val="001F1C56"/>
    <w:rsid w:val="00214125"/>
    <w:rsid w:val="002318F5"/>
    <w:rsid w:val="0023589B"/>
    <w:rsid w:val="00262AD6"/>
    <w:rsid w:val="00270FFF"/>
    <w:rsid w:val="002860FA"/>
    <w:rsid w:val="0028690F"/>
    <w:rsid w:val="0029321D"/>
    <w:rsid w:val="002971FB"/>
    <w:rsid w:val="002A3BA4"/>
    <w:rsid w:val="002D21D6"/>
    <w:rsid w:val="002D2E27"/>
    <w:rsid w:val="002D6871"/>
    <w:rsid w:val="002D7156"/>
    <w:rsid w:val="002E0189"/>
    <w:rsid w:val="002E08AE"/>
    <w:rsid w:val="002E1DD4"/>
    <w:rsid w:val="002E564D"/>
    <w:rsid w:val="002E76DD"/>
    <w:rsid w:val="002E7B0C"/>
    <w:rsid w:val="002F09D2"/>
    <w:rsid w:val="002F0C91"/>
    <w:rsid w:val="00304088"/>
    <w:rsid w:val="00320350"/>
    <w:rsid w:val="00321496"/>
    <w:rsid w:val="003222E2"/>
    <w:rsid w:val="003338DA"/>
    <w:rsid w:val="0033653F"/>
    <w:rsid w:val="00346040"/>
    <w:rsid w:val="003532A1"/>
    <w:rsid w:val="00373578"/>
    <w:rsid w:val="00376485"/>
    <w:rsid w:val="003817FB"/>
    <w:rsid w:val="003A27CF"/>
    <w:rsid w:val="003B6E0E"/>
    <w:rsid w:val="003C14D1"/>
    <w:rsid w:val="003C2BEF"/>
    <w:rsid w:val="003C787D"/>
    <w:rsid w:val="003D3512"/>
    <w:rsid w:val="003D6AD9"/>
    <w:rsid w:val="003E07C5"/>
    <w:rsid w:val="003E1742"/>
    <w:rsid w:val="003E33AB"/>
    <w:rsid w:val="003F55F8"/>
    <w:rsid w:val="00402CE6"/>
    <w:rsid w:val="00405358"/>
    <w:rsid w:val="0041277E"/>
    <w:rsid w:val="00425A1F"/>
    <w:rsid w:val="00431968"/>
    <w:rsid w:val="0044564C"/>
    <w:rsid w:val="0045377D"/>
    <w:rsid w:val="00461FCC"/>
    <w:rsid w:val="00467291"/>
    <w:rsid w:val="00471B73"/>
    <w:rsid w:val="004845A0"/>
    <w:rsid w:val="0049139A"/>
    <w:rsid w:val="004959E0"/>
    <w:rsid w:val="004A4FDE"/>
    <w:rsid w:val="004B1C68"/>
    <w:rsid w:val="004D30C4"/>
    <w:rsid w:val="004F75AD"/>
    <w:rsid w:val="00502BC8"/>
    <w:rsid w:val="00502DC9"/>
    <w:rsid w:val="00531DC0"/>
    <w:rsid w:val="00544687"/>
    <w:rsid w:val="00552407"/>
    <w:rsid w:val="00557F8B"/>
    <w:rsid w:val="00562BF7"/>
    <w:rsid w:val="00576005"/>
    <w:rsid w:val="00584560"/>
    <w:rsid w:val="00586F4A"/>
    <w:rsid w:val="005901E7"/>
    <w:rsid w:val="00594E5B"/>
    <w:rsid w:val="005B0DE7"/>
    <w:rsid w:val="005B2DC9"/>
    <w:rsid w:val="005C0216"/>
    <w:rsid w:val="005C3342"/>
    <w:rsid w:val="005F0B3F"/>
    <w:rsid w:val="00604492"/>
    <w:rsid w:val="00606239"/>
    <w:rsid w:val="006244FA"/>
    <w:rsid w:val="006349DA"/>
    <w:rsid w:val="00641AFE"/>
    <w:rsid w:val="0064509B"/>
    <w:rsid w:val="00665AE2"/>
    <w:rsid w:val="00671088"/>
    <w:rsid w:val="00677BEA"/>
    <w:rsid w:val="006801BE"/>
    <w:rsid w:val="0069517A"/>
    <w:rsid w:val="00696C64"/>
    <w:rsid w:val="00696CED"/>
    <w:rsid w:val="006A4358"/>
    <w:rsid w:val="006C204D"/>
    <w:rsid w:val="006C49B1"/>
    <w:rsid w:val="006D3979"/>
    <w:rsid w:val="006D621E"/>
    <w:rsid w:val="006D6444"/>
    <w:rsid w:val="006E10DC"/>
    <w:rsid w:val="006E2E81"/>
    <w:rsid w:val="006F6CE3"/>
    <w:rsid w:val="00710568"/>
    <w:rsid w:val="00713ACC"/>
    <w:rsid w:val="00730EC0"/>
    <w:rsid w:val="00740F38"/>
    <w:rsid w:val="00754E9D"/>
    <w:rsid w:val="00764C32"/>
    <w:rsid w:val="00774F83"/>
    <w:rsid w:val="00780FBA"/>
    <w:rsid w:val="00782072"/>
    <w:rsid w:val="007969C8"/>
    <w:rsid w:val="00797CE8"/>
    <w:rsid w:val="007A0EA4"/>
    <w:rsid w:val="007C0781"/>
    <w:rsid w:val="007D2575"/>
    <w:rsid w:val="007E72CD"/>
    <w:rsid w:val="007F062F"/>
    <w:rsid w:val="007F2AF4"/>
    <w:rsid w:val="007F33B8"/>
    <w:rsid w:val="008451D4"/>
    <w:rsid w:val="00851FA1"/>
    <w:rsid w:val="0085665F"/>
    <w:rsid w:val="00877651"/>
    <w:rsid w:val="00881DF5"/>
    <w:rsid w:val="00887B25"/>
    <w:rsid w:val="008905BB"/>
    <w:rsid w:val="008A20F6"/>
    <w:rsid w:val="008A6AD4"/>
    <w:rsid w:val="008B2147"/>
    <w:rsid w:val="008D19BE"/>
    <w:rsid w:val="008D57CF"/>
    <w:rsid w:val="008D6F62"/>
    <w:rsid w:val="008F0E69"/>
    <w:rsid w:val="00905044"/>
    <w:rsid w:val="00906DCB"/>
    <w:rsid w:val="00914549"/>
    <w:rsid w:val="0092780A"/>
    <w:rsid w:val="009411CE"/>
    <w:rsid w:val="00945AAB"/>
    <w:rsid w:val="00966DD1"/>
    <w:rsid w:val="009702E8"/>
    <w:rsid w:val="009716D5"/>
    <w:rsid w:val="009734AF"/>
    <w:rsid w:val="00983459"/>
    <w:rsid w:val="0098533A"/>
    <w:rsid w:val="009869CC"/>
    <w:rsid w:val="00993EC4"/>
    <w:rsid w:val="00997C02"/>
    <w:rsid w:val="009B08D3"/>
    <w:rsid w:val="009B155B"/>
    <w:rsid w:val="009C19C8"/>
    <w:rsid w:val="009E2381"/>
    <w:rsid w:val="00A0133C"/>
    <w:rsid w:val="00A031C6"/>
    <w:rsid w:val="00A20372"/>
    <w:rsid w:val="00A334BE"/>
    <w:rsid w:val="00A456CC"/>
    <w:rsid w:val="00A5781A"/>
    <w:rsid w:val="00A83D01"/>
    <w:rsid w:val="00A861B5"/>
    <w:rsid w:val="00A86B64"/>
    <w:rsid w:val="00A97300"/>
    <w:rsid w:val="00A97C1E"/>
    <w:rsid w:val="00AA3BB5"/>
    <w:rsid w:val="00AA463B"/>
    <w:rsid w:val="00AB6314"/>
    <w:rsid w:val="00AC376B"/>
    <w:rsid w:val="00AC4765"/>
    <w:rsid w:val="00AD4F40"/>
    <w:rsid w:val="00AD7025"/>
    <w:rsid w:val="00AF48F3"/>
    <w:rsid w:val="00B0767F"/>
    <w:rsid w:val="00B21C25"/>
    <w:rsid w:val="00B3080F"/>
    <w:rsid w:val="00B36557"/>
    <w:rsid w:val="00B46156"/>
    <w:rsid w:val="00B52B0F"/>
    <w:rsid w:val="00B55249"/>
    <w:rsid w:val="00B5677B"/>
    <w:rsid w:val="00B647F5"/>
    <w:rsid w:val="00B82897"/>
    <w:rsid w:val="00B932F7"/>
    <w:rsid w:val="00BA113B"/>
    <w:rsid w:val="00BB5135"/>
    <w:rsid w:val="00BB70FF"/>
    <w:rsid w:val="00BC44BF"/>
    <w:rsid w:val="00BC6BA2"/>
    <w:rsid w:val="00BD3D2E"/>
    <w:rsid w:val="00BD5A15"/>
    <w:rsid w:val="00BE5905"/>
    <w:rsid w:val="00BE7BFC"/>
    <w:rsid w:val="00BF3757"/>
    <w:rsid w:val="00C21AB3"/>
    <w:rsid w:val="00C35792"/>
    <w:rsid w:val="00C442CF"/>
    <w:rsid w:val="00C44E10"/>
    <w:rsid w:val="00C50207"/>
    <w:rsid w:val="00C54C95"/>
    <w:rsid w:val="00C65EBF"/>
    <w:rsid w:val="00C72C47"/>
    <w:rsid w:val="00C757C0"/>
    <w:rsid w:val="00C80B6D"/>
    <w:rsid w:val="00C97537"/>
    <w:rsid w:val="00CC2AF5"/>
    <w:rsid w:val="00CD2E8B"/>
    <w:rsid w:val="00CE2A51"/>
    <w:rsid w:val="00CE7740"/>
    <w:rsid w:val="00D031EA"/>
    <w:rsid w:val="00D04BD8"/>
    <w:rsid w:val="00D0535C"/>
    <w:rsid w:val="00D06437"/>
    <w:rsid w:val="00D1640B"/>
    <w:rsid w:val="00D22B6F"/>
    <w:rsid w:val="00D73630"/>
    <w:rsid w:val="00D77641"/>
    <w:rsid w:val="00D901E4"/>
    <w:rsid w:val="00D9215E"/>
    <w:rsid w:val="00DA5566"/>
    <w:rsid w:val="00DA6764"/>
    <w:rsid w:val="00DB1AD8"/>
    <w:rsid w:val="00DD4DCA"/>
    <w:rsid w:val="00DE7182"/>
    <w:rsid w:val="00DF2D46"/>
    <w:rsid w:val="00DF7EC2"/>
    <w:rsid w:val="00E344AC"/>
    <w:rsid w:val="00E46974"/>
    <w:rsid w:val="00E55200"/>
    <w:rsid w:val="00E67ACB"/>
    <w:rsid w:val="00E87781"/>
    <w:rsid w:val="00E917D9"/>
    <w:rsid w:val="00E96309"/>
    <w:rsid w:val="00EA0EE4"/>
    <w:rsid w:val="00EB0F0D"/>
    <w:rsid w:val="00EB4429"/>
    <w:rsid w:val="00EC1F3F"/>
    <w:rsid w:val="00EC3EDA"/>
    <w:rsid w:val="00EC4983"/>
    <w:rsid w:val="00ED268C"/>
    <w:rsid w:val="00ED3D4A"/>
    <w:rsid w:val="00EE1C6F"/>
    <w:rsid w:val="00EE1CF2"/>
    <w:rsid w:val="00EF1734"/>
    <w:rsid w:val="00EF1B30"/>
    <w:rsid w:val="00EF35CA"/>
    <w:rsid w:val="00F11F27"/>
    <w:rsid w:val="00F17885"/>
    <w:rsid w:val="00F37213"/>
    <w:rsid w:val="00F4411A"/>
    <w:rsid w:val="00F51433"/>
    <w:rsid w:val="00F57385"/>
    <w:rsid w:val="00F608B8"/>
    <w:rsid w:val="00F6734F"/>
    <w:rsid w:val="00F82DD8"/>
    <w:rsid w:val="00F90BF6"/>
    <w:rsid w:val="00F95E87"/>
    <w:rsid w:val="00F96385"/>
    <w:rsid w:val="00FA2BCA"/>
    <w:rsid w:val="00FB3ECA"/>
    <w:rsid w:val="00FD1990"/>
    <w:rsid w:val="00FD3C40"/>
    <w:rsid w:val="00FE70BB"/>
    <w:rsid w:val="00FF3DBB"/>
    <w:rsid w:val="00FF41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64F387"/>
  <w15:chartTrackingRefBased/>
  <w15:docId w15:val="{FD52E13C-CDE8-664C-ADB0-726BE858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F26"/>
    <w:rPr>
      <w:rFonts w:eastAsiaTheme="majorEastAsia" w:cstheme="majorBidi"/>
      <w:color w:val="272727" w:themeColor="text1" w:themeTint="D8"/>
    </w:rPr>
  </w:style>
  <w:style w:type="paragraph" w:styleId="Title">
    <w:name w:val="Title"/>
    <w:basedOn w:val="Normal"/>
    <w:next w:val="Normal"/>
    <w:link w:val="TitleChar"/>
    <w:uiPriority w:val="10"/>
    <w:qFormat/>
    <w:rsid w:val="00141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F26"/>
    <w:pPr>
      <w:spacing w:before="160"/>
      <w:jc w:val="center"/>
    </w:pPr>
    <w:rPr>
      <w:i/>
      <w:iCs/>
      <w:color w:val="404040" w:themeColor="text1" w:themeTint="BF"/>
    </w:rPr>
  </w:style>
  <w:style w:type="character" w:customStyle="1" w:styleId="QuoteChar">
    <w:name w:val="Quote Char"/>
    <w:basedOn w:val="DefaultParagraphFont"/>
    <w:link w:val="Quote"/>
    <w:uiPriority w:val="29"/>
    <w:rsid w:val="00141F26"/>
    <w:rPr>
      <w:i/>
      <w:iCs/>
      <w:color w:val="404040" w:themeColor="text1" w:themeTint="BF"/>
    </w:rPr>
  </w:style>
  <w:style w:type="paragraph" w:styleId="ListParagraph">
    <w:name w:val="List Paragraph"/>
    <w:basedOn w:val="Normal"/>
    <w:uiPriority w:val="34"/>
    <w:qFormat/>
    <w:rsid w:val="00141F26"/>
    <w:pPr>
      <w:ind w:left="720"/>
      <w:contextualSpacing/>
    </w:pPr>
  </w:style>
  <w:style w:type="character" w:styleId="IntenseEmphasis">
    <w:name w:val="Intense Emphasis"/>
    <w:basedOn w:val="DefaultParagraphFont"/>
    <w:uiPriority w:val="21"/>
    <w:qFormat/>
    <w:rsid w:val="00141F26"/>
    <w:rPr>
      <w:i/>
      <w:iCs/>
      <w:color w:val="0F4761" w:themeColor="accent1" w:themeShade="BF"/>
    </w:rPr>
  </w:style>
  <w:style w:type="paragraph" w:styleId="IntenseQuote">
    <w:name w:val="Intense Quote"/>
    <w:basedOn w:val="Normal"/>
    <w:next w:val="Normal"/>
    <w:link w:val="IntenseQuoteChar"/>
    <w:uiPriority w:val="30"/>
    <w:qFormat/>
    <w:rsid w:val="00141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F26"/>
    <w:rPr>
      <w:i/>
      <w:iCs/>
      <w:color w:val="0F4761" w:themeColor="accent1" w:themeShade="BF"/>
    </w:rPr>
  </w:style>
  <w:style w:type="character" w:styleId="IntenseReference">
    <w:name w:val="Intense Reference"/>
    <w:basedOn w:val="DefaultParagraphFont"/>
    <w:uiPriority w:val="32"/>
    <w:qFormat/>
    <w:rsid w:val="00141F26"/>
    <w:rPr>
      <w:b/>
      <w:bCs/>
      <w:smallCaps/>
      <w:color w:val="0F4761" w:themeColor="accent1" w:themeShade="BF"/>
      <w:spacing w:val="5"/>
    </w:rPr>
  </w:style>
  <w:style w:type="table" w:styleId="TableGrid">
    <w:name w:val="Table Grid"/>
    <w:basedOn w:val="TableNormal"/>
    <w:uiPriority w:val="39"/>
    <w:rsid w:val="00D05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053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D0535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0535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CommentReference">
    <w:name w:val="annotation reference"/>
    <w:basedOn w:val="DefaultParagraphFont"/>
    <w:uiPriority w:val="99"/>
    <w:semiHidden/>
    <w:unhideWhenUsed/>
    <w:rsid w:val="00C50207"/>
    <w:rPr>
      <w:sz w:val="16"/>
      <w:szCs w:val="16"/>
    </w:rPr>
  </w:style>
  <w:style w:type="paragraph" w:styleId="CommentText">
    <w:name w:val="annotation text"/>
    <w:basedOn w:val="Normal"/>
    <w:link w:val="CommentTextChar"/>
    <w:uiPriority w:val="99"/>
    <w:semiHidden/>
    <w:unhideWhenUsed/>
    <w:rsid w:val="00C50207"/>
    <w:pPr>
      <w:spacing w:line="240" w:lineRule="auto"/>
    </w:pPr>
    <w:rPr>
      <w:sz w:val="20"/>
      <w:szCs w:val="20"/>
    </w:rPr>
  </w:style>
  <w:style w:type="character" w:customStyle="1" w:styleId="CommentTextChar">
    <w:name w:val="Comment Text Char"/>
    <w:basedOn w:val="DefaultParagraphFont"/>
    <w:link w:val="CommentText"/>
    <w:uiPriority w:val="99"/>
    <w:semiHidden/>
    <w:rsid w:val="00C50207"/>
    <w:rPr>
      <w:sz w:val="20"/>
      <w:szCs w:val="20"/>
    </w:rPr>
  </w:style>
  <w:style w:type="paragraph" w:styleId="CommentSubject">
    <w:name w:val="annotation subject"/>
    <w:basedOn w:val="CommentText"/>
    <w:next w:val="CommentText"/>
    <w:link w:val="CommentSubjectChar"/>
    <w:uiPriority w:val="99"/>
    <w:semiHidden/>
    <w:unhideWhenUsed/>
    <w:rsid w:val="00C50207"/>
    <w:rPr>
      <w:b/>
      <w:bCs/>
    </w:rPr>
  </w:style>
  <w:style w:type="character" w:customStyle="1" w:styleId="CommentSubjectChar">
    <w:name w:val="Comment Subject Char"/>
    <w:basedOn w:val="CommentTextChar"/>
    <w:link w:val="CommentSubject"/>
    <w:uiPriority w:val="99"/>
    <w:semiHidden/>
    <w:rsid w:val="00C50207"/>
    <w:rPr>
      <w:b/>
      <w:bCs/>
      <w:sz w:val="20"/>
      <w:szCs w:val="20"/>
    </w:rPr>
  </w:style>
  <w:style w:type="paragraph" w:styleId="Footer">
    <w:name w:val="footer"/>
    <w:basedOn w:val="Normal"/>
    <w:link w:val="FooterChar"/>
    <w:uiPriority w:val="99"/>
    <w:unhideWhenUsed/>
    <w:rsid w:val="00003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8B9"/>
  </w:style>
  <w:style w:type="character" w:styleId="PageNumber">
    <w:name w:val="page number"/>
    <w:basedOn w:val="DefaultParagraphFont"/>
    <w:uiPriority w:val="99"/>
    <w:semiHidden/>
    <w:unhideWhenUsed/>
    <w:rsid w:val="000038B9"/>
  </w:style>
  <w:style w:type="paragraph" w:styleId="FootnoteText">
    <w:name w:val="footnote text"/>
    <w:basedOn w:val="Normal"/>
    <w:link w:val="FootnoteTextChar"/>
    <w:uiPriority w:val="99"/>
    <w:semiHidden/>
    <w:unhideWhenUsed/>
    <w:rsid w:val="009716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16D5"/>
    <w:rPr>
      <w:sz w:val="20"/>
      <w:szCs w:val="20"/>
    </w:rPr>
  </w:style>
  <w:style w:type="character" w:styleId="FootnoteReference">
    <w:name w:val="footnote reference"/>
    <w:basedOn w:val="DefaultParagraphFont"/>
    <w:uiPriority w:val="99"/>
    <w:semiHidden/>
    <w:unhideWhenUsed/>
    <w:rsid w:val="009716D5"/>
    <w:rPr>
      <w:vertAlign w:val="superscript"/>
    </w:rPr>
  </w:style>
  <w:style w:type="character" w:styleId="Hyperlink">
    <w:name w:val="Hyperlink"/>
    <w:basedOn w:val="DefaultParagraphFont"/>
    <w:uiPriority w:val="99"/>
    <w:unhideWhenUsed/>
    <w:rsid w:val="009716D5"/>
    <w:rPr>
      <w:color w:val="467886" w:themeColor="hyperlink"/>
      <w:u w:val="single"/>
    </w:rPr>
  </w:style>
  <w:style w:type="character" w:styleId="UnresolvedMention">
    <w:name w:val="Unresolved Mention"/>
    <w:basedOn w:val="DefaultParagraphFont"/>
    <w:uiPriority w:val="99"/>
    <w:semiHidden/>
    <w:unhideWhenUsed/>
    <w:rsid w:val="00971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regionaldashboard.alberta.ca/region/calgary/couple-families-median-income/" TargetMode="External"/><Relationship Id="rId2" Type="http://schemas.openxmlformats.org/officeDocument/2006/relationships/hyperlink" Target="https://health-infobase.canada.ca/mental-health/youth-young-adults/data-tool.html?0=0&amp;1=0&amp;2=1&amp;3=0" TargetMode="External"/><Relationship Id="rId1" Type="http://schemas.openxmlformats.org/officeDocument/2006/relationships/hyperlink" Target="https://health-infobase.canada.ca/mental-health/youth-young-adults/data-tool.html?0=3&amp;1=0&amp;2=1&amp;3=0" TargetMode="External"/><Relationship Id="rId5" Type="http://schemas.openxmlformats.org/officeDocument/2006/relationships/hyperlink" Target="https://calgaryherald.com/news/local-news/calgary-families-struggling-living-wage" TargetMode="External"/><Relationship Id="rId4" Type="http://schemas.openxmlformats.org/officeDocument/2006/relationships/hyperlink" Target="https://enoughforall.ca/projects/calgarys-living-w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CA503-0203-BE4D-B41F-6E6176B85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Jessica-Lynn Walsh</dc:creator>
  <cp:keywords/>
  <dc:description/>
  <cp:lastModifiedBy>Jessica-Lynn Walsh</cp:lastModifiedBy>
  <cp:revision>15</cp:revision>
  <dcterms:created xsi:type="dcterms:W3CDTF">2025-09-12T17:09:00Z</dcterms:created>
  <dcterms:modified xsi:type="dcterms:W3CDTF">2025-09-12T18:08:00Z</dcterms:modified>
</cp:coreProperties>
</file>