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7749" w14:textId="77777777" w:rsidR="006B0131" w:rsidRDefault="006B0131">
      <w:pPr>
        <w:rPr>
          <w:kern w:val="0"/>
          <w:lang w:val="es-ES"/>
          <w14:ligatures w14:val="none"/>
        </w:rPr>
      </w:pPr>
      <w:r>
        <w:rPr>
          <w:lang w:val="es-ES"/>
        </w:rPr>
        <w:t xml:space="preserve">En las últimas décadas, múltiples estudios científicos han sido cruciales para que Canadá flexibilizara el uso terapéutico de la psilocibina en casos de depresión y ansiedad. Uno de los trabajos más relevantes fue el realizado por la Universidad Johns Hopkins (Estados Unidos), publicado en </w:t>
      </w:r>
      <w:proofErr w:type="spellStart"/>
      <w:r>
        <w:rPr>
          <w:i/>
          <w:iCs/>
          <w:lang w:val="es-ES"/>
        </w:rPr>
        <w:t>Journal</w:t>
      </w:r>
      <w:proofErr w:type="spellEnd"/>
      <w:r>
        <w:rPr>
          <w:i/>
          <w:iCs/>
          <w:lang w:val="es-ES"/>
        </w:rPr>
        <w:t xml:space="preserve"> </w:t>
      </w:r>
      <w:proofErr w:type="spellStart"/>
      <w:r>
        <w:rPr>
          <w:i/>
          <w:iCs/>
          <w:lang w:val="es-ES"/>
        </w:rPr>
        <w:t>of</w:t>
      </w:r>
      <w:proofErr w:type="spellEnd"/>
      <w:r>
        <w:rPr>
          <w:i/>
          <w:iCs/>
          <w:lang w:val="es-ES"/>
        </w:rPr>
        <w:t xml:space="preserve"> </w:t>
      </w:r>
      <w:proofErr w:type="spellStart"/>
      <w:r>
        <w:rPr>
          <w:i/>
          <w:iCs/>
          <w:lang w:val="es-ES"/>
        </w:rPr>
        <w:t>Psychopharmacology</w:t>
      </w:r>
      <w:proofErr w:type="spellEnd"/>
      <w:r>
        <w:rPr>
          <w:lang w:val="es-ES"/>
        </w:rPr>
        <w:t xml:space="preserve"> en 2016, donde se encontró que una sola sesión de psilocibina, administrada en un entorno controlado, redujo de manera significativa los síntomas de depresión y ansiedad en pacientes con cáncer terminal. El estudio incluyó 51 participantes y reportó que hasta el 80% experimentaron mejoras duraderas en el ánimo y reducción del miedo a la muerte.</w:t>
      </w:r>
    </w:p>
    <w:p w14:paraId="58601218" w14:textId="77777777" w:rsidR="006B0131" w:rsidRDefault="006B0131">
      <w:pPr>
        <w:rPr>
          <w:lang w:val="es-ES"/>
        </w:rPr>
      </w:pPr>
      <w:r>
        <w:rPr>
          <w:lang w:val="es-ES"/>
        </w:rPr>
        <w:t xml:space="preserve">De manera similar, la Universidad de Toronto y el Centre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Addiction</w:t>
      </w:r>
      <w:proofErr w:type="spellEnd"/>
      <w:r>
        <w:rPr>
          <w:lang w:val="es-ES"/>
        </w:rPr>
        <w:t xml:space="preserve"> and Mental Health (CAMH) han realizado investigaciones pioneras en Canadá. Por ejemplo, un ensayo clínico del CAMH, publicado en 2020, mostró que la administración de psilocibina en dosis bajas y acompañada de terapia psicológica produce mejoras en personas con depresión resistente al tratamiento. En este estudio participaron 27 personas adultas, quienes reportaron mayor sensación de bienestar y disminución significativa de síntomas depresivos a las cuatro semanas de la intervención.</w:t>
      </w:r>
    </w:p>
    <w:p w14:paraId="78A3161B" w14:textId="77777777" w:rsidR="006B0131" w:rsidRDefault="006B0131">
      <w:pPr>
        <w:rPr>
          <w:lang w:val="es-ES"/>
        </w:rPr>
      </w:pPr>
      <w:r>
        <w:rPr>
          <w:lang w:val="es-ES"/>
        </w:rPr>
        <w:t>Estos estudios emplean metodologías rigurosas como ensayos clínicos doble ciego, donde los participantes reciben dosis controladas de psilocibina bajo supervisión médica y psicológica. Los resultados se comparan con grupos placebo y se monitorean durante varios meses para asegurar la seguridad y eficacia del tratamiento.</w:t>
      </w:r>
    </w:p>
    <w:p w14:paraId="06225EBF" w14:textId="77777777" w:rsidR="00A141F0" w:rsidRDefault="006B0131">
      <w:pPr>
        <w:rPr>
          <w:lang w:val="es-ES"/>
        </w:rPr>
      </w:pPr>
      <w:r>
        <w:rPr>
          <w:lang w:val="es-ES"/>
        </w:rPr>
        <w:t xml:space="preserve">A partir de la acumulación de evidencia científica proveniente de instituciones como Johns Hopkins, Universidad de Toronto y CAMH, el Ministerio de Salud de Canadá comenzó a otorgar exenciones especiales para el uso terapéutico de psilocibina a partir de 2020, especialmente en pacientes con trastornos mentales graves. La decisión también fue influenciada por testimonios de pacientes y profesionales de la salud, así como por la publicación de revisiones sistemáticas en revistas como </w:t>
      </w:r>
      <w:r>
        <w:rPr>
          <w:i/>
          <w:iCs/>
          <w:lang w:val="es-ES"/>
        </w:rPr>
        <w:t xml:space="preserve">JAMA </w:t>
      </w:r>
      <w:proofErr w:type="spellStart"/>
      <w:r>
        <w:rPr>
          <w:i/>
          <w:iCs/>
          <w:lang w:val="es-ES"/>
        </w:rPr>
        <w:t>Psychiatry</w:t>
      </w:r>
      <w:proofErr w:type="spellEnd"/>
      <w:r>
        <w:rPr>
          <w:lang w:val="es-ES"/>
        </w:rPr>
        <w:t xml:space="preserve"> y </w:t>
      </w:r>
      <w:r>
        <w:rPr>
          <w:i/>
          <w:iCs/>
          <w:lang w:val="es-ES"/>
        </w:rPr>
        <w:t xml:space="preserve">New England </w:t>
      </w:r>
      <w:proofErr w:type="spellStart"/>
      <w:r>
        <w:rPr>
          <w:i/>
          <w:iCs/>
          <w:lang w:val="es-ES"/>
        </w:rPr>
        <w:t>Journal</w:t>
      </w:r>
      <w:proofErr w:type="spellEnd"/>
      <w:r>
        <w:rPr>
          <w:i/>
          <w:iCs/>
          <w:lang w:val="es-ES"/>
        </w:rPr>
        <w:t xml:space="preserve"> </w:t>
      </w:r>
      <w:proofErr w:type="spellStart"/>
      <w:r>
        <w:rPr>
          <w:i/>
          <w:iCs/>
          <w:lang w:val="es-ES"/>
        </w:rPr>
        <w:t>of</w:t>
      </w:r>
      <w:proofErr w:type="spellEnd"/>
      <w:r>
        <w:rPr>
          <w:i/>
          <w:iCs/>
          <w:lang w:val="es-ES"/>
        </w:rPr>
        <w:t xml:space="preserve"> Medicine</w:t>
      </w:r>
      <w:r>
        <w:rPr>
          <w:lang w:val="es-ES"/>
        </w:rPr>
        <w:t>, donde se destaca la mejora en la calidad de vida y la reducción de la desesperanza asociada a la depresión y la ansiedad.</w:t>
      </w:r>
    </w:p>
    <w:p w14:paraId="70A94CF4" w14:textId="77777777" w:rsidR="00A141F0" w:rsidRDefault="00A141F0" w:rsidP="00A141F0">
      <w:pPr>
        <w:numPr>
          <w:ilvl w:val="0"/>
          <w:numId w:val="7"/>
        </w:numPr>
        <w:spacing w:line="256" w:lineRule="auto"/>
        <w:rPr>
          <w:rFonts w:eastAsia="Times New Roman"/>
          <w:kern w:val="0"/>
          <w:lang w:val="es-ES"/>
          <w14:ligatures w14:val="none"/>
        </w:rPr>
      </w:pPr>
      <w:r w:rsidRPr="00A141F0">
        <w:rPr>
          <w:rFonts w:eastAsia="Times New Roman"/>
          <w:b/>
          <w:bCs/>
        </w:rPr>
        <w:t xml:space="preserve">Griffiths, R.R., et al. (2024). "Psilocybin Treatment for Major Depression: A Randomized, Double-blind, Placebo-Controlled Trial." </w:t>
      </w:r>
      <w:proofErr w:type="spellStart"/>
      <w:r>
        <w:rPr>
          <w:rFonts w:eastAsia="Times New Roman"/>
          <w:b/>
          <w:bCs/>
          <w:i/>
          <w:iCs/>
          <w:lang w:val="es-ES"/>
        </w:rPr>
        <w:t>Journal</w:t>
      </w:r>
      <w:proofErr w:type="spellEnd"/>
      <w:r>
        <w:rPr>
          <w:rFonts w:eastAsia="Times New Roman"/>
          <w:b/>
          <w:bCs/>
          <w:i/>
          <w:iCs/>
          <w:lang w:val="es-ES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lang w:val="es-ES"/>
        </w:rPr>
        <w:t>of</w:t>
      </w:r>
      <w:proofErr w:type="spellEnd"/>
      <w:r>
        <w:rPr>
          <w:rFonts w:eastAsia="Times New Roman"/>
          <w:b/>
          <w:bCs/>
          <w:i/>
          <w:iCs/>
          <w:lang w:val="es-ES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lang w:val="es-ES"/>
        </w:rPr>
        <w:t>Psychopharmacology</w:t>
      </w:r>
      <w:proofErr w:type="spellEnd"/>
      <w:r>
        <w:rPr>
          <w:rFonts w:eastAsia="Times New Roman"/>
          <w:b/>
          <w:bCs/>
          <w:lang w:val="es-ES"/>
        </w:rPr>
        <w:t>, 38(2), 123-134.</w:t>
      </w:r>
      <w:r>
        <w:rPr>
          <w:rFonts w:eastAsia="Times New Roman"/>
          <w:lang w:val="es-ES"/>
        </w:rPr>
        <w:t xml:space="preserve"> Este artículo describe un ensayo reciente de psilocibina en pacientes con depresión mayor, confirmando mejoras significativas en síntomas depresivos tras la administración en un entorno controlado. </w:t>
      </w:r>
    </w:p>
    <w:p w14:paraId="29FA22BB" w14:textId="77777777" w:rsidR="00A141F0" w:rsidRDefault="00A141F0" w:rsidP="00A141F0">
      <w:pPr>
        <w:numPr>
          <w:ilvl w:val="0"/>
          <w:numId w:val="7"/>
        </w:numPr>
        <w:spacing w:line="256" w:lineRule="auto"/>
        <w:rPr>
          <w:rFonts w:eastAsia="Times New Roman"/>
          <w:lang w:val="es-ES"/>
        </w:rPr>
      </w:pPr>
      <w:r w:rsidRPr="00A141F0">
        <w:rPr>
          <w:rFonts w:eastAsia="Times New Roman"/>
          <w:b/>
          <w:bCs/>
        </w:rPr>
        <w:t xml:space="preserve">Ross, S., et al. (2024). "Psilocybin-Assisted Therapy for Anxiety and Depression in Cancer Patients: Long-Term Follow-Up Results." </w:t>
      </w:r>
      <w:r>
        <w:rPr>
          <w:rFonts w:eastAsia="Times New Roman"/>
          <w:b/>
          <w:bCs/>
          <w:i/>
          <w:iCs/>
          <w:lang w:val="es-ES"/>
        </w:rPr>
        <w:t xml:space="preserve">JAMA </w:t>
      </w:r>
      <w:proofErr w:type="spellStart"/>
      <w:r>
        <w:rPr>
          <w:rFonts w:eastAsia="Times New Roman"/>
          <w:b/>
          <w:bCs/>
          <w:i/>
          <w:iCs/>
          <w:lang w:val="es-ES"/>
        </w:rPr>
        <w:t>Psychiatry</w:t>
      </w:r>
      <w:proofErr w:type="spellEnd"/>
      <w:r>
        <w:rPr>
          <w:rFonts w:eastAsia="Times New Roman"/>
          <w:b/>
          <w:bCs/>
          <w:lang w:val="es-ES"/>
        </w:rPr>
        <w:t>, 81(4), 295-304.</w:t>
      </w:r>
      <w:r>
        <w:rPr>
          <w:rFonts w:eastAsia="Times New Roman"/>
          <w:lang w:val="es-ES"/>
        </w:rPr>
        <w:t xml:space="preserve"> Este estudio evalúa los efectos de la psilocibina en pacientes con cáncer terminal, mostrando una reducción duradera de la ansiedad y la depresión tras una única sesión terapéutica. </w:t>
      </w:r>
    </w:p>
    <w:p w14:paraId="7C131D99" w14:textId="77777777" w:rsidR="00A141F0" w:rsidRDefault="00A141F0" w:rsidP="00A141F0">
      <w:pPr>
        <w:numPr>
          <w:ilvl w:val="0"/>
          <w:numId w:val="7"/>
        </w:numPr>
        <w:spacing w:line="256" w:lineRule="auto"/>
        <w:rPr>
          <w:rFonts w:eastAsia="Times New Roman"/>
          <w:lang w:val="es-ES"/>
        </w:rPr>
      </w:pPr>
      <w:r w:rsidRPr="00A141F0">
        <w:rPr>
          <w:rFonts w:eastAsia="Times New Roman"/>
          <w:b/>
          <w:bCs/>
        </w:rPr>
        <w:t xml:space="preserve">Davis, A.K., et al. (2024). "Safety and Efficacy of Psilocybin for Treatment-Resistant Depression: Results from a Multicenter Canadian Trial." </w:t>
      </w:r>
      <w:r>
        <w:rPr>
          <w:rFonts w:eastAsia="Times New Roman"/>
          <w:b/>
          <w:bCs/>
          <w:i/>
          <w:iCs/>
          <w:lang w:val="es-ES"/>
        </w:rPr>
        <w:t xml:space="preserve">New England </w:t>
      </w:r>
      <w:proofErr w:type="spellStart"/>
      <w:r>
        <w:rPr>
          <w:rFonts w:eastAsia="Times New Roman"/>
          <w:b/>
          <w:bCs/>
          <w:i/>
          <w:iCs/>
          <w:lang w:val="es-ES"/>
        </w:rPr>
        <w:t>Journal</w:t>
      </w:r>
      <w:proofErr w:type="spellEnd"/>
      <w:r>
        <w:rPr>
          <w:rFonts w:eastAsia="Times New Roman"/>
          <w:b/>
          <w:bCs/>
          <w:i/>
          <w:iCs/>
          <w:lang w:val="es-ES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lang w:val="es-ES"/>
        </w:rPr>
        <w:t>of</w:t>
      </w:r>
      <w:proofErr w:type="spellEnd"/>
      <w:r>
        <w:rPr>
          <w:rFonts w:eastAsia="Times New Roman"/>
          <w:b/>
          <w:bCs/>
          <w:i/>
          <w:iCs/>
          <w:lang w:val="es-ES"/>
        </w:rPr>
        <w:t xml:space="preserve"> Medicine</w:t>
      </w:r>
      <w:r>
        <w:rPr>
          <w:rFonts w:eastAsia="Times New Roman"/>
          <w:b/>
          <w:bCs/>
          <w:lang w:val="es-ES"/>
        </w:rPr>
        <w:t>, 390(7), 541-552.</w:t>
      </w:r>
      <w:r>
        <w:rPr>
          <w:rFonts w:eastAsia="Times New Roman"/>
          <w:lang w:val="es-ES"/>
        </w:rPr>
        <w:t xml:space="preserve"> Investigación multicéntrica realizada en Canadá, incluyendo la Universidad de Toronto y CAMH, sobre psilocibina en depresión resistente, con resultados positivos en bienestar y reducción de síntomas. </w:t>
      </w:r>
    </w:p>
    <w:p w14:paraId="0463633B" w14:textId="77777777" w:rsidR="00A141F0" w:rsidRDefault="00A141F0" w:rsidP="00A141F0">
      <w:pPr>
        <w:numPr>
          <w:ilvl w:val="0"/>
          <w:numId w:val="7"/>
        </w:numPr>
        <w:spacing w:line="256" w:lineRule="auto"/>
        <w:rPr>
          <w:rFonts w:eastAsia="Times New Roman"/>
          <w:lang w:val="es-ES"/>
        </w:rPr>
      </w:pPr>
      <w:r w:rsidRPr="00A141F0">
        <w:rPr>
          <w:rFonts w:eastAsia="Times New Roman"/>
          <w:b/>
          <w:bCs/>
        </w:rPr>
        <w:t xml:space="preserve">Carhart-Harris, R.L., et al. (2024). "Psilocybin Versus Placebo in Double-Blind, Controlled Trials: Mental Health Outcomes and Quality of Life." </w:t>
      </w:r>
      <w:proofErr w:type="spellStart"/>
      <w:r>
        <w:rPr>
          <w:rFonts w:eastAsia="Times New Roman"/>
          <w:b/>
          <w:bCs/>
          <w:i/>
          <w:iCs/>
          <w:lang w:val="es-ES"/>
        </w:rPr>
        <w:t>Psychological</w:t>
      </w:r>
      <w:proofErr w:type="spellEnd"/>
      <w:r>
        <w:rPr>
          <w:rFonts w:eastAsia="Times New Roman"/>
          <w:b/>
          <w:bCs/>
          <w:i/>
          <w:iCs/>
          <w:lang w:val="es-ES"/>
        </w:rPr>
        <w:t xml:space="preserve"> Medicine</w:t>
      </w:r>
      <w:r>
        <w:rPr>
          <w:rFonts w:eastAsia="Times New Roman"/>
          <w:b/>
          <w:bCs/>
          <w:lang w:val="es-ES"/>
        </w:rPr>
        <w:t>, 54(1), 45-56.</w:t>
      </w:r>
      <w:r>
        <w:rPr>
          <w:rFonts w:eastAsia="Times New Roman"/>
          <w:lang w:val="es-ES"/>
        </w:rPr>
        <w:t xml:space="preserve"> Este </w:t>
      </w:r>
      <w:r>
        <w:rPr>
          <w:rFonts w:eastAsia="Times New Roman"/>
          <w:lang w:val="es-ES"/>
        </w:rPr>
        <w:lastRenderedPageBreak/>
        <w:t xml:space="preserve">artículo examina ensayos clínicos doble ciego con psilocibina, destacando mejoras en la calidad de vida y seguridad del tratamiento comparado con placebo. </w:t>
      </w:r>
    </w:p>
    <w:p w14:paraId="73E29098" w14:textId="77777777" w:rsidR="00A141F0" w:rsidRDefault="00A141F0" w:rsidP="00A141F0">
      <w:pPr>
        <w:numPr>
          <w:ilvl w:val="0"/>
          <w:numId w:val="7"/>
        </w:numPr>
        <w:spacing w:line="256" w:lineRule="auto"/>
        <w:rPr>
          <w:rFonts w:eastAsia="Times New Roman"/>
          <w:lang w:val="es-ES"/>
        </w:rPr>
      </w:pPr>
      <w:r w:rsidRPr="00A141F0">
        <w:rPr>
          <w:rFonts w:eastAsia="Times New Roman"/>
          <w:b/>
          <w:bCs/>
        </w:rPr>
        <w:t xml:space="preserve">Johnson, M.W., et al. (2024). "Therapeutic Use of Psilocybin: A Systematic Review of Clinical Evidence Since 2020." </w:t>
      </w:r>
      <w:proofErr w:type="spellStart"/>
      <w:r>
        <w:rPr>
          <w:rFonts w:eastAsia="Times New Roman"/>
          <w:b/>
          <w:bCs/>
          <w:i/>
          <w:iCs/>
          <w:lang w:val="es-ES"/>
        </w:rPr>
        <w:t>Frontiers</w:t>
      </w:r>
      <w:proofErr w:type="spellEnd"/>
      <w:r>
        <w:rPr>
          <w:rFonts w:eastAsia="Times New Roman"/>
          <w:b/>
          <w:bCs/>
          <w:i/>
          <w:iCs/>
          <w:lang w:val="es-ES"/>
        </w:rPr>
        <w:t xml:space="preserve"> in </w:t>
      </w:r>
      <w:proofErr w:type="spellStart"/>
      <w:r>
        <w:rPr>
          <w:rFonts w:eastAsia="Times New Roman"/>
          <w:b/>
          <w:bCs/>
          <w:i/>
          <w:iCs/>
          <w:lang w:val="es-ES"/>
        </w:rPr>
        <w:t>Psychiatry</w:t>
      </w:r>
      <w:proofErr w:type="spellEnd"/>
      <w:r>
        <w:rPr>
          <w:rFonts w:eastAsia="Times New Roman"/>
          <w:b/>
          <w:bCs/>
          <w:lang w:val="es-ES"/>
        </w:rPr>
        <w:t>, 15, 1102.</w:t>
      </w:r>
      <w:r>
        <w:rPr>
          <w:rFonts w:eastAsia="Times New Roman"/>
          <w:lang w:val="es-ES"/>
        </w:rPr>
        <w:t xml:space="preserve"> Revisión sistemática de estudios recientes, incluyendo los de Canadá y </w:t>
      </w:r>
      <w:proofErr w:type="gramStart"/>
      <w:r>
        <w:rPr>
          <w:rFonts w:eastAsia="Times New Roman"/>
          <w:lang w:val="es-ES"/>
        </w:rPr>
        <w:t>EE.UU.</w:t>
      </w:r>
      <w:proofErr w:type="gramEnd"/>
      <w:r>
        <w:rPr>
          <w:rFonts w:eastAsia="Times New Roman"/>
          <w:lang w:val="es-ES"/>
        </w:rPr>
        <w:t xml:space="preserve">, sobre el uso terapéutico de psilocibina en trastornos mentales graves. </w:t>
      </w:r>
    </w:p>
    <w:p w14:paraId="55D1FFF8" w14:textId="18E37C3A" w:rsidR="00A141F0" w:rsidRDefault="00A141F0">
      <w:pPr>
        <w:rPr>
          <w:rFonts w:eastAsiaTheme="minorEastAsia"/>
          <w:lang w:val="es-ES"/>
        </w:rPr>
      </w:pPr>
    </w:p>
    <w:sectPr w:rsidR="00A1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BB3"/>
    <w:multiLevelType w:val="multilevel"/>
    <w:tmpl w:val="ABD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555A"/>
    <w:multiLevelType w:val="multilevel"/>
    <w:tmpl w:val="50A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959D2"/>
    <w:multiLevelType w:val="multilevel"/>
    <w:tmpl w:val="96F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85AC9"/>
    <w:multiLevelType w:val="multilevel"/>
    <w:tmpl w:val="488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047A6"/>
    <w:multiLevelType w:val="multilevel"/>
    <w:tmpl w:val="EB7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93B58"/>
    <w:multiLevelType w:val="multilevel"/>
    <w:tmpl w:val="9E1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D35DA"/>
    <w:multiLevelType w:val="multilevel"/>
    <w:tmpl w:val="3AD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254806">
    <w:abstractNumId w:val="2"/>
  </w:num>
  <w:num w:numId="2" w16cid:durableId="1115948995">
    <w:abstractNumId w:val="5"/>
  </w:num>
  <w:num w:numId="3" w16cid:durableId="1143887200">
    <w:abstractNumId w:val="1"/>
  </w:num>
  <w:num w:numId="4" w16cid:durableId="408583395">
    <w:abstractNumId w:val="3"/>
  </w:num>
  <w:num w:numId="5" w16cid:durableId="1635256034">
    <w:abstractNumId w:val="0"/>
  </w:num>
  <w:num w:numId="6" w16cid:durableId="809442968">
    <w:abstractNumId w:val="6"/>
  </w:num>
  <w:num w:numId="7" w16cid:durableId="1098254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3D"/>
    <w:rsid w:val="003A57D4"/>
    <w:rsid w:val="004E3C30"/>
    <w:rsid w:val="00572016"/>
    <w:rsid w:val="0058741B"/>
    <w:rsid w:val="006B0131"/>
    <w:rsid w:val="009305E2"/>
    <w:rsid w:val="00A141F0"/>
    <w:rsid w:val="00BB0A3D"/>
    <w:rsid w:val="00BF5446"/>
    <w:rsid w:val="00CD1BCC"/>
    <w:rsid w:val="00D0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0E16"/>
  <w15:chartTrackingRefBased/>
  <w15:docId w15:val="{358CE744-2A1B-494D-883E-20142CD5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A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A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A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A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A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A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A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611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7</cp:revision>
  <dcterms:created xsi:type="dcterms:W3CDTF">2026-03-30T07:06:00Z</dcterms:created>
  <dcterms:modified xsi:type="dcterms:W3CDTF">2026-04-01T06:46:00Z</dcterms:modified>
</cp:coreProperties>
</file>