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7729D4" w:rsidRPr="00AE2BA5" w:rsidTr="00BB5D37">
        <w:trPr>
          <w:cantSplit/>
          <w:trHeight w:val="180"/>
        </w:trPr>
        <w:tc>
          <w:tcPr>
            <w:tcW w:w="5000" w:type="pct"/>
          </w:tcPr>
          <w:p w:rsidR="007729D4" w:rsidRPr="00AE2BA5" w:rsidRDefault="007729D4" w:rsidP="00BB5D37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7D21BEC9" wp14:editId="12A11052">
                  <wp:extent cx="552450" cy="561975"/>
                  <wp:effectExtent l="0" t="0" r="0" b="9525"/>
                  <wp:docPr id="14" name="Рисунок 14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9D4" w:rsidRPr="00AE2BA5" w:rsidTr="00BB5D37">
        <w:trPr>
          <w:cantSplit/>
          <w:trHeight w:val="180"/>
        </w:trPr>
        <w:tc>
          <w:tcPr>
            <w:tcW w:w="5000" w:type="pct"/>
          </w:tcPr>
          <w:p w:rsidR="007729D4" w:rsidRPr="00AE2BA5" w:rsidRDefault="007729D4" w:rsidP="00BB5D37">
            <w:pPr>
              <w:spacing w:before="60" w:after="60"/>
              <w:ind w:firstLine="0"/>
              <w:jc w:val="center"/>
              <w:rPr>
                <w:caps/>
              </w:rPr>
            </w:pPr>
            <w:r w:rsidRPr="00AE2BA5">
              <w:rPr>
                <w:caps/>
              </w:rPr>
              <w:t>МИНОБРНАУКИ РОССИИ</w:t>
            </w:r>
          </w:p>
        </w:tc>
      </w:tr>
      <w:tr w:rsidR="007729D4" w:rsidRPr="00AE2BA5" w:rsidTr="00BB5D37">
        <w:trPr>
          <w:cantSplit/>
          <w:trHeight w:val="1417"/>
        </w:trPr>
        <w:tc>
          <w:tcPr>
            <w:tcW w:w="5000" w:type="pct"/>
          </w:tcPr>
          <w:p w:rsidR="007729D4" w:rsidRPr="00AE2BA5" w:rsidRDefault="007729D4" w:rsidP="00BB5D37">
            <w:pPr>
              <w:pStyle w:val="af7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AE2BA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AE2BA5">
              <w:rPr>
                <w:i w:val="0"/>
              </w:rPr>
              <w:br/>
              <w:t xml:space="preserve">высшего </w:t>
            </w:r>
            <w:proofErr w:type="gramStart"/>
            <w:r w:rsidRPr="00AE2BA5">
              <w:rPr>
                <w:i w:val="0"/>
              </w:rPr>
              <w:t>образования</w:t>
            </w:r>
            <w:r w:rsidRPr="00AE2BA5">
              <w:rPr>
                <w:i w:val="0"/>
              </w:rPr>
              <w:br/>
            </w:r>
            <w:r w:rsidRPr="00AE2BA5">
              <w:rPr>
                <w:b/>
                <w:i w:val="0"/>
              </w:rPr>
              <w:t>«</w:t>
            </w:r>
            <w:proofErr w:type="gramEnd"/>
            <w:r w:rsidRPr="00AE2BA5">
              <w:rPr>
                <w:b/>
                <w:i w:val="0"/>
              </w:rPr>
              <w:t>Московский технологический университет»</w:t>
            </w:r>
          </w:p>
          <w:p w:rsidR="007729D4" w:rsidRPr="00AE2BA5" w:rsidRDefault="007729D4" w:rsidP="00BB5D37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AE2BA5">
              <w:rPr>
                <w:b/>
                <w:sz w:val="32"/>
                <w:szCs w:val="32"/>
              </w:rPr>
              <w:t>МИРЭА</w:t>
            </w:r>
          </w:p>
          <w:p w:rsidR="007729D4" w:rsidRPr="00AE2BA5" w:rsidRDefault="007729D4" w:rsidP="00BB5D37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7FBD176" wp14:editId="229F7423">
                      <wp:extent cx="5600700" cy="1270"/>
                      <wp:effectExtent l="25400" t="23495" r="22225" b="22860"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B87E1" id="Прямая соединительная линия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Sg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H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QNSg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729D4" w:rsidRPr="00AE2BA5" w:rsidRDefault="007729D4" w:rsidP="007729D4">
      <w:pPr>
        <w:ind w:firstLine="0"/>
        <w:jc w:val="center"/>
        <w:rPr>
          <w:sz w:val="28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298"/>
        <w:gridCol w:w="4556"/>
      </w:tblGrid>
      <w:tr w:rsidR="007729D4" w:rsidRPr="00AE2BA5" w:rsidTr="00BB5D37">
        <w:tc>
          <w:tcPr>
            <w:tcW w:w="2688" w:type="pct"/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AE2BA5">
              <w:rPr>
                <w:b/>
                <w:sz w:val="28"/>
              </w:rPr>
              <w:t>ПРИНЯТО</w:t>
            </w:r>
          </w:p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решением</w:t>
            </w:r>
            <w:proofErr w:type="gramEnd"/>
            <w:r w:rsidRPr="00AE2BA5">
              <w:rPr>
                <w:sz w:val="28"/>
              </w:rPr>
              <w:t xml:space="preserve"> Ученого совета </w:t>
            </w:r>
            <w:r>
              <w:rPr>
                <w:sz w:val="28"/>
              </w:rPr>
              <w:t>ИКБСП</w:t>
            </w:r>
          </w:p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от</w:t>
            </w:r>
            <w:proofErr w:type="gramEnd"/>
            <w:r w:rsidRPr="00AE2BA5">
              <w:rPr>
                <w:sz w:val="28"/>
              </w:rPr>
              <w:t xml:space="preserve"> «</w:t>
            </w:r>
            <w:r>
              <w:rPr>
                <w:sz w:val="28"/>
              </w:rPr>
              <w:t>20</w:t>
            </w:r>
            <w:r w:rsidRPr="00AE2BA5">
              <w:rPr>
                <w:sz w:val="28"/>
              </w:rPr>
              <w:t xml:space="preserve">» </w:t>
            </w:r>
            <w:r>
              <w:rPr>
                <w:sz w:val="28"/>
              </w:rPr>
              <w:t>июня</w:t>
            </w:r>
            <w:r w:rsidRPr="00AE2BA5">
              <w:rPr>
                <w:sz w:val="28"/>
              </w:rPr>
              <w:t xml:space="preserve"> 20</w:t>
            </w:r>
            <w:r>
              <w:rPr>
                <w:sz w:val="28"/>
              </w:rPr>
              <w:t>16</w:t>
            </w:r>
            <w:r w:rsidRPr="00AE2BA5">
              <w:rPr>
                <w:sz w:val="28"/>
              </w:rPr>
              <w:t xml:space="preserve"> г.</w:t>
            </w:r>
          </w:p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протокол</w:t>
            </w:r>
            <w:proofErr w:type="gramEnd"/>
            <w:r w:rsidRPr="00AE2BA5">
              <w:rPr>
                <w:sz w:val="28"/>
              </w:rPr>
              <w:t xml:space="preserve"> №</w:t>
            </w:r>
            <w:r>
              <w:rPr>
                <w:sz w:val="28"/>
              </w:rPr>
              <w:t>8</w:t>
            </w:r>
          </w:p>
        </w:tc>
        <w:tc>
          <w:tcPr>
            <w:tcW w:w="2312" w:type="pct"/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AE2BA5">
              <w:rPr>
                <w:b/>
                <w:sz w:val="28"/>
              </w:rPr>
              <w:t>УТВЕРЖДАЮ</w:t>
            </w:r>
          </w:p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</w:rPr>
            </w:pPr>
            <w:r w:rsidRPr="00AE2BA5">
              <w:rPr>
                <w:sz w:val="28"/>
              </w:rPr>
              <w:t xml:space="preserve">Директор </w:t>
            </w:r>
            <w:r>
              <w:rPr>
                <w:sz w:val="28"/>
              </w:rPr>
              <w:t>ИКБСП</w:t>
            </w:r>
            <w:r w:rsidRPr="00AE2BA5">
              <w:rPr>
                <w:sz w:val="28"/>
              </w:rPr>
              <w:br/>
            </w:r>
            <w:r>
              <w:rPr>
                <w:sz w:val="28"/>
              </w:rPr>
              <w:t xml:space="preserve">В.В. </w:t>
            </w:r>
            <w:proofErr w:type="spellStart"/>
            <w:r>
              <w:rPr>
                <w:sz w:val="28"/>
              </w:rPr>
              <w:t>Карнаков</w:t>
            </w:r>
            <w:proofErr w:type="spellEnd"/>
          </w:p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</w:rPr>
            </w:pPr>
            <w:r w:rsidRPr="00AE2BA5">
              <w:rPr>
                <w:sz w:val="28"/>
              </w:rPr>
              <w:t>«____» ______________ 20____ г.</w:t>
            </w:r>
          </w:p>
        </w:tc>
      </w:tr>
    </w:tbl>
    <w:p w:rsidR="007729D4" w:rsidRPr="00AE2BA5" w:rsidRDefault="007729D4" w:rsidP="007729D4">
      <w:pPr>
        <w:suppressAutoHyphens/>
        <w:ind w:firstLine="0"/>
        <w:jc w:val="center"/>
        <w:rPr>
          <w:b/>
          <w:sz w:val="28"/>
        </w:rPr>
      </w:pPr>
    </w:p>
    <w:p w:rsidR="007729D4" w:rsidRPr="00AE2BA5" w:rsidRDefault="007729D4" w:rsidP="007729D4">
      <w:pPr>
        <w:suppressAutoHyphens/>
        <w:ind w:firstLine="0"/>
        <w:jc w:val="center"/>
        <w:rPr>
          <w:b/>
          <w:sz w:val="28"/>
        </w:rPr>
      </w:pPr>
      <w:r w:rsidRPr="00AE2BA5">
        <w:rPr>
          <w:b/>
          <w:sz w:val="28"/>
        </w:rPr>
        <w:t>РАБОЧАЯ ПРОГРАММА ДИСЦИПЛИНЫ (МОДУЛЯ)</w:t>
      </w:r>
    </w:p>
    <w:p w:rsidR="007729D4" w:rsidRPr="00AE2BA5" w:rsidRDefault="007729D4" w:rsidP="007729D4">
      <w:pPr>
        <w:suppressAutoHyphens/>
        <w:ind w:firstLine="0"/>
        <w:jc w:val="right"/>
        <w:rPr>
          <w:i/>
          <w:sz w:val="12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7"/>
        <w:gridCol w:w="211"/>
        <w:gridCol w:w="985"/>
        <w:gridCol w:w="642"/>
        <w:gridCol w:w="349"/>
        <w:gridCol w:w="2061"/>
        <w:gridCol w:w="4359"/>
      </w:tblGrid>
      <w:tr w:rsidR="007729D4" w:rsidRPr="00AE2BA5" w:rsidTr="00BB5D37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C579E2">
              <w:rPr>
                <w:b/>
                <w:sz w:val="28"/>
                <w:szCs w:val="28"/>
              </w:rPr>
              <w:t>Б1.В.ОД.6 Методы и алгоритмы распознавания и обработки данных</w:t>
            </w:r>
          </w:p>
        </w:tc>
      </w:tr>
      <w:tr w:rsidR="007729D4" w:rsidRPr="00AE2BA5" w:rsidTr="00BB5D37">
        <w:trPr>
          <w:trHeight w:val="51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индекс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 дисциплины (модуля) в соответствии с учебным планом подготовки </w:t>
            </w:r>
            <w:r>
              <w:rPr>
                <w:i/>
                <w:sz w:val="20"/>
                <w:szCs w:val="16"/>
              </w:rPr>
              <w:t>магистр</w:t>
            </w:r>
            <w:r w:rsidRPr="00AE2BA5">
              <w:rPr>
                <w:i/>
                <w:sz w:val="20"/>
                <w:szCs w:val="16"/>
              </w:rPr>
              <w:t>ов)</w:t>
            </w:r>
          </w:p>
        </w:tc>
      </w:tr>
      <w:tr w:rsidR="007729D4" w:rsidRPr="00AE2BA5" w:rsidTr="00BB5D37">
        <w:trPr>
          <w:trHeight w:val="218"/>
        </w:trPr>
        <w:tc>
          <w:tcPr>
            <w:tcW w:w="1742" w:type="pct"/>
            <w:gridSpan w:val="5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Направление подготовки</w:t>
            </w: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vAlign w:val="bottom"/>
          </w:tcPr>
          <w:p w:rsidR="007729D4" w:rsidRPr="00880FDE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 w:rsidRPr="00880FDE">
              <w:rPr>
                <w:sz w:val="28"/>
              </w:rPr>
              <w:t xml:space="preserve">09.04.04 </w:t>
            </w:r>
            <w:r>
              <w:rPr>
                <w:sz w:val="28"/>
              </w:rPr>
              <w:t>Программная инженерия</w:t>
            </w:r>
          </w:p>
        </w:tc>
      </w:tr>
      <w:tr w:rsidR="007729D4" w:rsidRPr="00AE2BA5" w:rsidTr="00BB5D37">
        <w:trPr>
          <w:trHeight w:val="51"/>
        </w:trPr>
        <w:tc>
          <w:tcPr>
            <w:tcW w:w="1742" w:type="pct"/>
            <w:gridSpan w:val="5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258" w:type="pct"/>
            <w:gridSpan w:val="2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код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наименование)</w:t>
            </w:r>
          </w:p>
        </w:tc>
      </w:tr>
      <w:tr w:rsidR="007729D4" w:rsidRPr="00AE2BA5" w:rsidTr="00BB5D37">
        <w:trPr>
          <w:trHeight w:val="72"/>
        </w:trPr>
        <w:tc>
          <w:tcPr>
            <w:tcW w:w="2788" w:type="pct"/>
            <w:gridSpan w:val="6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</w:rPr>
            </w:pPr>
            <w:r>
              <w:rPr>
                <w:sz w:val="28"/>
              </w:rPr>
              <w:t>Магистерская программа (направленность)</w:t>
            </w:r>
          </w:p>
        </w:tc>
        <w:tc>
          <w:tcPr>
            <w:tcW w:w="2212" w:type="pct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</w:p>
        </w:tc>
      </w:tr>
      <w:tr w:rsidR="007729D4" w:rsidRPr="00AE2BA5" w:rsidTr="00BB5D37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>
              <w:rPr>
                <w:sz w:val="22"/>
              </w:rPr>
              <w:t>11 Программная инженерия обеспечения безопасности информационно-вычислительных систем</w:t>
            </w:r>
          </w:p>
        </w:tc>
      </w:tr>
      <w:tr w:rsidR="007729D4" w:rsidRPr="00AE2BA5" w:rsidTr="00BB5D37">
        <w:trPr>
          <w:trHeight w:val="505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7729D4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код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наименование)</w:t>
            </w:r>
          </w:p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  <w:tr w:rsidR="007729D4" w:rsidRPr="00AE2BA5" w:rsidTr="00BB5D37">
        <w:trPr>
          <w:trHeight w:val="67"/>
        </w:trPr>
        <w:tc>
          <w:tcPr>
            <w:tcW w:w="739" w:type="pct"/>
            <w:gridSpan w:val="2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Институт</w:t>
            </w:r>
          </w:p>
        </w:tc>
        <w:tc>
          <w:tcPr>
            <w:tcW w:w="4261" w:type="pct"/>
            <w:gridSpan w:val="5"/>
            <w:tcBorders>
              <w:bottom w:val="single" w:sz="4" w:space="0" w:color="auto"/>
            </w:tcBorders>
          </w:tcPr>
          <w:p w:rsidR="007729D4" w:rsidRDefault="007729D4" w:rsidP="00BB5D37">
            <w:pPr>
              <w:suppressAutoHyphens/>
              <w:ind w:right="-142" w:firstLine="0"/>
              <w:rPr>
                <w:sz w:val="28"/>
              </w:rPr>
            </w:pP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комплексной</w:t>
            </w:r>
            <w:proofErr w:type="gramEnd"/>
            <w:r>
              <w:rPr>
                <w:sz w:val="22"/>
              </w:rPr>
              <w:t xml:space="preserve"> безопасности и специального </w:t>
            </w:r>
            <w:r w:rsidRPr="00892290">
              <w:rPr>
                <w:sz w:val="22"/>
              </w:rPr>
              <w:t>приборостроения</w:t>
            </w:r>
            <w:r>
              <w:rPr>
                <w:sz w:val="22"/>
              </w:rPr>
              <w:t xml:space="preserve"> (ИКБСП)</w:t>
            </w:r>
          </w:p>
        </w:tc>
      </w:tr>
      <w:tr w:rsidR="007729D4" w:rsidRPr="00AE2BA5" w:rsidTr="00BB5D37">
        <w:tc>
          <w:tcPr>
            <w:tcW w:w="739" w:type="pct"/>
            <w:gridSpan w:val="2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4261" w:type="pct"/>
            <w:gridSpan w:val="5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краткое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полное наименование)</w:t>
            </w:r>
          </w:p>
        </w:tc>
      </w:tr>
      <w:tr w:rsidR="007729D4" w:rsidRPr="00AE2BA5" w:rsidTr="00BB5D37">
        <w:trPr>
          <w:trHeight w:val="129"/>
        </w:trPr>
        <w:tc>
          <w:tcPr>
            <w:tcW w:w="1239" w:type="pct"/>
            <w:gridSpan w:val="3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Форма обучения</w:t>
            </w:r>
          </w:p>
        </w:tc>
        <w:tc>
          <w:tcPr>
            <w:tcW w:w="3761" w:type="pct"/>
            <w:gridSpan w:val="4"/>
            <w:tcBorders>
              <w:bottom w:val="single" w:sz="4" w:space="0" w:color="auto"/>
            </w:tcBorders>
          </w:tcPr>
          <w:p w:rsidR="007729D4" w:rsidRPr="00880FDE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Очная</w:t>
            </w:r>
          </w:p>
        </w:tc>
      </w:tr>
      <w:tr w:rsidR="007729D4" w:rsidRPr="00AE2BA5" w:rsidTr="00BB5D37">
        <w:trPr>
          <w:trHeight w:val="57"/>
        </w:trPr>
        <w:tc>
          <w:tcPr>
            <w:tcW w:w="1239" w:type="pct"/>
            <w:gridSpan w:val="3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761" w:type="pct"/>
            <w:gridSpan w:val="4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очная</w:t>
            </w:r>
            <w:proofErr w:type="gramEnd"/>
            <w:r w:rsidRPr="00AE2BA5">
              <w:rPr>
                <w:i/>
                <w:sz w:val="20"/>
                <w:szCs w:val="16"/>
              </w:rPr>
              <w:t>, очно-заочная, заочная)</w:t>
            </w:r>
          </w:p>
        </w:tc>
      </w:tr>
      <w:tr w:rsidR="007729D4" w:rsidRPr="00AE2BA5" w:rsidTr="00BB5D37">
        <w:trPr>
          <w:trHeight w:val="129"/>
        </w:trPr>
        <w:tc>
          <w:tcPr>
            <w:tcW w:w="1565" w:type="pct"/>
            <w:gridSpan w:val="4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3"/>
            <w:tcBorders>
              <w:bottom w:val="single" w:sz="4" w:space="0" w:color="auto"/>
            </w:tcBorders>
          </w:tcPr>
          <w:p w:rsidR="007729D4" w:rsidRPr="00880FDE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 w:rsidRPr="00880FDE">
              <w:rPr>
                <w:sz w:val="28"/>
              </w:rPr>
              <w:t>Академическая магистратура</w:t>
            </w:r>
          </w:p>
        </w:tc>
      </w:tr>
      <w:tr w:rsidR="007729D4" w:rsidRPr="00AE2BA5" w:rsidTr="00BB5D37">
        <w:trPr>
          <w:trHeight w:val="57"/>
        </w:trPr>
        <w:tc>
          <w:tcPr>
            <w:tcW w:w="1565" w:type="pct"/>
            <w:gridSpan w:val="4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435" w:type="pct"/>
            <w:gridSpan w:val="3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академическ</w:t>
            </w:r>
            <w:r>
              <w:rPr>
                <w:i/>
                <w:sz w:val="20"/>
                <w:szCs w:val="16"/>
              </w:rPr>
              <w:t>ая</w:t>
            </w:r>
            <w:proofErr w:type="gramEnd"/>
            <w:r w:rsidRPr="00AE2BA5">
              <w:rPr>
                <w:i/>
                <w:sz w:val="20"/>
                <w:szCs w:val="16"/>
              </w:rPr>
              <w:t>, прикладн</w:t>
            </w:r>
            <w:r>
              <w:rPr>
                <w:i/>
                <w:sz w:val="20"/>
                <w:szCs w:val="16"/>
              </w:rPr>
              <w:t>ая</w:t>
            </w:r>
            <w:r w:rsidRPr="00AE2BA5">
              <w:rPr>
                <w:i/>
                <w:sz w:val="20"/>
                <w:szCs w:val="16"/>
              </w:rPr>
              <w:t xml:space="preserve"> </w:t>
            </w:r>
            <w:r>
              <w:rPr>
                <w:i/>
                <w:sz w:val="20"/>
                <w:szCs w:val="16"/>
              </w:rPr>
              <w:t>магистратура</w:t>
            </w:r>
            <w:r w:rsidRPr="00AE2BA5">
              <w:rPr>
                <w:i/>
                <w:sz w:val="20"/>
                <w:szCs w:val="16"/>
              </w:rPr>
              <w:t>)</w:t>
            </w:r>
          </w:p>
        </w:tc>
      </w:tr>
      <w:tr w:rsidR="007729D4" w:rsidRPr="00AE2BA5" w:rsidTr="00BB5D37">
        <w:trPr>
          <w:trHeight w:val="97"/>
        </w:trPr>
        <w:tc>
          <w:tcPr>
            <w:tcW w:w="632" w:type="pct"/>
            <w:vAlign w:val="bottom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8"/>
              </w:rPr>
            </w:pPr>
            <w:r w:rsidRPr="00AE2BA5">
              <w:rPr>
                <w:sz w:val="28"/>
              </w:rPr>
              <w:t>Кафедра</w:t>
            </w:r>
          </w:p>
        </w:tc>
        <w:tc>
          <w:tcPr>
            <w:tcW w:w="4368" w:type="pct"/>
            <w:gridSpan w:val="6"/>
            <w:tcBorders>
              <w:bottom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880FDE">
              <w:rPr>
                <w:sz w:val="28"/>
              </w:rPr>
              <w:t>КБ-3 «Управление и моделирование систем»</w:t>
            </w:r>
          </w:p>
        </w:tc>
      </w:tr>
      <w:tr w:rsidR="007729D4" w:rsidRPr="00AE2BA5" w:rsidTr="00BB5D37">
        <w:tc>
          <w:tcPr>
            <w:tcW w:w="632" w:type="pct"/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4368" w:type="pct"/>
            <w:gridSpan w:val="6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16"/>
                <w:szCs w:val="16"/>
              </w:rPr>
              <w:t>(</w:t>
            </w:r>
            <w:proofErr w:type="gramStart"/>
            <w:r w:rsidRPr="00AE2BA5">
              <w:rPr>
                <w:i/>
                <w:sz w:val="16"/>
                <w:szCs w:val="16"/>
              </w:rPr>
              <w:t>краткое</w:t>
            </w:r>
            <w:proofErr w:type="gramEnd"/>
            <w:r w:rsidRPr="00AE2BA5">
              <w:rPr>
                <w:i/>
                <w:sz w:val="16"/>
                <w:szCs w:val="16"/>
              </w:rPr>
              <w:t xml:space="preserve"> и полное наименование кафедры, разработавшей РП дисциплины (модуля) и реализующей ее (его))</w:t>
            </w:r>
          </w:p>
        </w:tc>
      </w:tr>
    </w:tbl>
    <w:p w:rsidR="007729D4" w:rsidRPr="00AE2BA5" w:rsidRDefault="007729D4" w:rsidP="007729D4">
      <w:pPr>
        <w:suppressAutoHyphens/>
        <w:ind w:firstLine="0"/>
        <w:rPr>
          <w:sz w:val="28"/>
          <w:szCs w:val="12"/>
        </w:rPr>
      </w:pPr>
    </w:p>
    <w:p w:rsidR="007729D4" w:rsidRPr="00C4410A" w:rsidRDefault="007729D4" w:rsidP="007729D4">
      <w:pPr>
        <w:ind w:firstLine="0"/>
        <w:jc w:val="center"/>
        <w:rPr>
          <w:sz w:val="28"/>
        </w:rPr>
      </w:pPr>
    </w:p>
    <w:p w:rsidR="007729D4" w:rsidRPr="00AE2BA5" w:rsidRDefault="007729D4" w:rsidP="007729D4">
      <w:pPr>
        <w:ind w:firstLine="0"/>
        <w:jc w:val="center"/>
        <w:rPr>
          <w:sz w:val="18"/>
          <w:szCs w:val="16"/>
        </w:rPr>
      </w:pPr>
      <w:r w:rsidRPr="00AE2BA5">
        <w:rPr>
          <w:sz w:val="28"/>
        </w:rPr>
        <w:t>Москва 20</w:t>
      </w:r>
      <w:r>
        <w:rPr>
          <w:sz w:val="28"/>
        </w:rPr>
        <w:t>16</w:t>
      </w:r>
    </w:p>
    <w:p w:rsidR="007729D4" w:rsidRPr="00AE2BA5" w:rsidRDefault="007729D4" w:rsidP="007729D4">
      <w:pPr>
        <w:suppressAutoHyphens/>
        <w:ind w:firstLine="0"/>
        <w:rPr>
          <w:sz w:val="18"/>
          <w:szCs w:val="16"/>
        </w:rPr>
        <w:sectPr w:rsidR="007729D4" w:rsidRPr="00AE2BA5" w:rsidSect="00C579E2">
          <w:headerReference w:type="default" r:id="rId8"/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41"/>
        <w:gridCol w:w="5663"/>
      </w:tblGrid>
      <w:tr w:rsidR="007729D4" w:rsidRPr="00AE2BA5" w:rsidTr="00BB5D37">
        <w:trPr>
          <w:trHeight w:val="181"/>
        </w:trPr>
        <w:tc>
          <w:tcPr>
            <w:tcW w:w="2141" w:type="pct"/>
            <w:vAlign w:val="bottom"/>
          </w:tcPr>
          <w:p w:rsidR="007729D4" w:rsidRPr="009A60A5" w:rsidRDefault="007729D4" w:rsidP="00BB5D37">
            <w:pPr>
              <w:suppressAutoHyphens/>
              <w:ind w:firstLine="0"/>
              <w:rPr>
                <w:sz w:val="28"/>
                <w:highlight w:val="yellow"/>
              </w:rPr>
            </w:pPr>
            <w:r w:rsidRPr="00114475">
              <w:rPr>
                <w:sz w:val="28"/>
              </w:rPr>
              <w:lastRenderedPageBreak/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7729D4" w:rsidRDefault="007729D4" w:rsidP="00BB5D37">
            <w:pPr>
              <w:suppressAutoHyphens/>
              <w:ind w:firstLine="0"/>
              <w:jc w:val="center"/>
              <w:rPr>
                <w:b/>
                <w:spacing w:val="-4"/>
                <w:sz w:val="28"/>
                <w:highlight w:val="yellow"/>
              </w:rPr>
            </w:pPr>
          </w:p>
          <w:p w:rsidR="007729D4" w:rsidRDefault="007729D4" w:rsidP="00BB5D37">
            <w:pPr>
              <w:rPr>
                <w:sz w:val="28"/>
                <w:highlight w:val="yellow"/>
              </w:rPr>
            </w:pPr>
          </w:p>
          <w:p w:rsidR="007729D4" w:rsidRPr="008C1969" w:rsidRDefault="007729D4" w:rsidP="00BB5D37">
            <w:pPr>
              <w:jc w:val="center"/>
              <w:rPr>
                <w:sz w:val="28"/>
                <w:highlight w:val="yellow"/>
              </w:rPr>
            </w:pPr>
            <w:r>
              <w:rPr>
                <w:spacing w:val="-4"/>
                <w:sz w:val="28"/>
              </w:rPr>
              <w:t xml:space="preserve">к.т.н. </w:t>
            </w:r>
            <w:r w:rsidRPr="002F0F38">
              <w:rPr>
                <w:spacing w:val="-4"/>
                <w:sz w:val="28"/>
              </w:rPr>
              <w:t>Мельников А.О.</w:t>
            </w:r>
          </w:p>
        </w:tc>
      </w:tr>
      <w:tr w:rsidR="007729D4" w:rsidRPr="00AE2BA5" w:rsidTr="00BB5D37">
        <w:trPr>
          <w:trHeight w:val="57"/>
        </w:trPr>
        <w:tc>
          <w:tcPr>
            <w:tcW w:w="2141" w:type="pct"/>
          </w:tcPr>
          <w:p w:rsidR="007729D4" w:rsidRPr="00AE2BA5" w:rsidRDefault="007729D4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степень</w:t>
            </w:r>
            <w:proofErr w:type="gramEnd"/>
            <w:r w:rsidRPr="00AE2BA5">
              <w:rPr>
                <w:i/>
                <w:sz w:val="20"/>
                <w:szCs w:val="16"/>
              </w:rPr>
              <w:t>, звание, Фамилия И.О. разработчиков)</w:t>
            </w:r>
          </w:p>
        </w:tc>
      </w:tr>
    </w:tbl>
    <w:p w:rsidR="007729D4" w:rsidRPr="00AE2BA5" w:rsidRDefault="007729D4" w:rsidP="007729D4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00"/>
        <w:gridCol w:w="6804"/>
      </w:tblGrid>
      <w:tr w:rsidR="007729D4" w:rsidRPr="00AE2BA5" w:rsidTr="00BB5D37">
        <w:trPr>
          <w:trHeight w:val="181"/>
        </w:trPr>
        <w:tc>
          <w:tcPr>
            <w:tcW w:w="5000" w:type="pct"/>
            <w:gridSpan w:val="2"/>
            <w:vAlign w:val="bottom"/>
          </w:tcPr>
          <w:p w:rsidR="007729D4" w:rsidRPr="00AE2BA5" w:rsidRDefault="007729D4" w:rsidP="00BB5D37">
            <w:pPr>
              <w:suppressAutoHyphens/>
              <w:ind w:firstLine="0"/>
              <w:jc w:val="left"/>
              <w:rPr>
                <w:b/>
                <w:sz w:val="28"/>
                <w:szCs w:val="20"/>
              </w:rPr>
            </w:pPr>
            <w:r w:rsidRPr="00AE2BA5">
              <w:rPr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729D4" w:rsidRPr="00AE2BA5" w:rsidTr="00BB5D37">
        <w:trPr>
          <w:trHeight w:val="181"/>
        </w:trPr>
        <w:tc>
          <w:tcPr>
            <w:tcW w:w="1565" w:type="pct"/>
            <w:vAlign w:val="bottom"/>
          </w:tcPr>
          <w:p w:rsidR="007729D4" w:rsidRPr="00AE2BA5" w:rsidRDefault="007729D4" w:rsidP="00BB5D37">
            <w:pPr>
              <w:suppressAutoHyphens/>
              <w:ind w:firstLine="0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на</w:t>
            </w:r>
            <w:proofErr w:type="gramEnd"/>
            <w:r w:rsidRPr="00AE2BA5">
              <w:rPr>
                <w:sz w:val="28"/>
              </w:rPr>
              <w:t xml:space="preserve">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b/>
                <w:sz w:val="28"/>
                <w:szCs w:val="20"/>
              </w:rPr>
            </w:pPr>
            <w:r w:rsidRPr="00880FDE">
              <w:rPr>
                <w:sz w:val="28"/>
              </w:rPr>
              <w:t>КБ-3 «Управление и моделирование систем»</w:t>
            </w:r>
          </w:p>
        </w:tc>
      </w:tr>
      <w:tr w:rsidR="007729D4" w:rsidRPr="00AE2BA5" w:rsidTr="00BB5D37">
        <w:trPr>
          <w:trHeight w:val="57"/>
        </w:trPr>
        <w:tc>
          <w:tcPr>
            <w:tcW w:w="1565" w:type="pct"/>
          </w:tcPr>
          <w:p w:rsidR="007729D4" w:rsidRPr="00AE2BA5" w:rsidRDefault="007729D4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название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кафедры)</w:t>
            </w:r>
          </w:p>
        </w:tc>
      </w:tr>
    </w:tbl>
    <w:p w:rsidR="007729D4" w:rsidRPr="00AE2BA5" w:rsidRDefault="007729D4" w:rsidP="007729D4">
      <w:pPr>
        <w:ind w:firstLine="0"/>
        <w:rPr>
          <w:b/>
          <w:sz w:val="28"/>
        </w:rPr>
      </w:pPr>
      <w:r w:rsidRPr="00AE2BA5">
        <w:rPr>
          <w:sz w:val="28"/>
        </w:rPr>
        <w:t xml:space="preserve">Протокол заседания кафедры от </w:t>
      </w:r>
      <w:r w:rsidRPr="00F03754">
        <w:rPr>
          <w:sz w:val="28"/>
        </w:rPr>
        <w:t>«</w:t>
      </w:r>
      <w:r>
        <w:rPr>
          <w:sz w:val="28"/>
        </w:rPr>
        <w:t>24</w:t>
      </w:r>
      <w:r w:rsidRPr="00F03754">
        <w:rPr>
          <w:sz w:val="28"/>
        </w:rPr>
        <w:t xml:space="preserve">» </w:t>
      </w:r>
      <w:r>
        <w:rPr>
          <w:sz w:val="28"/>
        </w:rPr>
        <w:t>мая</w:t>
      </w:r>
      <w:r w:rsidRPr="00F03754">
        <w:rPr>
          <w:sz w:val="28"/>
        </w:rPr>
        <w:t xml:space="preserve"> 201</w:t>
      </w:r>
      <w:r>
        <w:rPr>
          <w:sz w:val="28"/>
        </w:rPr>
        <w:t>6</w:t>
      </w:r>
      <w:r w:rsidRPr="00F03754">
        <w:rPr>
          <w:sz w:val="28"/>
        </w:rPr>
        <w:t xml:space="preserve"> г. №</w:t>
      </w:r>
      <w:r>
        <w:rPr>
          <w:sz w:val="28"/>
        </w:rPr>
        <w:t>10</w:t>
      </w:r>
    </w:p>
    <w:p w:rsidR="007729D4" w:rsidRPr="00AE2BA5" w:rsidRDefault="007729D4" w:rsidP="007729D4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243"/>
        <w:gridCol w:w="3276"/>
        <w:gridCol w:w="3385"/>
      </w:tblGrid>
      <w:tr w:rsidR="007729D4" w:rsidRPr="00AE2BA5" w:rsidTr="00BB5D37">
        <w:trPr>
          <w:trHeight w:val="181"/>
        </w:trPr>
        <w:tc>
          <w:tcPr>
            <w:tcW w:w="1637" w:type="pct"/>
            <w:vAlign w:val="bottom"/>
          </w:tcPr>
          <w:p w:rsidR="007729D4" w:rsidRPr="00AE2BA5" w:rsidRDefault="007729D4" w:rsidP="00BB5D37">
            <w:pPr>
              <w:suppressAutoHyphens/>
              <w:ind w:firstLine="0"/>
              <w:rPr>
                <w:sz w:val="28"/>
              </w:rPr>
            </w:pPr>
            <w:r w:rsidRPr="00AE2BA5">
              <w:rPr>
                <w:sz w:val="28"/>
              </w:rPr>
              <w:t>Заведующий кафедрой</w:t>
            </w:r>
          </w:p>
        </w:tc>
        <w:tc>
          <w:tcPr>
            <w:tcW w:w="1654" w:type="pct"/>
            <w:tcBorders>
              <w:bottom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1709" w:type="pct"/>
            <w:tcBorders>
              <w:bottom w:val="single" w:sz="4" w:space="0" w:color="auto"/>
            </w:tcBorders>
          </w:tcPr>
          <w:p w:rsidR="007729D4" w:rsidRPr="001F6684" w:rsidRDefault="007729D4" w:rsidP="00BB5D37">
            <w:pPr>
              <w:suppressAutoHyphens/>
              <w:ind w:firstLine="0"/>
              <w:jc w:val="center"/>
              <w:rPr>
                <w:sz w:val="28"/>
                <w:szCs w:val="20"/>
              </w:rPr>
            </w:pPr>
            <w:proofErr w:type="spellStart"/>
            <w:r w:rsidRPr="001F6684">
              <w:rPr>
                <w:sz w:val="28"/>
                <w:szCs w:val="20"/>
              </w:rPr>
              <w:t>В.П.Лось</w:t>
            </w:r>
            <w:proofErr w:type="spellEnd"/>
          </w:p>
        </w:tc>
      </w:tr>
      <w:tr w:rsidR="007729D4" w:rsidRPr="00AE2BA5" w:rsidTr="00BB5D37">
        <w:trPr>
          <w:trHeight w:val="57"/>
        </w:trPr>
        <w:tc>
          <w:tcPr>
            <w:tcW w:w="1637" w:type="pct"/>
          </w:tcPr>
          <w:p w:rsidR="007729D4" w:rsidRPr="00AE2BA5" w:rsidRDefault="007729D4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подпись</w:t>
            </w:r>
            <w:proofErr w:type="gramEnd"/>
            <w:r w:rsidRPr="00AE2BA5">
              <w:rPr>
                <w:i/>
                <w:sz w:val="20"/>
                <w:szCs w:val="16"/>
              </w:rPr>
              <w:t>)</w:t>
            </w: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729D4" w:rsidRPr="00AE2BA5" w:rsidRDefault="007729D4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(И.О. Фамилия)</w:t>
            </w:r>
          </w:p>
        </w:tc>
      </w:tr>
    </w:tbl>
    <w:p w:rsidR="007729D4" w:rsidRPr="001F6684" w:rsidRDefault="007729D4" w:rsidP="007729D4">
      <w:pPr>
        <w:ind w:firstLine="0"/>
        <w:jc w:val="left"/>
        <w:rPr>
          <w:color w:val="FFFFFF" w:themeColor="background1"/>
        </w:rPr>
      </w:pPr>
    </w:p>
    <w:p w:rsidR="007729D4" w:rsidRDefault="007729D4" w:rsidP="007729D4">
      <w:pPr>
        <w:widowControl/>
        <w:spacing w:after="160" w:line="259" w:lineRule="auto"/>
        <w:ind w:firstLine="0"/>
        <w:jc w:val="left"/>
      </w:pPr>
      <w:r>
        <w:br w:type="page"/>
      </w:r>
    </w:p>
    <w:p w:rsidR="009A60A5" w:rsidRPr="00F76239" w:rsidRDefault="009A60A5" w:rsidP="009A60A5">
      <w:pPr>
        <w:spacing w:line="312" w:lineRule="auto"/>
        <w:ind w:firstLine="709"/>
        <w:jc w:val="left"/>
        <w:rPr>
          <w:b/>
          <w:sz w:val="28"/>
          <w:szCs w:val="28"/>
        </w:rPr>
      </w:pPr>
      <w:r w:rsidRPr="00F76239">
        <w:rPr>
          <w:b/>
          <w:sz w:val="28"/>
          <w:szCs w:val="28"/>
        </w:rPr>
        <w:lastRenderedPageBreak/>
        <w:t>1. Цели освоения дисциплины</w:t>
      </w:r>
    </w:p>
    <w:p w:rsidR="0082413A" w:rsidRPr="0082413A" w:rsidRDefault="0082413A" w:rsidP="0082413A">
      <w:pPr>
        <w:rPr>
          <w:sz w:val="28"/>
        </w:rPr>
      </w:pPr>
      <w:r w:rsidRPr="0082413A">
        <w:rPr>
          <w:sz w:val="28"/>
        </w:rPr>
        <w:t>Дисциплина «</w:t>
      </w:r>
      <w:r w:rsidRPr="0082413A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82413A">
        <w:rPr>
          <w:sz w:val="28"/>
        </w:rPr>
        <w:t xml:space="preserve">» имеет своей целью способствовать формированию у обучающихся профессиональных компетенций ПК-4, ПК-5 в соответствии с требованиями ФГОС ВО по направлению подготовки магистров </w:t>
      </w:r>
      <w:r w:rsidRPr="0082413A">
        <w:rPr>
          <w:rFonts w:eastAsia="Calibri"/>
          <w:sz w:val="28"/>
        </w:rPr>
        <w:t xml:space="preserve">09.04.04 </w:t>
      </w:r>
      <w:r w:rsidRPr="0082413A">
        <w:rPr>
          <w:sz w:val="28"/>
        </w:rPr>
        <w:t>«Программная инженерия» с учетом специфики магистерской программы – «Программная инженерия обеспечения безопасности информационно-вычислительных систем».</w:t>
      </w:r>
    </w:p>
    <w:p w:rsidR="009A60A5" w:rsidRDefault="009A60A5" w:rsidP="009A60A5">
      <w:pPr>
        <w:spacing w:line="312" w:lineRule="auto"/>
        <w:ind w:firstLine="709"/>
        <w:jc w:val="left"/>
        <w:rPr>
          <w:b/>
          <w:sz w:val="28"/>
          <w:szCs w:val="28"/>
        </w:rPr>
      </w:pPr>
      <w:r w:rsidRPr="00F76239">
        <w:rPr>
          <w:b/>
          <w:sz w:val="28"/>
          <w:szCs w:val="28"/>
        </w:rPr>
        <w:t>2. Место дисциплины в структуре программы магистратуры</w:t>
      </w:r>
    </w:p>
    <w:p w:rsidR="0082413A" w:rsidRDefault="0082413A" w:rsidP="009A60A5">
      <w:pPr>
        <w:ind w:firstLine="709"/>
        <w:rPr>
          <w:sz w:val="28"/>
          <w:szCs w:val="28"/>
        </w:rPr>
      </w:pPr>
      <w:r w:rsidRPr="0082413A">
        <w:rPr>
          <w:sz w:val="28"/>
          <w:szCs w:val="28"/>
        </w:rPr>
        <w:t xml:space="preserve">Дисциплина «Методы и алгоритмы распознавания и обработки данных» является обязательной дисциплиной вариативной части блока «Дисциплины» учебного плана направления подготовки магистров 09.04.04 «Программная инженерия» с магистерской программой «Программная инженерия обеспечения безопасности информационно-вычислительных систем». </w:t>
      </w:r>
    </w:p>
    <w:p w:rsidR="009A60A5" w:rsidRPr="009A60A5" w:rsidRDefault="009A60A5" w:rsidP="009A60A5">
      <w:pPr>
        <w:ind w:firstLine="709"/>
        <w:rPr>
          <w:sz w:val="28"/>
          <w:szCs w:val="28"/>
        </w:rPr>
      </w:pPr>
      <w:r w:rsidRPr="009A60A5">
        <w:rPr>
          <w:sz w:val="28"/>
          <w:szCs w:val="28"/>
        </w:rPr>
        <w:t xml:space="preserve">Для освоения дисциплины </w:t>
      </w:r>
      <w:r w:rsidRPr="007C775A">
        <w:rPr>
          <w:sz w:val="28"/>
          <w:szCs w:val="28"/>
        </w:rPr>
        <w:t>«</w:t>
      </w:r>
      <w:r w:rsidR="0082413A" w:rsidRPr="007C775A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7C775A">
        <w:rPr>
          <w:sz w:val="28"/>
          <w:szCs w:val="28"/>
        </w:rPr>
        <w:t>»</w:t>
      </w:r>
      <w:r w:rsidRPr="009A60A5">
        <w:rPr>
          <w:sz w:val="28"/>
          <w:szCs w:val="28"/>
        </w:rPr>
        <w:t xml:space="preserve">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9A60A5" w:rsidRPr="009A60A5" w:rsidRDefault="0082413A" w:rsidP="009A60A5">
      <w:pPr>
        <w:ind w:firstLine="709"/>
        <w:rPr>
          <w:color w:val="808080" w:themeColor="background1" w:themeShade="80"/>
          <w:sz w:val="28"/>
          <w:szCs w:val="28"/>
          <w:highlight w:val="yellow"/>
        </w:rPr>
      </w:pPr>
      <w:r w:rsidRPr="0082413A">
        <w:rPr>
          <w:bCs/>
          <w:sz w:val="28"/>
          <w:szCs w:val="28"/>
        </w:rPr>
        <w:t>ПК-4</w:t>
      </w:r>
      <w:r>
        <w:rPr>
          <w:bCs/>
          <w:sz w:val="28"/>
          <w:szCs w:val="28"/>
        </w:rPr>
        <w:t xml:space="preserve"> (</w:t>
      </w:r>
      <w:r w:rsidR="007C775A" w:rsidRPr="007C775A">
        <w:rPr>
          <w:bCs/>
          <w:sz w:val="28"/>
          <w:szCs w:val="28"/>
        </w:rPr>
        <w:t>владением существующими методами и алгоритмами решения задач распознавания и обработки данных</w:t>
      </w:r>
      <w:r>
        <w:rPr>
          <w:bCs/>
          <w:sz w:val="28"/>
          <w:szCs w:val="28"/>
        </w:rPr>
        <w:t>)</w:t>
      </w:r>
      <w:r w:rsidR="009A60A5" w:rsidRPr="007C775A">
        <w:rPr>
          <w:color w:val="808080" w:themeColor="background1" w:themeShade="80"/>
          <w:spacing w:val="-2"/>
          <w:sz w:val="28"/>
          <w:szCs w:val="28"/>
        </w:rPr>
        <w:t>: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Организация высокопроизводительных вычислений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Моделирование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 xml:space="preserve"> семестр);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Методы и алгоритмы цифровой обработки сигналов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Практика по получению первичных профессиональных умений и навыков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семестр);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Практика по получению профессиональных умений и опыта профессиональной деятельности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Научно-исследовательская работа</w:t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>, 2 и 3 семестр);</w:t>
      </w:r>
    </w:p>
    <w:p w:rsidR="009A60A5" w:rsidRPr="00F352D3" w:rsidRDefault="009A60A5" w:rsidP="00F352D3">
      <w:pPr>
        <w:ind w:firstLine="709"/>
        <w:rPr>
          <w:bCs/>
          <w:sz w:val="28"/>
          <w:szCs w:val="28"/>
        </w:rPr>
      </w:pPr>
      <w:r w:rsidRPr="00F352D3">
        <w:rPr>
          <w:bCs/>
          <w:sz w:val="28"/>
          <w:szCs w:val="28"/>
        </w:rPr>
        <w:t>ПК-5 (</w:t>
      </w:r>
      <w:r w:rsidR="007C775A" w:rsidRPr="00F352D3">
        <w:rPr>
          <w:bCs/>
          <w:sz w:val="28"/>
          <w:szCs w:val="28"/>
        </w:rPr>
        <w:t>владением существующими методами и алгоритмами решения задач цифровой обработки сигналов</w:t>
      </w:r>
      <w:r w:rsidRPr="00F352D3">
        <w:rPr>
          <w:bCs/>
          <w:sz w:val="28"/>
          <w:szCs w:val="28"/>
        </w:rPr>
        <w:t>):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Организация высокопроизводительных вычислений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Методы и алгоритмы цифровой обработки сигналов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Практика по получению первичных профессиональных умений и навыков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 xml:space="preserve"> семестр);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Практика по получению профессиональных умений и опыта профессиональной деятельности</w:t>
      </w:r>
      <w:r w:rsidRPr="00F352D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 xml:space="preserve">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Научно-исследовательская работа</w:t>
      </w:r>
      <w:r>
        <w:rPr>
          <w:color w:val="auto"/>
          <w:sz w:val="28"/>
          <w:szCs w:val="28"/>
        </w:rPr>
        <w:t xml:space="preserve"> (</w:t>
      </w:r>
      <w:r w:rsidRPr="00F352D3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>, 2 и 3 семестр);</w:t>
      </w:r>
    </w:p>
    <w:p w:rsidR="009A60A5" w:rsidRDefault="009A60A5" w:rsidP="009A60A5">
      <w:pPr>
        <w:tabs>
          <w:tab w:val="num" w:pos="420"/>
        </w:tabs>
        <w:ind w:firstLine="709"/>
        <w:rPr>
          <w:sz w:val="28"/>
          <w:szCs w:val="28"/>
        </w:rPr>
      </w:pPr>
      <w:r w:rsidRPr="009A60A5">
        <w:rPr>
          <w:noProof/>
          <w:sz w:val="28"/>
          <w:szCs w:val="28"/>
        </w:rPr>
        <w:t xml:space="preserve">Освоение дисциплины </w:t>
      </w:r>
      <w:r w:rsidRPr="001A6CB5">
        <w:rPr>
          <w:noProof/>
          <w:sz w:val="28"/>
          <w:szCs w:val="28"/>
        </w:rPr>
        <w:t>«</w:t>
      </w:r>
      <w:r w:rsidR="0082413A" w:rsidRPr="001A6CB5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1A6CB5">
        <w:rPr>
          <w:noProof/>
          <w:sz w:val="28"/>
          <w:szCs w:val="28"/>
        </w:rPr>
        <w:t xml:space="preserve">» является необходимым для изучения последующих дисциплин в </w:t>
      </w:r>
      <w:r w:rsidRPr="001A6CB5">
        <w:rPr>
          <w:noProof/>
          <w:sz w:val="28"/>
          <w:szCs w:val="28"/>
        </w:rPr>
        <w:lastRenderedPageBreak/>
        <w:t>рамках дальнейшего формирования</w:t>
      </w:r>
      <w:r w:rsidRPr="009A60A5">
        <w:rPr>
          <w:noProof/>
          <w:sz w:val="28"/>
          <w:szCs w:val="28"/>
        </w:rPr>
        <w:t xml:space="preserve"> и развития следующих компетенций</w:t>
      </w:r>
      <w:r w:rsidRPr="009A60A5">
        <w:rPr>
          <w:sz w:val="28"/>
          <w:szCs w:val="28"/>
        </w:rPr>
        <w:t>:</w:t>
      </w:r>
    </w:p>
    <w:p w:rsidR="00F352D3" w:rsidRPr="009A60A5" w:rsidRDefault="00F352D3" w:rsidP="00F352D3">
      <w:pPr>
        <w:ind w:firstLine="709"/>
        <w:rPr>
          <w:color w:val="808080" w:themeColor="background1" w:themeShade="80"/>
          <w:sz w:val="28"/>
          <w:szCs w:val="28"/>
          <w:highlight w:val="yellow"/>
        </w:rPr>
      </w:pPr>
      <w:r w:rsidRPr="0082413A">
        <w:rPr>
          <w:bCs/>
          <w:sz w:val="28"/>
          <w:szCs w:val="28"/>
        </w:rPr>
        <w:t>ПК-4</w:t>
      </w:r>
      <w:r>
        <w:rPr>
          <w:bCs/>
          <w:sz w:val="28"/>
          <w:szCs w:val="28"/>
        </w:rPr>
        <w:t xml:space="preserve"> (</w:t>
      </w:r>
      <w:r w:rsidRPr="007C775A">
        <w:rPr>
          <w:bCs/>
          <w:sz w:val="28"/>
          <w:szCs w:val="28"/>
        </w:rPr>
        <w:t>владением существующими методами и алгоритмами решения задач распознавания и обработки данных</w:t>
      </w:r>
      <w:r>
        <w:rPr>
          <w:bCs/>
          <w:sz w:val="28"/>
          <w:szCs w:val="28"/>
        </w:rPr>
        <w:t>)</w:t>
      </w:r>
      <w:r w:rsidRPr="007C775A">
        <w:rPr>
          <w:color w:val="808080" w:themeColor="background1" w:themeShade="80"/>
          <w:spacing w:val="-2"/>
          <w:sz w:val="28"/>
          <w:szCs w:val="28"/>
        </w:rPr>
        <w:t>: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 xml:space="preserve">Государственный экзамен </w:t>
      </w:r>
      <w:r>
        <w:rPr>
          <w:color w:val="auto"/>
          <w:sz w:val="28"/>
          <w:szCs w:val="28"/>
        </w:rPr>
        <w:t>(4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Преддипломная практика</w:t>
      </w:r>
      <w:r>
        <w:rPr>
          <w:color w:val="auto"/>
          <w:sz w:val="28"/>
          <w:szCs w:val="28"/>
        </w:rPr>
        <w:t xml:space="preserve"> (4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Выпускная квалификационная работа</w:t>
      </w:r>
      <w:r>
        <w:rPr>
          <w:color w:val="auto"/>
          <w:sz w:val="28"/>
          <w:szCs w:val="28"/>
        </w:rPr>
        <w:t xml:space="preserve"> (4 семестр);</w:t>
      </w:r>
    </w:p>
    <w:p w:rsidR="00F352D3" w:rsidRPr="00F352D3" w:rsidRDefault="00F352D3" w:rsidP="00F352D3">
      <w:pPr>
        <w:ind w:firstLine="709"/>
        <w:rPr>
          <w:bCs/>
          <w:sz w:val="28"/>
          <w:szCs w:val="28"/>
        </w:rPr>
      </w:pPr>
      <w:r w:rsidRPr="00F352D3">
        <w:rPr>
          <w:bCs/>
          <w:sz w:val="28"/>
          <w:szCs w:val="28"/>
        </w:rPr>
        <w:t>ПК-5 (владением существующими методами и алгоритмами решения задач цифровой обработки сигналов):</w:t>
      </w:r>
    </w:p>
    <w:p w:rsid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 xml:space="preserve">Государственный экзамен </w:t>
      </w:r>
      <w:r>
        <w:rPr>
          <w:color w:val="auto"/>
          <w:sz w:val="28"/>
          <w:szCs w:val="28"/>
        </w:rPr>
        <w:t>(4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Преддипломная практика</w:t>
      </w:r>
      <w:r>
        <w:rPr>
          <w:color w:val="auto"/>
          <w:sz w:val="28"/>
          <w:szCs w:val="28"/>
        </w:rPr>
        <w:t xml:space="preserve"> (4 семестр);</w:t>
      </w:r>
    </w:p>
    <w:p w:rsidR="00F352D3" w:rsidRPr="00F352D3" w:rsidRDefault="00F352D3" w:rsidP="00F352D3">
      <w:pPr>
        <w:pStyle w:val="afb"/>
        <w:numPr>
          <w:ilvl w:val="0"/>
          <w:numId w:val="15"/>
        </w:numPr>
        <w:rPr>
          <w:color w:val="auto"/>
          <w:sz w:val="28"/>
          <w:szCs w:val="28"/>
        </w:rPr>
      </w:pPr>
      <w:r w:rsidRPr="00F352D3">
        <w:rPr>
          <w:color w:val="auto"/>
          <w:sz w:val="28"/>
          <w:szCs w:val="28"/>
        </w:rPr>
        <w:t>Выпускная квалификационная работа</w:t>
      </w:r>
      <w:r>
        <w:rPr>
          <w:color w:val="auto"/>
          <w:sz w:val="28"/>
          <w:szCs w:val="28"/>
        </w:rPr>
        <w:t xml:space="preserve"> (4 семестр);</w:t>
      </w:r>
    </w:p>
    <w:p w:rsidR="009A60A5" w:rsidRPr="00AE2BA5" w:rsidRDefault="009A60A5" w:rsidP="009A60A5">
      <w:pPr>
        <w:spacing w:line="312" w:lineRule="auto"/>
        <w:ind w:firstLine="709"/>
        <w:rPr>
          <w:i/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r>
        <w:rPr>
          <w:sz w:val="28"/>
          <w:szCs w:val="28"/>
        </w:rPr>
        <w:t>магистратуры</w:t>
      </w:r>
      <w:r w:rsidRPr="00AE2BA5">
        <w:rPr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9A60A5" w:rsidRPr="00F352D3" w:rsidTr="009A60A5">
        <w:trPr>
          <w:jc w:val="center"/>
        </w:trPr>
        <w:tc>
          <w:tcPr>
            <w:tcW w:w="2500" w:type="pct"/>
            <w:shd w:val="clear" w:color="auto" w:fill="auto"/>
          </w:tcPr>
          <w:p w:rsidR="009A60A5" w:rsidRPr="00F352D3" w:rsidRDefault="009A60A5" w:rsidP="009A60A5">
            <w:pPr>
              <w:ind w:firstLine="0"/>
              <w:jc w:val="center"/>
              <w:rPr>
                <w:b/>
                <w:sz w:val="28"/>
              </w:rPr>
            </w:pPr>
            <w:r w:rsidRPr="00F352D3">
              <w:rPr>
                <w:b/>
                <w:sz w:val="28"/>
              </w:rPr>
              <w:t>Формируемые компетенции</w:t>
            </w:r>
          </w:p>
          <w:p w:rsidR="009A60A5" w:rsidRPr="00F352D3" w:rsidRDefault="009A60A5" w:rsidP="009A60A5">
            <w:pPr>
              <w:ind w:firstLine="0"/>
              <w:jc w:val="center"/>
              <w:rPr>
                <w:b/>
                <w:sz w:val="28"/>
              </w:rPr>
            </w:pPr>
            <w:r w:rsidRPr="00F352D3">
              <w:rPr>
                <w:b/>
                <w:sz w:val="28"/>
              </w:rPr>
              <w:t>(код и название компетенции,</w:t>
            </w:r>
            <w:r w:rsidRPr="00F352D3">
              <w:rPr>
                <w:b/>
                <w:sz w:val="28"/>
              </w:rPr>
              <w:br/>
              <w:t>уровень освоения)</w:t>
            </w:r>
          </w:p>
        </w:tc>
        <w:tc>
          <w:tcPr>
            <w:tcW w:w="2500" w:type="pct"/>
            <w:shd w:val="clear" w:color="auto" w:fill="auto"/>
          </w:tcPr>
          <w:p w:rsidR="009A60A5" w:rsidRPr="00F352D3" w:rsidRDefault="009A60A5" w:rsidP="009A60A5">
            <w:pPr>
              <w:ind w:firstLine="0"/>
              <w:jc w:val="center"/>
              <w:rPr>
                <w:b/>
                <w:sz w:val="28"/>
              </w:rPr>
            </w:pPr>
            <w:r w:rsidRPr="00F352D3">
              <w:rPr>
                <w:b/>
                <w:sz w:val="28"/>
              </w:rPr>
              <w:t>Планируемые результаты обучения</w:t>
            </w:r>
            <w:r w:rsidRPr="00F352D3">
              <w:rPr>
                <w:b/>
                <w:sz w:val="28"/>
              </w:rPr>
              <w:br/>
              <w:t>по дисциплине (модулю), характеризующие</w:t>
            </w:r>
            <w:r w:rsidRPr="00F352D3">
              <w:rPr>
                <w:b/>
                <w:sz w:val="28"/>
              </w:rPr>
              <w:br/>
              <w:t>этапы формирования компетенций</w:t>
            </w: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sz w:val="28"/>
              </w:rPr>
            </w:pPr>
            <w:r w:rsidRPr="00571702">
              <w:rPr>
                <w:b/>
                <w:sz w:val="28"/>
              </w:rPr>
              <w:t>ПК –</w:t>
            </w:r>
            <w:r w:rsidRPr="00571702">
              <w:rPr>
                <w:b/>
                <w:sz w:val="28"/>
              </w:rPr>
              <w:softHyphen/>
            </w:r>
            <w:r w:rsidRPr="00571702">
              <w:rPr>
                <w:b/>
                <w:sz w:val="28"/>
              </w:rPr>
              <w:softHyphen/>
              <w:t xml:space="preserve"> 4</w:t>
            </w:r>
            <w:r w:rsidRPr="00571702">
              <w:rPr>
                <w:sz w:val="28"/>
              </w:rPr>
              <w:t xml:space="preserve"> (владением существующими методами и алгоритмами решения задач распознавания и обработки данных)</w:t>
            </w:r>
          </w:p>
        </w:tc>
        <w:tc>
          <w:tcPr>
            <w:tcW w:w="2500" w:type="pct"/>
            <w:shd w:val="clear" w:color="auto" w:fill="auto"/>
          </w:tcPr>
          <w:p w:rsidR="009A60A5" w:rsidRDefault="009A60A5" w:rsidP="009A60A5">
            <w:pPr>
              <w:ind w:firstLine="0"/>
              <w:jc w:val="left"/>
              <w:rPr>
                <w:b/>
                <w:sz w:val="28"/>
              </w:rPr>
            </w:pPr>
            <w:r w:rsidRPr="00571702">
              <w:rPr>
                <w:b/>
                <w:sz w:val="28"/>
              </w:rPr>
              <w:t>Знать</w:t>
            </w:r>
          </w:p>
          <w:p w:rsidR="00571702" w:rsidRDefault="00921880" w:rsidP="009A60A5">
            <w:pPr>
              <w:ind w:firstLine="0"/>
              <w:jc w:val="left"/>
              <w:rPr>
                <w:sz w:val="28"/>
              </w:rPr>
            </w:pPr>
            <w:r w:rsidRPr="00921880">
              <w:rPr>
                <w:sz w:val="28"/>
              </w:rPr>
              <w:t>Цели и задачи математических методов машинного обучения. Типичные задачи машинного обучения (кластеризация, классификация, регрессия, извлечение знаний).</w:t>
            </w:r>
            <w:r>
              <w:t xml:space="preserve"> </w:t>
            </w:r>
            <w:r w:rsidR="00571702" w:rsidRPr="00571702">
              <w:rPr>
                <w:sz w:val="28"/>
              </w:rPr>
              <w:t>Методы статистической обработки многомерных данных.</w:t>
            </w:r>
            <w:r w:rsidR="00571702">
              <w:rPr>
                <w:sz w:val="28"/>
              </w:rPr>
              <w:t xml:space="preserve"> Методы классификации данных. Алгоритмы выделения ключевых признаков. Методы кластеризации данных. Методы обучения однослойных искусственных нейронных сетей.</w:t>
            </w:r>
          </w:p>
          <w:p w:rsidR="00571702" w:rsidRPr="00571702" w:rsidRDefault="00571702" w:rsidP="00571702">
            <w:pPr>
              <w:ind w:firstLine="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Методы обучения многослойных искусственных нейронных сетей.</w:t>
            </w: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9A60A5">
            <w:pPr>
              <w:ind w:firstLine="0"/>
              <w:jc w:val="left"/>
              <w:rPr>
                <w:b/>
                <w:sz w:val="28"/>
              </w:rPr>
            </w:pPr>
            <w:r w:rsidRPr="00571702">
              <w:rPr>
                <w:b/>
                <w:sz w:val="28"/>
              </w:rPr>
              <w:t>Уметь</w:t>
            </w:r>
          </w:p>
          <w:p w:rsidR="00571702" w:rsidRPr="00571702" w:rsidRDefault="00571702" w:rsidP="009A60A5">
            <w:pPr>
              <w:ind w:firstLine="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 xml:space="preserve">Решать задачу классификации на основе корреляционных характеристик классов. Проводить анализ данных и </w:t>
            </w:r>
            <w:r>
              <w:rPr>
                <w:sz w:val="28"/>
              </w:rPr>
              <w:lastRenderedPageBreak/>
              <w:t xml:space="preserve">выделять ключевые классификационные признаки. Осуществлять кластеризацию наборов данных. Использовать алгоритм </w:t>
            </w:r>
            <w:r>
              <w:rPr>
                <w:sz w:val="28"/>
                <w:lang w:val="en-US"/>
              </w:rPr>
              <w:t>LMS</w:t>
            </w:r>
            <w:r w:rsidRPr="00571702">
              <w:rPr>
                <w:sz w:val="28"/>
              </w:rPr>
              <w:t xml:space="preserve"> </w:t>
            </w:r>
            <w:r>
              <w:rPr>
                <w:sz w:val="28"/>
              </w:rPr>
              <w:t>для обучения однослойных искусственных нейронных сетей. Использовать алгоритм обратного распространения ошибки для многослойных нейронных сетей.</w:t>
            </w: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9A60A5">
            <w:pPr>
              <w:ind w:firstLine="0"/>
              <w:jc w:val="left"/>
              <w:rPr>
                <w:b/>
                <w:sz w:val="28"/>
              </w:rPr>
            </w:pPr>
            <w:r w:rsidRPr="00571702">
              <w:rPr>
                <w:b/>
                <w:sz w:val="28"/>
              </w:rPr>
              <w:t>Владеть</w:t>
            </w:r>
            <w:r w:rsidR="00571702">
              <w:rPr>
                <w:b/>
                <w:sz w:val="28"/>
              </w:rPr>
              <w:t xml:space="preserve"> </w:t>
            </w:r>
          </w:p>
          <w:p w:rsidR="00921880" w:rsidRPr="001A6CB5" w:rsidRDefault="00921880" w:rsidP="00921880">
            <w:pPr>
              <w:widowControl/>
              <w:spacing w:after="200" w:line="276" w:lineRule="auto"/>
              <w:ind w:firstLine="0"/>
              <w:rPr>
                <w:sz w:val="28"/>
              </w:rPr>
            </w:pPr>
            <w:r w:rsidRPr="001A6CB5">
              <w:rPr>
                <w:sz w:val="28"/>
              </w:rPr>
              <w:t>Навыками вычисления вероятности сложных событий (объединение, пересечение, условная вероятность, правдоподобие). Методами построения линейных классифицирующих правил для классов с известными плотностями распределения с одинаковыми ковариационными матрицами. Навыками построения нелинейных классифицирующих правил для классов с известными плотностями распределения с различными ковариационными матрицами. Навыками построения линейных классифицирующих правил для случая классов с неизвестными распределениями на основе однослойных искусственных нейронных сетей.</w:t>
            </w:r>
          </w:p>
          <w:p w:rsidR="00571702" w:rsidRPr="00571702" w:rsidRDefault="00571702" w:rsidP="009A60A5">
            <w:pPr>
              <w:ind w:firstLine="0"/>
              <w:jc w:val="left"/>
              <w:rPr>
                <w:b/>
                <w:sz w:val="28"/>
              </w:rPr>
            </w:pP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sz w:val="28"/>
              </w:rPr>
            </w:pPr>
            <w:r w:rsidRPr="00571702">
              <w:rPr>
                <w:b/>
                <w:sz w:val="28"/>
              </w:rPr>
              <w:t>ПК – 5</w:t>
            </w:r>
            <w:r w:rsidRPr="00571702">
              <w:rPr>
                <w:sz w:val="28"/>
              </w:rPr>
              <w:t xml:space="preserve"> (владением существующими методами и алгоритмами решения задач цифровой обработки сигналов)</w:t>
            </w:r>
          </w:p>
        </w:tc>
        <w:tc>
          <w:tcPr>
            <w:tcW w:w="2500" w:type="pct"/>
            <w:shd w:val="clear" w:color="auto" w:fill="auto"/>
          </w:tcPr>
          <w:p w:rsidR="009A60A5" w:rsidRPr="001A6CB5" w:rsidRDefault="009A60A5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b/>
                <w:sz w:val="28"/>
                <w:szCs w:val="28"/>
              </w:rPr>
              <w:t>Знать</w:t>
            </w:r>
          </w:p>
          <w:p w:rsidR="00921880" w:rsidRPr="001A6CB5" w:rsidRDefault="00921880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sz w:val="28"/>
                <w:szCs w:val="28"/>
              </w:rPr>
              <w:t xml:space="preserve">Основные определения теории вероятностей. Объединение и пересечение событий. Совместную вероятность. Условную вероятность. Формулу Байеса. Определения </w:t>
            </w:r>
            <w:r w:rsidRPr="001A6CB5">
              <w:rPr>
                <w:sz w:val="28"/>
                <w:szCs w:val="28"/>
              </w:rPr>
              <w:lastRenderedPageBreak/>
              <w:t xml:space="preserve">случайной величины, случайной векторной переменной, случайного процесса. Параметрические методы классификации и регрессии. Байесовское оценивание параметров. Метод максимального правдоподобия. Полиномиальную регрессию. Определение понятий несмещенной, состоятельной и эффективной оценки. </w:t>
            </w: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Pr="001A6CB5" w:rsidRDefault="009A60A5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b/>
                <w:sz w:val="28"/>
                <w:szCs w:val="28"/>
              </w:rPr>
              <w:t>Уметь</w:t>
            </w:r>
          </w:p>
          <w:p w:rsidR="00921880" w:rsidRPr="001A6CB5" w:rsidRDefault="00921880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sz w:val="28"/>
                <w:szCs w:val="28"/>
              </w:rPr>
              <w:t xml:space="preserve">Вычислять вероятности сложных событий (объединение, пересечение, условная вероятность, правдоподобие). Оценивать коэффициенты в задаче полиномиальной регрессии методом наименьших квадратов. Использовать алгоритм </w:t>
            </w:r>
            <w:r w:rsidRPr="001A6CB5">
              <w:rPr>
                <w:sz w:val="28"/>
                <w:szCs w:val="28"/>
                <w:lang w:val="en-US"/>
              </w:rPr>
              <w:t>LMS</w:t>
            </w:r>
            <w:r w:rsidRPr="001A6CB5">
              <w:rPr>
                <w:sz w:val="28"/>
                <w:szCs w:val="28"/>
              </w:rPr>
              <w:t xml:space="preserve"> для обучения однослойной сети с линейной функцией активации. Использовать метод обратного распространения ошибки для обучения многослойной сети.</w:t>
            </w:r>
          </w:p>
        </w:tc>
      </w:tr>
      <w:tr w:rsidR="009A60A5" w:rsidRPr="00F352D3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571702" w:rsidRDefault="009A60A5" w:rsidP="009A60A5">
            <w:pPr>
              <w:ind w:firstLine="0"/>
              <w:jc w:val="left"/>
              <w:rPr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Pr="001A6CB5" w:rsidRDefault="009A60A5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b/>
                <w:sz w:val="28"/>
                <w:szCs w:val="28"/>
              </w:rPr>
              <w:t>Владеть</w:t>
            </w:r>
          </w:p>
          <w:p w:rsidR="00921880" w:rsidRPr="001A6CB5" w:rsidRDefault="00921880" w:rsidP="009A60A5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A6CB5">
              <w:rPr>
                <w:sz w:val="28"/>
                <w:szCs w:val="28"/>
              </w:rPr>
              <w:t xml:space="preserve">Навыками вычисления вероятности сложных событий (объединение, пересечение, условная вероятность, правдоподобие). </w:t>
            </w:r>
          </w:p>
        </w:tc>
      </w:tr>
    </w:tbl>
    <w:p w:rsidR="009A60A5" w:rsidRPr="005E0BD7" w:rsidRDefault="009A60A5" w:rsidP="009A60A5">
      <w:pPr>
        <w:spacing w:line="312" w:lineRule="auto"/>
        <w:ind w:firstLine="0"/>
        <w:rPr>
          <w:i/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i/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 Содержание дисциплины</w:t>
      </w:r>
    </w:p>
    <w:p w:rsidR="0082413A" w:rsidRDefault="00E77D9C" w:rsidP="0082413A">
      <w:pPr>
        <w:ind w:firstLine="709"/>
        <w:rPr>
          <w:sz w:val="28"/>
          <w:szCs w:val="28"/>
        </w:rPr>
      </w:pPr>
      <w:r w:rsidRPr="00AE2BA5">
        <w:rPr>
          <w:spacing w:val="-8"/>
          <w:sz w:val="28"/>
          <w:szCs w:val="28"/>
        </w:rPr>
        <w:t xml:space="preserve">Общий объем дисциплины (модуля) </w:t>
      </w:r>
      <w:r w:rsidR="0082413A" w:rsidRPr="0082413A">
        <w:rPr>
          <w:sz w:val="28"/>
          <w:szCs w:val="28"/>
        </w:rPr>
        <w:t>составляет 3 з. е. (108 акад. час.). Формы промежуточной аттестации: экзамен.</w:t>
      </w:r>
    </w:p>
    <w:p w:rsidR="009A60A5" w:rsidRPr="00F76239" w:rsidRDefault="009A60A5" w:rsidP="009A60A5">
      <w:pPr>
        <w:spacing w:line="312" w:lineRule="auto"/>
        <w:ind w:firstLine="709"/>
        <w:jc w:val="left"/>
        <w:rPr>
          <w:b/>
          <w:sz w:val="28"/>
          <w:szCs w:val="28"/>
        </w:rPr>
      </w:pPr>
    </w:p>
    <w:p w:rsidR="009A60A5" w:rsidRDefault="009A60A5" w:rsidP="009A60A5">
      <w:pPr>
        <w:widowControl/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</w:t>
      </w:r>
      <w:r>
        <w:rPr>
          <w:sz w:val="28"/>
          <w:szCs w:val="28"/>
        </w:rPr>
        <w:t>1</w:t>
      </w:r>
      <w:r w:rsidRPr="00AE2BA5">
        <w:rPr>
          <w:sz w:val="28"/>
          <w:szCs w:val="28"/>
        </w:rPr>
        <w:t>. Распределение объема дисциплины (модуля) по разделам (темам), семестрам, видам учебной работы и формам контроля</w:t>
      </w:r>
    </w:p>
    <w:bookmarkStart w:id="0" w:name="_MON_1543420224"/>
    <w:bookmarkEnd w:id="0"/>
    <w:p w:rsidR="009A60A5" w:rsidRDefault="002A0D52" w:rsidP="00286050">
      <w:pPr>
        <w:spacing w:line="312" w:lineRule="auto"/>
        <w:ind w:firstLine="0"/>
        <w:rPr>
          <w:sz w:val="28"/>
          <w:szCs w:val="28"/>
        </w:rPr>
      </w:pPr>
      <w:r>
        <w:rPr>
          <w:spacing w:val="-8"/>
          <w:sz w:val="28"/>
          <w:szCs w:val="28"/>
        </w:rPr>
        <w:object w:dxaOrig="11400" w:dyaOrig="14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68.5pt" o:ole="">
            <v:imagedata r:id="rId10" o:title=""/>
          </v:shape>
          <o:OLEObject Type="Embed" ProgID="Excel.Sheet.12" ShapeID="_x0000_i1025" DrawAspect="Content" ObjectID="_1549059506" r:id="rId11"/>
        </w:object>
      </w:r>
      <w:r w:rsidR="009A60A5">
        <w:rPr>
          <w:sz w:val="28"/>
          <w:szCs w:val="28"/>
        </w:rPr>
        <w:br w:type="page"/>
      </w:r>
      <w:r w:rsidR="009A60A5" w:rsidRPr="00AE2BA5">
        <w:rPr>
          <w:sz w:val="28"/>
          <w:szCs w:val="28"/>
        </w:rPr>
        <w:lastRenderedPageBreak/>
        <w:t>4.</w:t>
      </w:r>
      <w:r w:rsidR="009A60A5">
        <w:rPr>
          <w:sz w:val="28"/>
          <w:szCs w:val="28"/>
        </w:rPr>
        <w:t>2</w:t>
      </w:r>
      <w:r w:rsidR="009A60A5" w:rsidRPr="00AE2BA5">
        <w:rPr>
          <w:sz w:val="28"/>
          <w:szCs w:val="28"/>
        </w:rPr>
        <w:t>. Наименование и содержание тем (разделов) дисциплины (модуля)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2791"/>
        <w:gridCol w:w="5744"/>
      </w:tblGrid>
      <w:tr w:rsidR="009A60A5" w:rsidRPr="00AE2BA5" w:rsidTr="00C36CA6">
        <w:trPr>
          <w:cantSplit/>
          <w:trHeight w:val="388"/>
        </w:trPr>
        <w:tc>
          <w:tcPr>
            <w:tcW w:w="691" w:type="pct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 темы (раздела)</w:t>
            </w:r>
          </w:p>
        </w:tc>
        <w:tc>
          <w:tcPr>
            <w:tcW w:w="140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Наименование темы (раздела)</w:t>
            </w:r>
          </w:p>
        </w:tc>
        <w:tc>
          <w:tcPr>
            <w:tcW w:w="2900" w:type="pct"/>
            <w:shd w:val="clear" w:color="auto" w:fill="auto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Содержание темы (раздела)</w:t>
            </w:r>
          </w:p>
        </w:tc>
      </w:tr>
      <w:tr w:rsidR="00C36CA6" w:rsidRPr="00AE2BA5" w:rsidTr="00C36CA6">
        <w:trPr>
          <w:trHeight w:val="124"/>
        </w:trPr>
        <w:tc>
          <w:tcPr>
            <w:tcW w:w="691" w:type="pct"/>
            <w:vMerge w:val="restart"/>
            <w:vAlign w:val="center"/>
          </w:tcPr>
          <w:p w:rsidR="00C36CA6" w:rsidRPr="00AE2BA5" w:rsidRDefault="00C36CA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1</w:t>
            </w:r>
          </w:p>
        </w:tc>
        <w:tc>
          <w:tcPr>
            <w:tcW w:w="1409" w:type="pct"/>
            <w:vMerge w:val="restart"/>
            <w:shd w:val="clear" w:color="auto" w:fill="auto"/>
            <w:vAlign w:val="center"/>
          </w:tcPr>
          <w:p w:rsidR="00C36CA6" w:rsidRPr="00C36CA6" w:rsidRDefault="00C36CA6" w:rsidP="00C36CA6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Статистический анализ многомерных данных</w:t>
            </w:r>
            <w:r w:rsidR="00D76974">
              <w:t>.</w:t>
            </w:r>
          </w:p>
        </w:tc>
        <w:tc>
          <w:tcPr>
            <w:tcW w:w="2900" w:type="pct"/>
            <w:shd w:val="clear" w:color="auto" w:fill="auto"/>
            <w:vAlign w:val="center"/>
          </w:tcPr>
          <w:p w:rsidR="00C36CA6" w:rsidRPr="00AE2BA5" w:rsidRDefault="00C36CA6" w:rsidP="00C36CA6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Основные определения теории вероятностей. Объединение и пересечение событий. Совместную вероятность. Условную вероятность. Формулу Байеса. Определения случайной величины, случайной векторной переменной, случайного процесса. Матрицу объект-признак. Определение ковариационной и корреляционной матриц.</w:t>
            </w:r>
          </w:p>
        </w:tc>
      </w:tr>
      <w:tr w:rsidR="00C36CA6" w:rsidRPr="00AE2BA5" w:rsidTr="00D94705">
        <w:trPr>
          <w:trHeight w:val="2573"/>
        </w:trPr>
        <w:tc>
          <w:tcPr>
            <w:tcW w:w="691" w:type="pct"/>
            <w:vMerge/>
            <w:vAlign w:val="center"/>
          </w:tcPr>
          <w:p w:rsidR="00C36CA6" w:rsidRPr="00AE2BA5" w:rsidRDefault="00C36CA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C36CA6" w:rsidRDefault="00C36CA6" w:rsidP="00C36CA6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C36CA6" w:rsidRPr="00AE2BA5" w:rsidRDefault="00C36CA6" w:rsidP="00C36CA6">
            <w:pPr>
              <w:widowControl/>
              <w:spacing w:after="200" w:line="276" w:lineRule="auto"/>
              <w:ind w:firstLine="0"/>
              <w:jc w:val="left"/>
            </w:pPr>
            <w:r>
              <w:t>Наблюдаемые и ненаблюдаемые величины. Понятия наблюдения и выборки. Априорную вероятность, условную вероятность и правдоподобие. Функцию риска. Дискриминантные функции. Линейные дискриминантные функции Фишера для классов с одинаковой ковариационной матрицей. Нелинейные дискриминантные функции для классов с различными ковариационными матрицами.</w:t>
            </w:r>
          </w:p>
        </w:tc>
      </w:tr>
      <w:tr w:rsidR="00C36CA6" w:rsidRPr="00AE2BA5" w:rsidTr="00C36CA6">
        <w:trPr>
          <w:trHeight w:val="123"/>
        </w:trPr>
        <w:tc>
          <w:tcPr>
            <w:tcW w:w="691" w:type="pct"/>
            <w:vMerge/>
            <w:vAlign w:val="center"/>
          </w:tcPr>
          <w:p w:rsidR="00C36CA6" w:rsidRPr="00AE2BA5" w:rsidRDefault="00C36CA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C36CA6" w:rsidRDefault="00C36CA6" w:rsidP="00C36CA6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C36CA6" w:rsidRPr="00AE2BA5" w:rsidRDefault="00D94705" w:rsidP="00C36CA6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Определение понятия статистика. Параметрические методы классификации и регрессии. Байесовское оценивание параметров. Метод максимального правдоподобия. Полиномиальную регрессию. Определение понятий несмещенной, состоятельной и эффективной оценки. Компромисс между смещением и дисперсией шума оценки. Сложность модели, переобучение и </w:t>
            </w:r>
            <w:proofErr w:type="spellStart"/>
            <w:r>
              <w:t>недообучение</w:t>
            </w:r>
            <w:proofErr w:type="spellEnd"/>
            <w:r>
              <w:t>. Понятие регуляризации.</w:t>
            </w:r>
          </w:p>
        </w:tc>
      </w:tr>
      <w:tr w:rsidR="009A60A5" w:rsidRPr="00AE2BA5" w:rsidTr="00C36CA6">
        <w:tc>
          <w:tcPr>
            <w:tcW w:w="691" w:type="pct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2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9A60A5" w:rsidRPr="00AE2BA5" w:rsidRDefault="00D76974" w:rsidP="00D76974">
            <w:pPr>
              <w:tabs>
                <w:tab w:val="num" w:pos="643"/>
              </w:tabs>
              <w:suppressAutoHyphens/>
              <w:ind w:firstLine="0"/>
            </w:pPr>
            <w:r>
              <w:t>Анализ ключевых признаков.</w:t>
            </w:r>
          </w:p>
        </w:tc>
        <w:tc>
          <w:tcPr>
            <w:tcW w:w="2900" w:type="pct"/>
            <w:shd w:val="clear" w:color="auto" w:fill="auto"/>
            <w:vAlign w:val="center"/>
          </w:tcPr>
          <w:p w:rsidR="009A60A5" w:rsidRPr="00AE2BA5" w:rsidRDefault="00D76974" w:rsidP="00D76974">
            <w:pPr>
              <w:tabs>
                <w:tab w:val="num" w:pos="643"/>
              </w:tabs>
              <w:suppressAutoHyphens/>
              <w:ind w:firstLine="0"/>
            </w:pPr>
            <w:r>
              <w:t xml:space="preserve">Классификационные признаки. Снижение размерности пространства признаков. Метод главных компонент. Факторный анализ. Многомерное </w:t>
            </w:r>
            <w:proofErr w:type="spellStart"/>
            <w:r>
              <w:t>шкалирование</w:t>
            </w:r>
            <w:proofErr w:type="spellEnd"/>
            <w:r>
              <w:t>. Линейный дискриминантный анализ.</w:t>
            </w:r>
          </w:p>
        </w:tc>
      </w:tr>
      <w:tr w:rsidR="00286050" w:rsidRPr="00AE2BA5" w:rsidTr="00C36CA6">
        <w:tc>
          <w:tcPr>
            <w:tcW w:w="691" w:type="pct"/>
            <w:vAlign w:val="center"/>
          </w:tcPr>
          <w:p w:rsidR="00286050" w:rsidRPr="00AE2BA5" w:rsidRDefault="00286050" w:rsidP="00A578F1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3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286050" w:rsidRPr="00AE2BA5" w:rsidRDefault="00D76974" w:rsidP="00D76974">
            <w:pPr>
              <w:tabs>
                <w:tab w:val="num" w:pos="643"/>
              </w:tabs>
              <w:suppressAutoHyphens/>
              <w:ind w:firstLine="0"/>
            </w:pPr>
            <w:r>
              <w:t>Методы кластеризации данных.</w:t>
            </w:r>
          </w:p>
        </w:tc>
        <w:tc>
          <w:tcPr>
            <w:tcW w:w="2900" w:type="pct"/>
            <w:shd w:val="clear" w:color="auto" w:fill="auto"/>
            <w:vAlign w:val="center"/>
          </w:tcPr>
          <w:p w:rsidR="00286050" w:rsidRPr="00AE2BA5" w:rsidRDefault="00D76974" w:rsidP="00D76974">
            <w:pPr>
              <w:tabs>
                <w:tab w:val="num" w:pos="643"/>
              </w:tabs>
              <w:suppressAutoHyphens/>
              <w:ind w:firstLine="0"/>
            </w:pPr>
            <w:r w:rsidRPr="00D7256B">
              <w:t xml:space="preserve">Методы кластеризации данных. Плотность смеси. Метод </w:t>
            </w:r>
            <w:r w:rsidRPr="00D7256B">
              <w:rPr>
                <w:lang w:val="en-US"/>
              </w:rPr>
              <w:t>k</w:t>
            </w:r>
            <w:r w:rsidRPr="00D7256B">
              <w:t xml:space="preserve">-средних. </w:t>
            </w:r>
            <w:r w:rsidRPr="00D7256B">
              <w:rPr>
                <w:lang w:val="en-US"/>
              </w:rPr>
              <w:t>EM</w:t>
            </w:r>
            <w:r w:rsidRPr="00D7256B">
              <w:t>-алгоритм. Иерархическая кластеризация.</w:t>
            </w:r>
          </w:p>
        </w:tc>
      </w:tr>
      <w:tr w:rsidR="006C22C6" w:rsidRPr="00AE2BA5" w:rsidTr="00D76974">
        <w:trPr>
          <w:trHeight w:val="645"/>
        </w:trPr>
        <w:tc>
          <w:tcPr>
            <w:tcW w:w="691" w:type="pct"/>
            <w:vMerge w:val="restart"/>
            <w:vAlign w:val="center"/>
          </w:tcPr>
          <w:p w:rsidR="006C22C6" w:rsidRPr="00AE2BA5" w:rsidRDefault="006C22C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409" w:type="pct"/>
            <w:vMerge w:val="restart"/>
            <w:shd w:val="clear" w:color="auto" w:fill="auto"/>
            <w:vAlign w:val="center"/>
          </w:tcPr>
          <w:p w:rsidR="006C22C6" w:rsidRPr="00AE2BA5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>Искусственные нейронные сети.</w:t>
            </w:r>
          </w:p>
        </w:tc>
        <w:tc>
          <w:tcPr>
            <w:tcW w:w="2900" w:type="pct"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 xml:space="preserve">Формализованное описание нейрона искусственной нейронной сети. Активационная функция. Алгоритм </w:t>
            </w:r>
            <w:proofErr w:type="spellStart"/>
            <w:r w:rsidRPr="006E213D">
              <w:t>Маккалока</w:t>
            </w:r>
            <w:proofErr w:type="spellEnd"/>
            <w:r w:rsidRPr="006E213D">
              <w:t xml:space="preserve"> — </w:t>
            </w:r>
            <w:proofErr w:type="spellStart"/>
            <w:r w:rsidRPr="006E213D">
              <w:t>Питтса</w:t>
            </w:r>
            <w:proofErr w:type="spellEnd"/>
            <w:r>
              <w:t xml:space="preserve"> обучения однослойной сети. Обучение на основе правила </w:t>
            </w:r>
            <w:proofErr w:type="spellStart"/>
            <w:r>
              <w:t>Хэбба</w:t>
            </w:r>
            <w:proofErr w:type="spellEnd"/>
            <w:r>
              <w:t>. Линейный классификатор на основе однослойной сети.  Ограничения однослойной сети.</w:t>
            </w:r>
          </w:p>
          <w:p w:rsidR="006C22C6" w:rsidRPr="00AE2BA5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</w:tr>
      <w:tr w:rsidR="006C22C6" w:rsidRPr="00AE2BA5" w:rsidTr="006C22C6">
        <w:trPr>
          <w:trHeight w:val="645"/>
        </w:trPr>
        <w:tc>
          <w:tcPr>
            <w:tcW w:w="691" w:type="pct"/>
            <w:vMerge/>
            <w:vAlign w:val="center"/>
          </w:tcPr>
          <w:p w:rsidR="006C22C6" w:rsidRDefault="006C22C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 xml:space="preserve">Формализованное описание нейрона искусственной нейронной сети. Активационная функция. Алгоритм </w:t>
            </w:r>
            <w:proofErr w:type="spellStart"/>
            <w:r w:rsidRPr="006E213D">
              <w:lastRenderedPageBreak/>
              <w:t>Маккалока</w:t>
            </w:r>
            <w:proofErr w:type="spellEnd"/>
            <w:r w:rsidRPr="006E213D">
              <w:t xml:space="preserve"> — </w:t>
            </w:r>
            <w:proofErr w:type="spellStart"/>
            <w:r w:rsidRPr="006E213D">
              <w:t>Питтса</w:t>
            </w:r>
            <w:proofErr w:type="spellEnd"/>
            <w:r>
              <w:t xml:space="preserve"> обучения однослойной сети. Обучение на основе правила </w:t>
            </w:r>
            <w:proofErr w:type="spellStart"/>
            <w:r>
              <w:t>Хэбба</w:t>
            </w:r>
            <w:proofErr w:type="spellEnd"/>
            <w:r>
              <w:t>. Линейный классификатор на основе однослойной сети.  Ограничения однослойной сети.</w:t>
            </w:r>
          </w:p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</w:tr>
      <w:tr w:rsidR="006C22C6" w:rsidRPr="00AE2BA5" w:rsidTr="006C22C6">
        <w:trPr>
          <w:trHeight w:val="550"/>
        </w:trPr>
        <w:tc>
          <w:tcPr>
            <w:tcW w:w="691" w:type="pct"/>
            <w:vMerge/>
            <w:vAlign w:val="center"/>
          </w:tcPr>
          <w:p w:rsidR="006C22C6" w:rsidRDefault="006C22C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>Обучение с использованием функционала качества. Инструменты анализа: ряд Тейлора для функции нескольких переменных. Производная по направлению. Квадратичный функционал качества. Гессиан. Условия оптимальности первого и второго порядка.</w:t>
            </w:r>
          </w:p>
        </w:tc>
      </w:tr>
      <w:tr w:rsidR="006C22C6" w:rsidRPr="00AE2BA5" w:rsidTr="006C22C6">
        <w:trPr>
          <w:trHeight w:val="550"/>
        </w:trPr>
        <w:tc>
          <w:tcPr>
            <w:tcW w:w="691" w:type="pct"/>
            <w:vMerge/>
            <w:vAlign w:val="center"/>
          </w:tcPr>
          <w:p w:rsidR="006C22C6" w:rsidRDefault="006C22C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 xml:space="preserve">Методы оптимизации. Метод наискорейшего спуска. Устойчивость метода наискорейшего спуска. Условия устойчивости для квадратичного функционала качества. Метод Ньютона. Метод сопряженных градиентов. Метод обучения </w:t>
            </w:r>
            <w:proofErr w:type="spellStart"/>
            <w:r>
              <w:t>Уидроу-Хоффа</w:t>
            </w:r>
            <w:proofErr w:type="spellEnd"/>
            <w:r>
              <w:t xml:space="preserve"> для однослойной сети (алгоритм </w:t>
            </w:r>
            <w:r>
              <w:rPr>
                <w:lang w:val="en-US"/>
              </w:rPr>
              <w:t>LMS</w:t>
            </w:r>
            <w:r>
              <w:t>).</w:t>
            </w:r>
          </w:p>
        </w:tc>
      </w:tr>
      <w:tr w:rsidR="006C22C6" w:rsidRPr="00AE2BA5" w:rsidTr="00C36CA6">
        <w:trPr>
          <w:trHeight w:val="550"/>
        </w:trPr>
        <w:tc>
          <w:tcPr>
            <w:tcW w:w="691" w:type="pct"/>
            <w:vMerge/>
            <w:vAlign w:val="center"/>
          </w:tcPr>
          <w:p w:rsidR="006C22C6" w:rsidRDefault="006C22C6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409" w:type="pct"/>
            <w:vMerge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</w:p>
        </w:tc>
        <w:tc>
          <w:tcPr>
            <w:tcW w:w="2900" w:type="pct"/>
            <w:shd w:val="clear" w:color="auto" w:fill="auto"/>
            <w:vAlign w:val="center"/>
          </w:tcPr>
          <w:p w:rsidR="006C22C6" w:rsidRDefault="006C22C6" w:rsidP="00D76974">
            <w:pPr>
              <w:tabs>
                <w:tab w:val="num" w:pos="643"/>
              </w:tabs>
              <w:suppressAutoHyphens/>
              <w:ind w:firstLine="0"/>
            </w:pPr>
            <w:r>
              <w:t>Понятие о многослойных искусственных нейронных сетях. Многослойный персептрон. Решение задач классификации и аппроксимации с помощью многослойных искусственных сетей. Метод обратного распространения ошибки.</w:t>
            </w:r>
          </w:p>
        </w:tc>
      </w:tr>
    </w:tbl>
    <w:p w:rsidR="009A60A5" w:rsidRPr="00AE2BA5" w:rsidRDefault="009A60A5" w:rsidP="009A60A5">
      <w:pPr>
        <w:pStyle w:val="a"/>
        <w:widowControl w:val="0"/>
        <w:numPr>
          <w:ilvl w:val="0"/>
          <w:numId w:val="0"/>
        </w:numPr>
        <w:rPr>
          <w:i/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4.3. Лабораторные работы (ЛБ)</w:t>
      </w:r>
    </w:p>
    <w:p w:rsidR="009A60A5" w:rsidRPr="00286050" w:rsidRDefault="00286050" w:rsidP="009A60A5">
      <w:pPr>
        <w:spacing w:line="312" w:lineRule="auto"/>
        <w:ind w:firstLine="709"/>
        <w:rPr>
          <w:sz w:val="28"/>
          <w:szCs w:val="28"/>
        </w:rPr>
      </w:pPr>
      <w:r w:rsidRPr="00286050">
        <w:rPr>
          <w:sz w:val="28"/>
          <w:szCs w:val="28"/>
        </w:rPr>
        <w:t>Не предусмотрены.</w:t>
      </w: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4.4. Практические занятия (ПР)</w:t>
      </w:r>
    </w:p>
    <w:tbl>
      <w:tblPr>
        <w:tblW w:w="5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3179"/>
        <w:gridCol w:w="5531"/>
        <w:gridCol w:w="953"/>
      </w:tblGrid>
      <w:tr w:rsidR="00286050" w:rsidRPr="00AE2BA5" w:rsidTr="00286050">
        <w:trPr>
          <w:cantSplit/>
          <w:trHeight w:val="388"/>
        </w:trPr>
        <w:tc>
          <w:tcPr>
            <w:tcW w:w="337" w:type="pct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</w:t>
            </w:r>
            <w:r w:rsidRPr="00AE2BA5">
              <w:br/>
              <w:t>п/п</w:t>
            </w:r>
          </w:p>
        </w:tc>
        <w:tc>
          <w:tcPr>
            <w:tcW w:w="1534" w:type="pct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 раздела (темы)</w:t>
            </w:r>
            <w:r w:rsidRPr="00AE2BA5">
              <w:br/>
              <w:t>дисциплины (модуля)</w:t>
            </w:r>
          </w:p>
        </w:tc>
        <w:tc>
          <w:tcPr>
            <w:tcW w:w="2669" w:type="pct"/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Тематика практических занятий</w:t>
            </w:r>
          </w:p>
        </w:tc>
        <w:tc>
          <w:tcPr>
            <w:tcW w:w="460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9A60A5" w:rsidRPr="00AE2BA5" w:rsidRDefault="009A60A5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Объем</w:t>
            </w:r>
            <w:r w:rsidRPr="00AE2BA5">
              <w:br/>
              <w:t>(в</w:t>
            </w:r>
            <w:r>
              <w:t xml:space="preserve"> акад.</w:t>
            </w:r>
            <w:r w:rsidRPr="00AE2BA5">
              <w:t xml:space="preserve"> часах)</w:t>
            </w:r>
          </w:p>
        </w:tc>
      </w:tr>
      <w:tr w:rsidR="00A578F1" w:rsidRPr="00AE2BA5" w:rsidTr="00286050">
        <w:trPr>
          <w:trHeight w:val="151"/>
        </w:trPr>
        <w:tc>
          <w:tcPr>
            <w:tcW w:w="337" w:type="pct"/>
            <w:vMerge w:val="restar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1</w:t>
            </w:r>
          </w:p>
        </w:tc>
        <w:tc>
          <w:tcPr>
            <w:tcW w:w="1534" w:type="pct"/>
            <w:vMerge w:val="restar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Merge w:val="restart"/>
            <w:vAlign w:val="center"/>
          </w:tcPr>
          <w:p w:rsidR="00A578F1" w:rsidRPr="00AE2BA5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>Построение линейных дискриминантных функций для классов с заданной ковариационной матрицей.</w:t>
            </w:r>
          </w:p>
        </w:tc>
        <w:tc>
          <w:tcPr>
            <w:tcW w:w="460" w:type="pc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A578F1" w:rsidRPr="00AE2BA5" w:rsidTr="00286050">
        <w:trPr>
          <w:trHeight w:val="150"/>
        </w:trPr>
        <w:tc>
          <w:tcPr>
            <w:tcW w:w="337" w:type="pct"/>
            <w:vMerge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534" w:type="pct"/>
            <w:vMerge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Merge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60" w:type="pc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286050" w:rsidRPr="00AE2BA5" w:rsidTr="00286050">
        <w:trPr>
          <w:trHeight w:val="151"/>
        </w:trPr>
        <w:tc>
          <w:tcPr>
            <w:tcW w:w="337" w:type="pct"/>
            <w:vMerge w:val="restar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2</w:t>
            </w:r>
          </w:p>
        </w:tc>
        <w:tc>
          <w:tcPr>
            <w:tcW w:w="1534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286050" w:rsidRPr="00AE2BA5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>Использование метода главных компонент для снижения размерности пространства признаков.</w:t>
            </w:r>
          </w:p>
        </w:tc>
        <w:tc>
          <w:tcPr>
            <w:tcW w:w="460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286050" w:rsidRPr="00AE2BA5" w:rsidTr="00286050">
        <w:trPr>
          <w:trHeight w:val="150"/>
        </w:trPr>
        <w:tc>
          <w:tcPr>
            <w:tcW w:w="337" w:type="pct"/>
            <w:vMerge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534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286050" w:rsidRPr="00AE2BA5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>Использование факторного анализа.</w:t>
            </w:r>
          </w:p>
        </w:tc>
        <w:tc>
          <w:tcPr>
            <w:tcW w:w="460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286050" w:rsidRPr="00AE2BA5" w:rsidTr="00286050">
        <w:trPr>
          <w:trHeight w:val="151"/>
        </w:trPr>
        <w:tc>
          <w:tcPr>
            <w:tcW w:w="337" w:type="pct"/>
            <w:vMerge w:val="restar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534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286050" w:rsidRPr="00A578F1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 xml:space="preserve">Использование алгоритма </w:t>
            </w:r>
            <w:r>
              <w:rPr>
                <w:lang w:val="en-US"/>
              </w:rPr>
              <w:t>k</w:t>
            </w:r>
            <w:r w:rsidRPr="00A578F1">
              <w:t>-</w:t>
            </w:r>
            <w:r>
              <w:t>средних для кластеризации данных.</w:t>
            </w:r>
          </w:p>
        </w:tc>
        <w:tc>
          <w:tcPr>
            <w:tcW w:w="460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286050" w:rsidRPr="00AE2BA5" w:rsidTr="00286050">
        <w:trPr>
          <w:trHeight w:val="150"/>
        </w:trPr>
        <w:tc>
          <w:tcPr>
            <w:tcW w:w="337" w:type="pct"/>
            <w:vMerge/>
            <w:vAlign w:val="center"/>
          </w:tcPr>
          <w:p w:rsidR="00286050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534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286050" w:rsidRPr="00A578F1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 xml:space="preserve">Оценка параметров гауссовой смеси с помощью </w:t>
            </w:r>
            <w:r>
              <w:rPr>
                <w:lang w:val="en-US"/>
              </w:rPr>
              <w:t>EM-</w:t>
            </w:r>
            <w:r>
              <w:t>алгоритма.</w:t>
            </w:r>
          </w:p>
        </w:tc>
        <w:tc>
          <w:tcPr>
            <w:tcW w:w="460" w:type="pct"/>
            <w:vAlign w:val="center"/>
          </w:tcPr>
          <w:p w:rsidR="00286050" w:rsidRPr="00AE2B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A578F1" w:rsidRPr="00AE2BA5" w:rsidTr="00286050">
        <w:trPr>
          <w:trHeight w:val="151"/>
        </w:trPr>
        <w:tc>
          <w:tcPr>
            <w:tcW w:w="337" w:type="pct"/>
            <w:vMerge w:val="restar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534" w:type="pc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A578F1" w:rsidRPr="00AE2BA5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 xml:space="preserve">Построение линейного классификатора на основе однослойной нейронной сети. </w:t>
            </w:r>
          </w:p>
        </w:tc>
        <w:tc>
          <w:tcPr>
            <w:tcW w:w="460" w:type="pc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A578F1" w:rsidRPr="00AE2BA5" w:rsidTr="00A578F1">
        <w:trPr>
          <w:trHeight w:val="90"/>
        </w:trPr>
        <w:tc>
          <w:tcPr>
            <w:tcW w:w="337" w:type="pct"/>
            <w:vMerge/>
            <w:vAlign w:val="center"/>
          </w:tcPr>
          <w:p w:rsidR="00A578F1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534" w:type="pct"/>
            <w:vMerge w:val="restar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A578F1" w:rsidRPr="00571702" w:rsidRDefault="00A578F1" w:rsidP="00A578F1">
            <w:pPr>
              <w:tabs>
                <w:tab w:val="num" w:pos="643"/>
              </w:tabs>
              <w:suppressAutoHyphens/>
              <w:ind w:firstLine="0"/>
            </w:pPr>
            <w:r>
              <w:t xml:space="preserve">Квадратичный критерий качества обучения сети. </w:t>
            </w:r>
            <w:r w:rsidR="00571702">
              <w:t xml:space="preserve">Алгоритм </w:t>
            </w:r>
            <w:r w:rsidR="00571702">
              <w:rPr>
                <w:lang w:val="en-US"/>
              </w:rPr>
              <w:t>LMS.</w:t>
            </w:r>
          </w:p>
        </w:tc>
        <w:tc>
          <w:tcPr>
            <w:tcW w:w="460" w:type="pct"/>
            <w:vMerge w:val="restart"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A578F1" w:rsidRPr="00AE2BA5" w:rsidTr="00286050">
        <w:trPr>
          <w:trHeight w:val="90"/>
        </w:trPr>
        <w:tc>
          <w:tcPr>
            <w:tcW w:w="337" w:type="pct"/>
            <w:vMerge/>
            <w:vAlign w:val="center"/>
          </w:tcPr>
          <w:p w:rsidR="00A578F1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534" w:type="pct"/>
            <w:vMerge/>
            <w:vAlign w:val="center"/>
          </w:tcPr>
          <w:p w:rsidR="00A578F1" w:rsidRPr="00AE2BA5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669" w:type="pct"/>
            <w:vAlign w:val="center"/>
          </w:tcPr>
          <w:p w:rsidR="00A578F1" w:rsidRPr="00AE2BA5" w:rsidRDefault="00571702" w:rsidP="00A578F1">
            <w:pPr>
              <w:tabs>
                <w:tab w:val="num" w:pos="643"/>
              </w:tabs>
              <w:suppressAutoHyphens/>
              <w:ind w:firstLine="0"/>
            </w:pPr>
            <w:r>
              <w:t xml:space="preserve">Использование многослойных сетей для </w:t>
            </w:r>
            <w:r>
              <w:lastRenderedPageBreak/>
              <w:t>классификации данных.</w:t>
            </w:r>
          </w:p>
        </w:tc>
        <w:tc>
          <w:tcPr>
            <w:tcW w:w="460" w:type="pct"/>
            <w:vMerge/>
            <w:vAlign w:val="center"/>
          </w:tcPr>
          <w:p w:rsidR="00A578F1" w:rsidRDefault="00A578F1" w:rsidP="009A60A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286050" w:rsidRPr="00AE2BA5" w:rsidTr="00286050">
        <w:tc>
          <w:tcPr>
            <w:tcW w:w="4540" w:type="pct"/>
            <w:gridSpan w:val="3"/>
            <w:vAlign w:val="center"/>
          </w:tcPr>
          <w:p w:rsidR="009A60A5" w:rsidRPr="009A60A5" w:rsidRDefault="009A60A5" w:rsidP="00440D03">
            <w:pPr>
              <w:tabs>
                <w:tab w:val="num" w:pos="643"/>
              </w:tabs>
              <w:suppressAutoHyphens/>
              <w:ind w:firstLine="0"/>
              <w:jc w:val="right"/>
              <w:rPr>
                <w:szCs w:val="28"/>
              </w:rPr>
            </w:pPr>
            <w:r w:rsidRPr="009A60A5">
              <w:rPr>
                <w:i/>
                <w:szCs w:val="28"/>
              </w:rPr>
              <w:lastRenderedPageBreak/>
              <w:t xml:space="preserve">Всего в </w:t>
            </w:r>
            <w:r w:rsidR="00440D03">
              <w:rPr>
                <w:i/>
                <w:szCs w:val="28"/>
              </w:rPr>
              <w:t>3</w:t>
            </w:r>
            <w:r w:rsidRPr="009A60A5">
              <w:rPr>
                <w:i/>
                <w:szCs w:val="28"/>
              </w:rPr>
              <w:t xml:space="preserve"> семестре: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9A60A5" w:rsidRPr="009A60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</w:tr>
      <w:tr w:rsidR="00286050" w:rsidRPr="00AE2BA5" w:rsidTr="00286050">
        <w:tc>
          <w:tcPr>
            <w:tcW w:w="4540" w:type="pct"/>
            <w:gridSpan w:val="3"/>
            <w:vAlign w:val="center"/>
          </w:tcPr>
          <w:p w:rsidR="009A60A5" w:rsidRPr="009A60A5" w:rsidRDefault="009A60A5" w:rsidP="009A60A5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Cs w:val="28"/>
              </w:rPr>
            </w:pPr>
            <w:r w:rsidRPr="009A60A5">
              <w:rPr>
                <w:b/>
                <w:szCs w:val="28"/>
              </w:rPr>
              <w:t>Всего: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9A60A5" w:rsidRPr="009A60A5" w:rsidRDefault="00286050" w:rsidP="009A60A5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</w:tbl>
    <w:p w:rsidR="009A60A5" w:rsidRPr="00AE2BA5" w:rsidRDefault="009A60A5" w:rsidP="009A60A5">
      <w:pPr>
        <w:spacing w:line="312" w:lineRule="auto"/>
        <w:ind w:firstLine="709"/>
        <w:rPr>
          <w:i/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5. Учебно-методическое обеспечение самостоятельной работы обучающихся по дисциплине</w:t>
      </w:r>
    </w:p>
    <w:p w:rsidR="009A60A5" w:rsidRPr="00440D03" w:rsidRDefault="009A60A5" w:rsidP="009A60A5">
      <w:pPr>
        <w:widowControl/>
        <w:numPr>
          <w:ilvl w:val="0"/>
          <w:numId w:val="12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proofErr w:type="gramStart"/>
      <w:r w:rsidRPr="00440D03">
        <w:rPr>
          <w:sz w:val="28"/>
          <w:szCs w:val="28"/>
        </w:rPr>
        <w:t>подготовка</w:t>
      </w:r>
      <w:proofErr w:type="gramEnd"/>
      <w:r w:rsidRPr="00440D03">
        <w:rPr>
          <w:sz w:val="28"/>
          <w:szCs w:val="28"/>
        </w:rPr>
        <w:t xml:space="preserve"> к лекциям и практическим занятиям с использованием конспекта лекций, материалов практических занятий и приведенных ниже (п/</w:t>
      </w:r>
      <w:proofErr w:type="spellStart"/>
      <w:r w:rsidRPr="00440D03">
        <w:rPr>
          <w:sz w:val="28"/>
          <w:szCs w:val="28"/>
        </w:rPr>
        <w:t>п.п</w:t>
      </w:r>
      <w:proofErr w:type="spellEnd"/>
      <w:r w:rsidRPr="00440D03">
        <w:rPr>
          <w:sz w:val="28"/>
          <w:szCs w:val="28"/>
        </w:rPr>
        <w:t xml:space="preserve">. 8.1 и 8.2) источников (в течение </w:t>
      </w:r>
      <w:r w:rsidR="007729D4">
        <w:rPr>
          <w:sz w:val="28"/>
          <w:szCs w:val="28"/>
        </w:rPr>
        <w:t>3</w:t>
      </w:r>
      <w:r w:rsidRPr="00440D03">
        <w:rPr>
          <w:sz w:val="28"/>
          <w:szCs w:val="28"/>
        </w:rPr>
        <w:t>-го семестр</w:t>
      </w:r>
      <w:r w:rsidR="00440D03" w:rsidRPr="00440D03">
        <w:rPr>
          <w:sz w:val="28"/>
          <w:szCs w:val="28"/>
        </w:rPr>
        <w:t xml:space="preserve">а </w:t>
      </w:r>
      <w:r w:rsidRPr="00440D03">
        <w:rPr>
          <w:sz w:val="28"/>
          <w:szCs w:val="28"/>
        </w:rPr>
        <w:t>в соответствии с расписанием занятий);</w:t>
      </w:r>
    </w:p>
    <w:p w:rsidR="009A60A5" w:rsidRPr="00440D03" w:rsidRDefault="009A60A5" w:rsidP="009A60A5">
      <w:pPr>
        <w:widowControl/>
        <w:numPr>
          <w:ilvl w:val="0"/>
          <w:numId w:val="12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440D03">
        <w:rPr>
          <w:sz w:val="28"/>
          <w:szCs w:val="28"/>
        </w:rPr>
        <w:t xml:space="preserve">оформление отчетов по выполненным лабораторным работам и теоретическая подготовка к их сдаче (в течение </w:t>
      </w:r>
      <w:r w:rsidR="00440D03" w:rsidRPr="00440D03">
        <w:rPr>
          <w:sz w:val="28"/>
          <w:szCs w:val="28"/>
        </w:rPr>
        <w:t>2</w:t>
      </w:r>
      <w:r w:rsidRPr="00440D03">
        <w:rPr>
          <w:sz w:val="28"/>
          <w:szCs w:val="28"/>
        </w:rPr>
        <w:t>-го семестр</w:t>
      </w:r>
      <w:r w:rsidR="00440D03" w:rsidRPr="00440D03">
        <w:rPr>
          <w:sz w:val="28"/>
          <w:szCs w:val="28"/>
        </w:rPr>
        <w:t>а</w:t>
      </w:r>
      <w:r w:rsidRPr="00440D03">
        <w:rPr>
          <w:sz w:val="28"/>
          <w:szCs w:val="28"/>
        </w:rPr>
        <w:t xml:space="preserve"> в соответствии с расписанием занятий).</w:t>
      </w:r>
    </w:p>
    <w:p w:rsidR="009A60A5" w:rsidRPr="00AE2BA5" w:rsidRDefault="009A60A5" w:rsidP="009A60A5">
      <w:pPr>
        <w:spacing w:line="312" w:lineRule="auto"/>
        <w:ind w:firstLine="709"/>
        <w:rPr>
          <w:i/>
          <w:sz w:val="28"/>
          <w:szCs w:val="28"/>
        </w:rPr>
      </w:pPr>
    </w:p>
    <w:p w:rsidR="009A60A5" w:rsidRPr="005E0BD7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>6. Фонд оценочных средств для проведения промежуточной аттестации обучающихся по дисциплине</w:t>
      </w:r>
    </w:p>
    <w:p w:rsidR="009A60A5" w:rsidRPr="005E0BD7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 xml:space="preserve">6.1. </w:t>
      </w:r>
      <w:r w:rsidRPr="009A60A5">
        <w:rPr>
          <w:b/>
          <w:sz w:val="28"/>
          <w:szCs w:val="28"/>
        </w:rPr>
        <w:t>Перечень компетенций</w:t>
      </w:r>
      <w:r w:rsidRPr="009A60A5">
        <w:rPr>
          <w:sz w:val="28"/>
          <w:szCs w:val="28"/>
        </w:rPr>
        <w:t>, на освоение которых направлено изучение дисциплины «</w:t>
      </w:r>
      <w:r w:rsidR="0082413A" w:rsidRPr="0082413A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9A60A5">
        <w:rPr>
          <w:sz w:val="28"/>
          <w:szCs w:val="28"/>
        </w:rPr>
        <w:t>»,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 xml:space="preserve">6.2. </w:t>
      </w:r>
      <w:r w:rsidRPr="009A60A5">
        <w:rPr>
          <w:b/>
          <w:sz w:val="28"/>
          <w:szCs w:val="28"/>
        </w:rPr>
        <w:t>Описание показателей и критериев оценивания</w:t>
      </w:r>
      <w:r>
        <w:rPr>
          <w:sz w:val="28"/>
          <w:szCs w:val="28"/>
        </w:rPr>
        <w:t xml:space="preserve"> компетенций на различных этапах их формирования, описание шкал оценивания</w:t>
      </w:r>
    </w:p>
    <w:p w:rsidR="009A60A5" w:rsidRDefault="009A60A5" w:rsidP="009A60A5">
      <w:pPr>
        <w:ind w:firstLine="709"/>
        <w:rPr>
          <w:sz w:val="28"/>
          <w:szCs w:val="28"/>
        </w:rPr>
      </w:pPr>
      <w:r>
        <w:rPr>
          <w:sz w:val="28"/>
          <w:szCs w:val="28"/>
        </w:rPr>
        <w:t>6.2.1. Показатели и критерии оценивания компетенций, используемые шкалы оценивания</w:t>
      </w:r>
    </w:p>
    <w:p w:rsidR="009A60A5" w:rsidRPr="00AD61E2" w:rsidRDefault="009A60A5" w:rsidP="009A60A5">
      <w:pPr>
        <w:ind w:firstLine="709"/>
      </w:pPr>
    </w:p>
    <w:tbl>
      <w:tblPr>
        <w:tblStyle w:val="af9"/>
        <w:tblW w:w="9968" w:type="dxa"/>
        <w:tblLayout w:type="fixed"/>
        <w:tblLook w:val="04A0" w:firstRow="1" w:lastRow="0" w:firstColumn="1" w:lastColumn="0" w:noHBand="0" w:noVBand="1"/>
      </w:tblPr>
      <w:tblGrid>
        <w:gridCol w:w="1951"/>
        <w:gridCol w:w="2035"/>
        <w:gridCol w:w="1994"/>
        <w:gridCol w:w="1994"/>
        <w:gridCol w:w="1994"/>
      </w:tblGrid>
      <w:tr w:rsidR="009A60A5" w:rsidRPr="00DA515E" w:rsidTr="00440D03">
        <w:tc>
          <w:tcPr>
            <w:tcW w:w="1951" w:type="dxa"/>
          </w:tcPr>
          <w:p w:rsidR="009A60A5" w:rsidRPr="00DA515E" w:rsidRDefault="009A60A5" w:rsidP="009A60A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Элементы                компетенций (знания,             умения,              в</w:t>
            </w:r>
            <w:r w:rsidRPr="00DA515E">
              <w:rPr>
                <w:b/>
                <w:bCs/>
                <w:color w:val="000000"/>
                <w:kern w:val="24"/>
              </w:rPr>
              <w:t>ладения</w:t>
            </w:r>
            <w:r>
              <w:rPr>
                <w:b/>
                <w:bCs/>
                <w:color w:val="000000"/>
                <w:kern w:val="24"/>
              </w:rPr>
              <w:t>)</w:t>
            </w:r>
            <w:r w:rsidRPr="00DA515E"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  <w:tc>
          <w:tcPr>
            <w:tcW w:w="2035" w:type="dxa"/>
          </w:tcPr>
          <w:p w:rsidR="009A60A5" w:rsidRPr="00DA515E" w:rsidRDefault="009A60A5" w:rsidP="009A60A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Показатели оценивания</w:t>
            </w:r>
          </w:p>
        </w:tc>
        <w:tc>
          <w:tcPr>
            <w:tcW w:w="1994" w:type="dxa"/>
          </w:tcPr>
          <w:p w:rsidR="009A60A5" w:rsidRDefault="009A60A5" w:rsidP="009A60A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Критерии</w:t>
            </w:r>
          </w:p>
          <w:p w:rsidR="009A60A5" w:rsidRPr="00DA515E" w:rsidRDefault="009A60A5" w:rsidP="009A60A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9A60A5" w:rsidRDefault="009A60A5" w:rsidP="009A60A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Средства</w:t>
            </w:r>
          </w:p>
          <w:p w:rsidR="009A60A5" w:rsidRPr="00DA515E" w:rsidRDefault="009A60A5" w:rsidP="009A60A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9A60A5" w:rsidRDefault="009A60A5" w:rsidP="009A60A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Шкалы</w:t>
            </w:r>
          </w:p>
          <w:p w:rsidR="009A60A5" w:rsidRDefault="009A60A5" w:rsidP="009A60A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  <w:p w:rsidR="009A60A5" w:rsidRPr="00DA515E" w:rsidRDefault="009A60A5" w:rsidP="009A60A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A515E"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</w:tr>
      <w:tr w:rsidR="009A60A5" w:rsidRPr="00DA515E" w:rsidTr="00440D03">
        <w:tc>
          <w:tcPr>
            <w:tcW w:w="1951" w:type="dxa"/>
          </w:tcPr>
          <w:p w:rsidR="009A60A5" w:rsidRPr="001A6CB5" w:rsidRDefault="009A60A5" w:rsidP="009A60A5">
            <w:pPr>
              <w:widowControl/>
              <w:ind w:firstLine="0"/>
              <w:jc w:val="center"/>
              <w:rPr>
                <w:b/>
              </w:rPr>
            </w:pPr>
            <w:r w:rsidRPr="001A6CB5">
              <w:rPr>
                <w:b/>
              </w:rPr>
              <w:t>Знать</w:t>
            </w:r>
          </w:p>
          <w:p w:rsidR="009A60A5" w:rsidRPr="00B06A52" w:rsidRDefault="009A60A5" w:rsidP="00440D03">
            <w:pPr>
              <w:widowControl/>
              <w:ind w:firstLine="0"/>
              <w:jc w:val="center"/>
              <w:rPr>
                <w:b/>
              </w:rPr>
            </w:pPr>
            <w:r w:rsidRPr="001A6CB5">
              <w:rPr>
                <w:b/>
              </w:rPr>
              <w:t>(ПК</w:t>
            </w:r>
            <w:r w:rsidR="00440D03" w:rsidRPr="001A6CB5">
              <w:rPr>
                <w:b/>
              </w:rPr>
              <w:t>-4</w:t>
            </w:r>
            <w:r w:rsidRPr="001A6CB5">
              <w:rPr>
                <w:b/>
              </w:rPr>
              <w:t>)</w:t>
            </w:r>
          </w:p>
        </w:tc>
        <w:tc>
          <w:tcPr>
            <w:tcW w:w="2035" w:type="dxa"/>
          </w:tcPr>
          <w:p w:rsidR="001A6CB5" w:rsidRPr="001A6CB5" w:rsidRDefault="009A60A5" w:rsidP="001A6CB5">
            <w:pPr>
              <w:ind w:firstLine="0"/>
              <w:jc w:val="left"/>
              <w:rPr>
                <w:sz w:val="22"/>
              </w:rPr>
            </w:pPr>
            <w:r w:rsidRPr="00B06A52">
              <w:rPr>
                <w:b/>
              </w:rPr>
              <w:t xml:space="preserve">Знание </w:t>
            </w:r>
            <w:r w:rsidR="001A6CB5">
              <w:rPr>
                <w:sz w:val="22"/>
              </w:rPr>
              <w:t>целей и задач</w:t>
            </w:r>
            <w:r w:rsidR="001A6CB5" w:rsidRPr="001A6CB5">
              <w:rPr>
                <w:sz w:val="22"/>
              </w:rPr>
              <w:t xml:space="preserve"> математических методов машинного обучения. Типичные задачи машинного обучения (кластеризация, </w:t>
            </w:r>
            <w:r w:rsidR="001A6CB5" w:rsidRPr="001A6CB5">
              <w:rPr>
                <w:sz w:val="22"/>
              </w:rPr>
              <w:lastRenderedPageBreak/>
              <w:t>классификация, регрессия, извлечение знаний).</w:t>
            </w:r>
            <w:r w:rsidR="001A6CB5" w:rsidRPr="001A6CB5">
              <w:rPr>
                <w:sz w:val="16"/>
              </w:rPr>
              <w:t xml:space="preserve"> </w:t>
            </w:r>
            <w:r w:rsidR="001A6CB5" w:rsidRPr="001A6CB5">
              <w:rPr>
                <w:sz w:val="22"/>
              </w:rPr>
              <w:t>Методы статистической обработки многомерных данных. Методы классификации данных. Алгоритмы выделения ключевых признаков. Методы кластеризации данных. Методы обучения однослойных искусственных нейронных сетей.</w:t>
            </w:r>
          </w:p>
          <w:p w:rsidR="009A60A5" w:rsidRPr="00B06A52" w:rsidRDefault="001A6CB5" w:rsidP="001A6CB5">
            <w:pPr>
              <w:ind w:firstLine="0"/>
            </w:pPr>
            <w:r w:rsidRPr="001A6CB5">
              <w:rPr>
                <w:sz w:val="22"/>
              </w:rPr>
              <w:t>Методы обучения многослойных искусственных нейронных сетей.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Правильность и полнота ответов, глубина понимания вопроса</w:t>
            </w:r>
          </w:p>
        </w:tc>
        <w:tc>
          <w:tcPr>
            <w:tcW w:w="1994" w:type="dxa"/>
          </w:tcPr>
          <w:p w:rsidR="009A60A5" w:rsidRPr="00EA2376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1A6CB5" w:rsidRDefault="009A60A5" w:rsidP="009A60A5">
            <w:pPr>
              <w:ind w:firstLine="0"/>
              <w:rPr>
                <w:color w:val="000000"/>
                <w:kern w:val="24"/>
              </w:rPr>
            </w:pPr>
            <w:r w:rsidRPr="001A6CB5">
              <w:rPr>
                <w:color w:val="000000"/>
                <w:kern w:val="24"/>
              </w:rPr>
              <w:t>выполнение устных/ письменных заданий</w:t>
            </w:r>
          </w:p>
          <w:p w:rsidR="009A60A5" w:rsidRPr="001A6CB5" w:rsidRDefault="009A60A5" w:rsidP="009A60A5">
            <w:pPr>
              <w:ind w:firstLine="0"/>
              <w:rPr>
                <w:color w:val="000000"/>
                <w:kern w:val="24"/>
              </w:rPr>
            </w:pPr>
          </w:p>
          <w:p w:rsidR="009A60A5" w:rsidRPr="001A6CB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1A6CB5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1A6CB5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40D03">
        <w:tc>
          <w:tcPr>
            <w:tcW w:w="1951" w:type="dxa"/>
          </w:tcPr>
          <w:p w:rsidR="009A60A5" w:rsidRPr="00B06A52" w:rsidRDefault="009A60A5" w:rsidP="009A60A5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lastRenderedPageBreak/>
              <w:t>Уметь</w:t>
            </w:r>
          </w:p>
          <w:p w:rsidR="009A60A5" w:rsidRPr="00B06A52" w:rsidRDefault="009A60A5" w:rsidP="00440D03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 w:rsidR="00440D03">
              <w:rPr>
                <w:b/>
              </w:rPr>
              <w:t>4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AD61E2" w:rsidRDefault="009A60A5" w:rsidP="009A60A5">
            <w:pPr>
              <w:ind w:firstLine="0"/>
              <w:rPr>
                <w:spacing w:val="-8"/>
              </w:rPr>
            </w:pPr>
            <w:r w:rsidRPr="00AD61E2">
              <w:rPr>
                <w:b/>
                <w:spacing w:val="-8"/>
              </w:rPr>
              <w:t xml:space="preserve">Умение </w:t>
            </w:r>
            <w:r w:rsidR="001A6CB5" w:rsidRPr="001A6CB5">
              <w:rPr>
                <w:sz w:val="22"/>
              </w:rPr>
              <w:t xml:space="preserve">Решать задачу классификации на основе корреляционных характеристик классов. Проводить анализ данных и выделять ключевые классификационные признаки. Осуществлять кластеризацию наборов данных. Использовать алгоритм </w:t>
            </w:r>
            <w:r w:rsidR="001A6CB5" w:rsidRPr="001A6CB5">
              <w:rPr>
                <w:sz w:val="22"/>
                <w:lang w:val="en-US"/>
              </w:rPr>
              <w:t>LMS</w:t>
            </w:r>
            <w:r w:rsidR="001A6CB5" w:rsidRPr="001A6CB5">
              <w:rPr>
                <w:sz w:val="22"/>
              </w:rPr>
              <w:t xml:space="preserve"> для обучения однослойных искусственных нейронных сетей. Использовать алгоритм обратного распространения </w:t>
            </w:r>
            <w:r w:rsidR="001A6CB5" w:rsidRPr="001A6CB5">
              <w:rPr>
                <w:sz w:val="22"/>
              </w:rPr>
              <w:lastRenderedPageBreak/>
              <w:t>ошибки для многослойных нейронных сетей.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Правильность выполнения учебных заданий, аргументированность выводов</w:t>
            </w:r>
          </w:p>
        </w:tc>
        <w:tc>
          <w:tcPr>
            <w:tcW w:w="1994" w:type="dxa"/>
          </w:tcPr>
          <w:p w:rsidR="009A60A5" w:rsidRPr="00EA2376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9C4EDF" w:rsidRDefault="009A60A5" w:rsidP="009A60A5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9C4EDF">
              <w:rPr>
                <w:color w:val="000000"/>
                <w:kern w:val="24"/>
              </w:rPr>
              <w:t>/</w:t>
            </w:r>
            <w:r w:rsidR="001A6CB5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письменных заданий</w:t>
            </w:r>
          </w:p>
          <w:p w:rsidR="009A60A5" w:rsidRDefault="009A60A5" w:rsidP="009A60A5">
            <w:pPr>
              <w:ind w:firstLine="0"/>
              <w:rPr>
                <w:color w:val="000000"/>
                <w:kern w:val="24"/>
              </w:rPr>
            </w:pPr>
          </w:p>
          <w:p w:rsidR="009A60A5" w:rsidRPr="001A6CB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40D03">
        <w:tc>
          <w:tcPr>
            <w:tcW w:w="1951" w:type="dxa"/>
          </w:tcPr>
          <w:p w:rsidR="009A60A5" w:rsidRPr="00B06A52" w:rsidRDefault="009A60A5" w:rsidP="009A60A5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lastRenderedPageBreak/>
              <w:t>Владеть</w:t>
            </w:r>
          </w:p>
          <w:p w:rsidR="009A60A5" w:rsidRPr="00B06A52" w:rsidRDefault="009A60A5" w:rsidP="00440D03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 w:rsidR="00440D03">
              <w:rPr>
                <w:b/>
              </w:rPr>
              <w:t>4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1A6CB5" w:rsidRPr="001A6CB5" w:rsidRDefault="009A60A5" w:rsidP="001A6CB5">
            <w:pPr>
              <w:widowControl/>
              <w:spacing w:after="200" w:line="276" w:lineRule="auto"/>
              <w:ind w:firstLine="0"/>
              <w:rPr>
                <w:sz w:val="28"/>
              </w:rPr>
            </w:pPr>
            <w:r w:rsidRPr="00B06A52">
              <w:rPr>
                <w:b/>
              </w:rPr>
              <w:t xml:space="preserve">Владение </w:t>
            </w:r>
            <w:r w:rsidR="001A6CB5" w:rsidRPr="001A6CB5">
              <w:t>Навыками вычисления вероятности сложных событий (объединение, пересечение, условная вероятность, правдоподобие). Методами построения линейных классифицирующих правил для классов с известными плотностями распределения с одинаковыми ковариационными матрицами. Навыками построения нелинейных классифицирующих правил для классов с известными плотностями распределения с различными ковариационными матрицами. Навыками построения линейных классифицирующих правил для случая классов с неизвестными распределениями на основе однослойных искусственных нейронных сетей.</w:t>
            </w:r>
          </w:p>
          <w:p w:rsidR="009A60A5" w:rsidRPr="00B06A52" w:rsidRDefault="009A60A5" w:rsidP="009A60A5">
            <w:pPr>
              <w:ind w:firstLine="0"/>
            </w:pP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</w:t>
            </w:r>
            <w:r w:rsidRPr="00DA515E">
              <w:rPr>
                <w:color w:val="000000"/>
                <w:kern w:val="24"/>
              </w:rPr>
              <w:t xml:space="preserve">ргументированность </w:t>
            </w:r>
            <w:r>
              <w:rPr>
                <w:color w:val="000000"/>
                <w:kern w:val="24"/>
              </w:rPr>
              <w:t>выполнения учебной деятельности</w:t>
            </w:r>
          </w:p>
        </w:tc>
        <w:tc>
          <w:tcPr>
            <w:tcW w:w="1994" w:type="dxa"/>
          </w:tcPr>
          <w:p w:rsidR="009A60A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Default="009A60A5" w:rsidP="00440D03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практического задания</w:t>
            </w:r>
          </w:p>
          <w:p w:rsidR="009A60A5" w:rsidRPr="00EA2376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9A60A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Default="009A60A5" w:rsidP="009A60A5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  <w:p w:rsidR="001A6CB5" w:rsidRPr="00DA515E" w:rsidRDefault="001A6CB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color w:val="000000"/>
                <w:kern w:val="24"/>
              </w:rPr>
            </w:pPr>
            <w:r>
              <w:rPr>
                <w:kern w:val="24"/>
              </w:rPr>
              <w:t>Шкала 2</w:t>
            </w:r>
          </w:p>
        </w:tc>
      </w:tr>
      <w:tr w:rsidR="001A6CB5" w:rsidRPr="00DA515E" w:rsidTr="00440D03">
        <w:tc>
          <w:tcPr>
            <w:tcW w:w="1951" w:type="dxa"/>
          </w:tcPr>
          <w:p w:rsidR="001A6CB5" w:rsidRPr="001A6CB5" w:rsidRDefault="001A6CB5" w:rsidP="001A6CB5">
            <w:pPr>
              <w:widowControl/>
              <w:ind w:firstLine="0"/>
              <w:jc w:val="center"/>
              <w:rPr>
                <w:b/>
              </w:rPr>
            </w:pPr>
            <w:r w:rsidRPr="001A6CB5">
              <w:rPr>
                <w:b/>
              </w:rPr>
              <w:t>Знать</w:t>
            </w:r>
          </w:p>
          <w:p w:rsidR="001A6CB5" w:rsidRPr="00B06A52" w:rsidRDefault="001A6CB5" w:rsidP="001A6CB5">
            <w:pPr>
              <w:widowControl/>
              <w:ind w:firstLine="0"/>
              <w:jc w:val="center"/>
              <w:rPr>
                <w:b/>
              </w:rPr>
            </w:pPr>
            <w:r w:rsidRPr="001A6CB5">
              <w:rPr>
                <w:b/>
              </w:rPr>
              <w:t>(ПК</w:t>
            </w:r>
            <w:r>
              <w:rPr>
                <w:b/>
              </w:rPr>
              <w:t>-5</w:t>
            </w:r>
            <w:r w:rsidRPr="001A6CB5">
              <w:rPr>
                <w:b/>
              </w:rPr>
              <w:t>)</w:t>
            </w:r>
          </w:p>
        </w:tc>
        <w:tc>
          <w:tcPr>
            <w:tcW w:w="2035" w:type="dxa"/>
          </w:tcPr>
          <w:p w:rsidR="001A6CB5" w:rsidRPr="00B06A52" w:rsidRDefault="001A6CB5" w:rsidP="001A6CB5">
            <w:pPr>
              <w:ind w:firstLine="0"/>
              <w:jc w:val="left"/>
            </w:pPr>
            <w:r w:rsidRPr="00B06A52">
              <w:rPr>
                <w:b/>
              </w:rPr>
              <w:t xml:space="preserve">Знание </w:t>
            </w:r>
          </w:p>
          <w:p w:rsidR="001A6CB5" w:rsidRPr="00B06A52" w:rsidRDefault="001A6CB5" w:rsidP="001A6CB5">
            <w:pPr>
              <w:ind w:firstLine="0"/>
            </w:pPr>
            <w:r w:rsidRPr="001A6CB5">
              <w:rPr>
                <w:szCs w:val="28"/>
              </w:rPr>
              <w:t xml:space="preserve">Основных </w:t>
            </w:r>
            <w:r w:rsidRPr="001A6CB5">
              <w:rPr>
                <w:szCs w:val="28"/>
              </w:rPr>
              <w:lastRenderedPageBreak/>
              <w:t>определений теории вероятностей. Объединение и пересечение событий. Совместную вероятность. Условную вероятность. Формулу Байеса. Определения случайной величины, случайной векторной переменной, случайного процесса. Параметрические методы классификации и регрессии. Байесовское оценивание параметров. Метод максимального правдоподобия. Полиномиальную регрессию. Определение понятий несмещенной, состоятельной и эффективной оценки.</w:t>
            </w:r>
          </w:p>
        </w:tc>
        <w:tc>
          <w:tcPr>
            <w:tcW w:w="1994" w:type="dxa"/>
          </w:tcPr>
          <w:p w:rsidR="001A6CB5" w:rsidRPr="00DA515E" w:rsidRDefault="001A6CB5" w:rsidP="001A6CB5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 xml:space="preserve">Правильность и полнота ответов, </w:t>
            </w:r>
            <w:r>
              <w:rPr>
                <w:color w:val="000000"/>
                <w:kern w:val="24"/>
              </w:rPr>
              <w:lastRenderedPageBreak/>
              <w:t>глубина понимания вопроса</w:t>
            </w:r>
          </w:p>
        </w:tc>
        <w:tc>
          <w:tcPr>
            <w:tcW w:w="1994" w:type="dxa"/>
          </w:tcPr>
          <w:p w:rsidR="001A6CB5" w:rsidRPr="00EA2376" w:rsidRDefault="001A6CB5" w:rsidP="001A6CB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lastRenderedPageBreak/>
              <w:t>Текущий контроль:</w:t>
            </w:r>
          </w:p>
          <w:p w:rsidR="001A6CB5" w:rsidRPr="001A6CB5" w:rsidRDefault="001A6CB5" w:rsidP="001A6CB5">
            <w:pPr>
              <w:ind w:firstLine="0"/>
              <w:rPr>
                <w:color w:val="000000"/>
                <w:kern w:val="24"/>
              </w:rPr>
            </w:pPr>
            <w:r w:rsidRPr="001A6CB5">
              <w:rPr>
                <w:color w:val="000000"/>
                <w:kern w:val="24"/>
              </w:rPr>
              <w:t xml:space="preserve">выполнение устных/ </w:t>
            </w:r>
            <w:r w:rsidRPr="001A6CB5">
              <w:rPr>
                <w:color w:val="000000"/>
                <w:kern w:val="24"/>
              </w:rPr>
              <w:lastRenderedPageBreak/>
              <w:t>письменных заданий</w:t>
            </w:r>
          </w:p>
          <w:p w:rsidR="001A6CB5" w:rsidRPr="001A6CB5" w:rsidRDefault="001A6CB5" w:rsidP="001A6CB5">
            <w:pPr>
              <w:ind w:firstLine="0"/>
              <w:rPr>
                <w:color w:val="000000"/>
                <w:kern w:val="24"/>
              </w:rPr>
            </w:pPr>
          </w:p>
          <w:p w:rsidR="001A6CB5" w:rsidRPr="001A6CB5" w:rsidRDefault="001A6CB5" w:rsidP="001A6CB5">
            <w:pPr>
              <w:ind w:firstLine="0"/>
              <w:rPr>
                <w:color w:val="000000"/>
                <w:kern w:val="24"/>
                <w:u w:val="single"/>
              </w:rPr>
            </w:pPr>
            <w:r w:rsidRPr="001A6CB5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1A6CB5" w:rsidRPr="00DA515E" w:rsidRDefault="001A6CB5" w:rsidP="001A6CB5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1A6CB5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1A6CB5" w:rsidRPr="00DA515E" w:rsidRDefault="001A6CB5" w:rsidP="001A6CB5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lastRenderedPageBreak/>
              <w:t>Шкала 1</w:t>
            </w:r>
          </w:p>
        </w:tc>
      </w:tr>
      <w:tr w:rsidR="009A60A5" w:rsidRPr="00DA515E" w:rsidTr="00440D03">
        <w:tc>
          <w:tcPr>
            <w:tcW w:w="1951" w:type="dxa"/>
          </w:tcPr>
          <w:p w:rsidR="009A60A5" w:rsidRPr="00B06A52" w:rsidRDefault="009A60A5" w:rsidP="009A60A5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lastRenderedPageBreak/>
              <w:t>Уметь</w:t>
            </w:r>
          </w:p>
          <w:p w:rsidR="009A60A5" w:rsidRPr="00B06A52" w:rsidRDefault="009A60A5" w:rsidP="009A60A5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>
              <w:rPr>
                <w:b/>
              </w:rPr>
              <w:t>5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  <w:vAlign w:val="center"/>
          </w:tcPr>
          <w:p w:rsidR="009A60A5" w:rsidRPr="00B06A52" w:rsidRDefault="009A60A5" w:rsidP="009A60A5">
            <w:pPr>
              <w:widowControl/>
              <w:ind w:firstLine="0"/>
            </w:pPr>
            <w:r w:rsidRPr="00B06A52">
              <w:rPr>
                <w:b/>
              </w:rPr>
              <w:t>Уме</w:t>
            </w:r>
            <w:r>
              <w:rPr>
                <w:b/>
              </w:rPr>
              <w:t>ние</w:t>
            </w:r>
            <w:r w:rsidRPr="00B06A52">
              <w:rPr>
                <w:b/>
              </w:rPr>
              <w:t xml:space="preserve"> </w:t>
            </w:r>
            <w:r w:rsidR="001A6CB5" w:rsidRPr="001A6CB5">
              <w:rPr>
                <w:szCs w:val="28"/>
              </w:rPr>
              <w:t xml:space="preserve">Вычислять вероятности сложных событий (объединение, пересечение, условная вероятность, правдоподобие). Оценивать коэффициенты в задаче полиномиальной регрессии методом наименьших квадратов. Использовать алгоритм </w:t>
            </w:r>
            <w:r w:rsidR="001A6CB5" w:rsidRPr="001A6CB5">
              <w:rPr>
                <w:szCs w:val="28"/>
                <w:lang w:val="en-US"/>
              </w:rPr>
              <w:t>LMS</w:t>
            </w:r>
            <w:r w:rsidR="001A6CB5" w:rsidRPr="001A6CB5">
              <w:rPr>
                <w:szCs w:val="28"/>
              </w:rPr>
              <w:t xml:space="preserve"> для обучения однослойной сети с линейной функцией </w:t>
            </w:r>
            <w:r w:rsidR="001A6CB5" w:rsidRPr="001A6CB5">
              <w:rPr>
                <w:szCs w:val="28"/>
              </w:rPr>
              <w:lastRenderedPageBreak/>
              <w:t>активации. Использовать метод обратного распространения ошибки для обучения многослойной сети.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Правильность выполнения учебных заданий, аргументированность выводов</w:t>
            </w:r>
          </w:p>
        </w:tc>
        <w:tc>
          <w:tcPr>
            <w:tcW w:w="1994" w:type="dxa"/>
          </w:tcPr>
          <w:p w:rsidR="009A60A5" w:rsidRPr="00EA2376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9C4EDF" w:rsidRDefault="009A60A5" w:rsidP="009A60A5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9C4EDF">
              <w:rPr>
                <w:color w:val="000000"/>
                <w:kern w:val="24"/>
              </w:rPr>
              <w:t>/</w:t>
            </w:r>
            <w:r w:rsidR="001A6CB5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письменных заданий</w:t>
            </w:r>
          </w:p>
          <w:p w:rsidR="009A60A5" w:rsidRDefault="009A60A5" w:rsidP="009A60A5">
            <w:pPr>
              <w:ind w:firstLine="0"/>
              <w:rPr>
                <w:color w:val="000000"/>
                <w:kern w:val="24"/>
              </w:rPr>
            </w:pPr>
          </w:p>
          <w:p w:rsidR="009A60A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40D03">
        <w:tc>
          <w:tcPr>
            <w:tcW w:w="1951" w:type="dxa"/>
          </w:tcPr>
          <w:p w:rsidR="009A60A5" w:rsidRPr="00B06A52" w:rsidRDefault="009A60A5" w:rsidP="009A60A5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lastRenderedPageBreak/>
              <w:t>Владеть</w:t>
            </w:r>
          </w:p>
          <w:p w:rsidR="009A60A5" w:rsidRPr="00B06A52" w:rsidRDefault="009A60A5" w:rsidP="009A60A5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>
              <w:rPr>
                <w:b/>
              </w:rPr>
              <w:t>5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  <w:vAlign w:val="center"/>
          </w:tcPr>
          <w:p w:rsidR="009A60A5" w:rsidRPr="00B06A52" w:rsidRDefault="009A60A5" w:rsidP="009A60A5">
            <w:pPr>
              <w:widowControl/>
              <w:ind w:firstLine="0"/>
            </w:pPr>
            <w:r w:rsidRPr="00B06A52">
              <w:rPr>
                <w:b/>
              </w:rPr>
              <w:t>Владе</w:t>
            </w:r>
            <w:r>
              <w:rPr>
                <w:b/>
              </w:rPr>
              <w:t>ние</w:t>
            </w:r>
            <w:r w:rsidRPr="00B06A52">
              <w:rPr>
                <w:b/>
              </w:rPr>
              <w:t xml:space="preserve"> </w:t>
            </w:r>
            <w:r w:rsidR="001A6CB5" w:rsidRPr="001A6CB5">
              <w:rPr>
                <w:szCs w:val="28"/>
              </w:rPr>
              <w:t>Навыками вычисления вероятности сложных событий (объединение, пересечение, условная вероятность, правдоподобие).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</w:t>
            </w:r>
            <w:r w:rsidRPr="00DA515E">
              <w:rPr>
                <w:color w:val="000000"/>
                <w:kern w:val="24"/>
              </w:rPr>
              <w:t xml:space="preserve">ргументированность </w:t>
            </w:r>
            <w:r>
              <w:rPr>
                <w:color w:val="000000"/>
                <w:kern w:val="24"/>
              </w:rPr>
              <w:t>выполнения учебной деятельности</w:t>
            </w:r>
          </w:p>
        </w:tc>
        <w:tc>
          <w:tcPr>
            <w:tcW w:w="1994" w:type="dxa"/>
          </w:tcPr>
          <w:p w:rsidR="009A60A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Default="009A60A5" w:rsidP="00440D03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практического задания</w:t>
            </w:r>
          </w:p>
          <w:p w:rsidR="009A60A5" w:rsidRPr="00EA2376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9A60A5" w:rsidRDefault="009A60A5" w:rsidP="009A60A5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DA515E" w:rsidRDefault="009A60A5" w:rsidP="009A60A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9A60A5">
            <w:pPr>
              <w:ind w:firstLine="0"/>
              <w:rPr>
                <w:color w:val="000000"/>
                <w:kern w:val="24"/>
              </w:rPr>
            </w:pPr>
            <w:r>
              <w:rPr>
                <w:kern w:val="24"/>
              </w:rPr>
              <w:t>Шкала 2</w:t>
            </w:r>
          </w:p>
        </w:tc>
      </w:tr>
    </w:tbl>
    <w:p w:rsidR="009A60A5" w:rsidRPr="007174C6" w:rsidRDefault="009A60A5" w:rsidP="009A60A5">
      <w:pPr>
        <w:ind w:firstLine="709"/>
        <w:rPr>
          <w:sz w:val="16"/>
          <w:szCs w:val="16"/>
        </w:rPr>
      </w:pPr>
    </w:p>
    <w:p w:rsidR="009A60A5" w:rsidRDefault="009A60A5" w:rsidP="009A60A5">
      <w:pPr>
        <w:rPr>
          <w:sz w:val="28"/>
          <w:szCs w:val="28"/>
        </w:rPr>
      </w:pPr>
      <w:r w:rsidRPr="006A5009">
        <w:rPr>
          <w:sz w:val="28"/>
          <w:szCs w:val="28"/>
        </w:rPr>
        <w:t>6.2.2.</w:t>
      </w:r>
      <w:r w:rsidRPr="007174C6">
        <w:rPr>
          <w:sz w:val="28"/>
          <w:szCs w:val="28"/>
        </w:rPr>
        <w:t xml:space="preserve"> </w:t>
      </w:r>
      <w:r w:rsidRPr="000B5394">
        <w:rPr>
          <w:sz w:val="28"/>
          <w:szCs w:val="28"/>
        </w:rPr>
        <w:t xml:space="preserve">Описание шкал оценивания степени </w:t>
      </w:r>
      <w:proofErr w:type="spellStart"/>
      <w:r w:rsidRPr="000B5394">
        <w:rPr>
          <w:sz w:val="28"/>
          <w:szCs w:val="28"/>
        </w:rPr>
        <w:t>сформир</w:t>
      </w:r>
      <w:r>
        <w:rPr>
          <w:sz w:val="28"/>
          <w:szCs w:val="28"/>
        </w:rPr>
        <w:t>ованности</w:t>
      </w:r>
      <w:proofErr w:type="spellEnd"/>
      <w:r>
        <w:rPr>
          <w:sz w:val="28"/>
          <w:szCs w:val="28"/>
        </w:rPr>
        <w:t xml:space="preserve"> элементов компетенций</w:t>
      </w:r>
    </w:p>
    <w:p w:rsidR="009A60A5" w:rsidRDefault="009A60A5" w:rsidP="009A60A5">
      <w:pPr>
        <w:ind w:firstLine="0"/>
        <w:jc w:val="center"/>
        <w:rPr>
          <w:sz w:val="28"/>
          <w:szCs w:val="28"/>
        </w:rPr>
      </w:pPr>
      <w:r w:rsidRPr="00C0266D">
        <w:rPr>
          <w:sz w:val="28"/>
          <w:szCs w:val="28"/>
        </w:rPr>
        <w:t>Шкала 1.</w:t>
      </w:r>
      <w:r w:rsidRPr="000B539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Оценка </w:t>
      </w:r>
      <w:proofErr w:type="spellStart"/>
      <w:r w:rsidRPr="000B5394">
        <w:rPr>
          <w:sz w:val="28"/>
          <w:szCs w:val="28"/>
        </w:rPr>
        <w:t>сформированности</w:t>
      </w:r>
      <w:proofErr w:type="spellEnd"/>
      <w:r w:rsidRPr="000B5394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отдельных элементов компетенций</w:t>
      </w:r>
    </w:p>
    <w:p w:rsidR="009A60A5" w:rsidRPr="007174C6" w:rsidRDefault="009A60A5" w:rsidP="009A60A5">
      <w:pPr>
        <w:jc w:val="center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976"/>
        <w:gridCol w:w="2818"/>
        <w:gridCol w:w="2567"/>
        <w:gridCol w:w="2693"/>
      </w:tblGrid>
      <w:tr w:rsidR="009A60A5" w:rsidRPr="002478F3" w:rsidTr="009A60A5">
        <w:tc>
          <w:tcPr>
            <w:tcW w:w="0" w:type="auto"/>
            <w:gridSpan w:val="2"/>
          </w:tcPr>
          <w:p w:rsidR="009A60A5" w:rsidRPr="00720F6C" w:rsidRDefault="009A60A5" w:rsidP="009A60A5">
            <w:pPr>
              <w:ind w:firstLine="0"/>
              <w:jc w:val="center"/>
            </w:pPr>
            <w:r w:rsidRPr="00720F6C">
              <w:t>Обозначения</w:t>
            </w:r>
          </w:p>
        </w:tc>
        <w:tc>
          <w:tcPr>
            <w:tcW w:w="8078" w:type="dxa"/>
            <w:gridSpan w:val="3"/>
            <w:vMerge w:val="restart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 xml:space="preserve">Формулировка требований к степени </w:t>
            </w:r>
            <w:proofErr w:type="spellStart"/>
            <w:r w:rsidRPr="00E24F2B">
              <w:t>сформированности</w:t>
            </w:r>
            <w:proofErr w:type="spellEnd"/>
            <w:r w:rsidRPr="00E24F2B">
              <w:t xml:space="preserve"> </w:t>
            </w:r>
          </w:p>
          <w:p w:rsidR="009A60A5" w:rsidRPr="00006929" w:rsidRDefault="009A60A5" w:rsidP="009A60A5">
            <w:pPr>
              <w:ind w:firstLine="0"/>
              <w:jc w:val="center"/>
              <w:rPr>
                <w:b/>
                <w:highlight w:val="green"/>
              </w:rPr>
            </w:pPr>
            <w:r w:rsidRPr="00E24F2B">
              <w:t>компетенции</w:t>
            </w:r>
          </w:p>
        </w:tc>
      </w:tr>
      <w:tr w:rsidR="009A60A5" w:rsidRPr="00E24F2B" w:rsidTr="009A60A5">
        <w:trPr>
          <w:trHeight w:val="276"/>
        </w:trPr>
        <w:tc>
          <w:tcPr>
            <w:tcW w:w="0" w:type="auto"/>
            <w:vMerge w:val="restart"/>
            <w:vAlign w:val="center"/>
          </w:tcPr>
          <w:p w:rsidR="009A60A5" w:rsidRPr="00E24F2B" w:rsidRDefault="009A60A5" w:rsidP="009A60A5">
            <w:pPr>
              <w:ind w:firstLine="0"/>
            </w:pPr>
            <w:r w:rsidRPr="00E24F2B">
              <w:t>Цифр.</w:t>
            </w:r>
          </w:p>
        </w:tc>
        <w:tc>
          <w:tcPr>
            <w:tcW w:w="0" w:type="auto"/>
            <w:vMerge w:val="restart"/>
            <w:vAlign w:val="center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Оценка</w:t>
            </w:r>
          </w:p>
        </w:tc>
        <w:tc>
          <w:tcPr>
            <w:tcW w:w="8078" w:type="dxa"/>
            <w:gridSpan w:val="3"/>
            <w:vMerge/>
          </w:tcPr>
          <w:p w:rsidR="009A60A5" w:rsidRPr="00E24F2B" w:rsidRDefault="009A60A5" w:rsidP="009A60A5">
            <w:pPr>
              <w:ind w:firstLine="0"/>
              <w:jc w:val="center"/>
            </w:pPr>
          </w:p>
        </w:tc>
      </w:tr>
      <w:tr w:rsidR="009A60A5" w:rsidRPr="00E24F2B" w:rsidTr="009A60A5">
        <w:tc>
          <w:tcPr>
            <w:tcW w:w="0" w:type="auto"/>
            <w:vMerge/>
          </w:tcPr>
          <w:p w:rsidR="009A60A5" w:rsidRPr="00E24F2B" w:rsidRDefault="009A60A5" w:rsidP="009A60A5">
            <w:pPr>
              <w:ind w:firstLine="0"/>
              <w:jc w:val="center"/>
            </w:pPr>
          </w:p>
        </w:tc>
        <w:tc>
          <w:tcPr>
            <w:tcW w:w="0" w:type="auto"/>
            <w:vMerge/>
          </w:tcPr>
          <w:p w:rsidR="009A60A5" w:rsidRPr="00E24F2B" w:rsidRDefault="009A60A5" w:rsidP="009A60A5">
            <w:pPr>
              <w:ind w:firstLine="0"/>
              <w:jc w:val="center"/>
            </w:pPr>
          </w:p>
        </w:tc>
        <w:tc>
          <w:tcPr>
            <w:tcW w:w="0" w:type="auto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Знать</w:t>
            </w:r>
          </w:p>
        </w:tc>
        <w:tc>
          <w:tcPr>
            <w:tcW w:w="0" w:type="auto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Уметь</w:t>
            </w:r>
          </w:p>
        </w:tc>
        <w:tc>
          <w:tcPr>
            <w:tcW w:w="2693" w:type="dxa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Владеть</w:t>
            </w:r>
          </w:p>
        </w:tc>
      </w:tr>
      <w:tr w:rsidR="009A60A5" w:rsidRPr="00E24F2B" w:rsidTr="009A60A5">
        <w:tc>
          <w:tcPr>
            <w:tcW w:w="0" w:type="auto"/>
            <w:vAlign w:val="center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1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знаний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умений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навыков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9A60A5">
            <w:pPr>
              <w:ind w:firstLine="0"/>
              <w:jc w:val="center"/>
            </w:pPr>
            <w:r w:rsidRPr="002478F3">
              <w:t>2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Фрагментарные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Частично освоенное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Фрагментарное применение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9A60A5">
            <w:pPr>
              <w:ind w:firstLine="0"/>
              <w:jc w:val="center"/>
            </w:pPr>
            <w:r w:rsidRPr="002478F3">
              <w:t>3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proofErr w:type="spellStart"/>
            <w:r w:rsidRPr="00BE7456">
              <w:rPr>
                <w:i/>
              </w:rPr>
              <w:t>Удовл</w:t>
            </w:r>
            <w:proofErr w:type="spellEnd"/>
            <w:r w:rsidRPr="00BE7456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Общие, но не структурированные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не систематически осуществляемое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не систематическое применение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9A60A5">
            <w:pPr>
              <w:ind w:firstLine="0"/>
              <w:jc w:val="center"/>
            </w:pPr>
            <w:r w:rsidRPr="002478F3">
              <w:t>4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Хор.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Сформированные, но содержащие отдельные пробелы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tabs>
                <w:tab w:val="left" w:pos="1485"/>
              </w:tabs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содержащие отдельные пробелы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9A60A5">
            <w:pPr>
              <w:tabs>
                <w:tab w:val="left" w:pos="1593"/>
                <w:tab w:val="left" w:pos="1735"/>
                <w:tab w:val="left" w:pos="1769"/>
              </w:tabs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содержащее отдельные пробелы применение навыков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9A60A5">
            <w:pPr>
              <w:ind w:firstLine="0"/>
              <w:jc w:val="center"/>
            </w:pPr>
            <w:r w:rsidRPr="002478F3">
              <w:t>5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proofErr w:type="spellStart"/>
            <w:r w:rsidRPr="00BE7456">
              <w:rPr>
                <w:i/>
              </w:rPr>
              <w:t>Отл</w:t>
            </w:r>
            <w:proofErr w:type="spellEnd"/>
            <w:r w:rsidRPr="00BE7456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Сформированные систематические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9A60A5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Успешное и систематическое применение навыков</w:t>
            </w:r>
          </w:p>
        </w:tc>
      </w:tr>
    </w:tbl>
    <w:p w:rsidR="009A60A5" w:rsidRPr="007174C6" w:rsidRDefault="009A60A5" w:rsidP="009A60A5">
      <w:pPr>
        <w:jc w:val="center"/>
        <w:rPr>
          <w:sz w:val="16"/>
          <w:szCs w:val="16"/>
        </w:rPr>
      </w:pPr>
    </w:p>
    <w:p w:rsidR="009A60A5" w:rsidRDefault="009A60A5" w:rsidP="009A60A5">
      <w:pPr>
        <w:ind w:firstLine="0"/>
        <w:jc w:val="center"/>
        <w:rPr>
          <w:sz w:val="28"/>
          <w:szCs w:val="28"/>
        </w:rPr>
      </w:pPr>
      <w:r w:rsidRPr="00C0266D">
        <w:rPr>
          <w:sz w:val="28"/>
          <w:szCs w:val="28"/>
        </w:rPr>
        <w:t>Шкала 2.</w:t>
      </w:r>
      <w:r>
        <w:rPr>
          <w:sz w:val="28"/>
          <w:szCs w:val="28"/>
        </w:rPr>
        <w:t xml:space="preserve"> </w:t>
      </w:r>
      <w:r w:rsidRPr="000B5394">
        <w:rPr>
          <w:sz w:val="28"/>
          <w:szCs w:val="28"/>
        </w:rPr>
        <w:t xml:space="preserve">Комплексная оценка </w:t>
      </w:r>
      <w:proofErr w:type="spellStart"/>
      <w:r w:rsidRPr="000B5394">
        <w:rPr>
          <w:sz w:val="28"/>
          <w:szCs w:val="28"/>
        </w:rPr>
        <w:t>сформированности</w:t>
      </w:r>
      <w:proofErr w:type="spellEnd"/>
      <w:r w:rsidRPr="000B5394">
        <w:rPr>
          <w:sz w:val="28"/>
          <w:szCs w:val="28"/>
        </w:rPr>
        <w:t xml:space="preserve"> знаний, умений и владений</w:t>
      </w:r>
    </w:p>
    <w:p w:rsidR="009A60A5" w:rsidRPr="007174C6" w:rsidRDefault="009A60A5" w:rsidP="009A60A5">
      <w:pPr>
        <w:ind w:left="1560" w:hanging="1160"/>
        <w:jc w:val="left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2519"/>
        <w:gridCol w:w="6485"/>
      </w:tblGrid>
      <w:tr w:rsidR="009A60A5" w:rsidRPr="00E24F2B" w:rsidTr="009A60A5">
        <w:tc>
          <w:tcPr>
            <w:tcW w:w="3373" w:type="dxa"/>
            <w:gridSpan w:val="2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 xml:space="preserve">Обозначения </w:t>
            </w:r>
          </w:p>
        </w:tc>
        <w:tc>
          <w:tcPr>
            <w:tcW w:w="6485" w:type="dxa"/>
            <w:vMerge w:val="restart"/>
            <w:vAlign w:val="center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 xml:space="preserve">Формулировка требований к степени </w:t>
            </w:r>
            <w:proofErr w:type="spellStart"/>
            <w:r w:rsidRPr="00E24F2B">
              <w:t>сформированности</w:t>
            </w:r>
            <w:proofErr w:type="spellEnd"/>
            <w:r w:rsidRPr="00E24F2B">
              <w:t xml:space="preserve"> </w:t>
            </w:r>
          </w:p>
          <w:p w:rsidR="009A60A5" w:rsidRPr="00E24F2B" w:rsidRDefault="009A60A5" w:rsidP="009A60A5">
            <w:pPr>
              <w:ind w:firstLine="0"/>
              <w:jc w:val="center"/>
              <w:rPr>
                <w:highlight w:val="green"/>
              </w:rPr>
            </w:pPr>
            <w:r w:rsidRPr="00E24F2B">
              <w:t>компетенции</w:t>
            </w:r>
          </w:p>
        </w:tc>
      </w:tr>
      <w:tr w:rsidR="009A60A5" w:rsidRPr="00E24F2B" w:rsidTr="009A60A5">
        <w:tc>
          <w:tcPr>
            <w:tcW w:w="854" w:type="dxa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Цифр.</w:t>
            </w:r>
          </w:p>
        </w:tc>
        <w:tc>
          <w:tcPr>
            <w:tcW w:w="2519" w:type="dxa"/>
          </w:tcPr>
          <w:p w:rsidR="009A60A5" w:rsidRPr="00E24F2B" w:rsidRDefault="009A60A5" w:rsidP="009A60A5">
            <w:pPr>
              <w:ind w:firstLine="0"/>
              <w:jc w:val="center"/>
            </w:pPr>
            <w:r w:rsidRPr="00E24F2B">
              <w:t>Оценка</w:t>
            </w:r>
          </w:p>
        </w:tc>
        <w:tc>
          <w:tcPr>
            <w:tcW w:w="6485" w:type="dxa"/>
            <w:vMerge/>
          </w:tcPr>
          <w:p w:rsidR="009A60A5" w:rsidRPr="00E24F2B" w:rsidRDefault="009A60A5" w:rsidP="009A60A5">
            <w:pPr>
              <w:ind w:firstLine="0"/>
              <w:jc w:val="center"/>
            </w:pP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9A60A5">
            <w:pPr>
              <w:ind w:firstLine="0"/>
              <w:jc w:val="left"/>
            </w:pPr>
            <w:r w:rsidRPr="002478F3">
              <w:t>1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Не имеет необходимых представлений о проверяемом материале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9A60A5">
            <w:pPr>
              <w:ind w:firstLine="0"/>
              <w:jc w:val="left"/>
            </w:pPr>
            <w:r w:rsidRPr="002478F3">
              <w:t>2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Удов</w:t>
            </w:r>
            <w:r>
              <w:rPr>
                <w:i/>
              </w:rPr>
              <w:t>летворительно</w:t>
            </w:r>
            <w:r w:rsidRPr="00BE7456">
              <w:rPr>
                <w:i/>
              </w:rPr>
              <w:t xml:space="preserve"> или неудов</w:t>
            </w:r>
            <w:r>
              <w:rPr>
                <w:i/>
              </w:rPr>
              <w:t xml:space="preserve">летворительно </w:t>
            </w:r>
            <w:r w:rsidRPr="00BE7456">
              <w:rPr>
                <w:i/>
              </w:rPr>
              <w:t xml:space="preserve"> (по усмотрению </w:t>
            </w:r>
            <w:r w:rsidRPr="00BE7456">
              <w:rPr>
                <w:i/>
              </w:rPr>
              <w:lastRenderedPageBreak/>
              <w:t>преподавателя)</w:t>
            </w:r>
          </w:p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</w:p>
        </w:tc>
        <w:tc>
          <w:tcPr>
            <w:tcW w:w="6485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lastRenderedPageBreak/>
              <w:t xml:space="preserve"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</w:t>
            </w:r>
            <w:r w:rsidRPr="00BE7456">
              <w:rPr>
                <w:i/>
              </w:rPr>
              <w:lastRenderedPageBreak/>
              <w:t>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9A60A5">
            <w:pPr>
              <w:ind w:firstLine="0"/>
              <w:jc w:val="left"/>
            </w:pPr>
            <w:r w:rsidRPr="002478F3">
              <w:lastRenderedPageBreak/>
              <w:t>3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Удов</w:t>
            </w:r>
            <w:r>
              <w:rPr>
                <w:i/>
              </w:rPr>
              <w:t>летворительно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9A60A5">
            <w:pPr>
              <w:ind w:firstLine="0"/>
              <w:jc w:val="left"/>
            </w:pPr>
            <w:r w:rsidRPr="002478F3">
              <w:t>4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Хор</w:t>
            </w:r>
            <w:r>
              <w:rPr>
                <w:i/>
              </w:rPr>
              <w:t>ошо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Знать, уметь, владеть на аналитическом</w:t>
            </w:r>
            <w:r w:rsidRPr="00BE7456">
              <w:rPr>
                <w:b/>
                <w:i/>
              </w:rPr>
              <w:t xml:space="preserve"> </w:t>
            </w:r>
            <w:r w:rsidRPr="00BE7456">
              <w:rPr>
                <w:i/>
              </w:rPr>
              <w:t>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9A60A5">
            <w:pPr>
              <w:ind w:firstLine="0"/>
              <w:jc w:val="left"/>
            </w:pPr>
            <w:r w:rsidRPr="002478F3">
              <w:t>5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Отл</w:t>
            </w:r>
            <w:r>
              <w:rPr>
                <w:i/>
              </w:rPr>
              <w:t>ично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9A60A5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</w:p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>6.</w:t>
      </w:r>
      <w:r>
        <w:rPr>
          <w:sz w:val="28"/>
          <w:szCs w:val="28"/>
        </w:rPr>
        <w:t>3</w:t>
      </w:r>
      <w:r w:rsidRPr="005E0BD7">
        <w:rPr>
          <w:sz w:val="28"/>
          <w:szCs w:val="28"/>
        </w:rPr>
        <w:t xml:space="preserve">. </w:t>
      </w:r>
      <w:r w:rsidRPr="00E70EAC">
        <w:rPr>
          <w:sz w:val="28"/>
          <w:szCs w:val="28"/>
        </w:rPr>
        <w:t>Ко</w:t>
      </w:r>
      <w:r w:rsidRPr="005E0BD7">
        <w:rPr>
          <w:sz w:val="28"/>
          <w:szCs w:val="28"/>
        </w:rPr>
        <w:t>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изучения дисциплины</w:t>
      </w:r>
      <w:r>
        <w:rPr>
          <w:sz w:val="28"/>
          <w:szCs w:val="28"/>
        </w:rPr>
        <w:t xml:space="preserve"> </w:t>
      </w:r>
    </w:p>
    <w:p w:rsidR="001A6CB5" w:rsidRPr="001A6CB5" w:rsidRDefault="001A6CB5" w:rsidP="009A60A5">
      <w:pPr>
        <w:spacing w:line="312" w:lineRule="auto"/>
        <w:ind w:firstLine="709"/>
        <w:rPr>
          <w:sz w:val="28"/>
          <w:szCs w:val="28"/>
        </w:rPr>
      </w:pPr>
      <w:r w:rsidRPr="001A6CB5">
        <w:rPr>
          <w:sz w:val="28"/>
          <w:szCs w:val="28"/>
        </w:rPr>
        <w:t>Комплекты контрольных заданий Фонда оценочных средств по дисциплине представлены в приложении 2.</w:t>
      </w:r>
    </w:p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>6.</w:t>
      </w:r>
      <w:r>
        <w:rPr>
          <w:sz w:val="28"/>
          <w:szCs w:val="28"/>
        </w:rPr>
        <w:t>4</w:t>
      </w:r>
      <w:r w:rsidRPr="005E0BD7">
        <w:rPr>
          <w:sz w:val="28"/>
          <w:szCs w:val="28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в процессе изучения дисциплины</w:t>
      </w:r>
    </w:p>
    <w:p w:rsidR="0073602A" w:rsidRPr="005E0BD7" w:rsidRDefault="0073602A" w:rsidP="009A60A5">
      <w:pPr>
        <w:spacing w:line="312" w:lineRule="auto"/>
        <w:ind w:firstLine="709"/>
        <w:rPr>
          <w:sz w:val="28"/>
          <w:szCs w:val="28"/>
        </w:rPr>
      </w:pPr>
    </w:p>
    <w:p w:rsidR="0073602A" w:rsidRPr="001A6CB5" w:rsidRDefault="0073602A" w:rsidP="0073602A">
      <w:pPr>
        <w:ind w:left="-567"/>
        <w:jc w:val="center"/>
        <w:rPr>
          <w:color w:val="000000" w:themeColor="text1"/>
          <w:sz w:val="28"/>
          <w:szCs w:val="28"/>
        </w:rPr>
      </w:pPr>
      <w:r w:rsidRPr="001A6CB5">
        <w:rPr>
          <w:color w:val="000000" w:themeColor="text1"/>
          <w:sz w:val="28"/>
          <w:szCs w:val="28"/>
        </w:rPr>
        <w:t>Процедуры и средства оценивания элементов компетенций по дисциплине</w:t>
      </w:r>
    </w:p>
    <w:p w:rsidR="0073602A" w:rsidRPr="007174C6" w:rsidRDefault="0073602A" w:rsidP="0073602A">
      <w:pPr>
        <w:ind w:left="-567"/>
        <w:jc w:val="center"/>
        <w:rPr>
          <w:b/>
          <w:i/>
          <w:color w:val="FF0000"/>
          <w:sz w:val="28"/>
          <w:szCs w:val="28"/>
        </w:rPr>
      </w:pPr>
      <w:r w:rsidRPr="001A6CB5">
        <w:rPr>
          <w:sz w:val="28"/>
          <w:szCs w:val="28"/>
        </w:rPr>
        <w:t>«</w:t>
      </w:r>
      <w:r w:rsidR="0082413A" w:rsidRPr="001A6CB5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1A6CB5">
        <w:rPr>
          <w:sz w:val="28"/>
          <w:szCs w:val="28"/>
        </w:rPr>
        <w:t>»</w:t>
      </w:r>
    </w:p>
    <w:tbl>
      <w:tblPr>
        <w:tblW w:w="96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1143"/>
        <w:gridCol w:w="1174"/>
        <w:gridCol w:w="1187"/>
        <w:gridCol w:w="1143"/>
        <w:gridCol w:w="3892"/>
      </w:tblGrid>
      <w:tr w:rsidR="003751DB" w:rsidTr="00AB625C">
        <w:trPr>
          <w:jc w:val="center"/>
        </w:trPr>
        <w:tc>
          <w:tcPr>
            <w:tcW w:w="1139" w:type="dxa"/>
            <w:vMerge w:val="restart"/>
          </w:tcPr>
          <w:p w:rsidR="003751DB" w:rsidRDefault="003751DB" w:rsidP="00AB625C">
            <w:pPr>
              <w:ind w:firstLine="34"/>
              <w:jc w:val="center"/>
            </w:pPr>
            <w:r>
              <w:rPr>
                <w:b/>
              </w:rPr>
              <w:t>Процедура проведения</w:t>
            </w:r>
          </w:p>
        </w:tc>
        <w:tc>
          <w:tcPr>
            <w:tcW w:w="8539" w:type="dxa"/>
            <w:gridSpan w:val="5"/>
          </w:tcPr>
          <w:p w:rsidR="003751DB" w:rsidRDefault="003751DB" w:rsidP="00AB625C">
            <w:pPr>
              <w:ind w:firstLine="0"/>
              <w:jc w:val="center"/>
            </w:pPr>
            <w:r>
              <w:rPr>
                <w:b/>
              </w:rPr>
              <w:t>Средство оценивания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  <w:vMerge/>
          </w:tcPr>
          <w:p w:rsidR="003751DB" w:rsidRDefault="003751DB" w:rsidP="00AB625C">
            <w:pPr>
              <w:ind w:firstLine="0"/>
              <w:jc w:val="center"/>
            </w:pPr>
          </w:p>
        </w:tc>
        <w:tc>
          <w:tcPr>
            <w:tcW w:w="4647" w:type="dxa"/>
            <w:gridSpan w:val="4"/>
          </w:tcPr>
          <w:p w:rsidR="003751DB" w:rsidRDefault="003751DB" w:rsidP="00AB625C">
            <w:pPr>
              <w:ind w:firstLine="0"/>
              <w:jc w:val="center"/>
            </w:pPr>
            <w:r>
              <w:t>Текущий контроль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Промежуточный контроль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  <w:vMerge/>
          </w:tcPr>
          <w:p w:rsidR="003751DB" w:rsidRDefault="003751DB" w:rsidP="00AB625C">
            <w:pPr>
              <w:ind w:firstLine="0"/>
              <w:jc w:val="center"/>
            </w:pP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Выполнение устных заданий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t>Выполнение письменных заданий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t>Выполнение практических заданий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Защита лабораторных работ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Экзамен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</w:tcPr>
          <w:p w:rsidR="003751DB" w:rsidRDefault="003751DB" w:rsidP="00AB625C">
            <w:pPr>
              <w:ind w:firstLine="0"/>
              <w:jc w:val="center"/>
            </w:pPr>
            <w:r>
              <w:t>Продолжительн</w:t>
            </w:r>
            <w:r>
              <w:lastRenderedPageBreak/>
              <w:t>ость контроля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По усмотре</w:t>
            </w:r>
            <w:r>
              <w:lastRenderedPageBreak/>
              <w:t>нию преподавателя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По усмотре</w:t>
            </w:r>
            <w:r>
              <w:lastRenderedPageBreak/>
              <w:t>нию преподавателя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По усмотрен</w:t>
            </w:r>
            <w:r>
              <w:lastRenderedPageBreak/>
              <w:t>ию преподавателя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По усмотре</w:t>
            </w:r>
            <w:r>
              <w:lastRenderedPageBreak/>
              <w:t>нию преподавателя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В соответствии с принятыми нормами времени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</w:tcPr>
          <w:p w:rsidR="003751DB" w:rsidRDefault="003751DB" w:rsidP="00AB625C">
            <w:pPr>
              <w:ind w:firstLine="0"/>
              <w:jc w:val="center"/>
            </w:pPr>
            <w:r>
              <w:lastRenderedPageBreak/>
              <w:t>Форма проведения</w:t>
            </w:r>
          </w:p>
          <w:p w:rsidR="003751DB" w:rsidRDefault="003751DB" w:rsidP="00AB625C">
            <w:pPr>
              <w:ind w:firstLine="0"/>
              <w:jc w:val="center"/>
            </w:pPr>
            <w:r>
              <w:t>контроля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Устный опрос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t>Письменный опрос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t>Письменный опрос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Устная защита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В письменной форме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</w:tcPr>
          <w:p w:rsidR="003751DB" w:rsidRDefault="003751DB" w:rsidP="00AB625C">
            <w:pPr>
              <w:ind w:firstLine="0"/>
              <w:jc w:val="center"/>
            </w:pPr>
            <w:r>
              <w:t>Вид проверочного задания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Устные вопросы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t>Письменные задания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t>Практические задания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Устные вопросы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экзаменационный билет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</w:tcPr>
          <w:p w:rsidR="003751DB" w:rsidRDefault="003751DB" w:rsidP="00AB625C">
            <w:pPr>
              <w:ind w:firstLine="0"/>
              <w:jc w:val="center"/>
            </w:pPr>
            <w:r>
              <w:t>Форма отчета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Устные ответы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t>Ответы в письменной форме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t>Ответы в письменной форме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Ответы в устной форме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Ответы в письменной форме</w:t>
            </w:r>
          </w:p>
        </w:tc>
      </w:tr>
      <w:tr w:rsidR="003751DB" w:rsidTr="00AB625C">
        <w:trPr>
          <w:jc w:val="center"/>
        </w:trPr>
        <w:tc>
          <w:tcPr>
            <w:tcW w:w="1139" w:type="dxa"/>
          </w:tcPr>
          <w:p w:rsidR="003751DB" w:rsidRDefault="003751DB" w:rsidP="00AB625C">
            <w:pPr>
              <w:ind w:firstLine="0"/>
              <w:jc w:val="center"/>
            </w:pPr>
            <w:r>
              <w:t>Раздаточный материал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74" w:type="dxa"/>
          </w:tcPr>
          <w:p w:rsidR="003751DB" w:rsidRDefault="003751DB" w:rsidP="00AB625C">
            <w:pPr>
              <w:ind w:firstLine="0"/>
              <w:jc w:val="center"/>
            </w:pPr>
            <w:r>
              <w:t>Справочная литература</w:t>
            </w:r>
          </w:p>
        </w:tc>
        <w:tc>
          <w:tcPr>
            <w:tcW w:w="1187" w:type="dxa"/>
          </w:tcPr>
          <w:p w:rsidR="003751DB" w:rsidRDefault="003751DB" w:rsidP="00AB625C">
            <w:pPr>
              <w:ind w:firstLine="0"/>
              <w:jc w:val="center"/>
            </w:pPr>
            <w:r>
              <w:t>Справочная литература</w:t>
            </w:r>
          </w:p>
        </w:tc>
        <w:tc>
          <w:tcPr>
            <w:tcW w:w="1143" w:type="dxa"/>
          </w:tcPr>
          <w:p w:rsidR="003751DB" w:rsidRDefault="003751DB" w:rsidP="00AB625C">
            <w:pPr>
              <w:ind w:firstLine="0"/>
              <w:jc w:val="center"/>
            </w:pPr>
            <w:r>
              <w:t>Справочная литература</w:t>
            </w:r>
          </w:p>
        </w:tc>
        <w:tc>
          <w:tcPr>
            <w:tcW w:w="3892" w:type="dxa"/>
          </w:tcPr>
          <w:p w:rsidR="003751DB" w:rsidRDefault="003751DB" w:rsidP="00AB625C">
            <w:pPr>
              <w:ind w:firstLine="0"/>
              <w:jc w:val="center"/>
            </w:pPr>
            <w:r>
              <w:t>Справочная литература</w:t>
            </w:r>
          </w:p>
        </w:tc>
      </w:tr>
    </w:tbl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</w:p>
    <w:p w:rsidR="0073602A" w:rsidRDefault="0073602A" w:rsidP="009A60A5">
      <w:pPr>
        <w:spacing w:line="312" w:lineRule="auto"/>
        <w:ind w:firstLine="709"/>
        <w:rPr>
          <w:sz w:val="28"/>
          <w:szCs w:val="28"/>
        </w:rPr>
      </w:pPr>
    </w:p>
    <w:p w:rsidR="0073602A" w:rsidRDefault="0073602A" w:rsidP="009A60A5">
      <w:pPr>
        <w:spacing w:line="312" w:lineRule="auto"/>
        <w:ind w:firstLine="709"/>
        <w:rPr>
          <w:sz w:val="28"/>
          <w:szCs w:val="28"/>
        </w:rPr>
      </w:pPr>
    </w:p>
    <w:p w:rsidR="0073602A" w:rsidRPr="00AE2BA5" w:rsidRDefault="0073602A" w:rsidP="009A60A5">
      <w:pPr>
        <w:spacing w:line="312" w:lineRule="auto"/>
        <w:ind w:firstLine="709"/>
        <w:rPr>
          <w:sz w:val="28"/>
          <w:szCs w:val="28"/>
        </w:rPr>
      </w:pP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FD4E05">
        <w:rPr>
          <w:sz w:val="28"/>
          <w:szCs w:val="28"/>
        </w:rPr>
        <w:t>7. Методические указания для обучающихся по освоению дисциплины</w:t>
      </w:r>
    </w:p>
    <w:p w:rsidR="00FD4E05" w:rsidRPr="00AE569E" w:rsidRDefault="00FD4E05" w:rsidP="00FD4E05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bookmarkStart w:id="1" w:name="OLE_LINK1"/>
      <w:bookmarkStart w:id="2" w:name="OLE_LINK2"/>
      <w:bookmarkStart w:id="3" w:name="OLE_LINK3"/>
      <w:r w:rsidRPr="00AE569E">
        <w:rPr>
          <w:sz w:val="28"/>
          <w:szCs w:val="28"/>
        </w:rPr>
        <w:t xml:space="preserve">Дисциплина </w:t>
      </w:r>
      <w:r w:rsidRPr="00D54D18">
        <w:rPr>
          <w:sz w:val="28"/>
          <w:szCs w:val="28"/>
        </w:rPr>
        <w:t>«</w:t>
      </w:r>
      <w:r w:rsidRPr="001A6CB5">
        <w:rPr>
          <w:color w:val="222222"/>
          <w:sz w:val="28"/>
          <w:shd w:val="clear" w:color="auto" w:fill="FFFFFF"/>
        </w:rPr>
        <w:t>Методы и алгоритмы распознавания и обработки данных</w:t>
      </w:r>
      <w:r w:rsidRPr="00D54D18">
        <w:rPr>
          <w:sz w:val="28"/>
          <w:szCs w:val="28"/>
        </w:rPr>
        <w:t>» предусматривает лекции и практические занятия. Успешное изучение дисциплины</w:t>
      </w:r>
      <w:r w:rsidRPr="00AE569E">
        <w:rPr>
          <w:sz w:val="28"/>
          <w:szCs w:val="28"/>
        </w:rPr>
        <w:t xml:space="preserve"> требует посещения лекций, активной р</w:t>
      </w:r>
      <w:r>
        <w:rPr>
          <w:sz w:val="28"/>
          <w:szCs w:val="28"/>
        </w:rPr>
        <w:t xml:space="preserve">аботы на практических занятиях и </w:t>
      </w:r>
      <w:r w:rsidRPr="00AE569E">
        <w:rPr>
          <w:sz w:val="28"/>
          <w:szCs w:val="28"/>
        </w:rPr>
        <w:t>учебных заданий преподавателя, ознакомления с основной и дополнительной литературой</w:t>
      </w:r>
      <w:r>
        <w:rPr>
          <w:sz w:val="28"/>
          <w:szCs w:val="28"/>
        </w:rPr>
        <w:t>.</w:t>
      </w:r>
      <w:r w:rsidRPr="00AE569E">
        <w:rPr>
          <w:sz w:val="28"/>
          <w:szCs w:val="28"/>
        </w:rPr>
        <w:t xml:space="preserve"> </w:t>
      </w:r>
    </w:p>
    <w:p w:rsidR="00FD4E05" w:rsidRDefault="00FD4E05" w:rsidP="00FD4E05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AE569E">
        <w:rPr>
          <w:sz w:val="28"/>
          <w:szCs w:val="28"/>
        </w:rPr>
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</w:t>
      </w:r>
      <w:r>
        <w:rPr>
          <w:sz w:val="28"/>
          <w:szCs w:val="28"/>
        </w:rPr>
        <w:t>практическое</w:t>
      </w:r>
      <w:r w:rsidRPr="00AE569E">
        <w:rPr>
          <w:sz w:val="28"/>
          <w:szCs w:val="28"/>
        </w:rPr>
        <w:t xml:space="preserve"> занятие и указания на самостоятельную работу. </w:t>
      </w:r>
    </w:p>
    <w:p w:rsidR="00FD4E05" w:rsidRPr="006D4A52" w:rsidRDefault="00FD4E05" w:rsidP="00FD4E05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подготовке к лекционным занятиям с</w:t>
      </w:r>
      <w:r w:rsidRPr="006D4A52">
        <w:rPr>
          <w:sz w:val="28"/>
          <w:szCs w:val="28"/>
        </w:rPr>
        <w:t>тудентам необходимо:</w:t>
      </w:r>
    </w:p>
    <w:p w:rsidR="00FD4E05" w:rsidRPr="00AE569E" w:rsidRDefault="00FD4E05" w:rsidP="00FD4E05">
      <w:pPr>
        <w:pStyle w:val="20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перед очередной лекцией необходимо просмотреть конспект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материал</w:t>
      </w:r>
      <w:r>
        <w:rPr>
          <w:sz w:val="28"/>
          <w:szCs w:val="28"/>
        </w:rPr>
        <w:t>а</w:t>
      </w:r>
      <w:r w:rsidRPr="006D4A52">
        <w:rPr>
          <w:sz w:val="28"/>
          <w:szCs w:val="28"/>
        </w:rPr>
        <w:t xml:space="preserve"> предыдущей лекции. При затруднениях в восприятии материала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следует обратиться к основным литературным источникам. Если разобраться в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материале опять не удалось, то обратитесь к лектору (по графику его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 xml:space="preserve">консультаций) или к преподавателю на практических занятиях. </w:t>
      </w:r>
    </w:p>
    <w:p w:rsidR="00FD4E05" w:rsidRPr="00AE569E" w:rsidRDefault="00FD4E05" w:rsidP="00FD4E05">
      <w:pPr>
        <w:pStyle w:val="20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Практические</w:t>
      </w:r>
      <w:r w:rsidRPr="00AE569E">
        <w:rPr>
          <w:sz w:val="28"/>
          <w:szCs w:val="28"/>
        </w:rPr>
        <w:t xml:space="preserve">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FD4E05" w:rsidRDefault="00FD4E05" w:rsidP="00FD4E05">
      <w:pPr>
        <w:pStyle w:val="20"/>
        <w:spacing w:after="0" w:line="240" w:lineRule="auto"/>
        <w:ind w:firstLine="709"/>
        <w:rPr>
          <w:sz w:val="28"/>
          <w:szCs w:val="28"/>
        </w:rPr>
      </w:pPr>
      <w:r w:rsidRPr="00AE569E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практическому занятию</w:t>
      </w:r>
      <w:r w:rsidRPr="00AE569E">
        <w:rPr>
          <w:sz w:val="28"/>
          <w:szCs w:val="28"/>
        </w:rPr>
        <w:t xml:space="preserve"> студенты имеют возможность воспользоваться консультациями преподавателя. </w:t>
      </w:r>
    </w:p>
    <w:p w:rsidR="00FD4E05" w:rsidRPr="006D4A52" w:rsidRDefault="00FD4E05" w:rsidP="00FD4E05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подготовке к практическим занятиям с</w:t>
      </w:r>
      <w:r w:rsidRPr="006D4A52">
        <w:rPr>
          <w:sz w:val="28"/>
          <w:szCs w:val="28"/>
        </w:rPr>
        <w:t>тудентам необходимо:</w:t>
      </w:r>
    </w:p>
    <w:p w:rsidR="00FD4E05" w:rsidRDefault="00FD4E05" w:rsidP="00FD4E05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 xml:space="preserve">приносить с собой рекомендованную преподавателем литературу к конкретному занятию; </w:t>
      </w:r>
    </w:p>
    <w:p w:rsidR="00FD4E05" w:rsidRDefault="00FD4E05" w:rsidP="00FD4E05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FD4E05" w:rsidRDefault="00FD4E05" w:rsidP="00FD4E05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FD4E05" w:rsidRDefault="00FD4E05" w:rsidP="00FD4E05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 xml:space="preserve">в ходе семинара давать конкретные, четкие ответы по существу вопросов; </w:t>
      </w:r>
    </w:p>
    <w:p w:rsidR="00FD4E05" w:rsidRDefault="00FD4E05" w:rsidP="00FD4E05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FD4E05" w:rsidRDefault="00FD4E05" w:rsidP="00FD4E05">
      <w:pPr>
        <w:pStyle w:val="afb"/>
        <w:ind w:left="0" w:firstLine="709"/>
        <w:rPr>
          <w:sz w:val="28"/>
          <w:szCs w:val="28"/>
        </w:rPr>
      </w:pPr>
      <w:r w:rsidRPr="006D4A52">
        <w:rPr>
          <w:sz w:val="28"/>
          <w:szCs w:val="28"/>
        </w:rPr>
        <w:t xml:space="preserve"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Pr="006D4A52">
        <w:rPr>
          <w:sz w:val="28"/>
          <w:szCs w:val="28"/>
        </w:rPr>
        <w:t>изучавшейся</w:t>
      </w:r>
      <w:proofErr w:type="spellEnd"/>
      <w:r w:rsidRPr="006D4A52">
        <w:rPr>
          <w:sz w:val="28"/>
          <w:szCs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bookmarkEnd w:id="1"/>
    <w:bookmarkEnd w:id="2"/>
    <w:bookmarkEnd w:id="3"/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</w:p>
    <w:p w:rsidR="009A60A5" w:rsidRPr="00AE2BA5" w:rsidRDefault="009A60A5" w:rsidP="00FD4E05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 Ресурсное обеспечение дисциплины</w:t>
      </w:r>
    </w:p>
    <w:p w:rsidR="009A60A5" w:rsidRPr="00AE2BA5" w:rsidRDefault="009A60A5" w:rsidP="00FD4E05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8.1. Основная и дополнительная учебная литература, необходимая для освоения дисциплины</w:t>
      </w:r>
    </w:p>
    <w:p w:rsidR="009A60A5" w:rsidRDefault="009A60A5" w:rsidP="009A60A5">
      <w:pPr>
        <w:spacing w:line="312" w:lineRule="auto"/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а) основная литература:</w:t>
      </w:r>
    </w:p>
    <w:p w:rsidR="00440D03" w:rsidRPr="00440D03" w:rsidRDefault="00440D03" w:rsidP="00FD4E05">
      <w:pPr>
        <w:pStyle w:val="afb"/>
        <w:numPr>
          <w:ilvl w:val="0"/>
          <w:numId w:val="16"/>
        </w:numPr>
        <w:rPr>
          <w:sz w:val="28"/>
          <w:szCs w:val="28"/>
        </w:rPr>
      </w:pPr>
      <w:r w:rsidRPr="00440D03">
        <w:rPr>
          <w:sz w:val="28"/>
          <w:szCs w:val="28"/>
        </w:rPr>
        <w:t>Борисова, С.Н. Методы и средства защиты компьютерной информации. Часть 1 [Электронный ресурс</w:t>
      </w:r>
      <w:proofErr w:type="gramStart"/>
      <w:r w:rsidRPr="00440D03">
        <w:rPr>
          <w:sz w:val="28"/>
          <w:szCs w:val="28"/>
        </w:rPr>
        <w:t>] :</w:t>
      </w:r>
      <w:proofErr w:type="gramEnd"/>
      <w:r w:rsidRPr="00440D03">
        <w:rPr>
          <w:sz w:val="28"/>
          <w:szCs w:val="28"/>
        </w:rPr>
        <w:t xml:space="preserve"> . — Электрон. дан. — </w:t>
      </w:r>
      <w:proofErr w:type="gramStart"/>
      <w:r w:rsidRPr="00440D03">
        <w:rPr>
          <w:sz w:val="28"/>
          <w:szCs w:val="28"/>
        </w:rPr>
        <w:t>Пенза :</w:t>
      </w:r>
      <w:proofErr w:type="gramEnd"/>
      <w:r w:rsidRPr="00440D03">
        <w:rPr>
          <w:sz w:val="28"/>
          <w:szCs w:val="28"/>
        </w:rPr>
        <w:t xml:space="preserve"> </w:t>
      </w:r>
      <w:proofErr w:type="spellStart"/>
      <w:r w:rsidRPr="00440D03">
        <w:rPr>
          <w:sz w:val="28"/>
          <w:szCs w:val="28"/>
        </w:rPr>
        <w:t>ПензГТУ</w:t>
      </w:r>
      <w:proofErr w:type="spellEnd"/>
      <w:r w:rsidRPr="00440D03">
        <w:rPr>
          <w:sz w:val="28"/>
          <w:szCs w:val="28"/>
        </w:rPr>
        <w:t xml:space="preserve"> (Пензенский государственный технологический университет), 2013. — 55 с. — Режим доступа: http://e.lanbook.com/books/element.php?pl1_id=62780 — </w:t>
      </w:r>
      <w:proofErr w:type="spellStart"/>
      <w:r w:rsidRPr="00440D03">
        <w:rPr>
          <w:sz w:val="28"/>
          <w:szCs w:val="28"/>
        </w:rPr>
        <w:t>Загл</w:t>
      </w:r>
      <w:proofErr w:type="spellEnd"/>
      <w:r w:rsidRPr="00440D03">
        <w:rPr>
          <w:sz w:val="28"/>
          <w:szCs w:val="28"/>
        </w:rPr>
        <w:t xml:space="preserve">. с </w:t>
      </w:r>
      <w:r w:rsidRPr="00440D03">
        <w:rPr>
          <w:sz w:val="28"/>
          <w:szCs w:val="28"/>
        </w:rPr>
        <w:lastRenderedPageBreak/>
        <w:t>экрана.</w:t>
      </w:r>
    </w:p>
    <w:p w:rsidR="00440D03" w:rsidRPr="00440D03" w:rsidRDefault="00440D03" w:rsidP="00FD4E05">
      <w:pPr>
        <w:pStyle w:val="afb"/>
        <w:numPr>
          <w:ilvl w:val="0"/>
          <w:numId w:val="16"/>
        </w:numPr>
        <w:rPr>
          <w:sz w:val="28"/>
          <w:szCs w:val="28"/>
        </w:rPr>
      </w:pPr>
      <w:r w:rsidRPr="00440D03">
        <w:rPr>
          <w:sz w:val="28"/>
          <w:szCs w:val="28"/>
        </w:rPr>
        <w:t>Шаньгин, В.Ф. Защита компьютерной информации [Электронный ресурс</w:t>
      </w:r>
      <w:proofErr w:type="gramStart"/>
      <w:r w:rsidRPr="00440D03">
        <w:rPr>
          <w:sz w:val="28"/>
          <w:szCs w:val="28"/>
        </w:rPr>
        <w:t>] :</w:t>
      </w:r>
      <w:proofErr w:type="gramEnd"/>
      <w:r w:rsidRPr="00440D03">
        <w:rPr>
          <w:sz w:val="28"/>
          <w:szCs w:val="28"/>
        </w:rPr>
        <w:t xml:space="preserve"> учебное пособие. — Электрон</w:t>
      </w:r>
      <w:proofErr w:type="gramStart"/>
      <w:r w:rsidRPr="00440D03">
        <w:rPr>
          <w:sz w:val="28"/>
          <w:szCs w:val="28"/>
        </w:rPr>
        <w:t>. дан</w:t>
      </w:r>
      <w:proofErr w:type="gramEnd"/>
      <w:r w:rsidRPr="00440D03">
        <w:rPr>
          <w:sz w:val="28"/>
          <w:szCs w:val="28"/>
        </w:rPr>
        <w:t xml:space="preserve">. — </w:t>
      </w:r>
      <w:proofErr w:type="gramStart"/>
      <w:r w:rsidRPr="00440D03">
        <w:rPr>
          <w:sz w:val="28"/>
          <w:szCs w:val="28"/>
        </w:rPr>
        <w:t>М. :</w:t>
      </w:r>
      <w:proofErr w:type="gramEnd"/>
      <w:r w:rsidRPr="00440D03">
        <w:rPr>
          <w:sz w:val="28"/>
          <w:szCs w:val="28"/>
        </w:rPr>
        <w:t xml:space="preserve"> ДМК Пресс, 2010. — 544 с. — Режим доступа: http://e.lanbook.com/books/element.php?pl1_id=1122 — </w:t>
      </w:r>
      <w:proofErr w:type="spellStart"/>
      <w:r w:rsidRPr="00440D03">
        <w:rPr>
          <w:sz w:val="28"/>
          <w:szCs w:val="28"/>
        </w:rPr>
        <w:t>Загл</w:t>
      </w:r>
      <w:proofErr w:type="spellEnd"/>
      <w:r w:rsidRPr="00440D03">
        <w:rPr>
          <w:sz w:val="28"/>
          <w:szCs w:val="28"/>
        </w:rPr>
        <w:t>. с экрана.</w:t>
      </w:r>
    </w:p>
    <w:p w:rsidR="00FD4E05" w:rsidRDefault="00FD4E05" w:rsidP="0073602A">
      <w:pPr>
        <w:widowControl/>
        <w:spacing w:after="200" w:line="276" w:lineRule="auto"/>
        <w:ind w:firstLine="709"/>
        <w:jc w:val="left"/>
        <w:rPr>
          <w:sz w:val="28"/>
          <w:szCs w:val="28"/>
        </w:rPr>
      </w:pPr>
    </w:p>
    <w:p w:rsidR="009A60A5" w:rsidRDefault="009A60A5" w:rsidP="0073602A">
      <w:pPr>
        <w:widowControl/>
        <w:spacing w:after="200" w:line="276" w:lineRule="auto"/>
        <w:ind w:firstLine="709"/>
        <w:jc w:val="left"/>
        <w:rPr>
          <w:sz w:val="28"/>
          <w:szCs w:val="28"/>
        </w:rPr>
      </w:pPr>
      <w:r w:rsidRPr="00AE2BA5">
        <w:rPr>
          <w:sz w:val="28"/>
          <w:szCs w:val="28"/>
        </w:rPr>
        <w:t>8.2. Ресурсы информационно-телекоммуникационной сети Интернет, необходимые для освоения дисциплины</w:t>
      </w:r>
    </w:p>
    <w:p w:rsidR="003751DB" w:rsidRPr="00DA5D95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t xml:space="preserve">Электронно-библиотечная система </w:t>
      </w:r>
      <w:r>
        <w:rPr>
          <w:color w:val="auto"/>
          <w:sz w:val="28"/>
          <w:szCs w:val="28"/>
        </w:rPr>
        <w:t>«</w:t>
      </w:r>
      <w:r w:rsidRPr="00DA5D95">
        <w:rPr>
          <w:color w:val="auto"/>
          <w:sz w:val="28"/>
          <w:szCs w:val="28"/>
        </w:rPr>
        <w:t>Национа</w:t>
      </w:r>
      <w:r>
        <w:rPr>
          <w:color w:val="auto"/>
          <w:sz w:val="28"/>
          <w:szCs w:val="28"/>
        </w:rPr>
        <w:t xml:space="preserve">льный цифровой ресурс  "РУКОНТ"»: </w:t>
      </w:r>
      <w:r w:rsidRPr="006731F6">
        <w:rPr>
          <w:color w:val="auto"/>
          <w:sz w:val="28"/>
          <w:szCs w:val="28"/>
        </w:rPr>
        <w:t>http://rucont.ru/</w:t>
      </w:r>
    </w:p>
    <w:p w:rsidR="003751DB" w:rsidRPr="00DA5D95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t>Справочная правовая система «</w:t>
      </w:r>
      <w:proofErr w:type="spellStart"/>
      <w:r w:rsidRPr="00DA5D95">
        <w:rPr>
          <w:color w:val="auto"/>
          <w:sz w:val="28"/>
          <w:szCs w:val="28"/>
        </w:rPr>
        <w:t>КонсультантПлюс</w:t>
      </w:r>
      <w:proofErr w:type="spellEnd"/>
      <w:r w:rsidRPr="00DA5D95">
        <w:rPr>
          <w:color w:val="auto"/>
          <w:sz w:val="28"/>
          <w:szCs w:val="28"/>
        </w:rPr>
        <w:t>»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http://www.consultant.ru/</w:t>
      </w:r>
      <w:r w:rsidRPr="00DA5D95">
        <w:rPr>
          <w:color w:val="auto"/>
          <w:sz w:val="28"/>
          <w:szCs w:val="28"/>
        </w:rPr>
        <w:t xml:space="preserve"> </w:t>
      </w:r>
    </w:p>
    <w:p w:rsidR="003751DB" w:rsidRPr="00DA5D95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t>Электронно-библиотечная система «Лань»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https://e.lanbook.com/</w:t>
      </w:r>
    </w:p>
    <w:p w:rsidR="003751DB" w:rsidRPr="00533DEE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533DEE">
        <w:rPr>
          <w:color w:val="auto"/>
          <w:sz w:val="28"/>
          <w:szCs w:val="28"/>
        </w:rPr>
        <w:t xml:space="preserve">База данных </w:t>
      </w:r>
      <w:proofErr w:type="spellStart"/>
      <w:r w:rsidRPr="00533DEE">
        <w:rPr>
          <w:color w:val="auto"/>
          <w:sz w:val="28"/>
          <w:szCs w:val="28"/>
        </w:rPr>
        <w:t>Scopus</w:t>
      </w:r>
      <w:proofErr w:type="spellEnd"/>
      <w:r w:rsidRPr="00533DEE">
        <w:rPr>
          <w:color w:val="auto"/>
          <w:sz w:val="28"/>
          <w:szCs w:val="28"/>
        </w:rPr>
        <w:t xml:space="preserve"> компании </w:t>
      </w:r>
      <w:proofErr w:type="spellStart"/>
      <w:r w:rsidRPr="00533DEE">
        <w:rPr>
          <w:color w:val="auto"/>
          <w:sz w:val="28"/>
          <w:szCs w:val="28"/>
        </w:rPr>
        <w:t>Elsevier</w:t>
      </w:r>
      <w:proofErr w:type="spellEnd"/>
      <w:r w:rsidRPr="00533DEE">
        <w:rPr>
          <w:color w:val="auto"/>
          <w:sz w:val="28"/>
          <w:szCs w:val="28"/>
        </w:rPr>
        <w:t xml:space="preserve"> B.V.: https://www.scopus.com/home.uri</w:t>
      </w:r>
    </w:p>
    <w:p w:rsidR="003751DB" w:rsidRPr="00533DEE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  <w:lang w:val="en-US"/>
        </w:rPr>
      </w:pPr>
      <w:r w:rsidRPr="00533DEE">
        <w:rPr>
          <w:color w:val="auto"/>
          <w:sz w:val="28"/>
          <w:szCs w:val="28"/>
        </w:rPr>
        <w:t>База</w:t>
      </w:r>
      <w:r w:rsidRPr="00533DEE">
        <w:rPr>
          <w:color w:val="auto"/>
          <w:sz w:val="28"/>
          <w:szCs w:val="28"/>
          <w:lang w:val="en-US"/>
        </w:rPr>
        <w:t xml:space="preserve"> </w:t>
      </w:r>
      <w:r w:rsidRPr="00533DEE">
        <w:rPr>
          <w:color w:val="auto"/>
          <w:sz w:val="28"/>
          <w:szCs w:val="28"/>
        </w:rPr>
        <w:t>данных</w:t>
      </w:r>
      <w:r w:rsidRPr="00533DEE">
        <w:rPr>
          <w:color w:val="auto"/>
          <w:sz w:val="28"/>
          <w:szCs w:val="28"/>
          <w:lang w:val="en-US"/>
        </w:rPr>
        <w:t xml:space="preserve"> Web of </w:t>
      </w:r>
      <w:proofErr w:type="spellStart"/>
      <w:r w:rsidRPr="00533DEE">
        <w:rPr>
          <w:color w:val="auto"/>
          <w:sz w:val="28"/>
          <w:szCs w:val="28"/>
          <w:lang w:val="en-US"/>
        </w:rPr>
        <w:t>Seience</w:t>
      </w:r>
      <w:proofErr w:type="spellEnd"/>
      <w:r w:rsidRPr="00533DEE">
        <w:rPr>
          <w:color w:val="auto"/>
          <w:sz w:val="28"/>
          <w:szCs w:val="28"/>
          <w:lang w:val="en-US"/>
        </w:rPr>
        <w:t xml:space="preserve"> </w:t>
      </w:r>
      <w:r w:rsidRPr="00533DEE">
        <w:rPr>
          <w:color w:val="auto"/>
          <w:sz w:val="28"/>
          <w:szCs w:val="28"/>
        </w:rPr>
        <w:t>компании</w:t>
      </w:r>
      <w:r w:rsidRPr="00533DEE">
        <w:rPr>
          <w:color w:val="auto"/>
          <w:sz w:val="28"/>
          <w:szCs w:val="28"/>
          <w:lang w:val="en-US"/>
        </w:rPr>
        <w:t xml:space="preserve"> Thomson Reuters (</w:t>
      </w:r>
      <w:proofErr w:type="spellStart"/>
      <w:r w:rsidRPr="00533DEE">
        <w:rPr>
          <w:color w:val="auto"/>
          <w:sz w:val="28"/>
          <w:szCs w:val="28"/>
          <w:lang w:val="en-US"/>
        </w:rPr>
        <w:t>Scientifie</w:t>
      </w:r>
      <w:proofErr w:type="spellEnd"/>
      <w:r w:rsidRPr="00533DEE">
        <w:rPr>
          <w:color w:val="auto"/>
          <w:sz w:val="28"/>
          <w:szCs w:val="28"/>
          <w:lang w:val="en-US"/>
        </w:rPr>
        <w:t>) LLC.: http://apps.webofknowledge.com/</w:t>
      </w:r>
    </w:p>
    <w:p w:rsidR="003751DB" w:rsidRPr="00DA5D95" w:rsidRDefault="003751DB" w:rsidP="003751DB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533DEE">
        <w:rPr>
          <w:color w:val="auto"/>
          <w:sz w:val="28"/>
          <w:szCs w:val="28"/>
        </w:rPr>
        <w:t>Электронные версии научных периодических изданий НЭБ</w:t>
      </w:r>
      <w:r w:rsidRPr="00DA5D95">
        <w:rPr>
          <w:color w:val="auto"/>
          <w:sz w:val="28"/>
          <w:szCs w:val="28"/>
        </w:rPr>
        <w:t xml:space="preserve"> eLIBRARY.RU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elibrary.ru/</w:t>
      </w:r>
    </w:p>
    <w:p w:rsidR="009A60A5" w:rsidRPr="00AE2BA5" w:rsidRDefault="009A60A5" w:rsidP="009A60A5">
      <w:pPr>
        <w:spacing w:line="312" w:lineRule="auto"/>
        <w:ind w:firstLine="709"/>
        <w:rPr>
          <w:sz w:val="28"/>
          <w:szCs w:val="28"/>
        </w:rPr>
      </w:pPr>
    </w:p>
    <w:p w:rsidR="009A60A5" w:rsidRDefault="009A60A5" w:rsidP="00FD4E05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 xml:space="preserve"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</w:p>
    <w:p w:rsidR="0048355B" w:rsidRPr="009D5596" w:rsidRDefault="0048355B" w:rsidP="00FD4E05">
      <w:pPr>
        <w:pStyle w:val="afb"/>
        <w:numPr>
          <w:ilvl w:val="0"/>
          <w:numId w:val="19"/>
        </w:numPr>
        <w:rPr>
          <w:sz w:val="28"/>
          <w:szCs w:val="28"/>
        </w:rPr>
      </w:pPr>
      <w:r w:rsidRPr="009D5596">
        <w:rPr>
          <w:sz w:val="28"/>
          <w:szCs w:val="28"/>
        </w:rPr>
        <w:t xml:space="preserve">ПО </w:t>
      </w:r>
      <w:proofErr w:type="spellStart"/>
      <w:r w:rsidRPr="009D5596">
        <w:rPr>
          <w:sz w:val="28"/>
          <w:szCs w:val="28"/>
        </w:rPr>
        <w:t>Microsoft</w:t>
      </w:r>
      <w:proofErr w:type="spellEnd"/>
    </w:p>
    <w:p w:rsidR="0048355B" w:rsidRPr="009D5596" w:rsidRDefault="0048355B" w:rsidP="00FD4E05">
      <w:pPr>
        <w:pStyle w:val="afb"/>
        <w:numPr>
          <w:ilvl w:val="0"/>
          <w:numId w:val="19"/>
        </w:numPr>
        <w:rPr>
          <w:sz w:val="28"/>
          <w:szCs w:val="28"/>
        </w:rPr>
      </w:pPr>
      <w:r w:rsidRPr="009D5596">
        <w:rPr>
          <w:sz w:val="28"/>
          <w:szCs w:val="28"/>
        </w:rPr>
        <w:t>К</w:t>
      </w:r>
      <w:proofErr w:type="spellStart"/>
      <w:r w:rsidRPr="009D5596">
        <w:rPr>
          <w:sz w:val="28"/>
          <w:szCs w:val="28"/>
          <w:lang w:val="en-US"/>
        </w:rPr>
        <w:t>aspersky</w:t>
      </w:r>
      <w:proofErr w:type="spellEnd"/>
      <w:r w:rsidRPr="009D5596">
        <w:rPr>
          <w:sz w:val="28"/>
          <w:szCs w:val="28"/>
        </w:rPr>
        <w:t xml:space="preserve"> </w:t>
      </w:r>
      <w:proofErr w:type="spellStart"/>
      <w:r w:rsidRPr="009D5596">
        <w:rPr>
          <w:sz w:val="28"/>
          <w:szCs w:val="28"/>
          <w:lang w:val="en-US"/>
        </w:rPr>
        <w:t>Endpount</w:t>
      </w:r>
      <w:proofErr w:type="spellEnd"/>
      <w:r w:rsidRPr="009D5596">
        <w:rPr>
          <w:sz w:val="28"/>
          <w:szCs w:val="28"/>
        </w:rPr>
        <w:t xml:space="preserve"> </w:t>
      </w:r>
      <w:r w:rsidRPr="009D5596">
        <w:rPr>
          <w:sz w:val="28"/>
          <w:szCs w:val="28"/>
          <w:lang w:val="en-US"/>
        </w:rPr>
        <w:t>Security</w:t>
      </w:r>
    </w:p>
    <w:p w:rsidR="001A6CB5" w:rsidRDefault="001A6CB5" w:rsidP="00FD4E05">
      <w:pPr>
        <w:ind w:firstLine="709"/>
        <w:rPr>
          <w:i/>
          <w:sz w:val="28"/>
          <w:szCs w:val="28"/>
        </w:rPr>
      </w:pPr>
    </w:p>
    <w:p w:rsidR="009A60A5" w:rsidRDefault="009A60A5" w:rsidP="00FD4E05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8.4. Материально-техническая база, необходимая для осуществления образовательного процесса по дисциплине</w:t>
      </w:r>
    </w:p>
    <w:p w:rsidR="0073602A" w:rsidRPr="00AE2BA5" w:rsidRDefault="0073602A" w:rsidP="00FD4E05">
      <w:pPr>
        <w:rPr>
          <w:sz w:val="28"/>
          <w:szCs w:val="28"/>
        </w:rPr>
      </w:pP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7"/>
        <w:gridCol w:w="4840"/>
      </w:tblGrid>
      <w:tr w:rsidR="0048355B" w:rsidRPr="008F3A60" w:rsidTr="00FD4E05">
        <w:trPr>
          <w:trHeight w:val="663"/>
          <w:tblHeader/>
          <w:jc w:val="center"/>
        </w:trPr>
        <w:tc>
          <w:tcPr>
            <w:tcW w:w="4647" w:type="dxa"/>
          </w:tcPr>
          <w:p w:rsidR="0048355B" w:rsidRPr="008F3A60" w:rsidRDefault="0048355B" w:rsidP="00FD4E05">
            <w:pPr>
              <w:jc w:val="center"/>
              <w:rPr>
                <w:b/>
                <w:color w:val="000000" w:themeColor="text1"/>
              </w:rPr>
            </w:pPr>
            <w:r w:rsidRPr="008F3A60">
              <w:rPr>
                <w:b/>
                <w:color w:val="000000" w:themeColor="text1"/>
              </w:rPr>
              <w:t>Наименование специальных</w:t>
            </w:r>
            <w:r>
              <w:rPr>
                <w:b/>
                <w:color w:val="000000" w:themeColor="text1"/>
              </w:rPr>
              <w:t xml:space="preserve"> </w:t>
            </w:r>
            <w:r w:rsidRPr="008F3A60">
              <w:rPr>
                <w:b/>
                <w:color w:val="000000" w:themeColor="text1"/>
              </w:rPr>
              <w:t>помещений и помещений для самостоятельной работы</w:t>
            </w:r>
          </w:p>
        </w:tc>
        <w:tc>
          <w:tcPr>
            <w:tcW w:w="4840" w:type="dxa"/>
          </w:tcPr>
          <w:p w:rsidR="0048355B" w:rsidRPr="008F3A60" w:rsidRDefault="0048355B" w:rsidP="00FD4E05">
            <w:pPr>
              <w:jc w:val="center"/>
              <w:rPr>
                <w:b/>
                <w:color w:val="000000" w:themeColor="text1"/>
              </w:rPr>
            </w:pPr>
            <w:r w:rsidRPr="008F3A60">
              <w:rPr>
                <w:b/>
                <w:color w:val="000000" w:themeColor="text1"/>
              </w:rPr>
              <w:t>Оснащенность</w:t>
            </w:r>
            <w:r w:rsidRPr="008F3A60">
              <w:rPr>
                <w:color w:val="000000" w:themeColor="text1"/>
              </w:rPr>
              <w:t xml:space="preserve"> </w:t>
            </w:r>
            <w:r w:rsidRPr="008F3A60">
              <w:rPr>
                <w:b/>
                <w:color w:val="000000" w:themeColor="text1"/>
              </w:rPr>
              <w:t>специальных помещений и помещений для самостоятельной работы</w:t>
            </w:r>
          </w:p>
        </w:tc>
      </w:tr>
      <w:tr w:rsidR="0048355B" w:rsidRPr="008F3A60" w:rsidTr="00FD4E05">
        <w:trPr>
          <w:trHeight w:val="663"/>
          <w:tblHeader/>
          <w:jc w:val="center"/>
        </w:trPr>
        <w:tc>
          <w:tcPr>
            <w:tcW w:w="4647" w:type="dxa"/>
            <w:vAlign w:val="center"/>
          </w:tcPr>
          <w:p w:rsidR="0048355B" w:rsidRPr="008F3A60" w:rsidRDefault="0048355B" w:rsidP="00FD4E05">
            <w:r w:rsidRPr="008F3A60">
              <w:lastRenderedPageBreak/>
              <w:t>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4840" w:type="dxa"/>
            <w:vAlign w:val="center"/>
          </w:tcPr>
          <w:p w:rsidR="0048355B" w:rsidRPr="008F3A60" w:rsidRDefault="0048355B" w:rsidP="00FD4E05">
            <w:r w:rsidRPr="008F3A60">
              <w:t xml:space="preserve"> Мультимедийное оборудование, специализированная мебель</w:t>
            </w:r>
          </w:p>
        </w:tc>
      </w:tr>
      <w:tr w:rsidR="0048355B" w:rsidRPr="008F3A60" w:rsidTr="00FD4E05">
        <w:trPr>
          <w:trHeight w:val="663"/>
          <w:tblHeader/>
          <w:jc w:val="center"/>
        </w:trPr>
        <w:tc>
          <w:tcPr>
            <w:tcW w:w="4647" w:type="dxa"/>
            <w:vAlign w:val="center"/>
          </w:tcPr>
          <w:p w:rsidR="0048355B" w:rsidRPr="008F3A60" w:rsidRDefault="0048355B" w:rsidP="00FD4E05">
            <w:r w:rsidRPr="008F3A60">
              <w:t xml:space="preserve">Аудитория для самостоятельной работы </w:t>
            </w:r>
          </w:p>
          <w:p w:rsidR="0048355B" w:rsidRPr="008F3A60" w:rsidRDefault="0048355B" w:rsidP="00FD4E05"/>
        </w:tc>
        <w:tc>
          <w:tcPr>
            <w:tcW w:w="4840" w:type="dxa"/>
            <w:vAlign w:val="center"/>
          </w:tcPr>
          <w:p w:rsidR="0048355B" w:rsidRPr="008F3A60" w:rsidRDefault="0048355B" w:rsidP="00FD4E05">
            <w:r w:rsidRPr="008F3A60">
              <w:t>Компьютерная</w:t>
            </w:r>
            <w:r w:rsidR="00FD4E05">
              <w:t xml:space="preserve"> </w:t>
            </w:r>
            <w:r w:rsidRPr="008F3A60">
              <w:t>техника с возможностью подключения к сети «Интернет» и обеспечением доступа в электронную информационно-образовательную среду</w:t>
            </w:r>
          </w:p>
        </w:tc>
      </w:tr>
    </w:tbl>
    <w:p w:rsidR="009A60A5" w:rsidRPr="00AE2BA5" w:rsidRDefault="009A60A5" w:rsidP="00FD4E05">
      <w:pPr>
        <w:ind w:firstLine="709"/>
        <w:rPr>
          <w:sz w:val="28"/>
          <w:szCs w:val="28"/>
        </w:rPr>
      </w:pPr>
    </w:p>
    <w:p w:rsidR="009A60A5" w:rsidRPr="00AE2BA5" w:rsidRDefault="009A60A5" w:rsidP="00FD4E05">
      <w:pPr>
        <w:ind w:firstLine="709"/>
        <w:rPr>
          <w:sz w:val="28"/>
          <w:szCs w:val="28"/>
        </w:rPr>
      </w:pPr>
      <w:r w:rsidRPr="0048355B">
        <w:rPr>
          <w:sz w:val="28"/>
          <w:szCs w:val="28"/>
        </w:rPr>
        <w:t>Рабочая программа дисциплины (модуля) составлена в соответствии с требованиями ФГОС ВО по направлению подготовки</w:t>
      </w:r>
      <w:r w:rsidR="0073602A" w:rsidRPr="0048355B">
        <w:rPr>
          <w:sz w:val="28"/>
          <w:szCs w:val="28"/>
        </w:rPr>
        <w:t xml:space="preserve"> 09.04.04 «Программная инженерия».</w:t>
      </w:r>
    </w:p>
    <w:p w:rsidR="00142551" w:rsidRDefault="00142551">
      <w:r>
        <w:br w:type="page"/>
      </w:r>
    </w:p>
    <w:p w:rsidR="00142551" w:rsidRPr="00A045B5" w:rsidRDefault="00142551" w:rsidP="00142551">
      <w:pPr>
        <w:ind w:firstLine="709"/>
        <w:rPr>
          <w:b/>
          <w:sz w:val="28"/>
          <w:szCs w:val="28"/>
        </w:rPr>
      </w:pPr>
      <w:r w:rsidRPr="00A045B5">
        <w:rPr>
          <w:b/>
          <w:sz w:val="28"/>
          <w:szCs w:val="28"/>
        </w:rPr>
        <w:lastRenderedPageBreak/>
        <w:t>Фонд оценочных средств по дисциплине «Методы и алгоритмы распознавания и обработки данных»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709"/>
        <w:rPr>
          <w:sz w:val="28"/>
          <w:szCs w:val="28"/>
        </w:rPr>
      </w:pPr>
      <w:r w:rsidRPr="00A045B5">
        <w:rPr>
          <w:sz w:val="28"/>
          <w:szCs w:val="28"/>
        </w:rPr>
        <w:t xml:space="preserve">1. </w:t>
      </w:r>
      <w:r w:rsidRPr="00A045B5">
        <w:rPr>
          <w:b/>
          <w:sz w:val="28"/>
          <w:szCs w:val="28"/>
        </w:rPr>
        <w:t>Перечень компетенций</w:t>
      </w:r>
      <w:r w:rsidRPr="00A045B5">
        <w:rPr>
          <w:sz w:val="28"/>
          <w:szCs w:val="28"/>
        </w:rPr>
        <w:t>, на освоение которых направлено изучение дисциплины «Методы и алгоритмы распознавания и обработки данных»,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709"/>
        <w:rPr>
          <w:sz w:val="28"/>
          <w:szCs w:val="28"/>
        </w:rPr>
      </w:pPr>
      <w:r w:rsidRPr="00A045B5">
        <w:rPr>
          <w:sz w:val="28"/>
          <w:szCs w:val="28"/>
        </w:rPr>
        <w:t>2</w:t>
      </w:r>
      <w:r w:rsidR="00A045B5" w:rsidRPr="00A045B5">
        <w:rPr>
          <w:sz w:val="28"/>
          <w:szCs w:val="28"/>
        </w:rPr>
        <w:t>.</w:t>
      </w:r>
      <w:r w:rsidRPr="00A045B5">
        <w:rPr>
          <w:sz w:val="28"/>
          <w:szCs w:val="28"/>
        </w:rPr>
        <w:t xml:space="preserve"> </w:t>
      </w:r>
      <w:r w:rsidRPr="00A045B5">
        <w:rPr>
          <w:b/>
          <w:sz w:val="28"/>
          <w:szCs w:val="28"/>
        </w:rPr>
        <w:t>Описание показателей и критериев оценивания</w:t>
      </w:r>
      <w:r w:rsidRPr="00A045B5">
        <w:rPr>
          <w:sz w:val="28"/>
          <w:szCs w:val="28"/>
        </w:rPr>
        <w:t xml:space="preserve"> компетенций на различных этапах их формирования, описание шкал оценивая.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709"/>
        <w:rPr>
          <w:sz w:val="28"/>
          <w:szCs w:val="28"/>
        </w:rPr>
      </w:pPr>
      <w:r w:rsidRPr="00A045B5">
        <w:rPr>
          <w:sz w:val="28"/>
          <w:szCs w:val="28"/>
        </w:rPr>
        <w:t>2.1. Показатели и критерии оценивания компетенций, используемые шкалы оценивания представлены в п. 6.2.1 настоящей рабочей программы.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709"/>
        <w:rPr>
          <w:sz w:val="28"/>
          <w:szCs w:val="28"/>
        </w:rPr>
      </w:pPr>
      <w:r w:rsidRPr="00A045B5">
        <w:rPr>
          <w:sz w:val="28"/>
          <w:szCs w:val="28"/>
        </w:rPr>
        <w:t xml:space="preserve">2.2. Описание шкал оценивания степени </w:t>
      </w:r>
      <w:proofErr w:type="spellStart"/>
      <w:r w:rsidRPr="00A045B5">
        <w:rPr>
          <w:sz w:val="28"/>
          <w:szCs w:val="28"/>
        </w:rPr>
        <w:t>сформированности</w:t>
      </w:r>
      <w:proofErr w:type="spellEnd"/>
      <w:r w:rsidRPr="00A045B5">
        <w:rPr>
          <w:sz w:val="28"/>
          <w:szCs w:val="28"/>
        </w:rPr>
        <w:t xml:space="preserve"> элементов компетенций представлены в п. 6.2.2 настоящей рабочей программы.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709"/>
        <w:rPr>
          <w:sz w:val="28"/>
          <w:szCs w:val="28"/>
        </w:rPr>
      </w:pPr>
      <w:r w:rsidRPr="00A045B5">
        <w:rPr>
          <w:sz w:val="28"/>
          <w:szCs w:val="28"/>
        </w:rPr>
        <w:t xml:space="preserve">3. </w:t>
      </w:r>
      <w:r w:rsidRPr="00A045B5">
        <w:rPr>
          <w:b/>
          <w:sz w:val="28"/>
          <w:szCs w:val="28"/>
        </w:rPr>
        <w:t>Контрольные задания или иные материалы</w:t>
      </w:r>
      <w:r w:rsidRPr="00A045B5">
        <w:rPr>
          <w:sz w:val="28"/>
          <w:szCs w:val="28"/>
        </w:rPr>
        <w:t>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142551" w:rsidRPr="00A045B5" w:rsidRDefault="00142551" w:rsidP="00142551">
      <w:pPr>
        <w:ind w:firstLine="709"/>
        <w:rPr>
          <w:sz w:val="28"/>
          <w:szCs w:val="28"/>
        </w:rPr>
      </w:pPr>
    </w:p>
    <w:p w:rsidR="00142551" w:rsidRPr="00A045B5" w:rsidRDefault="00142551" w:rsidP="00142551">
      <w:pPr>
        <w:ind w:firstLine="426"/>
        <w:rPr>
          <w:bCs/>
          <w:sz w:val="28"/>
          <w:szCs w:val="28"/>
        </w:rPr>
      </w:pPr>
      <w:r w:rsidRPr="00A045B5">
        <w:rPr>
          <w:b/>
          <w:bCs/>
          <w:sz w:val="28"/>
          <w:szCs w:val="28"/>
        </w:rPr>
        <w:t xml:space="preserve">Вопросы и задания для текущего контроля </w:t>
      </w:r>
      <w:r w:rsidRPr="00A045B5">
        <w:rPr>
          <w:bCs/>
          <w:sz w:val="28"/>
          <w:szCs w:val="28"/>
        </w:rPr>
        <w:t xml:space="preserve">(оценка </w:t>
      </w:r>
      <w:proofErr w:type="spellStart"/>
      <w:r w:rsidRPr="00A045B5">
        <w:rPr>
          <w:bCs/>
          <w:sz w:val="28"/>
          <w:szCs w:val="28"/>
        </w:rPr>
        <w:t>сформированности</w:t>
      </w:r>
      <w:proofErr w:type="spellEnd"/>
      <w:r w:rsidRPr="00A045B5">
        <w:rPr>
          <w:bCs/>
          <w:sz w:val="28"/>
          <w:szCs w:val="28"/>
        </w:rPr>
        <w:t xml:space="preserve"> элементов (знаний, умений) компетенций </w:t>
      </w:r>
      <w:r w:rsidRPr="00A045B5">
        <w:rPr>
          <w:sz w:val="28"/>
          <w:szCs w:val="28"/>
        </w:rPr>
        <w:t xml:space="preserve">ПК-4, ПК-5 </w:t>
      </w:r>
      <w:r w:rsidRPr="00A045B5">
        <w:rPr>
          <w:bCs/>
          <w:sz w:val="28"/>
          <w:szCs w:val="28"/>
        </w:rPr>
        <w:t>в рамках текущего контроля по дисциплине) по разделам дисциплины:</w:t>
      </w:r>
    </w:p>
    <w:p w:rsidR="00142551" w:rsidRPr="00A045B5" w:rsidRDefault="00142551" w:rsidP="00142551">
      <w:pPr>
        <w:ind w:firstLine="426"/>
        <w:rPr>
          <w:bCs/>
          <w:sz w:val="28"/>
          <w:szCs w:val="28"/>
        </w:rPr>
      </w:pPr>
    </w:p>
    <w:p w:rsidR="00142551" w:rsidRPr="00A045B5" w:rsidRDefault="00142551" w:rsidP="00142551">
      <w:pPr>
        <w:rPr>
          <w:bCs/>
          <w:sz w:val="28"/>
          <w:szCs w:val="28"/>
          <w:u w:val="single"/>
        </w:rPr>
      </w:pPr>
      <w:r w:rsidRPr="00A045B5">
        <w:rPr>
          <w:bCs/>
          <w:sz w:val="28"/>
          <w:szCs w:val="28"/>
        </w:rPr>
        <w:t>Список вопросов по разделам</w:t>
      </w:r>
      <w:r w:rsidR="00A045B5" w:rsidRPr="00A045B5">
        <w:rPr>
          <w:bCs/>
          <w:sz w:val="28"/>
          <w:szCs w:val="28"/>
        </w:rPr>
        <w:t>:</w:t>
      </w:r>
      <w:r w:rsidR="00A045B5" w:rsidRPr="00A045B5">
        <w:rPr>
          <w:bCs/>
          <w:sz w:val="28"/>
          <w:szCs w:val="28"/>
          <w:u w:val="single"/>
        </w:rPr>
        <w:t xml:space="preserve"> </w:t>
      </w:r>
    </w:p>
    <w:p w:rsidR="00142551" w:rsidRPr="00A045B5" w:rsidRDefault="00142551" w:rsidP="00A045B5">
      <w:pPr>
        <w:spacing w:line="276" w:lineRule="auto"/>
        <w:rPr>
          <w:bCs/>
          <w:sz w:val="28"/>
          <w:szCs w:val="28"/>
        </w:rPr>
      </w:pPr>
      <w:r w:rsidRPr="00A045B5">
        <w:rPr>
          <w:bCs/>
          <w:sz w:val="28"/>
          <w:szCs w:val="28"/>
        </w:rPr>
        <w:t>Раздел 1</w:t>
      </w:r>
      <w:r w:rsidR="00A045B5" w:rsidRPr="00A045B5">
        <w:rPr>
          <w:bCs/>
          <w:sz w:val="28"/>
          <w:szCs w:val="28"/>
        </w:rPr>
        <w:t>: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пример постановки задачи машинного обучения;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Дайте определение случайного процесса;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характеристики случайной векторной гауссовой величины;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Поясните термин несмещенная оценка; 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различия между дисперсией случайной величины и дисперсией оценки случайной величины;</w:t>
      </w:r>
    </w:p>
    <w:p w:rsidR="00142551" w:rsidRPr="00A045B5" w:rsidRDefault="00142551" w:rsidP="00A045B5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укрупненную схему алгоритма оценки параметров методом максимального правдоподобия;</w:t>
      </w:r>
      <w:r w:rsidR="00A045B5" w:rsidRPr="00A045B5">
        <w:rPr>
          <w:sz w:val="28"/>
          <w:szCs w:val="28"/>
        </w:rPr>
        <w:t xml:space="preserve"> </w:t>
      </w:r>
    </w:p>
    <w:p w:rsidR="00142551" w:rsidRPr="00A045B5" w:rsidRDefault="00142551" w:rsidP="00A045B5">
      <w:pPr>
        <w:pStyle w:val="afb"/>
        <w:spacing w:line="276" w:lineRule="auto"/>
        <w:ind w:left="357" w:firstLine="0"/>
        <w:rPr>
          <w:sz w:val="28"/>
          <w:szCs w:val="28"/>
        </w:rPr>
      </w:pPr>
    </w:p>
    <w:p w:rsidR="00142551" w:rsidRPr="00A045B5" w:rsidRDefault="00A045B5" w:rsidP="00A045B5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A045B5">
        <w:rPr>
          <w:sz w:val="28"/>
          <w:szCs w:val="28"/>
        </w:rPr>
        <w:t>Раздел 2</w:t>
      </w:r>
      <w:r w:rsidRPr="00A045B5">
        <w:rPr>
          <w:sz w:val="28"/>
          <w:szCs w:val="28"/>
          <w:lang w:val="en-US"/>
        </w:rPr>
        <w:t>:</w:t>
      </w:r>
    </w:p>
    <w:p w:rsidR="00142551" w:rsidRPr="00A045B5" w:rsidRDefault="00142551" w:rsidP="00A045B5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lastRenderedPageBreak/>
        <w:t>Поясните назначение классификационных признаков в задачах распознавания и обработки данных;</w:t>
      </w:r>
    </w:p>
    <w:p w:rsidR="00142551" w:rsidRPr="00A045B5" w:rsidRDefault="00142551" w:rsidP="00A045B5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Как связана размерность пространства признаков с вычислительной сложностью алгоритма обучения модели;</w:t>
      </w:r>
    </w:p>
    <w:p w:rsidR="00142551" w:rsidRPr="00A045B5" w:rsidRDefault="00142551" w:rsidP="00A045B5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цели и задачи факторного анализа;</w:t>
      </w:r>
    </w:p>
    <w:p w:rsidR="00142551" w:rsidRPr="00A045B5" w:rsidRDefault="00142551" w:rsidP="00A045B5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основные отличия между факторным анализом и линейным дискриминантным анализом;</w:t>
      </w:r>
    </w:p>
    <w:p w:rsidR="00142551" w:rsidRPr="00A045B5" w:rsidRDefault="00142551" w:rsidP="00A045B5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цели и задачи метода главных компонент;</w:t>
      </w:r>
      <w:r w:rsidR="00A045B5" w:rsidRPr="00A045B5">
        <w:rPr>
          <w:sz w:val="28"/>
          <w:szCs w:val="28"/>
        </w:rPr>
        <w:t xml:space="preserve"> </w:t>
      </w:r>
    </w:p>
    <w:p w:rsidR="00142551" w:rsidRPr="00A045B5" w:rsidRDefault="00142551" w:rsidP="00A045B5">
      <w:pPr>
        <w:pStyle w:val="afb"/>
        <w:spacing w:line="276" w:lineRule="auto"/>
        <w:ind w:left="357" w:firstLine="0"/>
        <w:rPr>
          <w:sz w:val="28"/>
          <w:szCs w:val="28"/>
        </w:rPr>
      </w:pPr>
    </w:p>
    <w:p w:rsidR="00142551" w:rsidRPr="00A045B5" w:rsidRDefault="00A045B5" w:rsidP="00A045B5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A045B5">
        <w:rPr>
          <w:sz w:val="28"/>
          <w:szCs w:val="28"/>
        </w:rPr>
        <w:t>Раздел 3</w:t>
      </w:r>
      <w:r w:rsidRPr="00A045B5">
        <w:rPr>
          <w:sz w:val="28"/>
          <w:szCs w:val="28"/>
          <w:lang w:val="en-US"/>
        </w:rPr>
        <w:t>:</w:t>
      </w:r>
    </w:p>
    <w:p w:rsidR="00142551" w:rsidRPr="00A045B5" w:rsidRDefault="00142551" w:rsidP="00A045B5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как связана кластеризация данных с задачей обучения без учителя;</w:t>
      </w:r>
    </w:p>
    <w:p w:rsidR="00142551" w:rsidRPr="00A045B5" w:rsidRDefault="00142551" w:rsidP="00A045B5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гауссова смесь;</w:t>
      </w:r>
    </w:p>
    <w:p w:rsidR="00142551" w:rsidRPr="00A045B5" w:rsidRDefault="00142551" w:rsidP="00A045B5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укрупненную схему алгоритма к-средних;</w:t>
      </w:r>
    </w:p>
    <w:p w:rsidR="00142551" w:rsidRPr="00A045B5" w:rsidRDefault="00142551" w:rsidP="00A045B5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Приведите укрупненную блок-схему </w:t>
      </w:r>
      <w:r w:rsidRPr="00A045B5">
        <w:rPr>
          <w:sz w:val="28"/>
          <w:szCs w:val="28"/>
          <w:lang w:val="en-US"/>
        </w:rPr>
        <w:t>EM</w:t>
      </w:r>
      <w:r w:rsidRPr="00A045B5">
        <w:rPr>
          <w:sz w:val="28"/>
          <w:szCs w:val="28"/>
        </w:rPr>
        <w:t>-алгоритма;</w:t>
      </w:r>
    </w:p>
    <w:p w:rsidR="00142551" w:rsidRPr="00A045B5" w:rsidRDefault="00142551" w:rsidP="00A045B5">
      <w:pPr>
        <w:pStyle w:val="afb"/>
        <w:spacing w:line="276" w:lineRule="auto"/>
        <w:ind w:left="357" w:firstLine="0"/>
        <w:rPr>
          <w:sz w:val="28"/>
          <w:szCs w:val="28"/>
        </w:rPr>
      </w:pPr>
    </w:p>
    <w:p w:rsidR="00142551" w:rsidRPr="00A045B5" w:rsidRDefault="00142551" w:rsidP="00A045B5">
      <w:pPr>
        <w:pStyle w:val="afb"/>
        <w:spacing w:line="276" w:lineRule="auto"/>
        <w:ind w:left="357" w:firstLine="0"/>
        <w:rPr>
          <w:sz w:val="28"/>
          <w:szCs w:val="28"/>
        </w:rPr>
      </w:pPr>
    </w:p>
    <w:p w:rsidR="00142551" w:rsidRPr="00A045B5" w:rsidRDefault="00A045B5" w:rsidP="00A045B5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A045B5">
        <w:rPr>
          <w:sz w:val="28"/>
          <w:szCs w:val="28"/>
        </w:rPr>
        <w:t>Раздел 4</w:t>
      </w:r>
      <w:r w:rsidRPr="00A045B5">
        <w:rPr>
          <w:sz w:val="28"/>
          <w:szCs w:val="28"/>
          <w:lang w:val="en-US"/>
        </w:rPr>
        <w:t>: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производная по направлению;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условия оптимальности первого и второго порядка;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Гессиан;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аналитическое выражение для оценки параметров сети методом наискорейшего спуска;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Приведите аналитическое выражение для оценки параметров сети методом </w:t>
      </w:r>
      <w:r w:rsidRPr="00A045B5">
        <w:rPr>
          <w:sz w:val="28"/>
          <w:szCs w:val="28"/>
          <w:lang w:val="en-US"/>
        </w:rPr>
        <w:t>LMS</w:t>
      </w:r>
      <w:r w:rsidRPr="00A045B5">
        <w:rPr>
          <w:sz w:val="28"/>
          <w:szCs w:val="28"/>
        </w:rPr>
        <w:t>;</w:t>
      </w:r>
    </w:p>
    <w:p w:rsidR="00142551" w:rsidRPr="00A045B5" w:rsidRDefault="00142551" w:rsidP="00A045B5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пример ограничений однослойной сети в задачах классификации;</w:t>
      </w:r>
    </w:p>
    <w:p w:rsidR="00142551" w:rsidRPr="00A045B5" w:rsidRDefault="00142551" w:rsidP="00142551">
      <w:pPr>
        <w:widowControl/>
        <w:ind w:firstLine="0"/>
        <w:mirrorIndents/>
        <w:rPr>
          <w:b/>
          <w:bCs/>
          <w:sz w:val="28"/>
          <w:szCs w:val="28"/>
        </w:rPr>
      </w:pPr>
    </w:p>
    <w:p w:rsidR="00142551" w:rsidRPr="00A045B5" w:rsidRDefault="00142551" w:rsidP="00142551">
      <w:pPr>
        <w:ind w:firstLine="426"/>
        <w:rPr>
          <w:bCs/>
          <w:sz w:val="28"/>
          <w:szCs w:val="28"/>
        </w:rPr>
      </w:pPr>
      <w:r w:rsidRPr="00A045B5">
        <w:rPr>
          <w:b/>
          <w:bCs/>
          <w:sz w:val="28"/>
          <w:szCs w:val="28"/>
        </w:rPr>
        <w:t>Перечень вопросов для подготовки к экзамену</w:t>
      </w:r>
      <w:r w:rsidRPr="00A045B5">
        <w:rPr>
          <w:bCs/>
          <w:sz w:val="28"/>
          <w:szCs w:val="28"/>
        </w:rPr>
        <w:t xml:space="preserve"> (оценка </w:t>
      </w:r>
      <w:proofErr w:type="spellStart"/>
      <w:r w:rsidRPr="00A045B5">
        <w:rPr>
          <w:bCs/>
          <w:sz w:val="28"/>
          <w:szCs w:val="28"/>
        </w:rPr>
        <w:t>сформированности</w:t>
      </w:r>
      <w:proofErr w:type="spellEnd"/>
      <w:r w:rsidRPr="00A045B5">
        <w:rPr>
          <w:bCs/>
          <w:sz w:val="28"/>
          <w:szCs w:val="28"/>
        </w:rPr>
        <w:t xml:space="preserve"> компетенции </w:t>
      </w:r>
      <w:r w:rsidRPr="00A045B5">
        <w:rPr>
          <w:sz w:val="28"/>
          <w:szCs w:val="28"/>
        </w:rPr>
        <w:t xml:space="preserve">ПК-4, ПК-5 </w:t>
      </w:r>
      <w:r w:rsidRPr="00A045B5">
        <w:rPr>
          <w:bCs/>
          <w:sz w:val="28"/>
          <w:szCs w:val="28"/>
        </w:rPr>
        <w:t>в рамках промежуточной аттестации по дисциплине).</w:t>
      </w:r>
      <w:r w:rsidR="00A045B5" w:rsidRPr="00A045B5">
        <w:rPr>
          <w:bCs/>
          <w:sz w:val="28"/>
          <w:szCs w:val="28"/>
        </w:rPr>
        <w:t xml:space="preserve"> 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пример постановки задачи машинного обучения;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Дайте определение случайного процесса;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характеристики случайной векторной гауссовой величины;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Поясните термин несмещенная оценка; 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различия между дисперсией случайной величины и дисперсией оценки случайной величины;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lastRenderedPageBreak/>
        <w:t>Приведите укрупненную схему алгоритма оценки параметров методом максимального правдоподобия;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назначение классификационных признаков в задачах распознавания и обработки данных;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Как связана размерность пространства признаков с вычислительной сложностью алгоритма обучения модели;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цели и задачи факторного анализа;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основные отличия между факторным анализом и линейным дискриминантным анализом;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Назовите цели и задачи метода главных компонент;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как связана кластеризация данных с задачей обучения без учителя;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гауссова смесь;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укрупненную схему алгоритма к-средних;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Приведите укрупненную блок-схему </w:t>
      </w:r>
      <w:r w:rsidRPr="00A045B5">
        <w:rPr>
          <w:sz w:val="28"/>
          <w:szCs w:val="28"/>
          <w:lang w:val="en-US"/>
        </w:rPr>
        <w:t>EM</w:t>
      </w:r>
      <w:r w:rsidRPr="00A045B5">
        <w:rPr>
          <w:sz w:val="28"/>
          <w:szCs w:val="28"/>
        </w:rPr>
        <w:t>-алгоритма;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производная по направлению;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условия оптимальности первого и второго порядка;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Поясните термин Гессиан;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аналитическое выражение для оценки параметров сети методом наискорейшего спуска;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 xml:space="preserve">Приведите аналитическое выражение для оценки параметров сети методом </w:t>
      </w:r>
      <w:r w:rsidRPr="00A045B5">
        <w:rPr>
          <w:sz w:val="28"/>
          <w:szCs w:val="28"/>
          <w:lang w:val="en-US"/>
        </w:rPr>
        <w:t>LMS</w:t>
      </w:r>
      <w:r w:rsidRPr="00A045B5">
        <w:rPr>
          <w:sz w:val="28"/>
          <w:szCs w:val="28"/>
        </w:rPr>
        <w:t>;</w:t>
      </w:r>
    </w:p>
    <w:p w:rsidR="00142551" w:rsidRPr="00A045B5" w:rsidRDefault="00142551" w:rsidP="00A045B5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A045B5">
        <w:rPr>
          <w:sz w:val="28"/>
          <w:szCs w:val="28"/>
        </w:rPr>
        <w:t>Приведите пример ограничений однослойной сети в задачах классификации;</w:t>
      </w:r>
    </w:p>
    <w:p w:rsidR="00142551" w:rsidRPr="00A045B5" w:rsidRDefault="00142551" w:rsidP="00142551">
      <w:pPr>
        <w:ind w:firstLine="0"/>
        <w:rPr>
          <w:bCs/>
          <w:sz w:val="28"/>
          <w:szCs w:val="28"/>
        </w:rPr>
      </w:pPr>
    </w:p>
    <w:p w:rsidR="00142551" w:rsidRPr="00A045B5" w:rsidRDefault="00142551" w:rsidP="00142551">
      <w:pPr>
        <w:ind w:firstLine="0"/>
        <w:rPr>
          <w:b/>
          <w:i/>
          <w:color w:val="FF0000"/>
          <w:sz w:val="28"/>
          <w:szCs w:val="28"/>
        </w:rPr>
      </w:pPr>
      <w:r w:rsidRPr="00A045B5">
        <w:rPr>
          <w:bCs/>
          <w:sz w:val="28"/>
          <w:szCs w:val="28"/>
        </w:rPr>
        <w:t xml:space="preserve">  </w:t>
      </w:r>
      <w:r w:rsidRPr="00A045B5">
        <w:rPr>
          <w:bCs/>
          <w:sz w:val="28"/>
          <w:szCs w:val="28"/>
        </w:rPr>
        <w:tab/>
        <w:t xml:space="preserve"> </w:t>
      </w:r>
      <w:r w:rsidRPr="00A045B5">
        <w:rPr>
          <w:sz w:val="28"/>
          <w:szCs w:val="28"/>
        </w:rPr>
        <w:t xml:space="preserve">4. </w:t>
      </w:r>
      <w:r w:rsidRPr="00A045B5">
        <w:rPr>
          <w:b/>
          <w:sz w:val="28"/>
          <w:szCs w:val="28"/>
        </w:rPr>
        <w:t>Методические материалы, определяющие процедуры оценивания</w:t>
      </w:r>
      <w:r w:rsidRPr="00A045B5">
        <w:rPr>
          <w:sz w:val="28"/>
          <w:szCs w:val="28"/>
        </w:rPr>
        <w:t xml:space="preserve"> знаний, умений, навыков и (или) опыта деятельности, характеризующих этапы формирования компетенций представлены в п. 6.4 настоящей рабочей программы</w:t>
      </w:r>
      <w:bookmarkStart w:id="4" w:name="_GoBack"/>
      <w:bookmarkEnd w:id="4"/>
    </w:p>
    <w:sectPr w:rsidR="00142551" w:rsidRPr="00A045B5">
      <w:headerReference w:type="default" r:id="rId12"/>
      <w:pgSz w:w="12240" w:h="15840"/>
      <w:pgMar w:top="1134" w:right="85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8B" w:rsidRDefault="006B7B8B">
      <w:r>
        <w:separator/>
      </w:r>
    </w:p>
  </w:endnote>
  <w:endnote w:type="continuationSeparator" w:id="0">
    <w:p w:rsidR="006B7B8B" w:rsidRDefault="006B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D4" w:rsidRDefault="007729D4">
    <w:pPr>
      <w:pStyle w:val="af3"/>
    </w:pPr>
  </w:p>
  <w:p w:rsidR="007729D4" w:rsidRDefault="007729D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8B" w:rsidRDefault="006B7B8B">
      <w:r>
        <w:separator/>
      </w:r>
    </w:p>
  </w:footnote>
  <w:footnote w:type="continuationSeparator" w:id="0">
    <w:p w:rsidR="006B7B8B" w:rsidRDefault="006B7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D4" w:rsidRDefault="007729D4" w:rsidP="00C579E2">
    <w:pPr>
      <w:pStyle w:val="af5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8F1" w:rsidRDefault="00A578F1">
    <w:pPr>
      <w:tabs>
        <w:tab w:val="center" w:pos="4677"/>
        <w:tab w:val="right" w:pos="9355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187"/>
    <w:multiLevelType w:val="hybridMultilevel"/>
    <w:tmpl w:val="E004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ACD1582"/>
    <w:multiLevelType w:val="hybridMultilevel"/>
    <w:tmpl w:val="465A5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A709E"/>
    <w:multiLevelType w:val="multilevel"/>
    <w:tmpl w:val="7FC63ECC"/>
    <w:lvl w:ilvl="0">
      <w:start w:val="1"/>
      <w:numFmt w:val="bullet"/>
      <w:lvlText w:val="-"/>
      <w:lvlJc w:val="left"/>
      <w:pPr>
        <w:ind w:left="1429" w:firstLine="1069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4">
    <w:nsid w:val="12161BCE"/>
    <w:multiLevelType w:val="hybridMultilevel"/>
    <w:tmpl w:val="AB103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5A1672"/>
    <w:multiLevelType w:val="hybridMultilevel"/>
    <w:tmpl w:val="84A2C5CE"/>
    <w:lvl w:ilvl="0" w:tplc="8FDC5A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342670"/>
    <w:multiLevelType w:val="multilevel"/>
    <w:tmpl w:val="9A3EC39A"/>
    <w:lvl w:ilvl="0">
      <w:start w:val="1"/>
      <w:numFmt w:val="decimal"/>
      <w:lvlText w:val="%1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1A6E1391"/>
    <w:multiLevelType w:val="multilevel"/>
    <w:tmpl w:val="C356682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8">
    <w:nsid w:val="238F6A15"/>
    <w:multiLevelType w:val="hybridMultilevel"/>
    <w:tmpl w:val="E480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A1716E"/>
    <w:multiLevelType w:val="multilevel"/>
    <w:tmpl w:val="9FD8B986"/>
    <w:lvl w:ilvl="0">
      <w:start w:val="1"/>
      <w:numFmt w:val="decimal"/>
      <w:lvlText w:val="%1"/>
      <w:lvlJc w:val="center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2B470BFE"/>
    <w:multiLevelType w:val="hybridMultilevel"/>
    <w:tmpl w:val="8ECE1606"/>
    <w:lvl w:ilvl="0" w:tplc="F182BB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6B3D09"/>
    <w:multiLevelType w:val="hybridMultilevel"/>
    <w:tmpl w:val="A210CE24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56581F"/>
    <w:multiLevelType w:val="multilevel"/>
    <w:tmpl w:val="BDDC28D8"/>
    <w:lvl w:ilvl="0">
      <w:start w:val="1"/>
      <w:numFmt w:val="decimal"/>
      <w:lvlText w:val="%1"/>
      <w:lvlJc w:val="center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416B6432"/>
    <w:multiLevelType w:val="multilevel"/>
    <w:tmpl w:val="1B5C01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56E5EFF"/>
    <w:multiLevelType w:val="hybridMultilevel"/>
    <w:tmpl w:val="5612522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0824545"/>
    <w:multiLevelType w:val="multilevel"/>
    <w:tmpl w:val="54F47490"/>
    <w:lvl w:ilvl="0">
      <w:start w:val="1"/>
      <w:numFmt w:val="bullet"/>
      <w:lvlText w:val="–"/>
      <w:lvlJc w:val="left"/>
      <w:pPr>
        <w:ind w:left="1429" w:firstLine="1069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6">
    <w:nsid w:val="55A90839"/>
    <w:multiLevelType w:val="hybridMultilevel"/>
    <w:tmpl w:val="45E60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3C526E"/>
    <w:multiLevelType w:val="hybridMultilevel"/>
    <w:tmpl w:val="09F448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454D11"/>
    <w:multiLevelType w:val="multilevel"/>
    <w:tmpl w:val="9A9CD30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9">
    <w:nsid w:val="5FB73790"/>
    <w:multiLevelType w:val="hybridMultilevel"/>
    <w:tmpl w:val="8840AA70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618614A7"/>
    <w:multiLevelType w:val="hybridMultilevel"/>
    <w:tmpl w:val="E7A2E8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1A42D4"/>
    <w:multiLevelType w:val="multilevel"/>
    <w:tmpl w:val="0FFA2A78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22">
    <w:nsid w:val="72F744F0"/>
    <w:multiLevelType w:val="hybridMultilevel"/>
    <w:tmpl w:val="FC04D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956280"/>
    <w:multiLevelType w:val="multilevel"/>
    <w:tmpl w:val="49746FBE"/>
    <w:lvl w:ilvl="0">
      <w:start w:val="1"/>
      <w:numFmt w:val="decimal"/>
      <w:lvlText w:val="%1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7B2807D4"/>
    <w:multiLevelType w:val="hybridMultilevel"/>
    <w:tmpl w:val="FF46BDE6"/>
    <w:lvl w:ilvl="0" w:tplc="8FDC5A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5E3C3D"/>
    <w:multiLevelType w:val="hybridMultilevel"/>
    <w:tmpl w:val="5336A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3"/>
  </w:num>
  <w:num w:numId="5">
    <w:abstractNumId w:val="23"/>
  </w:num>
  <w:num w:numId="6">
    <w:abstractNumId w:val="6"/>
  </w:num>
  <w:num w:numId="7">
    <w:abstractNumId w:val="12"/>
  </w:num>
  <w:num w:numId="8">
    <w:abstractNumId w:val="9"/>
  </w:num>
  <w:num w:numId="9">
    <w:abstractNumId w:val="21"/>
  </w:num>
  <w:num w:numId="10">
    <w:abstractNumId w:val="18"/>
  </w:num>
  <w:num w:numId="11">
    <w:abstractNumId w:val="11"/>
  </w:num>
  <w:num w:numId="12">
    <w:abstractNumId w:val="19"/>
  </w:num>
  <w:num w:numId="13">
    <w:abstractNumId w:val="14"/>
  </w:num>
  <w:num w:numId="14">
    <w:abstractNumId w:val="1"/>
  </w:num>
  <w:num w:numId="15">
    <w:abstractNumId w:val="24"/>
  </w:num>
  <w:num w:numId="16">
    <w:abstractNumId w:val="4"/>
  </w:num>
  <w:num w:numId="17">
    <w:abstractNumId w:val="2"/>
  </w:num>
  <w:num w:numId="18">
    <w:abstractNumId w:val="0"/>
  </w:num>
  <w:num w:numId="19">
    <w:abstractNumId w:val="10"/>
  </w:num>
  <w:num w:numId="20">
    <w:abstractNumId w:val="5"/>
  </w:num>
  <w:num w:numId="21">
    <w:abstractNumId w:val="2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2522"/>
    <w:rsid w:val="000F131A"/>
    <w:rsid w:val="00111E25"/>
    <w:rsid w:val="00142551"/>
    <w:rsid w:val="001A6CB5"/>
    <w:rsid w:val="002018F7"/>
    <w:rsid w:val="00247D27"/>
    <w:rsid w:val="00286050"/>
    <w:rsid w:val="002A0D52"/>
    <w:rsid w:val="002E6541"/>
    <w:rsid w:val="00341CF0"/>
    <w:rsid w:val="003751DB"/>
    <w:rsid w:val="003D6864"/>
    <w:rsid w:val="003E204B"/>
    <w:rsid w:val="003E3349"/>
    <w:rsid w:val="00423F6A"/>
    <w:rsid w:val="00437219"/>
    <w:rsid w:val="00440D03"/>
    <w:rsid w:val="0048355B"/>
    <w:rsid w:val="004933AA"/>
    <w:rsid w:val="004D50AB"/>
    <w:rsid w:val="00571702"/>
    <w:rsid w:val="005F7320"/>
    <w:rsid w:val="00626AEF"/>
    <w:rsid w:val="006B7B8B"/>
    <w:rsid w:val="006C22C6"/>
    <w:rsid w:val="006C3033"/>
    <w:rsid w:val="00735B51"/>
    <w:rsid w:val="0073602A"/>
    <w:rsid w:val="007729D4"/>
    <w:rsid w:val="007C775A"/>
    <w:rsid w:val="0082413A"/>
    <w:rsid w:val="008F547B"/>
    <w:rsid w:val="00921880"/>
    <w:rsid w:val="009A60A5"/>
    <w:rsid w:val="009B2522"/>
    <w:rsid w:val="009E2CC3"/>
    <w:rsid w:val="00A02B53"/>
    <w:rsid w:val="00A045B5"/>
    <w:rsid w:val="00A05570"/>
    <w:rsid w:val="00A1659D"/>
    <w:rsid w:val="00A578F1"/>
    <w:rsid w:val="00A97120"/>
    <w:rsid w:val="00B35B66"/>
    <w:rsid w:val="00BB0BBF"/>
    <w:rsid w:val="00C36CA6"/>
    <w:rsid w:val="00C92060"/>
    <w:rsid w:val="00D425EE"/>
    <w:rsid w:val="00D43E55"/>
    <w:rsid w:val="00D534DE"/>
    <w:rsid w:val="00D76974"/>
    <w:rsid w:val="00D94705"/>
    <w:rsid w:val="00E0379A"/>
    <w:rsid w:val="00E77D9C"/>
    <w:rsid w:val="00EC29AE"/>
    <w:rsid w:val="00EC7835"/>
    <w:rsid w:val="00F33D60"/>
    <w:rsid w:val="00F352D3"/>
    <w:rsid w:val="00FB40BA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CCBB8-4236-4BAF-A022-45F48B52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ind w:firstLine="4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1">
    <w:name w:val="Balloon Text"/>
    <w:basedOn w:val="a0"/>
    <w:link w:val="af2"/>
    <w:uiPriority w:val="99"/>
    <w:semiHidden/>
    <w:unhideWhenUsed/>
    <w:rsid w:val="004D50A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D50AB"/>
    <w:rPr>
      <w:rFonts w:ascii="Tahoma" w:hAnsi="Tahoma" w:cs="Tahoma"/>
      <w:sz w:val="16"/>
      <w:szCs w:val="16"/>
    </w:rPr>
  </w:style>
  <w:style w:type="paragraph" w:customStyle="1" w:styleId="a">
    <w:name w:val="список с точками"/>
    <w:basedOn w:val="a0"/>
    <w:rsid w:val="009A60A5"/>
    <w:pPr>
      <w:widowControl/>
      <w:numPr>
        <w:numId w:val="11"/>
      </w:numPr>
      <w:spacing w:line="312" w:lineRule="auto"/>
    </w:pPr>
    <w:rPr>
      <w:color w:val="auto"/>
    </w:rPr>
  </w:style>
  <w:style w:type="paragraph" w:styleId="af3">
    <w:name w:val="footer"/>
    <w:basedOn w:val="a0"/>
    <w:link w:val="af4"/>
    <w:uiPriority w:val="99"/>
    <w:rsid w:val="009A60A5"/>
    <w:pPr>
      <w:widowControl/>
      <w:tabs>
        <w:tab w:val="center" w:pos="4677"/>
        <w:tab w:val="right" w:pos="9355"/>
      </w:tabs>
      <w:ind w:firstLine="0"/>
      <w:jc w:val="left"/>
    </w:pPr>
    <w:rPr>
      <w:color w:val="auto"/>
    </w:rPr>
  </w:style>
  <w:style w:type="character" w:customStyle="1" w:styleId="af4">
    <w:name w:val="Нижний колонтитул Знак"/>
    <w:basedOn w:val="a1"/>
    <w:link w:val="af3"/>
    <w:uiPriority w:val="99"/>
    <w:rsid w:val="009A60A5"/>
    <w:rPr>
      <w:color w:val="auto"/>
    </w:rPr>
  </w:style>
  <w:style w:type="paragraph" w:styleId="af5">
    <w:name w:val="header"/>
    <w:basedOn w:val="a0"/>
    <w:link w:val="af6"/>
    <w:rsid w:val="009A60A5"/>
    <w:pPr>
      <w:tabs>
        <w:tab w:val="center" w:pos="4677"/>
        <w:tab w:val="right" w:pos="9355"/>
      </w:tabs>
    </w:pPr>
    <w:rPr>
      <w:color w:val="auto"/>
    </w:rPr>
  </w:style>
  <w:style w:type="character" w:customStyle="1" w:styleId="af6">
    <w:name w:val="Верхний колонтитул Знак"/>
    <w:basedOn w:val="a1"/>
    <w:link w:val="af5"/>
    <w:rsid w:val="009A60A5"/>
    <w:rPr>
      <w:color w:val="auto"/>
    </w:rPr>
  </w:style>
  <w:style w:type="paragraph" w:styleId="af7">
    <w:name w:val="Body Text"/>
    <w:basedOn w:val="a0"/>
    <w:link w:val="af8"/>
    <w:rsid w:val="009A60A5"/>
    <w:pPr>
      <w:widowControl/>
      <w:ind w:firstLine="0"/>
      <w:jc w:val="left"/>
    </w:pPr>
    <w:rPr>
      <w:i/>
      <w:iCs/>
      <w:color w:val="auto"/>
    </w:rPr>
  </w:style>
  <w:style w:type="character" w:customStyle="1" w:styleId="af8">
    <w:name w:val="Основной текст Знак"/>
    <w:basedOn w:val="a1"/>
    <w:link w:val="af7"/>
    <w:rsid w:val="009A60A5"/>
    <w:rPr>
      <w:i/>
      <w:iCs/>
      <w:color w:val="auto"/>
    </w:rPr>
  </w:style>
  <w:style w:type="table" w:styleId="af9">
    <w:name w:val="Table Grid"/>
    <w:basedOn w:val="a2"/>
    <w:uiPriority w:val="59"/>
    <w:rsid w:val="009A60A5"/>
    <w:rPr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1"/>
    <w:uiPriority w:val="99"/>
    <w:rsid w:val="0073602A"/>
    <w:rPr>
      <w:color w:val="0000FF"/>
      <w:u w:val="single"/>
    </w:rPr>
  </w:style>
  <w:style w:type="paragraph" w:styleId="afb">
    <w:name w:val="List Paragraph"/>
    <w:basedOn w:val="a0"/>
    <w:uiPriority w:val="99"/>
    <w:qFormat/>
    <w:rsid w:val="00F352D3"/>
    <w:pPr>
      <w:ind w:left="720"/>
      <w:contextualSpacing/>
    </w:pPr>
  </w:style>
  <w:style w:type="paragraph" w:styleId="20">
    <w:name w:val="Body Text 2"/>
    <w:basedOn w:val="a0"/>
    <w:link w:val="21"/>
    <w:uiPriority w:val="99"/>
    <w:semiHidden/>
    <w:unhideWhenUsed/>
    <w:rsid w:val="00FD4E05"/>
    <w:pPr>
      <w:spacing w:after="120" w:line="480" w:lineRule="auto"/>
    </w:pPr>
  </w:style>
  <w:style w:type="character" w:customStyle="1" w:styleId="21">
    <w:name w:val="Основной текст 2 Знак"/>
    <w:basedOn w:val="a1"/>
    <w:link w:val="20"/>
    <w:uiPriority w:val="99"/>
    <w:semiHidden/>
    <w:rsid w:val="00FD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Microsoft_Excel1.xls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22</Pages>
  <Words>4242</Words>
  <Characters>24185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</cp:lastModifiedBy>
  <cp:revision>30</cp:revision>
  <cp:lastPrinted>2017-01-16T08:59:00Z</cp:lastPrinted>
  <dcterms:created xsi:type="dcterms:W3CDTF">2016-11-21T19:27:00Z</dcterms:created>
  <dcterms:modified xsi:type="dcterms:W3CDTF">2017-02-19T22:32:00Z</dcterms:modified>
</cp:coreProperties>
</file>