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Calibri" w:hAnsi="Calibri" w:cs="Calibri"/>
          <w:b/>
          <w:color w:val="0B3C6E"/>
          <w:sz w:val="40"/>
        </w:rPr>
        <w:t>گزارش وضعیت واقعی فاز ۲ — هسته کسب‌وکار</w:t>
      </w:r>
    </w:p>
    <w:p>
      <w:pPr>
        <w:bidi w:val="1"/>
        <w:jc w:val="center"/>
      </w:pPr>
      <w:r>
        <w:rPr>
          <w:rFonts w:ascii="Calibri" w:hAnsi="Calibri" w:cs="Calibri"/>
          <w:b/>
          <w:color w:val="505050"/>
          <w:sz w:val="24"/>
        </w:rPr>
        <w:t>PHASE_2_REAL_STATUS_REPORT</w:t>
      </w:r>
    </w:p>
    <w:p>
      <w:pPr>
        <w:bidi w:val="1"/>
        <w:jc w:val="center"/>
      </w:pPr>
      <w:r>
        <w:rPr>
          <w:rFonts w:ascii="Calibri" w:hAnsi="Calibri" w:cs="Calibri"/>
          <w:b w:val="0"/>
          <w:sz w:val="22"/>
        </w:rPr>
        <w:t>بدون هیچ تغییر جدید در کد. فقط مستندسازی وضعیت فعلی روی commit 1a99eb2 (شاخه cursor/phase2-core-3733).</w:t>
      </w:r>
    </w:p>
    <w:p>
      <w:pPr>
        <w:bidi w:val="1"/>
        <w:jc w:val="center"/>
      </w:pPr>
      <w:r>
        <w:rPr>
          <w:rFonts w:ascii="Calibri" w:hAnsi="Calibri" w:cs="Calibri"/>
          <w:b/>
          <w:sz w:val="22"/>
        </w:rPr>
        <w:t>نسخه محصول فعلی: 1405.5.23ι  |  اسمبلی: 1405.5.23.10  |  تاریخ گزارش: ۱۴۰۵/۰۵/۲۳</w:t>
      </w:r>
    </w:p>
    <w:p>
      <w:pPr>
        <w:pStyle w:val="Heading1"/>
        <w:bidi w:val="1"/>
      </w:pPr>
      <w:r>
        <w:t>حکم نهایی (بخش ۱۷ — اول آمده تا مبهم نماند)</w:t>
      </w:r>
    </w:p>
    <w:p>
      <w:pPr>
        <w:bidi w:val="1"/>
      </w:pPr>
      <w:r>
        <w:rPr>
          <w:rFonts w:ascii="Calibri" w:hAnsi="Calibri" w:cs="Calibri"/>
          <w:b/>
          <w:color w:val="B45A00"/>
          <w:sz w:val="32"/>
        </w:rPr>
        <w:t>PHASE 2 PARTIALLY COMPLETE</w:t>
      </w:r>
    </w:p>
    <w:p>
      <w:pPr>
        <w:bidi w:val="1"/>
      </w:pPr>
      <w:r>
        <w:rPr>
          <w:rFonts w:ascii="Calibri" w:hAnsi="Calibri" w:cs="Calibri"/>
          <w:b w:val="0"/>
          <w:sz w:val="22"/>
        </w:rPr>
        <w:t>دلیل فنی: موتورهای فرمول در C# واقعاً پیاده شده‌اند و با اعداد JS یکی هستند (تست دوگانه + تست قرمز روی θ). اما UI هنوز مرجع نهایی است: dualPrefer اگر Host نباشد یا JSON فرق کند، همان جواب JS را نگه می‌دارد. توابع JS حذف نشده‌اند. persist هنوز localStorage است. چند متد C# از HTML اصلاً صدا زده نمی‌شوند. بنابراین هسته کسب‌وکار به‌عنوان منبع حقیقت (system of record) ساخته نشده؛ یک لایه سایه/مقایسه کنار JS ساخته شده است.</w:t>
      </w:r>
    </w:p>
    <w:p>
      <w:pPr>
        <w:bidi w:val="1"/>
      </w:pPr>
      <w:r>
        <w:rPr>
          <w:rFonts w:ascii="Calibri" w:hAnsi="Calibri" w:cs="Calibri"/>
          <w:b w:val="0"/>
          <w:sz w:val="22"/>
        </w:rPr>
        <w:t>جمله صریح خواسته‌شده:</w:t>
      </w:r>
    </w:p>
    <w:p>
      <w:pPr>
        <w:bidi w:val="1"/>
      </w:pPr>
      <w:r>
        <w:rPr>
          <w:rFonts w:ascii="Calibri" w:hAnsi="Calibri" w:cs="Calibri"/>
          <w:b/>
          <w:color w:val="A00000"/>
          <w:sz w:val="26"/>
        </w:rPr>
        <w:t>Business Core is partially scaffolded; business logic migration is incomplete.</w:t>
      </w:r>
    </w:p>
    <w:p>
      <w:pPr>
        <w:bidi w:val="1"/>
      </w:pPr>
      <w:r>
        <w:rPr>
          <w:rFonts w:ascii="Calibri" w:hAnsi="Calibri" w:cs="Calibri"/>
          <w:b w:val="0"/>
          <w:sz w:val="22"/>
        </w:rPr>
        <w:t>توضیح دقیق‌تر این جمله: اسکلت خالی نیست. CalculationEngine / InvoicePricing / PaymentRules / InventoryCore / WarrantyWorkflow / PartsAdvisor منطق دارند. مهاجرت ناقص است چون JS هنوز همان منطق را اجرا می‌کند و در اختلاف برنده است.</w:t>
      </w:r>
    </w:p>
    <w:p>
      <w:pPr>
        <w:pStyle w:val="Heading1"/>
        <w:bidi w:val="1"/>
      </w:pPr>
      <w:r>
        <w:t>۱) Business Logicهایی که از JavaScript به C# منتقل شدند</w:t>
      </w:r>
    </w:p>
    <w:p>
      <w:pPr>
        <w:bidi w:val="1"/>
      </w:pPr>
      <w:r>
        <w:rPr>
          <w:rFonts w:ascii="Calibri" w:hAnsi="Calibri" w:cs="Calibri"/>
          <w:b w:val="0"/>
          <w:sz w:val="22"/>
        </w:rPr>
        <w:t>معنی «منتقل»: فرمول در C# بازنویسی شده و از HTML با dual-run صدا زده می‌شود. معنی «حذف JS و جایگزینی»: رخ نداده. هیچ‌کدام از ستون «بعد JS» خالی نیست.</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pPr>
              <w:bidi w:val="1"/>
            </w:pPr>
            <w:r>
              <w:rPr>
                <w:b/>
                <w:sz w:val="18"/>
              </w:rPr>
              <w:t>موضوع</w:t>
            </w:r>
          </w:p>
        </w:tc>
        <w:tc>
          <w:tcPr>
            <w:tcW w:type="dxa" w:w="2550"/>
          </w:tcPr>
          <w:p>
            <w:pPr>
              <w:bidi w:val="1"/>
            </w:pPr>
            <w:r>
              <w:rPr>
                <w:b/>
                <w:sz w:val="18"/>
              </w:rPr>
              <w:t>قبل (JS) — فایل / تابع</w:t>
            </w:r>
          </w:p>
        </w:tc>
        <w:tc>
          <w:tcPr>
            <w:tcW w:type="dxa" w:w="2550"/>
          </w:tcPr>
          <w:p>
            <w:pPr>
              <w:bidi w:val="1"/>
            </w:pPr>
            <w:r>
              <w:rPr>
                <w:b/>
                <w:sz w:val="18"/>
              </w:rPr>
              <w:t>بعد (C#) — فایل / کلاس / متد</w:t>
            </w:r>
          </w:p>
        </w:tc>
        <w:tc>
          <w:tcPr>
            <w:tcW w:type="dxa" w:w="2550"/>
          </w:tcPr>
          <w:p>
            <w:pPr>
              <w:bidi w:val="1"/>
            </w:pPr>
            <w:r>
              <w:rPr>
                <w:b/>
                <w:sz w:val="18"/>
              </w:rPr>
              <w:t>وضعیت واقعی</w:t>
            </w:r>
          </w:p>
        </w:tc>
      </w:tr>
      <w:tr>
        <w:tc>
          <w:tcPr>
            <w:tcW w:type="dxa" w:w="2550"/>
          </w:tcPr>
          <w:p>
            <w:pPr>
              <w:bidi w:val="1"/>
            </w:pPr>
            <w:r>
              <w:rPr>
                <w:sz w:val="16"/>
              </w:rPr>
              <w:t>جمع فاکتور خط</w:t>
            </w:r>
          </w:p>
        </w:tc>
        <w:tc>
          <w:tcPr>
            <w:tcW w:type="dxa" w:w="2550"/>
          </w:tcPr>
          <w:p>
            <w:pPr>
              <w:bidi w:val="1"/>
            </w:pPr>
            <w:r>
              <w:rPr>
                <w:sz w:val="16"/>
              </w:rPr>
              <w:t>Sirman_Final.html ≈11495 calcInvoiceLine</w:t>
            </w:r>
          </w:p>
        </w:tc>
        <w:tc>
          <w:tcPr>
            <w:tcW w:type="dxa" w:w="2550"/>
          </w:tcPr>
          <w:p>
            <w:pPr>
              <w:bidi w:val="1"/>
            </w:pPr>
            <w:r>
              <w:rPr>
                <w:sz w:val="16"/>
              </w:rPr>
              <w:t>InvoicePricing.Line — desktop/Sirman.Core/Business/InvoicePricing.cs</w:t>
            </w:r>
          </w:p>
        </w:tc>
        <w:tc>
          <w:tcPr>
            <w:tcW w:type="dxa" w:w="2550"/>
          </w:tcPr>
          <w:p>
            <w:pPr>
              <w:bidi w:val="1"/>
            </w:pPr>
            <w:r>
              <w:rPr>
                <w:sz w:val="16"/>
              </w:rPr>
              <w:t>دوگانه. JS باقی است. Host: invoice.line</w:t>
            </w:r>
          </w:p>
        </w:tc>
      </w:tr>
      <w:tr>
        <w:tc>
          <w:tcPr>
            <w:tcW w:type="dxa" w:w="2550"/>
          </w:tcPr>
          <w:p>
            <w:pPr>
              <w:bidi w:val="1"/>
            </w:pPr>
            <w:r>
              <w:rPr>
                <w:sz w:val="16"/>
              </w:rPr>
              <w:t>جمع کل فاکتور</w:t>
            </w:r>
          </w:p>
        </w:tc>
        <w:tc>
          <w:tcPr>
            <w:tcW w:type="dxa" w:w="2550"/>
          </w:tcPr>
          <w:p>
            <w:pPr>
              <w:bidi w:val="1"/>
            </w:pPr>
            <w:r>
              <w:rPr>
                <w:sz w:val="16"/>
              </w:rPr>
              <w:t>Sirman_Final.html calcT / getData — حلقه جمع خطوط</w:t>
            </w:r>
          </w:p>
        </w:tc>
        <w:tc>
          <w:tcPr>
            <w:tcW w:type="dxa" w:w="2550"/>
          </w:tcPr>
          <w:p>
            <w:pPr>
              <w:bidi w:val="1"/>
            </w:pPr>
            <w:r>
              <w:rPr>
                <w:sz w:val="16"/>
              </w:rPr>
              <w:t>InvoicePricing.Totals وجود دارد؛ HTML آن را صدا نمی‌زند</w:t>
            </w:r>
          </w:p>
        </w:tc>
        <w:tc>
          <w:tcPr>
            <w:tcW w:type="dxa" w:w="2550"/>
          </w:tcPr>
          <w:p>
            <w:pPr>
              <w:bidi w:val="1"/>
            </w:pPr>
            <w:r>
              <w:rPr>
                <w:sz w:val="16"/>
              </w:rPr>
              <w:t>فرمول در C# هست؛ UI هنوز خودش جمع می‌زند بعد از calcInvoiceLine</w:t>
            </w:r>
          </w:p>
        </w:tc>
      </w:tr>
      <w:tr>
        <w:tc>
          <w:tcPr>
            <w:tcW w:type="dxa" w:w="2550"/>
          </w:tcPr>
          <w:p>
            <w:pPr>
              <w:bidi w:val="1"/>
            </w:pPr>
            <w:r>
              <w:rPr>
                <w:sz w:val="16"/>
              </w:rPr>
              <w:t>جمع فروش</w:t>
            </w:r>
          </w:p>
        </w:tc>
        <w:tc>
          <w:tcPr>
            <w:tcW w:type="dxa" w:w="2550"/>
          </w:tcPr>
          <w:p>
            <w:pPr>
              <w:bidi w:val="1"/>
            </w:pPr>
            <w:r>
              <w:rPr>
                <w:sz w:val="16"/>
              </w:rPr>
              <w:t>Sirman_Final.html ≈20183 calcSaleTotal</w:t>
            </w:r>
          </w:p>
        </w:tc>
        <w:tc>
          <w:tcPr>
            <w:tcW w:type="dxa" w:w="2550"/>
          </w:tcPr>
          <w:p>
            <w:pPr>
              <w:bidi w:val="1"/>
            </w:pPr>
            <w:r>
              <w:rPr>
                <w:sz w:val="16"/>
              </w:rPr>
              <w:t>InvoicePricing.SaleTotal — همان فایل</w:t>
            </w:r>
          </w:p>
        </w:tc>
        <w:tc>
          <w:tcPr>
            <w:tcW w:type="dxa" w:w="2550"/>
          </w:tcPr>
          <w:p>
            <w:pPr>
              <w:bidi w:val="1"/>
            </w:pPr>
            <w:r>
              <w:rPr>
                <w:sz w:val="16"/>
              </w:rPr>
              <w:t>دوگانه. Host: sale.total</w:t>
            </w:r>
          </w:p>
        </w:tc>
      </w:tr>
      <w:tr>
        <w:tc>
          <w:tcPr>
            <w:tcW w:type="dxa" w:w="2550"/>
          </w:tcPr>
          <w:p>
            <w:pPr>
              <w:bidi w:val="1"/>
            </w:pPr>
            <w:r>
              <w:rPr>
                <w:sz w:val="16"/>
              </w:rPr>
              <w:t>خط فروش (qty×price)</w:t>
            </w:r>
          </w:p>
        </w:tc>
        <w:tc>
          <w:tcPr>
            <w:tcW w:type="dxa" w:w="2550"/>
          </w:tcPr>
          <w:p>
            <w:pPr>
              <w:bidi w:val="1"/>
            </w:pPr>
            <w:r>
              <w:rPr>
                <w:sz w:val="16"/>
              </w:rPr>
              <w:t>داخل calcSaleTotal / saveSale</w:t>
            </w:r>
          </w:p>
        </w:tc>
        <w:tc>
          <w:tcPr>
            <w:tcW w:type="dxa" w:w="2550"/>
          </w:tcPr>
          <w:p>
            <w:pPr>
              <w:bidi w:val="1"/>
            </w:pPr>
            <w:r>
              <w:rPr>
                <w:sz w:val="16"/>
              </w:rPr>
              <w:t>InvoicePricing.SaleLine</w:t>
            </w:r>
          </w:p>
        </w:tc>
        <w:tc>
          <w:tcPr>
            <w:tcW w:type="dxa" w:w="2550"/>
          </w:tcPr>
          <w:p>
            <w:pPr>
              <w:bidi w:val="1"/>
            </w:pPr>
            <w:r>
              <w:rPr>
                <w:sz w:val="16"/>
              </w:rPr>
              <w:t>C# هست؛ HTML sale.line را صدا نمی‌زند</w:t>
            </w:r>
          </w:p>
        </w:tc>
      </w:tr>
      <w:tr>
        <w:tc>
          <w:tcPr>
            <w:tcW w:type="dxa" w:w="2550"/>
          </w:tcPr>
          <w:p>
            <w:pPr>
              <w:bidi w:val="1"/>
            </w:pPr>
            <w:r>
              <w:rPr>
                <w:sz w:val="16"/>
              </w:rPr>
              <w:t>برداشت از حساب</w:t>
            </w:r>
          </w:p>
        </w:tc>
        <w:tc>
          <w:tcPr>
            <w:tcW w:type="dxa" w:w="2550"/>
          </w:tcPr>
          <w:p>
            <w:pPr>
              <w:bidi w:val="1"/>
            </w:pPr>
            <w:r>
              <w:rPr>
                <w:sz w:val="16"/>
              </w:rPr>
              <w:t>Sirman_Final.html ≈21556 withdrawFromAccount</w:t>
            </w:r>
          </w:p>
        </w:tc>
        <w:tc>
          <w:tcPr>
            <w:tcW w:type="dxa" w:w="2550"/>
          </w:tcPr>
          <w:p>
            <w:pPr>
              <w:bidi w:val="1"/>
            </w:pPr>
            <w:r>
              <w:rPr>
                <w:sz w:val="16"/>
              </w:rPr>
              <w:t>PaymentRules.Withdraw — desktop/Sirman.Core/Business/PaymentRules.cs</w:t>
            </w:r>
          </w:p>
        </w:tc>
        <w:tc>
          <w:tcPr>
            <w:tcW w:type="dxa" w:w="2550"/>
          </w:tcPr>
          <w:p>
            <w:pPr>
              <w:bidi w:val="1"/>
            </w:pPr>
            <w:r>
              <w:rPr>
                <w:sz w:val="16"/>
              </w:rPr>
              <w:t>فرمول دوگانه. persist هنوز JS (svAccounts)</w:t>
            </w:r>
          </w:p>
        </w:tc>
      </w:tr>
      <w:tr>
        <w:tc>
          <w:tcPr>
            <w:tcW w:type="dxa" w:w="2550"/>
          </w:tcPr>
          <w:p>
            <w:pPr>
              <w:bidi w:val="1"/>
            </w:pPr>
            <w:r>
              <w:rPr>
                <w:sz w:val="16"/>
              </w:rPr>
              <w:t>واریز</w:t>
            </w:r>
          </w:p>
        </w:tc>
        <w:tc>
          <w:tcPr>
            <w:tcW w:type="dxa" w:w="2550"/>
          </w:tcPr>
          <w:p>
            <w:pPr>
              <w:bidi w:val="1"/>
            </w:pPr>
            <w:r>
              <w:rPr>
                <w:sz w:val="16"/>
              </w:rPr>
              <w:t>JS حساب مشتری هنگام دریافت</w:t>
            </w:r>
          </w:p>
        </w:tc>
        <w:tc>
          <w:tcPr>
            <w:tcW w:type="dxa" w:w="2550"/>
          </w:tcPr>
          <w:p>
            <w:pPr>
              <w:bidi w:val="1"/>
            </w:pPr>
            <w:r>
              <w:rPr>
                <w:sz w:val="16"/>
              </w:rPr>
              <w:t>PaymentRules.Deposit</w:t>
            </w:r>
          </w:p>
        </w:tc>
        <w:tc>
          <w:tcPr>
            <w:tcW w:type="dxa" w:w="2550"/>
          </w:tcPr>
          <w:p>
            <w:pPr>
              <w:bidi w:val="1"/>
            </w:pPr>
            <w:r>
              <w:rPr>
                <w:sz w:val="16"/>
              </w:rPr>
              <w:t>C# هست؛ HTML payment.deposit را صدا نمی‌زند</w:t>
            </w:r>
          </w:p>
        </w:tc>
      </w:tr>
      <w:tr>
        <w:tc>
          <w:tcPr>
            <w:tcW w:type="dxa" w:w="2550"/>
          </w:tcPr>
          <w:p>
            <w:pPr>
              <w:bidi w:val="1"/>
            </w:pPr>
            <w:r>
              <w:rPr>
                <w:sz w:val="16"/>
              </w:rPr>
              <w:t>مانده فاکتور</w:t>
            </w:r>
          </w:p>
        </w:tc>
        <w:tc>
          <w:tcPr>
            <w:tcW w:type="dxa" w:w="2550"/>
          </w:tcPr>
          <w:p>
            <w:pPr>
              <w:bidi w:val="1"/>
            </w:pPr>
            <w:r>
              <w:rPr>
                <w:sz w:val="16"/>
              </w:rPr>
              <w:t>محاسبه remaining در چند جا</w:t>
            </w:r>
          </w:p>
        </w:tc>
        <w:tc>
          <w:tcPr>
            <w:tcW w:type="dxa" w:w="2550"/>
          </w:tcPr>
          <w:p>
            <w:pPr>
              <w:bidi w:val="1"/>
            </w:pPr>
            <w:r>
              <w:rPr>
                <w:sz w:val="16"/>
              </w:rPr>
              <w:t>PaymentRules.Remaining</w:t>
            </w:r>
          </w:p>
        </w:tc>
        <w:tc>
          <w:tcPr>
            <w:tcW w:type="dxa" w:w="2550"/>
          </w:tcPr>
          <w:p>
            <w:pPr>
              <w:bidi w:val="1"/>
            </w:pPr>
            <w:r>
              <w:rPr>
                <w:sz w:val="16"/>
              </w:rPr>
              <w:t>C# هست؛ HTML payment.remaining را صدا نمی‌زند</w:t>
            </w:r>
          </w:p>
        </w:tc>
      </w:tr>
      <w:tr>
        <w:tc>
          <w:tcPr>
            <w:tcW w:type="dxa" w:w="2550"/>
          </w:tcPr>
          <w:p>
            <w:pPr>
              <w:bidi w:val="1"/>
            </w:pPr>
            <w:r>
              <w:rPr>
                <w:sz w:val="16"/>
              </w:rPr>
              <w:t>مانده ساده (دریافتی−پرداختی)</w:t>
            </w:r>
          </w:p>
        </w:tc>
        <w:tc>
          <w:tcPr>
            <w:tcW w:type="dxa" w:w="2550"/>
          </w:tcPr>
          <w:p>
            <w:pPr>
              <w:bidi w:val="1"/>
            </w:pPr>
            <w:r>
              <w:rPr>
                <w:sz w:val="16"/>
              </w:rPr>
              <w:t>Sirman_Final.html ≈24724 calcBalance</w:t>
            </w:r>
          </w:p>
        </w:tc>
        <w:tc>
          <w:tcPr>
            <w:tcW w:type="dxa" w:w="2550"/>
          </w:tcPr>
          <w:p>
            <w:pPr>
              <w:bidi w:val="1"/>
            </w:pPr>
            <w:r>
              <w:rPr>
                <w:sz w:val="16"/>
              </w:rPr>
              <w:t>CalculationEngine.Balance — desktop/Sirman.Core/Business/CalculationEngine.cs</w:t>
            </w:r>
          </w:p>
        </w:tc>
        <w:tc>
          <w:tcPr>
            <w:tcW w:type="dxa" w:w="2550"/>
          </w:tcPr>
          <w:p>
            <w:pPr>
              <w:bidi w:val="1"/>
            </w:pPr>
            <w:r>
              <w:rPr>
                <w:sz w:val="16"/>
              </w:rPr>
              <w:t>دوگانه. Host: calc.balance</w:t>
            </w:r>
          </w:p>
        </w:tc>
      </w:tr>
      <w:tr>
        <w:tc>
          <w:tcPr>
            <w:tcW w:type="dxa" w:w="2550"/>
          </w:tcPr>
          <w:p>
            <w:pPr>
              <w:bidi w:val="1"/>
            </w:pPr>
            <w:r>
              <w:rPr>
                <w:sz w:val="16"/>
              </w:rPr>
              <w:t>مبلغ نهایی گارانتی</w:t>
            </w:r>
          </w:p>
        </w:tc>
        <w:tc>
          <w:tcPr>
            <w:tcW w:type="dxa" w:w="2550"/>
          </w:tcPr>
          <w:p>
            <w:pPr>
              <w:bidi w:val="1"/>
            </w:pPr>
            <w:r>
              <w:rPr>
                <w:sz w:val="16"/>
              </w:rPr>
              <w:t>Sirman_Final.html ≈24734 calcFinalAmount</w:t>
            </w:r>
          </w:p>
        </w:tc>
        <w:tc>
          <w:tcPr>
            <w:tcW w:type="dxa" w:w="2550"/>
          </w:tcPr>
          <w:p>
            <w:pPr>
              <w:bidi w:val="1"/>
            </w:pPr>
            <w:r>
              <w:rPr>
                <w:sz w:val="16"/>
              </w:rPr>
              <w:t>CalculationEngine.FinalAmount</w:t>
            </w:r>
          </w:p>
        </w:tc>
        <w:tc>
          <w:tcPr>
            <w:tcW w:type="dxa" w:w="2550"/>
          </w:tcPr>
          <w:p>
            <w:pPr>
              <w:bidi w:val="1"/>
            </w:pPr>
            <w:r>
              <w:rPr>
                <w:sz w:val="16"/>
              </w:rPr>
              <w:t>دوگانه. Host: calc.finalAmount</w:t>
            </w:r>
          </w:p>
        </w:tc>
      </w:tr>
      <w:tr>
        <w:tc>
          <w:tcPr>
            <w:tcW w:type="dxa" w:w="2550"/>
          </w:tcPr>
          <w:p>
            <w:pPr>
              <w:bidi w:val="1"/>
            </w:pPr>
            <w:r>
              <w:rPr>
                <w:sz w:val="16"/>
              </w:rPr>
              <w:t>پایان گارانتی جلالی</w:t>
            </w:r>
          </w:p>
        </w:tc>
        <w:tc>
          <w:tcPr>
            <w:tcW w:type="dxa" w:w="2550"/>
          </w:tcPr>
          <w:p>
            <w:pPr>
              <w:bidi w:val="1"/>
            </w:pPr>
            <w:r>
              <w:rPr>
                <w:sz w:val="16"/>
              </w:rPr>
              <w:t>Sirman_Final.html ≈24716 calcWarrantyEndDate + addJalaliMonths ≈24694</w:t>
            </w:r>
          </w:p>
        </w:tc>
        <w:tc>
          <w:tcPr>
            <w:tcW w:type="dxa" w:w="2550"/>
          </w:tcPr>
          <w:p>
            <w:pPr>
              <w:bidi w:val="1"/>
            </w:pPr>
            <w:r>
              <w:rPr>
                <w:sz w:val="16"/>
              </w:rPr>
              <w:t>CalculationEngine.WarrantyEndDate / AddJalaliMonths</w:t>
            </w:r>
          </w:p>
        </w:tc>
        <w:tc>
          <w:tcPr>
            <w:tcW w:type="dxa" w:w="2550"/>
          </w:tcPr>
          <w:p>
            <w:pPr>
              <w:bidi w:val="1"/>
            </w:pPr>
            <w:r>
              <w:rPr>
                <w:sz w:val="16"/>
              </w:rPr>
              <w:t>دوگانه روی calcWarrantyEndDate. Host calc.addJalaliMonths از HTML صدا نمی‌شود</w:t>
            </w:r>
          </w:p>
        </w:tc>
      </w:tr>
      <w:tr>
        <w:tc>
          <w:tcPr>
            <w:tcW w:type="dxa" w:w="2550"/>
          </w:tcPr>
          <w:p>
            <w:pPr>
              <w:bidi w:val="1"/>
            </w:pPr>
            <w:r>
              <w:rPr>
                <w:sz w:val="16"/>
              </w:rPr>
              <w:t>موجودی قابل فروش</w:t>
            </w:r>
          </w:p>
        </w:tc>
        <w:tc>
          <w:tcPr>
            <w:tcW w:type="dxa" w:w="2550"/>
          </w:tcPr>
          <w:p>
            <w:pPr>
              <w:bidi w:val="1"/>
            </w:pPr>
            <w:r>
              <w:rPr>
                <w:sz w:val="16"/>
              </w:rPr>
              <w:t>Sirman_Final.html ≈24750 calcAvailableStock</w:t>
            </w:r>
          </w:p>
        </w:tc>
        <w:tc>
          <w:tcPr>
            <w:tcW w:type="dxa" w:w="2550"/>
          </w:tcPr>
          <w:p>
            <w:pPr>
              <w:bidi w:val="1"/>
            </w:pPr>
            <w:r>
              <w:rPr>
                <w:sz w:val="16"/>
              </w:rPr>
              <w:t>CalculationEngine.AvailableStock</w:t>
            </w:r>
          </w:p>
        </w:tc>
        <w:tc>
          <w:tcPr>
            <w:tcW w:type="dxa" w:w="2550"/>
          </w:tcPr>
          <w:p>
            <w:pPr>
              <w:bidi w:val="1"/>
            </w:pPr>
            <w:r>
              <w:rPr>
                <w:sz w:val="16"/>
              </w:rPr>
              <w:t>دوگانه. Host: calc.availableStock</w:t>
            </w:r>
          </w:p>
        </w:tc>
      </w:tr>
      <w:tr>
        <w:tc>
          <w:tcPr>
            <w:tcW w:type="dxa" w:w="2550"/>
          </w:tcPr>
          <w:p>
            <w:pPr>
              <w:bidi w:val="1"/>
            </w:pPr>
            <w:r>
              <w:rPr>
                <w:sz w:val="16"/>
              </w:rPr>
              <w:t>نقطه سفارش</w:t>
            </w:r>
          </w:p>
        </w:tc>
        <w:tc>
          <w:tcPr>
            <w:tcW w:type="dxa" w:w="2550"/>
          </w:tcPr>
          <w:p>
            <w:pPr>
              <w:bidi w:val="1"/>
            </w:pPr>
            <w:r>
              <w:rPr>
                <w:sz w:val="16"/>
              </w:rPr>
              <w:t>Sirman_Final.html ≈24761 calcReorderPoint</w:t>
            </w:r>
          </w:p>
        </w:tc>
        <w:tc>
          <w:tcPr>
            <w:tcW w:type="dxa" w:w="2550"/>
          </w:tcPr>
          <w:p>
            <w:pPr>
              <w:bidi w:val="1"/>
            </w:pPr>
            <w:r>
              <w:rPr>
                <w:sz w:val="16"/>
              </w:rPr>
              <w:t>CalculationEngine.ReorderPoint</w:t>
            </w:r>
          </w:p>
        </w:tc>
        <w:tc>
          <w:tcPr>
            <w:tcW w:type="dxa" w:w="2550"/>
          </w:tcPr>
          <w:p>
            <w:pPr>
              <w:bidi w:val="1"/>
            </w:pPr>
            <w:r>
              <w:rPr>
                <w:sz w:val="16"/>
              </w:rPr>
              <w:t>دوگانه. Host: calc.reorderPoint</w:t>
            </w:r>
          </w:p>
        </w:tc>
      </w:tr>
      <w:tr>
        <w:tc>
          <w:tcPr>
            <w:tcW w:type="dxa" w:w="2550"/>
          </w:tcPr>
          <w:p>
            <w:pPr>
              <w:bidi w:val="1"/>
            </w:pPr>
            <w:r>
              <w:rPr>
                <w:sz w:val="16"/>
              </w:rPr>
              <w:t>وضعیت SLA</w:t>
            </w:r>
          </w:p>
        </w:tc>
        <w:tc>
          <w:tcPr>
            <w:tcW w:type="dxa" w:w="2550"/>
          </w:tcPr>
          <w:p>
            <w:pPr>
              <w:bidi w:val="1"/>
            </w:pPr>
            <w:r>
              <w:rPr>
                <w:sz w:val="16"/>
              </w:rPr>
              <w:t>Sirman_Final.html ≈24770 calcSlaStatusFromAgeHours</w:t>
            </w:r>
          </w:p>
        </w:tc>
        <w:tc>
          <w:tcPr>
            <w:tcW w:type="dxa" w:w="2550"/>
          </w:tcPr>
          <w:p>
            <w:pPr>
              <w:bidi w:val="1"/>
            </w:pPr>
            <w:r>
              <w:rPr>
                <w:sz w:val="16"/>
              </w:rPr>
              <w:t>CalculationEngine.SlaStatus</w:t>
            </w:r>
          </w:p>
        </w:tc>
        <w:tc>
          <w:tcPr>
            <w:tcW w:type="dxa" w:w="2550"/>
          </w:tcPr>
          <w:p>
            <w:pPr>
              <w:bidi w:val="1"/>
            </w:pPr>
            <w:r>
              <w:rPr>
                <w:sz w:val="16"/>
              </w:rPr>
              <w:t>دوگانه. Host: calc.sla</w:t>
            </w:r>
          </w:p>
        </w:tc>
      </w:tr>
      <w:tr>
        <w:tc>
          <w:tcPr>
            <w:tcW w:type="dxa" w:w="2550"/>
          </w:tcPr>
          <w:p>
            <w:pPr>
              <w:bidi w:val="1"/>
            </w:pPr>
            <w:r>
              <w:rPr>
                <w:sz w:val="16"/>
              </w:rPr>
              <w:t>اسنپ‌شات موجودی کالا</w:t>
            </w:r>
          </w:p>
        </w:tc>
        <w:tc>
          <w:tcPr>
            <w:tcW w:type="dxa" w:w="2550"/>
          </w:tcPr>
          <w:p>
            <w:pPr>
              <w:bidi w:val="1"/>
            </w:pPr>
            <w:r>
              <w:rPr>
                <w:sz w:val="16"/>
              </w:rPr>
              <w:t>Sirman_Final.html ≈17130 invStockSnapshot</w:t>
            </w:r>
          </w:p>
        </w:tc>
        <w:tc>
          <w:tcPr>
            <w:tcW w:type="dxa" w:w="2550"/>
          </w:tcPr>
          <w:p>
            <w:pPr>
              <w:bidi w:val="1"/>
            </w:pPr>
            <w:r>
              <w:rPr>
                <w:sz w:val="16"/>
              </w:rPr>
              <w:t>InventoryCore.Stock — desktop/Sirman.Core/Business/InventoryCore.cs</w:t>
            </w:r>
          </w:p>
        </w:tc>
        <w:tc>
          <w:tcPr>
            <w:tcW w:type="dxa" w:w="2550"/>
          </w:tcPr>
          <w:p>
            <w:pPr>
              <w:bidi w:val="1"/>
            </w:pPr>
            <w:r>
              <w:rPr>
                <w:sz w:val="16"/>
              </w:rPr>
              <w:t>دوگانه خواندنی. Host: inventory.stock</w:t>
            </w:r>
          </w:p>
        </w:tc>
      </w:tr>
      <w:tr>
        <w:tc>
          <w:tcPr>
            <w:tcW w:type="dxa" w:w="2550"/>
          </w:tcPr>
          <w:p>
            <w:pPr>
              <w:bidi w:val="1"/>
            </w:pPr>
            <w:r>
              <w:rPr>
                <w:sz w:val="16"/>
              </w:rPr>
              <w:t>رزرو/آزاد/مصرف/افزودن انبار</w:t>
            </w:r>
          </w:p>
        </w:tc>
        <w:tc>
          <w:tcPr>
            <w:tcW w:type="dxa" w:w="2550"/>
          </w:tcPr>
          <w:p>
            <w:pPr>
              <w:bidi w:val="1"/>
            </w:pPr>
            <w:r>
              <w:rPr>
                <w:sz w:val="16"/>
              </w:rPr>
              <w:t>invReserveOnItem ≈17159، invReleaseReserveOnItem ≈17173، _deductStock ≈20232، applyStockByWarehouse</w:t>
            </w:r>
          </w:p>
        </w:tc>
        <w:tc>
          <w:tcPr>
            <w:tcW w:type="dxa" w:w="2550"/>
          </w:tcPr>
          <w:p>
            <w:pPr>
              <w:bidi w:val="1"/>
            </w:pPr>
            <w:r>
              <w:rPr>
                <w:sz w:val="16"/>
              </w:rPr>
              <w:t>InventoryCore.Reserve/Release/Consume/AddStock/...</w:t>
            </w:r>
          </w:p>
        </w:tc>
        <w:tc>
          <w:tcPr>
            <w:tcW w:type="dxa" w:w="2550"/>
          </w:tcPr>
          <w:p>
            <w:pPr>
              <w:bidi w:val="1"/>
            </w:pPr>
            <w:r>
              <w:rPr>
                <w:sz w:val="16"/>
              </w:rPr>
              <w:t>C# هست؛ HTML این Host opها را صدا نمی‌زند. جهش داده هنوز JS است</w:t>
            </w:r>
          </w:p>
        </w:tc>
      </w:tr>
      <w:tr>
        <w:tc>
          <w:tcPr>
            <w:tcW w:type="dxa" w:w="2550"/>
          </w:tcPr>
          <w:p>
            <w:pPr>
              <w:bidi w:val="1"/>
            </w:pPr>
            <w:r>
              <w:rPr>
                <w:sz w:val="16"/>
              </w:rPr>
              <w:t>گذار وضعیت گارانتی (مجاز بودن)</w:t>
            </w:r>
          </w:p>
        </w:tc>
        <w:tc>
          <w:tcPr>
            <w:tcW w:type="dxa" w:w="2550"/>
          </w:tcPr>
          <w:p>
            <w:pPr>
              <w:bidi w:val="1"/>
            </w:pPr>
            <w:r>
              <w:rPr>
                <w:sz w:val="16"/>
              </w:rPr>
              <w:t>Sirman_Final.html ≈24804 canWarrantyTransition</w:t>
            </w:r>
          </w:p>
        </w:tc>
        <w:tc>
          <w:tcPr>
            <w:tcW w:type="dxa" w:w="2550"/>
          </w:tcPr>
          <w:p>
            <w:pPr>
              <w:bidi w:val="1"/>
            </w:pPr>
            <w:r>
              <w:rPr>
                <w:sz w:val="16"/>
              </w:rPr>
              <w:t>WarrantyWorkflow.CanTransition — desktop/Sirman.Core/Business/WarrantyWorkflow.cs</w:t>
            </w:r>
          </w:p>
        </w:tc>
        <w:tc>
          <w:tcPr>
            <w:tcW w:type="dxa" w:w="2550"/>
          </w:tcPr>
          <w:p>
            <w:pPr>
              <w:bidi w:val="1"/>
            </w:pPr>
            <w:r>
              <w:rPr>
                <w:sz w:val="16"/>
              </w:rPr>
              <w:t>دوگانه. Host: warranty.canTransition</w:t>
            </w:r>
          </w:p>
        </w:tc>
      </w:tr>
      <w:tr>
        <w:tc>
          <w:tcPr>
            <w:tcW w:type="dxa" w:w="2550"/>
          </w:tcPr>
          <w:p>
            <w:pPr>
              <w:bidi w:val="1"/>
            </w:pPr>
            <w:r>
              <w:rPr>
                <w:sz w:val="16"/>
              </w:rPr>
              <w:t>اعمال گذار / بستن ناقص</w:t>
            </w:r>
          </w:p>
        </w:tc>
        <w:tc>
          <w:tcPr>
            <w:tcW w:type="dxa" w:w="2550"/>
          </w:tcPr>
          <w:p>
            <w:pPr>
              <w:bidi w:val="1"/>
            </w:pPr>
            <w:r>
              <w:rPr>
                <w:sz w:val="16"/>
              </w:rPr>
              <w:t>applyWarrantyTransition ≈24810، closeWar ≈19041</w:t>
            </w:r>
          </w:p>
        </w:tc>
        <w:tc>
          <w:tcPr>
            <w:tcW w:type="dxa" w:w="2550"/>
          </w:tcPr>
          <w:p>
            <w:pPr>
              <w:bidi w:val="1"/>
            </w:pPr>
            <w:r>
              <w:rPr>
                <w:sz w:val="16"/>
              </w:rPr>
              <w:t>WarrantyWorkflow.ApplyTransition / CloseMissingFields</w:t>
            </w:r>
          </w:p>
        </w:tc>
        <w:tc>
          <w:tcPr>
            <w:tcW w:type="dxa" w:w="2550"/>
          </w:tcPr>
          <w:p>
            <w:pPr>
              <w:bidi w:val="1"/>
            </w:pPr>
            <w:r>
              <w:rPr>
                <w:sz w:val="16"/>
              </w:rPr>
              <w:t>C# هست؛ HTML صدا نمی‌زند (تاریخ fdt در dual-run می‌شکند)</w:t>
            </w:r>
          </w:p>
        </w:tc>
      </w:tr>
      <w:tr>
        <w:tc>
          <w:tcPr>
            <w:tcW w:type="dxa" w:w="2550"/>
          </w:tcPr>
          <w:p>
            <w:pPr>
              <w:bidi w:val="1"/>
            </w:pPr>
            <w:r>
              <w:rPr>
                <w:sz w:val="16"/>
              </w:rPr>
              <w:t>پیشنهاد قطعه</w:t>
            </w:r>
          </w:p>
        </w:tc>
        <w:tc>
          <w:tcPr>
            <w:tcW w:type="dxa" w:w="2550"/>
          </w:tcPr>
          <w:p>
            <w:pPr>
              <w:bidi w:val="1"/>
            </w:pPr>
            <w:r>
              <w:rPr>
                <w:sz w:val="16"/>
              </w:rPr>
              <w:t>Sirman_Final.html ≈24776 suggestPartsForCase</w:t>
            </w:r>
          </w:p>
        </w:tc>
        <w:tc>
          <w:tcPr>
            <w:tcW w:type="dxa" w:w="2550"/>
          </w:tcPr>
          <w:p>
            <w:pPr>
              <w:bidi w:val="1"/>
            </w:pPr>
            <w:r>
              <w:rPr>
                <w:sz w:val="16"/>
              </w:rPr>
              <w:t>PartsAdvisor.Suggest — desktop/Sirman.Core/Business/PartsAdvisor.cs</w:t>
            </w:r>
          </w:p>
        </w:tc>
        <w:tc>
          <w:tcPr>
            <w:tcW w:type="dxa" w:w="2550"/>
          </w:tcPr>
          <w:p>
            <w:pPr>
              <w:bidi w:val="1"/>
            </w:pPr>
            <w:r>
              <w:rPr>
                <w:sz w:val="16"/>
              </w:rPr>
              <w:t>C# هست؛ HTML rules.suggestParts را صدا نمی‌زند</w:t>
            </w:r>
          </w:p>
        </w:tc>
      </w:tr>
    </w:tbl>
    <w:p>
      <w:pPr>
        <w:pStyle w:val="Heading1"/>
        <w:bidi w:val="1"/>
      </w:pPr>
      <w:r>
        <w:t>۲) Calculationهایی که منتقل شدند</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pPr>
              <w:bidi w:val="1"/>
            </w:pPr>
            <w:r>
              <w:rPr>
                <w:b/>
                <w:sz w:val="18"/>
              </w:rPr>
              <w:t>نوع</w:t>
            </w:r>
          </w:p>
        </w:tc>
        <w:tc>
          <w:tcPr>
            <w:tcW w:type="dxa" w:w="2040"/>
          </w:tcPr>
          <w:p>
            <w:pPr>
              <w:bidi w:val="1"/>
            </w:pPr>
            <w:r>
              <w:rPr>
                <w:b/>
                <w:sz w:val="18"/>
              </w:rPr>
              <w:t>قبل JS</w:t>
            </w:r>
          </w:p>
        </w:tc>
        <w:tc>
          <w:tcPr>
            <w:tcW w:type="dxa" w:w="2040"/>
          </w:tcPr>
          <w:p>
            <w:pPr>
              <w:bidi w:val="1"/>
            </w:pPr>
            <w:r>
              <w:rPr>
                <w:b/>
                <w:sz w:val="18"/>
              </w:rPr>
              <w:t>بعد C#</w:t>
            </w:r>
          </w:p>
        </w:tc>
        <w:tc>
          <w:tcPr>
            <w:tcW w:type="dxa" w:w="2040"/>
          </w:tcPr>
          <w:p>
            <w:pPr>
              <w:bidi w:val="1"/>
            </w:pPr>
            <w:r>
              <w:rPr>
                <w:b/>
                <w:sz w:val="18"/>
              </w:rPr>
              <w:t>منتقل شده؟</w:t>
            </w:r>
          </w:p>
        </w:tc>
        <w:tc>
          <w:tcPr>
            <w:tcW w:type="dxa" w:w="2040"/>
          </w:tcPr>
          <w:p>
            <w:pPr>
              <w:bidi w:val="1"/>
            </w:pPr>
            <w:r>
              <w:rPr>
                <w:b/>
                <w:sz w:val="18"/>
              </w:rPr>
              <w:t>از HTML وصل است؟</w:t>
            </w:r>
          </w:p>
        </w:tc>
      </w:tr>
      <w:tr>
        <w:tc>
          <w:tcPr>
            <w:tcW w:type="dxa" w:w="2040"/>
          </w:tcPr>
          <w:p>
            <w:pPr>
              <w:bidi w:val="1"/>
            </w:pPr>
            <w:r>
              <w:rPr>
                <w:sz w:val="16"/>
              </w:rPr>
              <w:t>Pricing (خط فاکتور: est / disc / fin)</w:t>
            </w:r>
          </w:p>
        </w:tc>
        <w:tc>
          <w:tcPr>
            <w:tcW w:type="dxa" w:w="2040"/>
          </w:tcPr>
          <w:p>
            <w:pPr>
              <w:bidi w:val="1"/>
            </w:pPr>
            <w:r>
              <w:rPr>
                <w:sz w:val="16"/>
              </w:rPr>
              <w:t>calcInvoiceLine: Math.round(qty*up)؛ اگر disc&gt;0 آنگاه discAmt=Math.round(est*disc/100) وگرنه discAmt از ورودی؛ fin=est-discAmt</w:t>
            </w:r>
          </w:p>
        </w:tc>
        <w:tc>
          <w:tcPr>
            <w:tcW w:type="dxa" w:w="2040"/>
          </w:tcPr>
          <w:p>
            <w:pPr>
              <w:bidi w:val="1"/>
            </w:pPr>
            <w:r>
              <w:rPr>
                <w:sz w:val="16"/>
              </w:rPr>
              <w:t>InvoicePricing.Line همان فرمول</w:t>
            </w:r>
          </w:p>
        </w:tc>
        <w:tc>
          <w:tcPr>
            <w:tcW w:type="dxa" w:w="2040"/>
          </w:tcPr>
          <w:p>
            <w:pPr>
              <w:bidi w:val="1"/>
            </w:pPr>
            <w:r>
              <w:rPr>
                <w:sz w:val="16"/>
              </w:rPr>
              <w:t>بله — فرمول</w:t>
            </w:r>
          </w:p>
        </w:tc>
        <w:tc>
          <w:tcPr>
            <w:tcW w:type="dxa" w:w="2040"/>
          </w:tcPr>
          <w:p>
            <w:pPr>
              <w:bidi w:val="1"/>
            </w:pPr>
            <w:r>
              <w:rPr>
                <w:sz w:val="16"/>
              </w:rPr>
              <w:t>بله invoice.line</w:t>
            </w:r>
          </w:p>
        </w:tc>
      </w:tr>
      <w:tr>
        <w:tc>
          <w:tcPr>
            <w:tcW w:type="dxa" w:w="2040"/>
          </w:tcPr>
          <w:p>
            <w:pPr>
              <w:bidi w:val="1"/>
            </w:pPr>
            <w:r>
              <w:rPr>
                <w:sz w:val="16"/>
              </w:rPr>
              <w:t>Pricing (خط فروش)</w:t>
            </w:r>
          </w:p>
        </w:tc>
        <w:tc>
          <w:tcPr>
            <w:tcW w:type="dxa" w:w="2040"/>
          </w:tcPr>
          <w:p>
            <w:pPr>
              <w:bidi w:val="1"/>
            </w:pPr>
            <w:r>
              <w:rPr>
                <w:sz w:val="16"/>
              </w:rPr>
              <w:t>qty*up داخل فروش</w:t>
            </w:r>
          </w:p>
        </w:tc>
        <w:tc>
          <w:tcPr>
            <w:tcW w:type="dxa" w:w="2040"/>
          </w:tcPr>
          <w:p>
            <w:pPr>
              <w:bidi w:val="1"/>
            </w:pPr>
            <w:r>
              <w:rPr>
                <w:sz w:val="16"/>
              </w:rPr>
              <w:t>InvoicePricing.SaleLine</w:t>
            </w:r>
          </w:p>
        </w:tc>
        <w:tc>
          <w:tcPr>
            <w:tcW w:type="dxa" w:w="2040"/>
          </w:tcPr>
          <w:p>
            <w:pPr>
              <w:bidi w:val="1"/>
            </w:pPr>
            <w:r>
              <w:rPr>
                <w:sz w:val="16"/>
              </w:rPr>
              <w:t>بله — فرمول</w:t>
            </w:r>
          </w:p>
        </w:tc>
        <w:tc>
          <w:tcPr>
            <w:tcW w:type="dxa" w:w="2040"/>
          </w:tcPr>
          <w:p>
            <w:pPr>
              <w:bidi w:val="1"/>
            </w:pPr>
            <w:r>
              <w:rPr>
                <w:sz w:val="16"/>
              </w:rPr>
              <w:t>خیر</w:t>
            </w:r>
          </w:p>
        </w:tc>
      </w:tr>
      <w:tr>
        <w:tc>
          <w:tcPr>
            <w:tcW w:type="dxa" w:w="2040"/>
          </w:tcPr>
          <w:p>
            <w:pPr>
              <w:bidi w:val="1"/>
            </w:pPr>
            <w:r>
              <w:rPr>
                <w:sz w:val="16"/>
              </w:rPr>
              <w:t>Discount</w:t>
            </w:r>
          </w:p>
        </w:tc>
        <w:tc>
          <w:tcPr>
            <w:tcW w:type="dxa" w:w="2040"/>
          </w:tcPr>
          <w:p>
            <w:pPr>
              <w:bidi w:val="1"/>
            </w:pPr>
            <w:r>
              <w:rPr>
                <w:sz w:val="16"/>
              </w:rPr>
              <w:t>درصد روی خط فاکتور؛ تخفیف جداگانه سراسری وجود ندارد</w:t>
            </w:r>
          </w:p>
        </w:tc>
        <w:tc>
          <w:tcPr>
            <w:tcW w:type="dxa" w:w="2040"/>
          </w:tcPr>
          <w:p>
            <w:pPr>
              <w:bidi w:val="1"/>
            </w:pPr>
            <w:r>
              <w:rPr>
                <w:sz w:val="16"/>
              </w:rPr>
              <w:t>همان داخل Line</w:t>
            </w:r>
          </w:p>
        </w:tc>
        <w:tc>
          <w:tcPr>
            <w:tcW w:type="dxa" w:w="2040"/>
          </w:tcPr>
          <w:p>
            <w:pPr>
              <w:bidi w:val="1"/>
            </w:pPr>
            <w:r>
              <w:rPr>
                <w:sz w:val="16"/>
              </w:rPr>
              <w:t>بله به‌عنوان بخشی از خط</w:t>
            </w:r>
          </w:p>
        </w:tc>
        <w:tc>
          <w:tcPr>
            <w:tcW w:type="dxa" w:w="2040"/>
          </w:tcPr>
          <w:p>
            <w:pPr>
              <w:bidi w:val="1"/>
            </w:pPr>
            <w:r>
              <w:rPr>
                <w:sz w:val="16"/>
              </w:rPr>
              <w:t>بله از طریق invoice.line</w:t>
            </w:r>
          </w:p>
        </w:tc>
      </w:tr>
      <w:tr>
        <w:tc>
          <w:tcPr>
            <w:tcW w:type="dxa" w:w="2040"/>
          </w:tcPr>
          <w:p>
            <w:pPr>
              <w:bidi w:val="1"/>
            </w:pPr>
            <w:r>
              <w:rPr>
                <w:sz w:val="16"/>
              </w:rPr>
              <w:t>Tax</w:t>
            </w:r>
          </w:p>
        </w:tc>
        <w:tc>
          <w:tcPr>
            <w:tcW w:type="dxa" w:w="2040"/>
          </w:tcPr>
          <w:p>
            <w:pPr>
              <w:bidi w:val="1"/>
            </w:pPr>
            <w:r>
              <w:rPr>
                <w:sz w:val="16"/>
              </w:rPr>
              <w:t>در محصول مالیات وجود ندارد</w:t>
            </w:r>
          </w:p>
        </w:tc>
        <w:tc>
          <w:tcPr>
            <w:tcW w:type="dxa" w:w="2040"/>
          </w:tcPr>
          <w:p>
            <w:pPr>
              <w:bidi w:val="1"/>
            </w:pPr>
            <w:r>
              <w:rPr>
                <w:sz w:val="16"/>
              </w:rPr>
              <w:t>ساخته نشد (عمدی؛ قانون معماری: منطق جدید اختراع نشود)</w:t>
            </w:r>
          </w:p>
        </w:tc>
        <w:tc>
          <w:tcPr>
            <w:tcW w:type="dxa" w:w="2040"/>
          </w:tcPr>
          <w:p>
            <w:pPr>
              <w:bidi w:val="1"/>
            </w:pPr>
            <w:r>
              <w:rPr>
                <w:sz w:val="16"/>
              </w:rPr>
              <w:t>خیر — موضوع وجود ندارد</w:t>
            </w:r>
          </w:p>
        </w:tc>
        <w:tc>
          <w:tcPr>
            <w:tcW w:type="dxa" w:w="2040"/>
          </w:tcPr>
          <w:p>
            <w:pPr>
              <w:bidi w:val="1"/>
            </w:pPr>
            <w:r>
              <w:rPr>
                <w:sz w:val="16"/>
              </w:rPr>
              <w:t>—</w:t>
            </w:r>
          </w:p>
        </w:tc>
      </w:tr>
      <w:tr>
        <w:tc>
          <w:tcPr>
            <w:tcW w:type="dxa" w:w="2040"/>
          </w:tcPr>
          <w:p>
            <w:pPr>
              <w:bidi w:val="1"/>
            </w:pPr>
            <w:r>
              <w:rPr>
                <w:sz w:val="16"/>
              </w:rPr>
              <w:t>Invoice Total</w:t>
            </w:r>
          </w:p>
        </w:tc>
        <w:tc>
          <w:tcPr>
            <w:tcW w:type="dxa" w:w="2040"/>
          </w:tcPr>
          <w:p>
            <w:pPr>
              <w:bidi w:val="1"/>
            </w:pPr>
            <w:r>
              <w:rPr>
                <w:sz w:val="16"/>
              </w:rPr>
              <w:t>calcT/getData: جمع est/disc/fin خطوط + paid/remain</w:t>
            </w:r>
          </w:p>
        </w:tc>
        <w:tc>
          <w:tcPr>
            <w:tcW w:type="dxa" w:w="2040"/>
          </w:tcPr>
          <w:p>
            <w:pPr>
              <w:bidi w:val="1"/>
            </w:pPr>
            <w:r>
              <w:rPr>
                <w:sz w:val="16"/>
              </w:rPr>
              <w:t>InvoicePricing.Totals</w:t>
            </w:r>
          </w:p>
        </w:tc>
        <w:tc>
          <w:tcPr>
            <w:tcW w:type="dxa" w:w="2040"/>
          </w:tcPr>
          <w:p>
            <w:pPr>
              <w:bidi w:val="1"/>
            </w:pPr>
            <w:r>
              <w:rPr>
                <w:sz w:val="16"/>
              </w:rPr>
              <w:t>فرمول در C#</w:t>
            </w:r>
          </w:p>
        </w:tc>
        <w:tc>
          <w:tcPr>
            <w:tcW w:type="dxa" w:w="2040"/>
          </w:tcPr>
          <w:p>
            <w:pPr>
              <w:bidi w:val="1"/>
            </w:pPr>
            <w:r>
              <w:rPr>
                <w:sz w:val="16"/>
              </w:rPr>
              <w:t>خیر؛ UI بعد از خط‌ها خودش جمع می‌زند</w:t>
            </w:r>
          </w:p>
        </w:tc>
      </w:tr>
      <w:tr>
        <w:tc>
          <w:tcPr>
            <w:tcW w:type="dxa" w:w="2040"/>
          </w:tcPr>
          <w:p>
            <w:pPr>
              <w:bidi w:val="1"/>
            </w:pPr>
            <w:r>
              <w:rPr>
                <w:sz w:val="16"/>
              </w:rPr>
              <w:t>Payment (برداشت)</w:t>
            </w:r>
          </w:p>
        </w:tc>
        <w:tc>
          <w:tcPr>
            <w:tcW w:type="dxa" w:w="2040"/>
          </w:tcPr>
          <w:p>
            <w:pPr>
              <w:bidi w:val="1"/>
            </w:pPr>
            <w:r>
              <w:rPr>
                <w:sz w:val="16"/>
              </w:rPr>
              <w:t>withdrawFromAccount: اگر amt&gt;bal برگرداند false وگرنه bal-amt</w:t>
            </w:r>
          </w:p>
        </w:tc>
        <w:tc>
          <w:tcPr>
            <w:tcW w:type="dxa" w:w="2040"/>
          </w:tcPr>
          <w:p>
            <w:pPr>
              <w:bidi w:val="1"/>
            </w:pPr>
            <w:r>
              <w:rPr>
                <w:sz w:val="16"/>
              </w:rPr>
              <w:t>PaymentRules.Withdraw</w:t>
            </w:r>
          </w:p>
        </w:tc>
        <w:tc>
          <w:tcPr>
            <w:tcW w:type="dxa" w:w="2040"/>
          </w:tcPr>
          <w:p>
            <w:pPr>
              <w:bidi w:val="1"/>
            </w:pPr>
            <w:r>
              <w:rPr>
                <w:sz w:val="16"/>
              </w:rPr>
              <w:t>بله — فرمول</w:t>
            </w:r>
          </w:p>
        </w:tc>
        <w:tc>
          <w:tcPr>
            <w:tcW w:type="dxa" w:w="2040"/>
          </w:tcPr>
          <w:p>
            <w:pPr>
              <w:bidi w:val="1"/>
            </w:pPr>
            <w:r>
              <w:rPr>
                <w:sz w:val="16"/>
              </w:rPr>
              <w:t>بله payment.withdraw ؛ نوشتن حساب هنوز JS</w:t>
            </w:r>
          </w:p>
        </w:tc>
      </w:tr>
      <w:tr>
        <w:tc>
          <w:tcPr>
            <w:tcW w:type="dxa" w:w="2040"/>
          </w:tcPr>
          <w:p>
            <w:pPr>
              <w:bidi w:val="1"/>
            </w:pPr>
            <w:r>
              <w:rPr>
                <w:sz w:val="16"/>
              </w:rPr>
              <w:t>Payment (واریز / مانده فاکتور)</w:t>
            </w:r>
          </w:p>
        </w:tc>
        <w:tc>
          <w:tcPr>
            <w:tcW w:type="dxa" w:w="2040"/>
          </w:tcPr>
          <w:p>
            <w:pPr>
              <w:bidi w:val="1"/>
            </w:pPr>
            <w:r>
              <w:rPr>
                <w:sz w:val="16"/>
              </w:rPr>
              <w:t>پراکنده در UI</w:t>
            </w:r>
          </w:p>
        </w:tc>
        <w:tc>
          <w:tcPr>
            <w:tcW w:type="dxa" w:w="2040"/>
          </w:tcPr>
          <w:p>
            <w:pPr>
              <w:bidi w:val="1"/>
            </w:pPr>
            <w:r>
              <w:rPr>
                <w:sz w:val="16"/>
              </w:rPr>
              <w:t>Deposit / Remaining</w:t>
            </w:r>
          </w:p>
        </w:tc>
        <w:tc>
          <w:tcPr>
            <w:tcW w:type="dxa" w:w="2040"/>
          </w:tcPr>
          <w:p>
            <w:pPr>
              <w:bidi w:val="1"/>
            </w:pPr>
            <w:r>
              <w:rPr>
                <w:sz w:val="16"/>
              </w:rPr>
              <w:t>فرمول در C#</w:t>
            </w:r>
          </w:p>
        </w:tc>
        <w:tc>
          <w:tcPr>
            <w:tcW w:type="dxa" w:w="2040"/>
          </w:tcPr>
          <w:p>
            <w:pPr>
              <w:bidi w:val="1"/>
            </w:pPr>
            <w:r>
              <w:rPr>
                <w:sz w:val="16"/>
              </w:rPr>
              <w:t>خیر</w:t>
            </w:r>
          </w:p>
        </w:tc>
      </w:tr>
      <w:tr>
        <w:tc>
          <w:tcPr>
            <w:tcW w:type="dxa" w:w="2040"/>
          </w:tcPr>
          <w:p>
            <w:pPr>
              <w:bidi w:val="1"/>
            </w:pPr>
            <w:r>
              <w:rPr>
                <w:sz w:val="16"/>
              </w:rPr>
              <w:t>Balance</w:t>
            </w:r>
          </w:p>
        </w:tc>
        <w:tc>
          <w:tcPr>
            <w:tcW w:type="dxa" w:w="2040"/>
          </w:tcPr>
          <w:p>
            <w:pPr>
              <w:bidi w:val="1"/>
            </w:pPr>
            <w:r>
              <w:rPr>
                <w:sz w:val="16"/>
              </w:rPr>
              <w:t>calcBalance: received-paid</w:t>
            </w:r>
          </w:p>
        </w:tc>
        <w:tc>
          <w:tcPr>
            <w:tcW w:type="dxa" w:w="2040"/>
          </w:tcPr>
          <w:p>
            <w:pPr>
              <w:bidi w:val="1"/>
            </w:pPr>
            <w:r>
              <w:rPr>
                <w:sz w:val="16"/>
              </w:rPr>
              <w:t>CalculationEngine.Balance</w:t>
            </w:r>
          </w:p>
        </w:tc>
        <w:tc>
          <w:tcPr>
            <w:tcW w:type="dxa" w:w="2040"/>
          </w:tcPr>
          <w:p>
            <w:pPr>
              <w:bidi w:val="1"/>
            </w:pPr>
            <w:r>
              <w:rPr>
                <w:sz w:val="16"/>
              </w:rPr>
              <w:t>بله</w:t>
            </w:r>
          </w:p>
        </w:tc>
        <w:tc>
          <w:tcPr>
            <w:tcW w:type="dxa" w:w="2040"/>
          </w:tcPr>
          <w:p>
            <w:pPr>
              <w:bidi w:val="1"/>
            </w:pPr>
            <w:r>
              <w:rPr>
                <w:sz w:val="16"/>
              </w:rPr>
              <w:t>بله calc.balance</w:t>
            </w:r>
          </w:p>
        </w:tc>
      </w:tr>
      <w:tr>
        <w:tc>
          <w:tcPr>
            <w:tcW w:type="dxa" w:w="2040"/>
          </w:tcPr>
          <w:p>
            <w:pPr>
              <w:bidi w:val="1"/>
            </w:pPr>
            <w:r>
              <w:rPr>
                <w:sz w:val="16"/>
              </w:rPr>
              <w:t>سایر: مبلغ نهایی گارانتی</w:t>
            </w:r>
          </w:p>
        </w:tc>
        <w:tc>
          <w:tcPr>
            <w:tcW w:type="dxa" w:w="2040"/>
          </w:tcPr>
          <w:p>
            <w:pPr>
              <w:bidi w:val="1"/>
            </w:pPr>
            <w:r>
              <w:rPr>
                <w:sz w:val="16"/>
              </w:rPr>
              <w:t>baseCost - discount + extraCost</w:t>
            </w:r>
          </w:p>
        </w:tc>
        <w:tc>
          <w:tcPr>
            <w:tcW w:type="dxa" w:w="2040"/>
          </w:tcPr>
          <w:p>
            <w:pPr>
              <w:bidi w:val="1"/>
            </w:pPr>
            <w:r>
              <w:rPr>
                <w:sz w:val="16"/>
              </w:rPr>
              <w:t>FinalAmount</w:t>
            </w:r>
          </w:p>
        </w:tc>
        <w:tc>
          <w:tcPr>
            <w:tcW w:type="dxa" w:w="2040"/>
          </w:tcPr>
          <w:p>
            <w:pPr>
              <w:bidi w:val="1"/>
            </w:pPr>
            <w:r>
              <w:rPr>
                <w:sz w:val="16"/>
              </w:rPr>
              <w:t>بله</w:t>
            </w:r>
          </w:p>
        </w:tc>
        <w:tc>
          <w:tcPr>
            <w:tcW w:type="dxa" w:w="2040"/>
          </w:tcPr>
          <w:p>
            <w:pPr>
              <w:bidi w:val="1"/>
            </w:pPr>
            <w:r>
              <w:rPr>
                <w:sz w:val="16"/>
              </w:rPr>
              <w:t>بله</w:t>
            </w:r>
          </w:p>
        </w:tc>
      </w:tr>
      <w:tr>
        <w:tc>
          <w:tcPr>
            <w:tcW w:type="dxa" w:w="2040"/>
          </w:tcPr>
          <w:p>
            <w:pPr>
              <w:bidi w:val="1"/>
            </w:pPr>
            <w:r>
              <w:rPr>
                <w:sz w:val="16"/>
              </w:rPr>
              <w:t>سایر: پایان گارانتی</w:t>
            </w:r>
          </w:p>
        </w:tc>
        <w:tc>
          <w:tcPr>
            <w:tcW w:type="dxa" w:w="2040"/>
          </w:tcPr>
          <w:p>
            <w:pPr>
              <w:bidi w:val="1"/>
            </w:pPr>
            <w:r>
              <w:rPr>
                <w:sz w:val="16"/>
              </w:rPr>
              <w:t>addJalaliMonths روی yyyy/mm/dd</w:t>
            </w:r>
          </w:p>
        </w:tc>
        <w:tc>
          <w:tcPr>
            <w:tcW w:type="dxa" w:w="2040"/>
          </w:tcPr>
          <w:p>
            <w:pPr>
              <w:bidi w:val="1"/>
            </w:pPr>
            <w:r>
              <w:rPr>
                <w:sz w:val="16"/>
              </w:rPr>
              <w:t>WarrantyEndDate</w:t>
            </w:r>
          </w:p>
        </w:tc>
        <w:tc>
          <w:tcPr>
            <w:tcW w:type="dxa" w:w="2040"/>
          </w:tcPr>
          <w:p>
            <w:pPr>
              <w:bidi w:val="1"/>
            </w:pPr>
            <w:r>
              <w:rPr>
                <w:sz w:val="16"/>
              </w:rPr>
              <w:t>بله</w:t>
            </w:r>
          </w:p>
        </w:tc>
        <w:tc>
          <w:tcPr>
            <w:tcW w:type="dxa" w:w="2040"/>
          </w:tcPr>
          <w:p>
            <w:pPr>
              <w:bidi w:val="1"/>
            </w:pPr>
            <w:r>
              <w:rPr>
                <w:sz w:val="16"/>
              </w:rPr>
              <w:t>بله</w:t>
            </w:r>
          </w:p>
        </w:tc>
      </w:tr>
      <w:tr>
        <w:tc>
          <w:tcPr>
            <w:tcW w:type="dxa" w:w="2040"/>
          </w:tcPr>
          <w:p>
            <w:pPr>
              <w:bidi w:val="1"/>
            </w:pPr>
            <w:r>
              <w:rPr>
                <w:sz w:val="16"/>
              </w:rPr>
              <w:t>سایر: موجودی قابل فروش / نقطه سفارش / SLA</w:t>
            </w:r>
          </w:p>
        </w:tc>
        <w:tc>
          <w:tcPr>
            <w:tcW w:type="dxa" w:w="2040"/>
          </w:tcPr>
          <w:p>
            <w:pPr>
              <w:bidi w:val="1"/>
            </w:pPr>
            <w:r>
              <w:rPr>
                <w:sz w:val="16"/>
              </w:rPr>
              <w:t>max(0,onHand-reserved) ؛ max(1,round(avg*lead)) ؛ hours&lt;=24 on_track / &lt;=72 at_risk / وگرنه breached</w:t>
            </w:r>
          </w:p>
        </w:tc>
        <w:tc>
          <w:tcPr>
            <w:tcW w:type="dxa" w:w="2040"/>
          </w:tcPr>
          <w:p>
            <w:pPr>
              <w:bidi w:val="1"/>
            </w:pPr>
            <w:r>
              <w:rPr>
                <w:sz w:val="16"/>
              </w:rPr>
              <w:t>AvailableStock / ReorderPoint / SlaStatus</w:t>
            </w:r>
          </w:p>
        </w:tc>
        <w:tc>
          <w:tcPr>
            <w:tcW w:type="dxa" w:w="2040"/>
          </w:tcPr>
          <w:p>
            <w:pPr>
              <w:bidi w:val="1"/>
            </w:pPr>
            <w:r>
              <w:rPr>
                <w:sz w:val="16"/>
              </w:rPr>
              <w:t>بله</w:t>
            </w:r>
          </w:p>
        </w:tc>
        <w:tc>
          <w:tcPr>
            <w:tcW w:type="dxa" w:w="2040"/>
          </w:tcPr>
          <w:p>
            <w:pPr>
              <w:bidi w:val="1"/>
            </w:pPr>
            <w:r>
              <w:rPr>
                <w:sz w:val="16"/>
              </w:rPr>
              <w:t>بله</w:t>
            </w:r>
          </w:p>
        </w:tc>
      </w:tr>
    </w:tbl>
    <w:p>
      <w:pPr>
        <w:pStyle w:val="Heading1"/>
        <w:bidi w:val="1"/>
      </w:pPr>
      <w:r>
        <w:t>۳) Inventory Logic</w:t>
      </w:r>
    </w:p>
    <w:p>
      <w:pPr>
        <w:bidi w:val="1"/>
      </w:pPr>
      <w:r>
        <w:rPr>
          <w:rFonts w:ascii="Calibri" w:hAnsi="Calibri" w:cs="Calibri"/>
          <w:b w:val="0"/>
          <w:sz w:val="22"/>
        </w:rPr>
        <w:t>کلاس C#: Sirman.Core.Business.InventoryCore — فایل desktop/Sirman.Core/Business/InventoryCore.cs</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pPr>
              <w:bidi w:val="1"/>
            </w:pPr>
            <w:r>
              <w:rPr>
                <w:b/>
                <w:sz w:val="18"/>
              </w:rPr>
              <w:t>نام مورد نظر</w:t>
            </w:r>
          </w:p>
        </w:tc>
        <w:tc>
          <w:tcPr>
            <w:tcW w:type="dxa" w:w="2550"/>
          </w:tcPr>
          <w:p>
            <w:pPr>
              <w:bidi w:val="1"/>
            </w:pPr>
            <w:r>
              <w:rPr>
                <w:b/>
                <w:sz w:val="18"/>
              </w:rPr>
              <w:t>معادل C#</w:t>
            </w:r>
          </w:p>
        </w:tc>
        <w:tc>
          <w:tcPr>
            <w:tcW w:type="dxa" w:w="2550"/>
          </w:tcPr>
          <w:p>
            <w:pPr>
              <w:bidi w:val="1"/>
            </w:pPr>
            <w:r>
              <w:rPr>
                <w:b/>
                <w:sz w:val="18"/>
              </w:rPr>
              <w:t>معادل JS فعلی</w:t>
            </w:r>
          </w:p>
        </w:tc>
        <w:tc>
          <w:tcPr>
            <w:tcW w:type="dxa" w:w="2550"/>
          </w:tcPr>
          <w:p>
            <w:pPr>
              <w:bidi w:val="1"/>
            </w:pPr>
            <w:r>
              <w:rPr>
                <w:b/>
                <w:sz w:val="18"/>
              </w:rPr>
              <w:t>واقعاً به C# منتقل و از UI استفاده می‌شود؟</w:t>
            </w:r>
          </w:p>
        </w:tc>
      </w:tr>
      <w:tr>
        <w:tc>
          <w:tcPr>
            <w:tcW w:type="dxa" w:w="2550"/>
          </w:tcPr>
          <w:p>
            <w:pPr>
              <w:bidi w:val="1"/>
            </w:pPr>
            <w:r>
              <w:rPr>
                <w:sz w:val="16"/>
              </w:rPr>
              <w:t>StockBalance</w:t>
            </w:r>
          </w:p>
        </w:tc>
        <w:tc>
          <w:tcPr>
            <w:tcW w:type="dxa" w:w="2550"/>
          </w:tcPr>
          <w:p>
            <w:pPr>
              <w:bidi w:val="1"/>
            </w:pPr>
            <w:r>
              <w:rPr>
                <w:sz w:val="16"/>
              </w:rPr>
              <w:t>InventoryCore.Stock → Host inventory.stock</w:t>
            </w:r>
          </w:p>
        </w:tc>
        <w:tc>
          <w:tcPr>
            <w:tcW w:type="dxa" w:w="2550"/>
          </w:tcPr>
          <w:p>
            <w:pPr>
              <w:bidi w:val="1"/>
            </w:pPr>
            <w:r>
              <w:rPr>
                <w:sz w:val="16"/>
              </w:rPr>
              <w:t>invStockSnapshot ≈17130</w:t>
            </w:r>
          </w:p>
        </w:tc>
        <w:tc>
          <w:tcPr>
            <w:tcW w:type="dxa" w:w="2550"/>
          </w:tcPr>
          <w:p>
            <w:pPr>
              <w:bidi w:val="1"/>
            </w:pPr>
            <w:r>
              <w:rPr>
                <w:sz w:val="16"/>
              </w:rPr>
              <w:t>خواندن: دوگانه از UI. نوشتن: هیچ‌کدام در C#</w:t>
            </w:r>
          </w:p>
        </w:tc>
      </w:tr>
      <w:tr>
        <w:tc>
          <w:tcPr>
            <w:tcW w:type="dxa" w:w="2550"/>
          </w:tcPr>
          <w:p>
            <w:pPr>
              <w:bidi w:val="1"/>
            </w:pPr>
            <w:r>
              <w:rPr>
                <w:sz w:val="16"/>
              </w:rPr>
              <w:t>AddStock</w:t>
            </w:r>
          </w:p>
        </w:tc>
        <w:tc>
          <w:tcPr>
            <w:tcW w:type="dxa" w:w="2550"/>
          </w:tcPr>
          <w:p>
            <w:pPr>
              <w:bidi w:val="1"/>
            </w:pPr>
            <w:r>
              <w:rPr>
                <w:sz w:val="16"/>
              </w:rPr>
              <w:t>InventoryCore.AddStock → inventory.addStock</w:t>
            </w:r>
          </w:p>
        </w:tc>
        <w:tc>
          <w:tcPr>
            <w:tcW w:type="dxa" w:w="2550"/>
          </w:tcPr>
          <w:p>
            <w:pPr>
              <w:bidi w:val="1"/>
            </w:pPr>
            <w:r>
              <w:rPr>
                <w:sz w:val="16"/>
              </w:rPr>
              <w:t>اسناد انبار / applyStockByWarehouse / saveWarehouseDoc ≈16367</w:t>
            </w:r>
          </w:p>
        </w:tc>
        <w:tc>
          <w:tcPr>
            <w:tcW w:type="dxa" w:w="2550"/>
          </w:tcPr>
          <w:p>
            <w:pPr>
              <w:bidi w:val="1"/>
            </w:pPr>
            <w:r>
              <w:rPr>
                <w:sz w:val="16"/>
              </w:rPr>
              <w:t>C# پیاده شده. HTML صدا نمی‌زند. جهش هنوز JS</w:t>
            </w:r>
          </w:p>
        </w:tc>
      </w:tr>
      <w:tr>
        <w:tc>
          <w:tcPr>
            <w:tcW w:type="dxa" w:w="2550"/>
          </w:tcPr>
          <w:p>
            <w:pPr>
              <w:bidi w:val="1"/>
            </w:pPr>
            <w:r>
              <w:rPr>
                <w:sz w:val="16"/>
              </w:rPr>
              <w:t>RemoveStock</w:t>
            </w:r>
          </w:p>
        </w:tc>
        <w:tc>
          <w:tcPr>
            <w:tcW w:type="dxa" w:w="2550"/>
          </w:tcPr>
          <w:p>
            <w:pPr>
              <w:bidi w:val="1"/>
            </w:pPr>
            <w:r>
              <w:rPr>
                <w:sz w:val="16"/>
              </w:rPr>
              <w:t>متد جدا نیست؛ Consume نقش خروج دارد</w:t>
            </w:r>
          </w:p>
        </w:tc>
        <w:tc>
          <w:tcPr>
            <w:tcW w:type="dxa" w:w="2550"/>
          </w:tcPr>
          <w:p>
            <w:pPr>
              <w:bidi w:val="1"/>
            </w:pPr>
            <w:r>
              <w:rPr>
                <w:sz w:val="16"/>
              </w:rPr>
              <w:t>_deductStock ≈20232 و خروج سند انبار</w:t>
            </w:r>
          </w:p>
        </w:tc>
        <w:tc>
          <w:tcPr>
            <w:tcW w:type="dxa" w:w="2550"/>
          </w:tcPr>
          <w:p>
            <w:pPr>
              <w:bidi w:val="1"/>
            </w:pPr>
            <w:r>
              <w:rPr>
                <w:sz w:val="16"/>
              </w:rPr>
              <w:t>C# Consume هست. HTML صدا نمی‌زند</w:t>
            </w:r>
          </w:p>
        </w:tc>
      </w:tr>
      <w:tr>
        <w:tc>
          <w:tcPr>
            <w:tcW w:type="dxa" w:w="2550"/>
          </w:tcPr>
          <w:p>
            <w:pPr>
              <w:bidi w:val="1"/>
            </w:pPr>
            <w:r>
              <w:rPr>
                <w:sz w:val="16"/>
              </w:rPr>
              <w:t>ReserveStock</w:t>
            </w:r>
          </w:p>
        </w:tc>
        <w:tc>
          <w:tcPr>
            <w:tcW w:type="dxa" w:w="2550"/>
          </w:tcPr>
          <w:p>
            <w:pPr>
              <w:bidi w:val="1"/>
            </w:pPr>
            <w:r>
              <w:rPr>
                <w:sz w:val="16"/>
              </w:rPr>
              <w:t>InventoryCore.Reserve → inventory.reserve</w:t>
            </w:r>
          </w:p>
        </w:tc>
        <w:tc>
          <w:tcPr>
            <w:tcW w:type="dxa" w:w="2550"/>
          </w:tcPr>
          <w:p>
            <w:pPr>
              <w:bidi w:val="1"/>
            </w:pPr>
            <w:r>
              <w:rPr>
                <w:sz w:val="16"/>
              </w:rPr>
              <w:t>invReserveOnItem ≈17159 (جهش روی خود item)</w:t>
            </w:r>
          </w:p>
        </w:tc>
        <w:tc>
          <w:tcPr>
            <w:tcW w:type="dxa" w:w="2550"/>
          </w:tcPr>
          <w:p>
            <w:pPr>
              <w:bidi w:val="1"/>
            </w:pPr>
            <w:r>
              <w:rPr>
                <w:sz w:val="16"/>
              </w:rPr>
              <w:t>C# پیاده شده. HTML صدا نمی‌زند</w:t>
            </w:r>
          </w:p>
        </w:tc>
      </w:tr>
      <w:tr>
        <w:tc>
          <w:tcPr>
            <w:tcW w:type="dxa" w:w="2550"/>
          </w:tcPr>
          <w:p>
            <w:pPr>
              <w:bidi w:val="1"/>
            </w:pPr>
            <w:r>
              <w:rPr>
                <w:sz w:val="16"/>
              </w:rPr>
              <w:t>ConsumePart</w:t>
            </w:r>
          </w:p>
        </w:tc>
        <w:tc>
          <w:tcPr>
            <w:tcW w:type="dxa" w:w="2550"/>
          </w:tcPr>
          <w:p>
            <w:pPr>
              <w:bidi w:val="1"/>
            </w:pPr>
            <w:r>
              <w:rPr>
                <w:sz w:val="16"/>
              </w:rPr>
              <w:t>InventoryCore.Consume → inventory.consume</w:t>
            </w:r>
          </w:p>
        </w:tc>
        <w:tc>
          <w:tcPr>
            <w:tcW w:type="dxa" w:w="2550"/>
          </w:tcPr>
          <w:p>
            <w:pPr>
              <w:bidi w:val="1"/>
            </w:pPr>
            <w:r>
              <w:rPr>
                <w:sz w:val="16"/>
              </w:rPr>
              <w:t>مصرف قطعه گارانتی + کسر فروش</w:t>
            </w:r>
          </w:p>
        </w:tc>
        <w:tc>
          <w:tcPr>
            <w:tcW w:type="dxa" w:w="2550"/>
          </w:tcPr>
          <w:p>
            <w:pPr>
              <w:bidi w:val="1"/>
            </w:pPr>
            <w:r>
              <w:rPr>
                <w:sz w:val="16"/>
              </w:rPr>
              <w:t>C# پیاده شده. HTML صدا نمی‌زند</w:t>
            </w:r>
          </w:p>
        </w:tc>
      </w:tr>
      <w:tr>
        <w:tc>
          <w:tcPr>
            <w:tcW w:type="dxa" w:w="2550"/>
          </w:tcPr>
          <w:p>
            <w:pPr>
              <w:bidi w:val="1"/>
            </w:pPr>
            <w:r>
              <w:rPr>
                <w:sz w:val="16"/>
              </w:rPr>
              <w:t>AdjustStock</w:t>
            </w:r>
          </w:p>
        </w:tc>
        <w:tc>
          <w:tcPr>
            <w:tcW w:type="dxa" w:w="2550"/>
          </w:tcPr>
          <w:p>
            <w:pPr>
              <w:bidi w:val="1"/>
            </w:pPr>
            <w:r>
              <w:rPr>
                <w:sz w:val="16"/>
              </w:rPr>
              <w:t>متد جدا به این نام نیست</w:t>
            </w:r>
          </w:p>
        </w:tc>
        <w:tc>
          <w:tcPr>
            <w:tcW w:type="dxa" w:w="2550"/>
          </w:tcPr>
          <w:p>
            <w:pPr>
              <w:bidi w:val="1"/>
            </w:pPr>
            <w:r>
              <w:rPr>
                <w:sz w:val="16"/>
              </w:rPr>
              <w:t>انبارگردانی / اصلاح سند</w:t>
            </w:r>
          </w:p>
        </w:tc>
        <w:tc>
          <w:tcPr>
            <w:tcW w:type="dxa" w:w="2550"/>
          </w:tcPr>
          <w:p>
            <w:pPr>
              <w:bidi w:val="1"/>
            </w:pPr>
            <w:r>
              <w:rPr>
                <w:sz w:val="16"/>
              </w:rPr>
              <w:t>منتقل نشده</w:t>
            </w:r>
          </w:p>
        </w:tc>
      </w:tr>
      <w:tr>
        <w:tc>
          <w:tcPr>
            <w:tcW w:type="dxa" w:w="2550"/>
          </w:tcPr>
          <w:p>
            <w:pPr>
              <w:bidi w:val="1"/>
            </w:pPr>
            <w:r>
              <w:rPr>
                <w:sz w:val="16"/>
              </w:rPr>
              <w:t>ReleaseReserve</w:t>
            </w:r>
          </w:p>
        </w:tc>
        <w:tc>
          <w:tcPr>
            <w:tcW w:type="dxa" w:w="2550"/>
          </w:tcPr>
          <w:p>
            <w:pPr>
              <w:bidi w:val="1"/>
            </w:pPr>
            <w:r>
              <w:rPr>
                <w:sz w:val="16"/>
              </w:rPr>
              <w:t>InventoryCore.Release</w:t>
            </w:r>
          </w:p>
        </w:tc>
        <w:tc>
          <w:tcPr>
            <w:tcW w:type="dxa" w:w="2550"/>
          </w:tcPr>
          <w:p>
            <w:pPr>
              <w:bidi w:val="1"/>
            </w:pPr>
            <w:r>
              <w:rPr>
                <w:sz w:val="16"/>
              </w:rPr>
              <w:t>invReleaseReserveOnItem ≈17173</w:t>
            </w:r>
          </w:p>
        </w:tc>
        <w:tc>
          <w:tcPr>
            <w:tcW w:type="dxa" w:w="2550"/>
          </w:tcPr>
          <w:p>
            <w:pPr>
              <w:bidi w:val="1"/>
            </w:pPr>
            <w:r>
              <w:rPr>
                <w:sz w:val="16"/>
              </w:rPr>
              <w:t>C# هست؛ HTML صدا نمی‌زند</w:t>
            </w:r>
          </w:p>
        </w:tc>
      </w:tr>
      <w:tr>
        <w:tc>
          <w:tcPr>
            <w:tcW w:type="dxa" w:w="2550"/>
          </w:tcPr>
          <w:p>
            <w:pPr>
              <w:bidi w:val="1"/>
            </w:pPr>
            <w:r>
              <w:rPr>
                <w:sz w:val="16"/>
              </w:rPr>
              <w:t>NormalizeWarehouse</w:t>
            </w:r>
          </w:p>
        </w:tc>
        <w:tc>
          <w:tcPr>
            <w:tcW w:type="dxa" w:w="2550"/>
          </w:tcPr>
          <w:p>
            <w:pPr>
              <w:bidi w:val="1"/>
            </w:pPr>
            <w:r>
              <w:rPr>
                <w:sz w:val="16"/>
              </w:rPr>
              <w:t>NormalizeWarehouseName</w:t>
            </w:r>
          </w:p>
        </w:tc>
        <w:tc>
          <w:tcPr>
            <w:tcW w:type="dxa" w:w="2550"/>
          </w:tcPr>
          <w:p>
            <w:pPr>
              <w:bidi w:val="1"/>
            </w:pPr>
            <w:r>
              <w:rPr>
                <w:sz w:val="16"/>
              </w:rPr>
              <w:t>invNormalizeWarehouseName</w:t>
            </w:r>
          </w:p>
        </w:tc>
        <w:tc>
          <w:tcPr>
            <w:tcW w:type="dxa" w:w="2550"/>
          </w:tcPr>
          <w:p>
            <w:pPr>
              <w:bidi w:val="1"/>
            </w:pPr>
            <w:r>
              <w:rPr>
                <w:sz w:val="16"/>
              </w:rPr>
              <w:t>C# هست؛ HTML صدا نمی‌زند</w:t>
            </w:r>
          </w:p>
        </w:tc>
      </w:tr>
      <w:tr>
        <w:tc>
          <w:tcPr>
            <w:tcW w:type="dxa" w:w="2550"/>
          </w:tcPr>
          <w:p>
            <w:pPr>
              <w:bidi w:val="1"/>
            </w:pPr>
            <w:r>
              <w:rPr>
                <w:sz w:val="16"/>
              </w:rPr>
              <w:t>Kardex / LowStock / Search / Value / DeadStock / ConsumedInRange</w:t>
            </w:r>
          </w:p>
        </w:tc>
        <w:tc>
          <w:tcPr>
            <w:tcW w:type="dxa" w:w="2550"/>
          </w:tcPr>
          <w:p>
            <w:pPr>
              <w:bidi w:val="1"/>
            </w:pPr>
            <w:r>
              <w:rPr>
                <w:sz w:val="16"/>
              </w:rPr>
              <w:t>متدهای هم‌نام در InventoryCore</w:t>
            </w:r>
          </w:p>
        </w:tc>
        <w:tc>
          <w:tcPr>
            <w:tcW w:type="dxa" w:w="2550"/>
          </w:tcPr>
          <w:p>
            <w:pPr>
              <w:bidi w:val="1"/>
            </w:pPr>
            <w:r>
              <w:rPr>
                <w:sz w:val="16"/>
              </w:rPr>
              <w:t>توابع هم‌نام در HTML (حدود ۱۷۱۳۰ تا ۱۷۹۰۰)</w:t>
            </w:r>
          </w:p>
        </w:tc>
        <w:tc>
          <w:tcPr>
            <w:tcW w:type="dxa" w:w="2550"/>
          </w:tcPr>
          <w:p>
            <w:pPr>
              <w:bidi w:val="1"/>
            </w:pPr>
            <w:r>
              <w:rPr>
                <w:sz w:val="16"/>
              </w:rPr>
              <w:t>C# هست؛ HTML صدا نمی‌زند</w:t>
            </w:r>
          </w:p>
        </w:tc>
      </w:tr>
    </w:tbl>
    <w:p>
      <w:pPr>
        <w:bidi w:val="1"/>
      </w:pPr>
      <w:r>
        <w:rPr>
          <w:rFonts w:ascii="Calibri" w:hAnsi="Calibri" w:cs="Calibri"/>
          <w:b w:val="0"/>
          <w:sz w:val="22"/>
        </w:rPr>
        <w:t>نتیجه انبار: لایه محاسبه موجودی در C# کامل‌تر از چیزی است که UI استفاده می‌کند. منبع حقیقت موجودی هنوز آرایه items داخل localStorage است و JS آن را عوض می‌کند.</w:t>
      </w:r>
    </w:p>
    <w:p>
      <w:pPr>
        <w:pStyle w:val="Heading1"/>
        <w:bidi w:val="1"/>
      </w:pPr>
      <w:r>
        <w:t>۴) Warranty Logic</w:t>
      </w:r>
    </w:p>
    <w:p>
      <w:pPr>
        <w:bidi w:val="1"/>
      </w:pPr>
      <w:r>
        <w:rPr>
          <w:rFonts w:ascii="Calibri" w:hAnsi="Calibri" w:cs="Calibri"/>
          <w:b w:val="0"/>
          <w:sz w:val="22"/>
        </w:rPr>
        <w:t>کلاس C#: Sirman.Core.Business.WarrantyWorkflow — desktop/Sirman.Core/Business/WarrantyWorkflow.cs</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pPr>
              <w:bidi w:val="1"/>
            </w:pPr>
            <w:r>
              <w:rPr>
                <w:b/>
                <w:sz w:val="18"/>
              </w:rPr>
              <w:t>منطق</w:t>
            </w:r>
          </w:p>
        </w:tc>
        <w:tc>
          <w:tcPr>
            <w:tcW w:type="dxa" w:w="2550"/>
          </w:tcPr>
          <w:p>
            <w:pPr>
              <w:bidi w:val="1"/>
            </w:pPr>
            <w:r>
              <w:rPr>
                <w:b/>
                <w:sz w:val="18"/>
              </w:rPr>
              <w:t>قبل JS</w:t>
            </w:r>
          </w:p>
        </w:tc>
        <w:tc>
          <w:tcPr>
            <w:tcW w:type="dxa" w:w="2550"/>
          </w:tcPr>
          <w:p>
            <w:pPr>
              <w:bidi w:val="1"/>
            </w:pPr>
            <w:r>
              <w:rPr>
                <w:b/>
                <w:sz w:val="18"/>
              </w:rPr>
              <w:t>بعد C#</w:t>
            </w:r>
          </w:p>
        </w:tc>
        <w:tc>
          <w:tcPr>
            <w:tcW w:type="dxa" w:w="2550"/>
          </w:tcPr>
          <w:p>
            <w:pPr>
              <w:bidi w:val="1"/>
            </w:pPr>
            <w:r>
              <w:rPr>
                <w:b/>
                <w:sz w:val="18"/>
              </w:rPr>
              <w:t>وضعیت</w:t>
            </w:r>
          </w:p>
        </w:tc>
      </w:tr>
      <w:tr>
        <w:tc>
          <w:tcPr>
            <w:tcW w:type="dxa" w:w="2550"/>
          </w:tcPr>
          <w:p>
            <w:pPr>
              <w:bidi w:val="1"/>
            </w:pPr>
            <w:r>
              <w:rPr>
                <w:sz w:val="16"/>
              </w:rPr>
              <w:t>گراف وضعیت</w:t>
            </w:r>
          </w:p>
        </w:tc>
        <w:tc>
          <w:tcPr>
            <w:tcW w:type="dxa" w:w="2550"/>
          </w:tcPr>
          <w:p>
            <w:pPr>
              <w:bidi w:val="1"/>
            </w:pPr>
            <w:r>
              <w:rPr>
                <w:sz w:val="16"/>
              </w:rPr>
              <w:t>WARRANTY_FLOW در HTML</w:t>
            </w:r>
          </w:p>
        </w:tc>
        <w:tc>
          <w:tcPr>
            <w:tcW w:type="dxa" w:w="2550"/>
          </w:tcPr>
          <w:p>
            <w:pPr>
              <w:bidi w:val="1"/>
            </w:pPr>
            <w:r>
              <w:rPr>
                <w:sz w:val="16"/>
              </w:rPr>
              <w:t>WarrantyWorkflow.Flow — کپی همان یال‌ها: registered→diagnosing→waiting_part→repairing→qc→ready→delivered→closed و میان‌برها</w:t>
            </w:r>
          </w:p>
        </w:tc>
        <w:tc>
          <w:tcPr>
            <w:tcW w:type="dxa" w:w="2550"/>
          </w:tcPr>
          <w:p>
            <w:pPr>
              <w:bidi w:val="1"/>
            </w:pPr>
            <w:r>
              <w:rPr>
                <w:sz w:val="16"/>
              </w:rPr>
              <w:t>کپی شده</w:t>
            </w:r>
          </w:p>
        </w:tc>
      </w:tr>
      <w:tr>
        <w:tc>
          <w:tcPr>
            <w:tcW w:type="dxa" w:w="2550"/>
          </w:tcPr>
          <w:p>
            <w:pPr>
              <w:bidi w:val="1"/>
            </w:pPr>
            <w:r>
              <w:rPr>
                <w:sz w:val="16"/>
              </w:rPr>
              <w:t>آیا گذار مجاز است</w:t>
            </w:r>
          </w:p>
        </w:tc>
        <w:tc>
          <w:tcPr>
            <w:tcW w:type="dxa" w:w="2550"/>
          </w:tcPr>
          <w:p>
            <w:pPr>
              <w:bidi w:val="1"/>
            </w:pPr>
            <w:r>
              <w:rPr>
                <w:sz w:val="16"/>
              </w:rPr>
              <w:t>canWarrantyTransition(from,to) ≈24804</w:t>
            </w:r>
          </w:p>
        </w:tc>
        <w:tc>
          <w:tcPr>
            <w:tcW w:type="dxa" w:w="2550"/>
          </w:tcPr>
          <w:p>
            <w:pPr>
              <w:bidi w:val="1"/>
            </w:pPr>
            <w:r>
              <w:rPr>
                <w:sz w:val="16"/>
              </w:rPr>
              <w:t>CanTransition + Host warranty.canTransition</w:t>
            </w:r>
          </w:p>
        </w:tc>
        <w:tc>
          <w:tcPr>
            <w:tcW w:type="dxa" w:w="2550"/>
          </w:tcPr>
          <w:p>
            <w:pPr>
              <w:bidi w:val="1"/>
            </w:pPr>
            <w:r>
              <w:rPr>
                <w:sz w:val="16"/>
              </w:rPr>
              <w:t>دوگانه از UI</w:t>
            </w:r>
          </w:p>
        </w:tc>
      </w:tr>
      <w:tr>
        <w:tc>
          <w:tcPr>
            <w:tcW w:type="dxa" w:w="2550"/>
          </w:tcPr>
          <w:p>
            <w:pPr>
              <w:bidi w:val="1"/>
            </w:pPr>
            <w:r>
              <w:rPr>
                <w:sz w:val="16"/>
              </w:rPr>
              <w:t>اعمال گذار + closedAt</w:t>
            </w:r>
          </w:p>
        </w:tc>
        <w:tc>
          <w:tcPr>
            <w:tcW w:type="dxa" w:w="2550"/>
          </w:tcPr>
          <w:p>
            <w:pPr>
              <w:bidi w:val="1"/>
            </w:pPr>
            <w:r>
              <w:rPr>
                <w:sz w:val="16"/>
              </w:rPr>
              <w:t>applyWarrantyTransition ≈24810 با fdt()</w:t>
            </w:r>
          </w:p>
        </w:tc>
        <w:tc>
          <w:tcPr>
            <w:tcW w:type="dxa" w:w="2550"/>
          </w:tcPr>
          <w:p>
            <w:pPr>
              <w:bidi w:val="1"/>
            </w:pPr>
            <w:r>
              <w:rPr>
                <w:sz w:val="16"/>
              </w:rPr>
              <w:t>ApplyTransition — اگر to=closed و closedAt خالی باشد now می‌گذارد</w:t>
            </w:r>
          </w:p>
        </w:tc>
        <w:tc>
          <w:tcPr>
            <w:tcW w:type="dxa" w:w="2550"/>
          </w:tcPr>
          <w:p>
            <w:pPr>
              <w:bidi w:val="1"/>
            </w:pPr>
            <w:r>
              <w:rPr>
                <w:sz w:val="16"/>
              </w:rPr>
              <w:t>C# هست؛ HTML وصل نیست چون fdt هر بار فرق می‌کند</w:t>
            </w:r>
          </w:p>
        </w:tc>
      </w:tr>
      <w:tr>
        <w:tc>
          <w:tcPr>
            <w:tcW w:type="dxa" w:w="2550"/>
          </w:tcPr>
          <w:p>
            <w:pPr>
              <w:bidi w:val="1"/>
            </w:pPr>
            <w:r>
              <w:rPr>
                <w:sz w:val="16"/>
              </w:rPr>
              <w:t>بستن با فیلد اجباری</w:t>
            </w:r>
          </w:p>
        </w:tc>
        <w:tc>
          <w:tcPr>
            <w:tcW w:type="dxa" w:w="2550"/>
          </w:tcPr>
          <w:p>
            <w:pPr>
              <w:bidi w:val="1"/>
            </w:pPr>
            <w:r>
              <w:rPr>
                <w:sz w:val="16"/>
              </w:rPr>
              <w:t>closeWar ≈19041 confirm + rec.status=closed + rec.closedAt=fdt() + saveWar</w:t>
            </w:r>
          </w:p>
        </w:tc>
        <w:tc>
          <w:tcPr>
            <w:tcW w:type="dxa" w:w="2550"/>
          </w:tcPr>
          <w:p>
            <w:pPr>
              <w:bidi w:val="1"/>
            </w:pPr>
            <w:r>
              <w:rPr>
                <w:sz w:val="16"/>
              </w:rPr>
              <w:t>CloseMissingFields فقط لیست فیلد خالی را برمی‌گرداند</w:t>
            </w:r>
          </w:p>
        </w:tc>
        <w:tc>
          <w:tcPr>
            <w:tcW w:type="dxa" w:w="2550"/>
          </w:tcPr>
          <w:p>
            <w:pPr>
              <w:bidi w:val="1"/>
            </w:pPr>
            <w:r>
              <w:rPr>
                <w:sz w:val="16"/>
              </w:rPr>
              <w:t>تشخیص فیلد در C#؛ بستن واقعی هنوز JS</w:t>
            </w:r>
          </w:p>
        </w:tc>
      </w:tr>
      <w:tr>
        <w:tc>
          <w:tcPr>
            <w:tcW w:type="dxa" w:w="2550"/>
          </w:tcPr>
          <w:p>
            <w:pPr>
              <w:bidi w:val="1"/>
            </w:pPr>
            <w:r>
              <w:rPr>
                <w:sz w:val="16"/>
              </w:rPr>
              <w:t>saveWar / گردش کامل پرونده</w:t>
            </w:r>
          </w:p>
        </w:tc>
        <w:tc>
          <w:tcPr>
            <w:tcW w:type="dxa" w:w="2550"/>
          </w:tcPr>
          <w:p>
            <w:pPr>
              <w:bidi w:val="1"/>
            </w:pPr>
            <w:r>
              <w:rPr>
                <w:sz w:val="16"/>
              </w:rPr>
              <w:t>saveWar ≈18858</w:t>
            </w:r>
          </w:p>
        </w:tc>
        <w:tc>
          <w:tcPr>
            <w:tcW w:type="dxa" w:w="2550"/>
          </w:tcPr>
          <w:p>
            <w:pPr>
              <w:bidi w:val="1"/>
            </w:pPr>
            <w:r>
              <w:rPr>
                <w:sz w:val="16"/>
              </w:rPr>
              <w:t>وجود ندارد</w:t>
            </w:r>
          </w:p>
        </w:tc>
        <w:tc>
          <w:tcPr>
            <w:tcW w:type="dxa" w:w="2550"/>
          </w:tcPr>
          <w:p>
            <w:pPr>
              <w:bidi w:val="1"/>
            </w:pPr>
            <w:r>
              <w:rPr>
                <w:sz w:val="16"/>
              </w:rPr>
              <w:t>منتقل نشده</w:t>
            </w:r>
          </w:p>
        </w:tc>
      </w:tr>
    </w:tbl>
    <w:p>
      <w:pPr>
        <w:pStyle w:val="Heading1"/>
        <w:bidi w:val="1"/>
      </w:pPr>
      <w:r>
        <w:t>۵) Service / Repair Logic</w:t>
      </w:r>
    </w:p>
    <w:p>
      <w:pPr>
        <w:bidi w:val="1"/>
      </w:pPr>
      <w:r>
        <w:rPr>
          <w:rFonts w:ascii="Calibri" w:hAnsi="Calibri" w:cs="Calibri"/>
          <w:b w:val="0"/>
          <w:sz w:val="22"/>
        </w:rPr>
        <w:t>موتور جدا به نام ServiceCore یا RepairService در C# ساخته نشده.</w:t>
      </w:r>
    </w:p>
    <w:p>
      <w:pPr>
        <w:bidi w:val="1"/>
      </w:pPr>
      <w:r>
        <w:rPr>
          <w:rFonts w:ascii="Calibri" w:hAnsi="Calibri" w:cs="Calibri"/>
          <w:b w:val="0"/>
          <w:sz w:val="22"/>
        </w:rPr>
        <w:t>قبل: suggestPartsForCase در HTML ≈24776 — از روی brand/model/defect قطعات کاتالوگ را فیلتر می‌کند.</w:t>
      </w:r>
    </w:p>
    <w:p>
      <w:pPr>
        <w:bidi w:val="1"/>
      </w:pPr>
      <w:r>
        <w:rPr>
          <w:rFonts w:ascii="Calibri" w:hAnsi="Calibri" w:cs="Calibri"/>
          <w:b w:val="0"/>
          <w:sz w:val="22"/>
        </w:rPr>
        <w:t>بعد: Sirman.Core.Business.PartsAdvisor.Suggest — desktop/Sirman.Core/Business/PartsAdvisor.cs — همان فیلتر. Host name: rules.suggestParts</w:t>
      </w:r>
    </w:p>
    <w:p>
      <w:pPr>
        <w:bidi w:val="1"/>
      </w:pPr>
      <w:r>
        <w:rPr>
          <w:rFonts w:ascii="Calibri" w:hAnsi="Calibri" w:cs="Calibri"/>
          <w:b w:val="0"/>
          <w:sz w:val="22"/>
        </w:rPr>
        <w:t>وضعیت: فرمول در C# هست. HTML این Host را صدا نمی‌زند. گردش تعمیر (پذیرش، تشخیص، قطعه، QC، تحویل) همچنان توابع JS گارانتی/پذیرش است.</w:t>
      </w:r>
    </w:p>
    <w:p>
      <w:pPr>
        <w:pStyle w:val="Heading1"/>
        <w:bidi w:val="1"/>
      </w:pPr>
      <w:r>
        <w:t>۶) Application Services ایجادشده</w:t>
      </w:r>
    </w:p>
    <w:p>
      <w:pPr>
        <w:bidi w:val="1"/>
      </w:pPr>
      <w:r>
        <w:rPr>
          <w:rFonts w:ascii="Calibri" w:hAnsi="Calibri" w:cs="Calibri"/>
          <w:b w:val="0"/>
          <w:sz w:val="22"/>
        </w:rPr>
        <w:t>کلاس‌هایی مثل CustomerService / InvoiceService / WarrantyService / InventoryService وجود ندارند. فقط یک Facade برای عملیات محاسباتی:</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pPr>
              <w:bidi w:val="1"/>
            </w:pPr>
            <w:r>
              <w:rPr>
                <w:b/>
                <w:sz w:val="18"/>
              </w:rPr>
              <w:t>Class</w:t>
            </w:r>
          </w:p>
        </w:tc>
        <w:tc>
          <w:tcPr>
            <w:tcW w:type="dxa" w:w="2040"/>
          </w:tcPr>
          <w:p>
            <w:pPr>
              <w:bidi w:val="1"/>
            </w:pPr>
            <w:r>
              <w:rPr>
                <w:b/>
                <w:sz w:val="18"/>
              </w:rPr>
              <w:t>فایل</w:t>
            </w:r>
          </w:p>
        </w:tc>
        <w:tc>
          <w:tcPr>
            <w:tcW w:type="dxa" w:w="2040"/>
          </w:tcPr>
          <w:p>
            <w:pPr>
              <w:bidi w:val="1"/>
            </w:pPr>
            <w:r>
              <w:rPr>
                <w:b/>
                <w:sz w:val="18"/>
              </w:rPr>
              <w:t>مسئولیت</w:t>
            </w:r>
          </w:p>
        </w:tc>
        <w:tc>
          <w:tcPr>
            <w:tcW w:type="dxa" w:w="2040"/>
          </w:tcPr>
          <w:p>
            <w:pPr>
              <w:bidi w:val="1"/>
            </w:pPr>
            <w:r>
              <w:rPr>
                <w:b/>
                <w:sz w:val="18"/>
              </w:rPr>
              <w:t>Methodها</w:t>
            </w:r>
          </w:p>
        </w:tc>
        <w:tc>
          <w:tcPr>
            <w:tcW w:type="dxa" w:w="2040"/>
          </w:tcPr>
          <w:p>
            <w:pPr>
              <w:bidi w:val="1"/>
            </w:pPr>
            <w:r>
              <w:rPr>
                <w:b/>
                <w:sz w:val="18"/>
              </w:rPr>
              <w:t>قبل در JS چه بود؟</w:t>
            </w:r>
          </w:p>
        </w:tc>
      </w:tr>
      <w:tr>
        <w:tc>
          <w:tcPr>
            <w:tcW w:type="dxa" w:w="2040"/>
          </w:tcPr>
          <w:p>
            <w:pPr>
              <w:bidi w:val="1"/>
            </w:pPr>
            <w:r>
              <w:rPr>
                <w:sz w:val="16"/>
              </w:rPr>
              <w:t>BusinessFacade</w:t>
            </w:r>
          </w:p>
        </w:tc>
        <w:tc>
          <w:tcPr>
            <w:tcW w:type="dxa" w:w="2040"/>
          </w:tcPr>
          <w:p>
            <w:pPr>
              <w:bidi w:val="1"/>
            </w:pPr>
            <w:r>
              <w:rPr>
                <w:sz w:val="16"/>
              </w:rPr>
              <w:t>desktop/Sirman.Core/Application/BusinessFacade.cs</w:t>
            </w:r>
          </w:p>
        </w:tc>
        <w:tc>
          <w:tcPr>
            <w:tcW w:type="dxa" w:w="2040"/>
          </w:tcPr>
          <w:p>
            <w:pPr>
              <w:bidi w:val="1"/>
            </w:pPr>
            <w:r>
              <w:rPr>
                <w:sz w:val="16"/>
              </w:rPr>
              <w:t>ورود واحد Host: JSON در، JSON بیرون، توزیع نام عملیات به موتورها. persist ندارد.</w:t>
            </w:r>
          </w:p>
        </w:tc>
        <w:tc>
          <w:tcPr>
            <w:tcW w:type="dxa" w:w="2040"/>
          </w:tcPr>
          <w:p>
            <w:pPr>
              <w:bidi w:val="1"/>
            </w:pPr>
            <w:r>
              <w:rPr>
                <w:sz w:val="16"/>
              </w:rPr>
              <w:t>Run(name, json)؛ Dispatch خصوصی با switch روی حدود ۳۰ نام</w:t>
            </w:r>
          </w:p>
        </w:tc>
        <w:tc>
          <w:tcPr>
            <w:tcW w:type="dxa" w:w="2040"/>
          </w:tcPr>
          <w:p>
            <w:pPr>
              <w:bidi w:val="1"/>
            </w:pPr>
            <w:r>
              <w:rPr>
                <w:sz w:val="16"/>
              </w:rPr>
              <w:t>وجود نداشت. هر تابع JS خودش حساب می‌کرد. معادل JS فعلی: runBusinessCore در Sirman_Final.html ≈7986 که فقط پل است</w:t>
            </w:r>
          </w:p>
        </w:tc>
      </w:tr>
      <w:tr>
        <w:tc>
          <w:tcPr>
            <w:tcW w:type="dxa" w:w="2040"/>
          </w:tcPr>
          <w:p>
            <w:pPr>
              <w:bidi w:val="1"/>
            </w:pPr>
            <w:r>
              <w:rPr>
                <w:sz w:val="16"/>
              </w:rPr>
              <w:t>SecurityFacade</w:t>
            </w:r>
          </w:p>
        </w:tc>
        <w:tc>
          <w:tcPr>
            <w:tcW w:type="dxa" w:w="2040"/>
          </w:tcPr>
          <w:p>
            <w:pPr>
              <w:bidi w:val="1"/>
            </w:pPr>
            <w:r>
              <w:rPr>
                <w:sz w:val="16"/>
              </w:rPr>
              <w:t>desktop/Sirman.Core/Application/SecurityFacade.cs</w:t>
            </w:r>
          </w:p>
        </w:tc>
        <w:tc>
          <w:tcPr>
            <w:tcW w:type="dxa" w:w="2040"/>
          </w:tcPr>
          <w:p>
            <w:pPr>
              <w:bidi w:val="1"/>
            </w:pPr>
            <w:r>
              <w:rPr>
                <w:sz w:val="16"/>
              </w:rPr>
              <w:t>فاز ۱ — هویت/مجوز/قفل. سرویس کسب‌وکار نیست.</w:t>
            </w:r>
          </w:p>
        </w:tc>
        <w:tc>
          <w:tcPr>
            <w:tcW w:type="dxa" w:w="2040"/>
          </w:tcPr>
          <w:p>
            <w:pPr>
              <w:bidi w:val="1"/>
            </w:pPr>
            <w:r>
              <w:rPr>
                <w:sz w:val="16"/>
              </w:rPr>
              <w:t>Login, CreateUser, Authorize, HashPassword, ...</w:t>
            </w:r>
          </w:p>
        </w:tc>
        <w:tc>
          <w:tcPr>
            <w:tcW w:type="dxa" w:w="2040"/>
          </w:tcPr>
          <w:p>
            <w:pPr>
              <w:bidi w:val="1"/>
            </w:pPr>
            <w:r>
              <w:rPr>
                <w:sz w:val="16"/>
              </w:rPr>
              <w:t>فاز ۱؛ در محدوده فاز ۲ ساخته نشده</w:t>
            </w:r>
          </w:p>
        </w:tc>
      </w:tr>
    </w:tbl>
    <w:p>
      <w:pPr>
        <w:bidi w:val="1"/>
      </w:pPr>
      <w:r>
        <w:rPr>
          <w:rFonts w:ascii="Calibri" w:hAnsi="Calibri" w:cs="Calibri"/>
          <w:b w:val="0"/>
          <w:sz w:val="22"/>
        </w:rPr>
        <w:t>BusinessFacade.Dispatch این نام‌ها را می‌شناسد (فایل همان):</w:t>
      </w:r>
    </w:p>
    <w:p>
      <w:r>
        <w:rPr>
          <w:rFonts w:ascii="Consolas" w:hAnsi="Consolas"/>
          <w:sz w:val="16"/>
        </w:rPr>
        <w:t>calc.addJalaliMonths, calc.warrantyEndDate, calc.balance, calc.finalAmount,</w:t>
        <w:br/>
        <w:t>calc.availableStock, calc.reorderPoint, calc.sla,</w:t>
        <w:br/>
        <w:t>invoice.line, invoice.totals, sale.line, sale.total,</w:t>
        <w:br/>
        <w:t>payment.withdraw, payment.deposit, payment.remaining,</w:t>
        <w:br/>
        <w:t>inventory.stock, inventory.reserve, inventory.release, inventory.consume,</w:t>
        <w:br/>
        <w:t>inventory.addStock, inventory.normalizeWarehouse, inventory.kardex,</w:t>
        <w:br/>
        <w:t>inventory.lowStock, inventory.search, inventory.value, inventory.deadStock,</w:t>
        <w:br/>
        <w:t>inventory.consumed, warranty.canTransition, warranty.applyTransition,</w:t>
        <w:br/>
        <w:t>warranty.closeMissing, rules.suggestParts</w:t>
      </w:r>
    </w:p>
    <w:p>
      <w:pPr>
        <w:pStyle w:val="Heading1"/>
        <w:bidi w:val="1"/>
      </w:pPr>
      <w:r>
        <w:t>۷) Domain Components ایجادشده</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pPr>
              <w:bidi w:val="1"/>
            </w:pPr>
            <w:r>
              <w:rPr>
                <w:b/>
                <w:sz w:val="18"/>
              </w:rPr>
              <w:t>Class</w:t>
            </w:r>
          </w:p>
        </w:tc>
        <w:tc>
          <w:tcPr>
            <w:tcW w:type="dxa" w:w="2550"/>
          </w:tcPr>
          <w:p>
            <w:pPr>
              <w:bidi w:val="1"/>
            </w:pPr>
            <w:r>
              <w:rPr>
                <w:b/>
                <w:sz w:val="18"/>
              </w:rPr>
              <w:t>فایل</w:t>
            </w:r>
          </w:p>
        </w:tc>
        <w:tc>
          <w:tcPr>
            <w:tcW w:type="dxa" w:w="2550"/>
          </w:tcPr>
          <w:p>
            <w:pPr>
              <w:bidi w:val="1"/>
            </w:pPr>
            <w:r>
              <w:rPr>
                <w:b/>
                <w:sz w:val="18"/>
              </w:rPr>
              <w:t>قبل</w:t>
            </w:r>
          </w:p>
        </w:tc>
        <w:tc>
          <w:tcPr>
            <w:tcW w:type="dxa" w:w="2550"/>
          </w:tcPr>
          <w:p>
            <w:pPr>
              <w:bidi w:val="1"/>
            </w:pPr>
            <w:r>
              <w:rPr>
                <w:b/>
                <w:sz w:val="18"/>
              </w:rPr>
              <w:t>بعد / واقعیت</w:t>
            </w:r>
          </w:p>
        </w:tc>
      </w:tr>
      <w:tr>
        <w:tc>
          <w:tcPr>
            <w:tcW w:type="dxa" w:w="2550"/>
          </w:tcPr>
          <w:p>
            <w:pPr>
              <w:bidi w:val="1"/>
            </w:pPr>
            <w:r>
              <w:rPr>
                <w:sz w:val="16"/>
              </w:rPr>
              <w:t>BusinessEvent (record)</w:t>
            </w:r>
          </w:p>
        </w:tc>
        <w:tc>
          <w:tcPr>
            <w:tcW w:type="dxa" w:w="2550"/>
          </w:tcPr>
          <w:p>
            <w:pPr>
              <w:bidi w:val="1"/>
            </w:pPr>
            <w:r>
              <w:rPr>
                <w:sz w:val="16"/>
              </w:rPr>
              <w:t>desktop/Sirman.Core/Domain/BusinessEvent.cs</w:t>
            </w:r>
          </w:p>
        </w:tc>
        <w:tc>
          <w:tcPr>
            <w:tcW w:type="dxa" w:w="2550"/>
          </w:tcPr>
          <w:p>
            <w:pPr>
              <w:bidi w:val="1"/>
            </w:pPr>
            <w:r>
              <w:rPr>
                <w:sz w:val="16"/>
              </w:rPr>
              <w:t>نبود</w:t>
            </w:r>
          </w:p>
        </w:tc>
        <w:tc>
          <w:tcPr>
            <w:tcW w:type="dxa" w:w="2550"/>
          </w:tcPr>
          <w:p>
            <w:pPr>
              <w:bidi w:val="1"/>
            </w:pPr>
            <w:r>
              <w:rPr>
                <w:sz w:val="16"/>
              </w:rPr>
              <w:t>فقط نوع رخداد: Type, Entity, EntityId, AtUtc, DataJson. Bus و Publisher ندارد</w:t>
            </w:r>
          </w:p>
        </w:tc>
      </w:tr>
      <w:tr>
        <w:tc>
          <w:tcPr>
            <w:tcW w:type="dxa" w:w="2550"/>
          </w:tcPr>
          <w:p>
            <w:pPr>
              <w:bidi w:val="1"/>
            </w:pPr>
            <w:r>
              <w:rPr>
                <w:sz w:val="16"/>
              </w:rPr>
              <w:t>SmartCoreContract</w:t>
            </w:r>
          </w:p>
        </w:tc>
        <w:tc>
          <w:tcPr>
            <w:tcW w:type="dxa" w:w="2550"/>
          </w:tcPr>
          <w:p>
            <w:pPr>
              <w:bidi w:val="1"/>
            </w:pPr>
            <w:r>
              <w:rPr>
                <w:sz w:val="16"/>
              </w:rPr>
              <w:t>desktop/Sirman.Core/Domain/SmartCoreContract.cs</w:t>
            </w:r>
          </w:p>
        </w:tc>
        <w:tc>
          <w:tcPr>
            <w:tcW w:type="dxa" w:w="2550"/>
          </w:tcPr>
          <w:p>
            <w:pPr>
              <w:bidi w:val="1"/>
            </w:pPr>
            <w:r>
              <w:rPr>
                <w:sz w:val="16"/>
              </w:rPr>
              <w:t>از قبل (هوشمندسازی)</w:t>
            </w:r>
          </w:p>
        </w:tc>
        <w:tc>
          <w:tcPr>
            <w:tcW w:type="dxa" w:w="2550"/>
          </w:tcPr>
          <w:p>
            <w:pPr>
              <w:bidi w:val="1"/>
            </w:pPr>
            <w:r>
              <w:rPr>
                <w:sz w:val="16"/>
              </w:rPr>
              <w:t>ثابت مسیر موتور هوشمند JS — موتور کسب‌وکار نیست</w:t>
            </w:r>
          </w:p>
        </w:tc>
      </w:tr>
      <w:tr>
        <w:tc>
          <w:tcPr>
            <w:tcW w:type="dxa" w:w="2550"/>
          </w:tcPr>
          <w:p>
            <w:pPr>
              <w:bidi w:val="1"/>
            </w:pPr>
            <w:r>
              <w:rPr>
                <w:sz w:val="16"/>
              </w:rPr>
              <w:t>InventoryEngineContract</w:t>
            </w:r>
          </w:p>
        </w:tc>
        <w:tc>
          <w:tcPr>
            <w:tcW w:type="dxa" w:w="2550"/>
          </w:tcPr>
          <w:p>
            <w:pPr>
              <w:bidi w:val="1"/>
            </w:pPr>
            <w:r>
              <w:rPr>
                <w:sz w:val="16"/>
              </w:rPr>
              <w:t>desktop/Sirman.Core/Domain/InventoryEngineContract.cs</w:t>
            </w:r>
          </w:p>
        </w:tc>
        <w:tc>
          <w:tcPr>
            <w:tcW w:type="dxa" w:w="2550"/>
          </w:tcPr>
          <w:p>
            <w:pPr>
              <w:bidi w:val="1"/>
            </w:pPr>
            <w:r>
              <w:rPr>
                <w:sz w:val="16"/>
              </w:rPr>
              <w:t>از قبل</w:t>
            </w:r>
          </w:p>
        </w:tc>
        <w:tc>
          <w:tcPr>
            <w:tcW w:type="dxa" w:w="2550"/>
          </w:tcPr>
          <w:p>
            <w:pPr>
              <w:bidi w:val="1"/>
            </w:pPr>
            <w:r>
              <w:rPr>
                <w:sz w:val="16"/>
              </w:rPr>
              <w:t>ثابت مسیر موتور انبار JS — خود منطق انبار فاز ۲ در Business/InventoryCore است</w:t>
            </w:r>
          </w:p>
        </w:tc>
      </w:tr>
      <w:tr>
        <w:tc>
          <w:tcPr>
            <w:tcW w:type="dxa" w:w="2550"/>
          </w:tcPr>
          <w:p>
            <w:pPr>
              <w:bidi w:val="1"/>
            </w:pPr>
            <w:r>
              <w:rPr>
                <w:sz w:val="16"/>
              </w:rPr>
              <w:t>موجودیت Customer / Invoice / Warranty</w:t>
            </w:r>
          </w:p>
        </w:tc>
        <w:tc>
          <w:tcPr>
            <w:tcW w:type="dxa" w:w="2550"/>
          </w:tcPr>
          <w:p>
            <w:pPr>
              <w:bidi w:val="1"/>
            </w:pPr>
            <w:r>
              <w:rPr>
                <w:sz w:val="16"/>
              </w:rPr>
              <w:t>—</w:t>
            </w:r>
          </w:p>
        </w:tc>
        <w:tc>
          <w:tcPr>
            <w:tcW w:type="dxa" w:w="2550"/>
          </w:tcPr>
          <w:p>
            <w:pPr>
              <w:bidi w:val="1"/>
            </w:pPr>
            <w:r>
              <w:rPr>
                <w:sz w:val="16"/>
              </w:rPr>
              <w:t>اشیاء JSON در localStorage</w:t>
            </w:r>
          </w:p>
        </w:tc>
        <w:tc>
          <w:tcPr>
            <w:tcW w:type="dxa" w:w="2550"/>
          </w:tcPr>
          <w:p>
            <w:pPr>
              <w:bidi w:val="1"/>
            </w:pPr>
            <w:r>
              <w:rPr>
                <w:sz w:val="16"/>
              </w:rPr>
              <w:t>کلاس دامنه ساخته نشد</w:t>
            </w:r>
          </w:p>
        </w:tc>
      </w:tr>
    </w:tbl>
    <w:p>
      <w:pPr>
        <w:pStyle w:val="Heading1"/>
        <w:bidi w:val="1"/>
      </w:pPr>
      <w:r>
        <w:t>۸) Data Access Boundary</w:t>
      </w:r>
    </w:p>
    <w:p>
      <w:pPr>
        <w:bidi w:val="1"/>
      </w:pPr>
      <w:r>
        <w:rPr>
          <w:rFonts w:ascii="Calibri" w:hAnsi="Calibri" w:cs="Calibri"/>
          <w:b w:val="0"/>
          <w:sz w:val="22"/>
        </w:rPr>
        <w:t>فایل: desktop/Sirman.Core/Data/CurrentStorage.cs</w:t>
      </w:r>
    </w:p>
    <w:p>
      <w:pPr>
        <w:bidi w:val="1"/>
      </w:pPr>
      <w:r>
        <w:rPr>
          <w:rFonts w:ascii="Calibri" w:hAnsi="Calibri" w:cs="Calibri"/>
          <w:b w:val="0"/>
          <w:sz w:val="22"/>
        </w:rPr>
        <w:t>قبل از فاز ۲: C# هیچ لایه داده کسب‌وکار نداشت. HTML مستقیماً localStorage/IndexedDB.</w:t>
      </w:r>
    </w:p>
    <w:p>
      <w:pPr>
        <w:bidi w:val="1"/>
      </w:pPr>
      <w:r>
        <w:rPr>
          <w:rFonts w:ascii="Calibri" w:hAnsi="Calibri" w:cs="Calibri"/>
          <w:b w:val="0"/>
          <w:sz w:val="22"/>
        </w:rPr>
        <w:t>بعد:</w:t>
      </w:r>
    </w:p>
    <w:p>
      <w:r>
        <w:rPr>
          <w:rFonts w:ascii="Consolas" w:hAnsi="Consolas"/>
          <w:sz w:val="16"/>
        </w:rPr>
        <w:t>CurrentStorage.Kind = "html-localStorage-indexeddb"</w:t>
        <w:br/>
        <w:t>CurrentStorage.Note = "منبع داده هنوز HTML است؛ هسته C# persist نمی‌کند."</w:t>
        <w:br/>
        <w:t>interface IInventoryRepository { }</w:t>
        <w:br/>
        <w:t>interface IInvoiceRepository { }</w:t>
        <w:br/>
        <w:t>interface ICustomerRepository { }</w:t>
      </w:r>
    </w:p>
    <w:p>
      <w:pPr>
        <w:bidi w:val="1"/>
      </w:pPr>
      <w:r>
        <w:rPr>
          <w:rFonts w:ascii="Calibri" w:hAnsi="Calibri" w:cs="Calibri"/>
          <w:b w:val="0"/>
          <w:sz w:val="22"/>
        </w:rPr>
        <w:t>این اینترفیس‌ها خالی‌اند. پیاده‌سازی ندارند. هیچ کلاسی از آن‌ها استفاده نمی‌کند.</w:t>
      </w:r>
    </w:p>
    <w:p>
      <w:pPr>
        <w:bidi w:val="1"/>
      </w:pPr>
      <w:r>
        <w:rPr>
          <w:rFonts w:ascii="Calibri" w:hAnsi="Calibri" w:cs="Calibri"/>
          <w:b w:val="0"/>
          <w:sz w:val="22"/>
        </w:rPr>
        <w:t>آیا Business Core هنوز مستقیماً به localStorage وابسته است؟</w:t>
      </w:r>
    </w:p>
    <w:p>
      <w:pPr>
        <w:bidi w:val="1"/>
      </w:pPr>
      <w:r>
        <w:rPr>
          <w:rFonts w:ascii="Calibri" w:hAnsi="Calibri" w:cs="Calibri"/>
          <w:b w:val="0"/>
          <w:sz w:val="22"/>
        </w:rPr>
        <w:t>خود اسمبلی Sirman.Core به localStorage وابسته نیست. ورودی را JSON از Host می‌گیرد و خروجی JSON می‌دهد. هیچ System.IO یا WebView storageای در موتورهای Business/* نیست.</w:t>
      </w:r>
    </w:p>
    <w:p>
      <w:pPr>
        <w:bidi w:val="1"/>
      </w:pPr>
      <w:r>
        <w:rPr>
          <w:rFonts w:ascii="Calibri" w:hAnsi="Calibri" w:cs="Calibri"/>
          <w:b w:val="0"/>
          <w:sz w:val="22"/>
        </w:rPr>
        <w:t>آیا برنامه هنوز به localStorage وابسته است؟ بله. منبع حقیقت هنوز JS است. Boundary واقعی persist ساخته نشده؛ فقط یادداشت و اینترفیس خالی.</w:t>
      </w:r>
    </w:p>
    <w:p>
      <w:pPr>
        <w:pStyle w:val="Heading1"/>
        <w:bidi w:val="1"/>
      </w:pPr>
      <w:r>
        <w:t>۹) Host Boundary</w:t>
      </w:r>
    </w:p>
    <w:p>
      <w:pPr>
        <w:bidi w:val="1"/>
      </w:pPr>
      <w:r>
        <w:rPr>
          <w:rFonts w:ascii="Calibri" w:hAnsi="Calibri" w:cs="Calibri"/>
          <w:b w:val="0"/>
          <w:sz w:val="22"/>
        </w:rPr>
        <w:t>مسیر فعلی برای عملیات کسب‌وکار در exe:</w:t>
      </w:r>
    </w:p>
    <w:p>
      <w:r>
        <w:rPr>
          <w:rFonts w:ascii="Consolas" w:hAnsi="Consolas"/>
          <w:sz w:val="16"/>
        </w:rPr>
        <w:t>JS function (مثلاً calcInvoiceLine)</w:t>
        <w:br/>
        <w:t xml:space="preserve">  → محاسبه محلی JS (همیشه)</w:t>
        <w:br/>
        <w:t xml:space="preserve">  → runBusinessCore(name, payload)          Sirman_Final.html ≈7986</w:t>
        <w:br/>
        <w:t xml:space="preserve">      → getSirmanHostSync()</w:t>
        <w:br/>
        <w:t xml:space="preserve">      → اگر null: برگرداندن null (حالت HTML-only)</w:t>
        <w:br/>
        <w:t xml:space="preserve">      → sirmanHost.RunBusiness(name, json)  desktop/Sirman.Desktop/SirmanHostObject.cs ≈50</w:t>
        <w:br/>
        <w:t xml:space="preserve">          → DesktopSecurity.Business.Run     desktop/Sirman.Desktop/Security/DesktopSecurity.cs ≈248</w:t>
        <w:br/>
        <w:t xml:space="preserve">              → بررسی PermissionCatalog: RunBusiness همیشه مجاز (محاسبه؛ نوشتن دیسک ندارد)</w:t>
        <w:br/>
        <w:t xml:space="preserve">              → Sirman.Core.Application.BusinessFacade.Run</w:t>
        <w:br/>
        <w:t xml:space="preserve">                  → موتور Business/*</w:t>
      </w:r>
    </w:p>
    <w:p>
      <w:pPr>
        <w:bidi w:val="1"/>
      </w:pPr>
      <w:r>
        <w:rPr>
          <w:rFonts w:ascii="Calibri" w:hAnsi="Calibri" w:cs="Calibri"/>
          <w:b w:val="0"/>
          <w:sz w:val="22"/>
        </w:rPr>
        <w:t>بعد از برگشت Host:</w:t>
      </w:r>
    </w:p>
    <w:p>
      <w:r>
        <w:rPr>
          <w:rFonts w:ascii="Consolas" w:hAnsi="Consolas"/>
          <w:sz w:val="16"/>
        </w:rPr>
        <w:t>dualPrefer(jsVal, coreJson)</w:t>
        <w:br/>
        <w:t xml:space="preserve">  اگر coreJson خالی → jsVal</w:t>
        <w:br/>
        <w:t xml:space="preserve">  اگر JSON.parse(core) با jsVal برابر نباشد → jsVal   // JS برنده است</w:t>
        <w:br/>
        <w:t xml:space="preserve">  وگرنه jsVal</w:t>
      </w:r>
    </w:p>
    <w:p>
      <w:pPr>
        <w:bidi w:val="1"/>
      </w:pPr>
      <w:r>
        <w:rPr>
          <w:rFonts w:ascii="Calibri" w:hAnsi="Calibri" w:cs="Calibri"/>
          <w:b w:val="0"/>
          <w:sz w:val="22"/>
        </w:rPr>
        <w:t>نتیجه معماری Host: در exe هسته مشورت می‌شود. مرجع نهایی هنوز JS است. در مرورگر بدون Host اصلاً C# اجرا نمی‌شود و این طبق قانون HTML-only درست است.</w:t>
      </w:r>
    </w:p>
    <w:p>
      <w:pPr>
        <w:pStyle w:val="Heading1"/>
        <w:bidi w:val="1"/>
      </w:pPr>
      <w:r>
        <w:t>۱۰) Duplicate Logic — چه چیزی از JS حذف شد؟</w:t>
      </w:r>
    </w:p>
    <w:p>
      <w:pPr>
        <w:bidi w:val="1"/>
      </w:pPr>
      <w:r>
        <w:rPr>
          <w:rFonts w:ascii="Calibri" w:hAnsi="Calibri" w:cs="Calibri"/>
          <w:b/>
          <w:color w:val="A00000"/>
          <w:sz w:val="24"/>
        </w:rPr>
        <w:t>هیچ منطق کسب‌وکاری از JavaScript حذف نشده چون نسخه C# جایگزین آن شده باشد.</w:t>
      </w:r>
    </w:p>
    <w:p>
      <w:pPr>
        <w:bidi w:val="1"/>
      </w:pPr>
      <w:r>
        <w:rPr>
          <w:rFonts w:ascii="Calibri" w:hAnsi="Calibri" w:cs="Calibri"/>
          <w:b w:val="0"/>
          <w:sz w:val="22"/>
        </w:rPr>
        <w:t>توابع زیر هنوز در Sirman_Final.html هستند و همان کار قبل را می‌کنند:</w:t>
      </w:r>
    </w:p>
    <w:tbl>
      <w:tblPr>
        <w:tblStyle w:val="TableGrid"/>
        <w:tblW w:type="auto" w:w="0"/>
        <w:tblLook w:firstColumn="1" w:firstRow="1" w:lastColumn="0" w:lastRow="0" w:noHBand="0" w:noVBand="1" w:val="04A0"/>
      </w:tblPr>
      <w:tblGrid>
        <w:gridCol w:w="5100"/>
        <w:gridCol w:w="5100"/>
      </w:tblGrid>
      <w:tr>
        <w:tc>
          <w:tcPr>
            <w:tcW w:type="dxa" w:w="5100"/>
          </w:tcPr>
          <w:p>
            <w:pPr>
              <w:bidi w:val="1"/>
            </w:pPr>
            <w:r>
              <w:rPr>
                <w:b/>
                <w:sz w:val="18"/>
              </w:rPr>
              <w:t>تابع JS (مسیر تقریبی خط در Sirman_Final.html فعلی)</w:t>
            </w:r>
          </w:p>
        </w:tc>
        <w:tc>
          <w:tcPr>
            <w:tcW w:type="dxa" w:w="5100"/>
          </w:tcPr>
          <w:p>
            <w:pPr>
              <w:bidi w:val="1"/>
            </w:pPr>
            <w:r>
              <w:rPr>
                <w:b/>
                <w:sz w:val="18"/>
              </w:rPr>
              <w:t>آیا حذف شد؟</w:t>
            </w:r>
          </w:p>
        </w:tc>
      </w:tr>
      <w:tr>
        <w:tc>
          <w:tcPr>
            <w:tcW w:type="dxa" w:w="5100"/>
          </w:tcPr>
          <w:p>
            <w:pPr>
              <w:bidi w:val="1"/>
            </w:pPr>
            <w:r>
              <w:rPr>
                <w:sz w:val="16"/>
              </w:rPr>
              <w:t>calcInvoiceLine ≈11495</w:t>
            </w:r>
          </w:p>
        </w:tc>
        <w:tc>
          <w:tcPr>
            <w:tcW w:type="dxa" w:w="5100"/>
          </w:tcPr>
          <w:p>
            <w:pPr>
              <w:bidi w:val="1"/>
            </w:pPr>
            <w:r>
              <w:rPr>
                <w:sz w:val="16"/>
              </w:rPr>
              <w:t>خیر — dual-run اضافه شد</w:t>
            </w:r>
          </w:p>
        </w:tc>
      </w:tr>
      <w:tr>
        <w:tc>
          <w:tcPr>
            <w:tcW w:type="dxa" w:w="5100"/>
          </w:tcPr>
          <w:p>
            <w:pPr>
              <w:bidi w:val="1"/>
            </w:pPr>
            <w:r>
              <w:rPr>
                <w:sz w:val="16"/>
              </w:rPr>
              <w:t>calcT / getData</w:t>
            </w:r>
          </w:p>
        </w:tc>
        <w:tc>
          <w:tcPr>
            <w:tcW w:type="dxa" w:w="5100"/>
          </w:tcPr>
          <w:p>
            <w:pPr>
              <w:bidi w:val="1"/>
            </w:pPr>
            <w:r>
              <w:rPr>
                <w:sz w:val="16"/>
              </w:rPr>
              <w:t>خیر</w:t>
            </w:r>
          </w:p>
        </w:tc>
      </w:tr>
      <w:tr>
        <w:tc>
          <w:tcPr>
            <w:tcW w:type="dxa" w:w="5100"/>
          </w:tcPr>
          <w:p>
            <w:pPr>
              <w:bidi w:val="1"/>
            </w:pPr>
            <w:r>
              <w:rPr>
                <w:sz w:val="16"/>
              </w:rPr>
              <w:t>calcSaleTotal ≈20183</w:t>
            </w:r>
          </w:p>
        </w:tc>
        <w:tc>
          <w:tcPr>
            <w:tcW w:type="dxa" w:w="5100"/>
          </w:tcPr>
          <w:p>
            <w:pPr>
              <w:bidi w:val="1"/>
            </w:pPr>
            <w:r>
              <w:rPr>
                <w:sz w:val="16"/>
              </w:rPr>
              <w:t>خیر</w:t>
            </w:r>
          </w:p>
        </w:tc>
      </w:tr>
      <w:tr>
        <w:tc>
          <w:tcPr>
            <w:tcW w:type="dxa" w:w="5100"/>
          </w:tcPr>
          <w:p>
            <w:pPr>
              <w:bidi w:val="1"/>
            </w:pPr>
            <w:r>
              <w:rPr>
                <w:sz w:val="16"/>
              </w:rPr>
              <w:t>withdrawFromAccount ≈21556</w:t>
            </w:r>
          </w:p>
        </w:tc>
        <w:tc>
          <w:tcPr>
            <w:tcW w:type="dxa" w:w="5100"/>
          </w:tcPr>
          <w:p>
            <w:pPr>
              <w:bidi w:val="1"/>
            </w:pPr>
            <w:r>
              <w:rPr>
                <w:sz w:val="16"/>
              </w:rPr>
              <w:t>خیر</w:t>
            </w:r>
          </w:p>
        </w:tc>
      </w:tr>
      <w:tr>
        <w:tc>
          <w:tcPr>
            <w:tcW w:type="dxa" w:w="5100"/>
          </w:tcPr>
          <w:p>
            <w:pPr>
              <w:bidi w:val="1"/>
            </w:pPr>
            <w:r>
              <w:rPr>
                <w:sz w:val="16"/>
              </w:rPr>
              <w:t>invStockSnapshot ≈17130</w:t>
            </w:r>
          </w:p>
        </w:tc>
        <w:tc>
          <w:tcPr>
            <w:tcW w:type="dxa" w:w="5100"/>
          </w:tcPr>
          <w:p>
            <w:pPr>
              <w:bidi w:val="1"/>
            </w:pPr>
            <w:r>
              <w:rPr>
                <w:sz w:val="16"/>
              </w:rPr>
              <w:t>خیر</w:t>
            </w:r>
          </w:p>
        </w:tc>
      </w:tr>
      <w:tr>
        <w:tc>
          <w:tcPr>
            <w:tcW w:type="dxa" w:w="5100"/>
          </w:tcPr>
          <w:p>
            <w:pPr>
              <w:bidi w:val="1"/>
            </w:pPr>
            <w:r>
              <w:rPr>
                <w:sz w:val="16"/>
              </w:rPr>
              <w:t>invReserveOnItem ≈17159</w:t>
            </w:r>
          </w:p>
        </w:tc>
        <w:tc>
          <w:tcPr>
            <w:tcW w:type="dxa" w:w="5100"/>
          </w:tcPr>
          <w:p>
            <w:pPr>
              <w:bidi w:val="1"/>
            </w:pPr>
            <w:r>
              <w:rPr>
                <w:sz w:val="16"/>
              </w:rPr>
              <w:t>خیر — حتی dual-run هم ندارد</w:t>
            </w:r>
          </w:p>
        </w:tc>
      </w:tr>
      <w:tr>
        <w:tc>
          <w:tcPr>
            <w:tcW w:type="dxa" w:w="5100"/>
          </w:tcPr>
          <w:p>
            <w:pPr>
              <w:bidi w:val="1"/>
            </w:pPr>
            <w:r>
              <w:rPr>
                <w:sz w:val="16"/>
              </w:rPr>
              <w:t>invReleaseReserveOnItem ≈17173</w:t>
            </w:r>
          </w:p>
        </w:tc>
        <w:tc>
          <w:tcPr>
            <w:tcW w:type="dxa" w:w="5100"/>
          </w:tcPr>
          <w:p>
            <w:pPr>
              <w:bidi w:val="1"/>
            </w:pPr>
            <w:r>
              <w:rPr>
                <w:sz w:val="16"/>
              </w:rPr>
              <w:t>خیر</w:t>
            </w:r>
          </w:p>
        </w:tc>
      </w:tr>
      <w:tr>
        <w:tc>
          <w:tcPr>
            <w:tcW w:type="dxa" w:w="5100"/>
          </w:tcPr>
          <w:p>
            <w:pPr>
              <w:bidi w:val="1"/>
            </w:pPr>
            <w:r>
              <w:rPr>
                <w:sz w:val="16"/>
              </w:rPr>
              <w:t>_deductStock ≈20232</w:t>
            </w:r>
          </w:p>
        </w:tc>
        <w:tc>
          <w:tcPr>
            <w:tcW w:type="dxa" w:w="5100"/>
          </w:tcPr>
          <w:p>
            <w:pPr>
              <w:bidi w:val="1"/>
            </w:pPr>
            <w:r>
              <w:rPr>
                <w:sz w:val="16"/>
              </w:rPr>
              <w:t>خیر</w:t>
            </w:r>
          </w:p>
        </w:tc>
      </w:tr>
      <w:tr>
        <w:tc>
          <w:tcPr>
            <w:tcW w:type="dxa" w:w="5100"/>
          </w:tcPr>
          <w:p>
            <w:pPr>
              <w:bidi w:val="1"/>
            </w:pPr>
            <w:r>
              <w:rPr>
                <w:sz w:val="16"/>
              </w:rPr>
              <w:t>addJalaliMonths ≈24694</w:t>
            </w:r>
          </w:p>
        </w:tc>
        <w:tc>
          <w:tcPr>
            <w:tcW w:type="dxa" w:w="5100"/>
          </w:tcPr>
          <w:p>
            <w:pPr>
              <w:bidi w:val="1"/>
            </w:pPr>
            <w:r>
              <w:rPr>
                <w:sz w:val="16"/>
              </w:rPr>
              <w:t>خیر</w:t>
            </w:r>
          </w:p>
        </w:tc>
      </w:tr>
      <w:tr>
        <w:tc>
          <w:tcPr>
            <w:tcW w:type="dxa" w:w="5100"/>
          </w:tcPr>
          <w:p>
            <w:pPr>
              <w:bidi w:val="1"/>
            </w:pPr>
            <w:r>
              <w:rPr>
                <w:sz w:val="16"/>
              </w:rPr>
              <w:t>calcWarrantyEndDate ≈24716</w:t>
            </w:r>
          </w:p>
        </w:tc>
        <w:tc>
          <w:tcPr>
            <w:tcW w:type="dxa" w:w="5100"/>
          </w:tcPr>
          <w:p>
            <w:pPr>
              <w:bidi w:val="1"/>
            </w:pPr>
            <w:r>
              <w:rPr>
                <w:sz w:val="16"/>
              </w:rPr>
              <w:t>خیر</w:t>
            </w:r>
          </w:p>
        </w:tc>
      </w:tr>
      <w:tr>
        <w:tc>
          <w:tcPr>
            <w:tcW w:type="dxa" w:w="5100"/>
          </w:tcPr>
          <w:p>
            <w:pPr>
              <w:bidi w:val="1"/>
            </w:pPr>
            <w:r>
              <w:rPr>
                <w:sz w:val="16"/>
              </w:rPr>
              <w:t>calcBalance ≈24724</w:t>
            </w:r>
          </w:p>
        </w:tc>
        <w:tc>
          <w:tcPr>
            <w:tcW w:type="dxa" w:w="5100"/>
          </w:tcPr>
          <w:p>
            <w:pPr>
              <w:bidi w:val="1"/>
            </w:pPr>
            <w:r>
              <w:rPr>
                <w:sz w:val="16"/>
              </w:rPr>
              <w:t>خیر</w:t>
            </w:r>
          </w:p>
        </w:tc>
      </w:tr>
      <w:tr>
        <w:tc>
          <w:tcPr>
            <w:tcW w:type="dxa" w:w="5100"/>
          </w:tcPr>
          <w:p>
            <w:pPr>
              <w:bidi w:val="1"/>
            </w:pPr>
            <w:r>
              <w:rPr>
                <w:sz w:val="16"/>
              </w:rPr>
              <w:t>calcFinalAmount ≈24734</w:t>
            </w:r>
          </w:p>
        </w:tc>
        <w:tc>
          <w:tcPr>
            <w:tcW w:type="dxa" w:w="5100"/>
          </w:tcPr>
          <w:p>
            <w:pPr>
              <w:bidi w:val="1"/>
            </w:pPr>
            <w:r>
              <w:rPr>
                <w:sz w:val="16"/>
              </w:rPr>
              <w:t>خیر</w:t>
            </w:r>
          </w:p>
        </w:tc>
      </w:tr>
      <w:tr>
        <w:tc>
          <w:tcPr>
            <w:tcW w:type="dxa" w:w="5100"/>
          </w:tcPr>
          <w:p>
            <w:pPr>
              <w:bidi w:val="1"/>
            </w:pPr>
            <w:r>
              <w:rPr>
                <w:sz w:val="16"/>
              </w:rPr>
              <w:t>calcAvailableStock ≈24750</w:t>
            </w:r>
          </w:p>
        </w:tc>
        <w:tc>
          <w:tcPr>
            <w:tcW w:type="dxa" w:w="5100"/>
          </w:tcPr>
          <w:p>
            <w:pPr>
              <w:bidi w:val="1"/>
            </w:pPr>
            <w:r>
              <w:rPr>
                <w:sz w:val="16"/>
              </w:rPr>
              <w:t>خیر</w:t>
            </w:r>
          </w:p>
        </w:tc>
      </w:tr>
      <w:tr>
        <w:tc>
          <w:tcPr>
            <w:tcW w:type="dxa" w:w="5100"/>
          </w:tcPr>
          <w:p>
            <w:pPr>
              <w:bidi w:val="1"/>
            </w:pPr>
            <w:r>
              <w:rPr>
                <w:sz w:val="16"/>
              </w:rPr>
              <w:t>calcReorderPoint ≈24761</w:t>
            </w:r>
          </w:p>
        </w:tc>
        <w:tc>
          <w:tcPr>
            <w:tcW w:type="dxa" w:w="5100"/>
          </w:tcPr>
          <w:p>
            <w:pPr>
              <w:bidi w:val="1"/>
            </w:pPr>
            <w:r>
              <w:rPr>
                <w:sz w:val="16"/>
              </w:rPr>
              <w:t>خیر</w:t>
            </w:r>
          </w:p>
        </w:tc>
      </w:tr>
      <w:tr>
        <w:tc>
          <w:tcPr>
            <w:tcW w:type="dxa" w:w="5100"/>
          </w:tcPr>
          <w:p>
            <w:pPr>
              <w:bidi w:val="1"/>
            </w:pPr>
            <w:r>
              <w:rPr>
                <w:sz w:val="16"/>
              </w:rPr>
              <w:t>calcSlaStatusFromAgeHours ≈24770</w:t>
            </w:r>
          </w:p>
        </w:tc>
        <w:tc>
          <w:tcPr>
            <w:tcW w:type="dxa" w:w="5100"/>
          </w:tcPr>
          <w:p>
            <w:pPr>
              <w:bidi w:val="1"/>
            </w:pPr>
            <w:r>
              <w:rPr>
                <w:sz w:val="16"/>
              </w:rPr>
              <w:t>خیر</w:t>
            </w:r>
          </w:p>
        </w:tc>
      </w:tr>
      <w:tr>
        <w:tc>
          <w:tcPr>
            <w:tcW w:type="dxa" w:w="5100"/>
          </w:tcPr>
          <w:p>
            <w:pPr>
              <w:bidi w:val="1"/>
            </w:pPr>
            <w:r>
              <w:rPr>
                <w:sz w:val="16"/>
              </w:rPr>
              <w:t>suggestPartsForCase ≈24776</w:t>
            </w:r>
          </w:p>
        </w:tc>
        <w:tc>
          <w:tcPr>
            <w:tcW w:type="dxa" w:w="5100"/>
          </w:tcPr>
          <w:p>
            <w:pPr>
              <w:bidi w:val="1"/>
            </w:pPr>
            <w:r>
              <w:rPr>
                <w:sz w:val="16"/>
              </w:rPr>
              <w:t>خیر</w:t>
            </w:r>
          </w:p>
        </w:tc>
      </w:tr>
      <w:tr>
        <w:tc>
          <w:tcPr>
            <w:tcW w:type="dxa" w:w="5100"/>
          </w:tcPr>
          <w:p>
            <w:pPr>
              <w:bidi w:val="1"/>
            </w:pPr>
            <w:r>
              <w:rPr>
                <w:sz w:val="16"/>
              </w:rPr>
              <w:t>canWarrantyTransition ≈24804</w:t>
            </w:r>
          </w:p>
        </w:tc>
        <w:tc>
          <w:tcPr>
            <w:tcW w:type="dxa" w:w="5100"/>
          </w:tcPr>
          <w:p>
            <w:pPr>
              <w:bidi w:val="1"/>
            </w:pPr>
            <w:r>
              <w:rPr>
                <w:sz w:val="16"/>
              </w:rPr>
              <w:t>خیر</w:t>
            </w:r>
          </w:p>
        </w:tc>
      </w:tr>
      <w:tr>
        <w:tc>
          <w:tcPr>
            <w:tcW w:type="dxa" w:w="5100"/>
          </w:tcPr>
          <w:p>
            <w:pPr>
              <w:bidi w:val="1"/>
            </w:pPr>
            <w:r>
              <w:rPr>
                <w:sz w:val="16"/>
              </w:rPr>
              <w:t>applyWarrantyTransition ≈24810</w:t>
            </w:r>
          </w:p>
        </w:tc>
        <w:tc>
          <w:tcPr>
            <w:tcW w:type="dxa" w:w="5100"/>
          </w:tcPr>
          <w:p>
            <w:pPr>
              <w:bidi w:val="1"/>
            </w:pPr>
            <w:r>
              <w:rPr>
                <w:sz w:val="16"/>
              </w:rPr>
              <w:t>خیر</w:t>
            </w:r>
          </w:p>
        </w:tc>
      </w:tr>
      <w:tr>
        <w:tc>
          <w:tcPr>
            <w:tcW w:type="dxa" w:w="5100"/>
          </w:tcPr>
          <w:p>
            <w:pPr>
              <w:bidi w:val="1"/>
            </w:pPr>
            <w:r>
              <w:rPr>
                <w:sz w:val="16"/>
              </w:rPr>
              <w:t>saveWar ≈18858 / closeWar ≈19041 / closeInv ≈11533 / saveWarehouseDoc ≈16367</w:t>
            </w:r>
          </w:p>
        </w:tc>
        <w:tc>
          <w:tcPr>
            <w:tcW w:type="dxa" w:w="5100"/>
          </w:tcPr>
          <w:p>
            <w:pPr>
              <w:bidi w:val="1"/>
            </w:pPr>
            <w:r>
              <w:rPr>
                <w:sz w:val="16"/>
              </w:rPr>
              <w:t>خیر</w:t>
            </w:r>
          </w:p>
        </w:tc>
      </w:tr>
    </w:tbl>
    <w:p>
      <w:pPr>
        <w:bidi w:val="1"/>
      </w:pPr>
      <w:r>
        <w:rPr>
          <w:rFonts w:ascii="Calibri" w:hAnsi="Calibri" w:cs="Calibri"/>
          <w:b w:val="0"/>
          <w:sz w:val="22"/>
        </w:rPr>
        <w:t>تنها افزوده‌های JS فاز ۲: runBusinessCore، dualPrefer، و فراخوانی آن‌ها داخل بعضی توابع بالا. این حذف duplicate نیست؛ کپی موازی است.</w:t>
      </w:r>
    </w:p>
    <w:p>
      <w:pPr>
        <w:pStyle w:val="Heading1"/>
        <w:bidi w:val="1"/>
      </w:pPr>
      <w:r>
        <w:t>۱۱) Tests</w:t>
      </w:r>
    </w:p>
    <w:p>
      <w:pPr>
        <w:pStyle w:val="Heading2"/>
        <w:bidi w:val="1"/>
      </w:pPr>
      <w:r>
        <w:t>قبل از PHASE 2 (نسخه θ / اسمبلی 1405.5.23.9)</w:t>
      </w:r>
    </w:p>
    <w:tbl>
      <w:tblPr>
        <w:tblStyle w:val="TableGrid"/>
        <w:tblW w:type="auto" w:w="0"/>
        <w:tblLook w:firstColumn="1" w:firstRow="1" w:lastColumn="0" w:lastRow="0" w:noHBand="0" w:noVBand="1" w:val="04A0"/>
      </w:tblPr>
      <w:tblGrid>
        <w:gridCol w:w="3400"/>
        <w:gridCol w:w="3400"/>
        <w:gridCol w:w="3400"/>
      </w:tblGrid>
      <w:tr>
        <w:tc>
          <w:tcPr>
            <w:tcW w:type="dxa" w:w="3400"/>
          </w:tcPr>
          <w:p>
            <w:pPr>
              <w:bidi w:val="1"/>
            </w:pPr>
            <w:r>
              <w:rPr>
                <w:b/>
                <w:sz w:val="18"/>
              </w:rPr>
              <w:t>مجموعه</w:t>
            </w:r>
          </w:p>
        </w:tc>
        <w:tc>
          <w:tcPr>
            <w:tcW w:type="dxa" w:w="3400"/>
          </w:tcPr>
          <w:p>
            <w:pPr>
              <w:bidi w:val="1"/>
            </w:pPr>
            <w:r>
              <w:rPr>
                <w:b/>
                <w:sz w:val="18"/>
              </w:rPr>
              <w:t>تعداد</w:t>
            </w:r>
          </w:p>
        </w:tc>
        <w:tc>
          <w:tcPr>
            <w:tcW w:type="dxa" w:w="3400"/>
          </w:tcPr>
          <w:p>
            <w:pPr>
              <w:bidi w:val="1"/>
            </w:pPr>
            <w:r>
              <w:rPr>
                <w:b/>
                <w:sz w:val="18"/>
              </w:rPr>
              <w:t>نتیجه</w:t>
            </w:r>
          </w:p>
        </w:tc>
      </w:tr>
      <w:tr>
        <w:tc>
          <w:tcPr>
            <w:tcW w:type="dxa" w:w="3400"/>
          </w:tcPr>
          <w:p>
            <w:pPr>
              <w:bidi w:val="1"/>
            </w:pPr>
            <w:r>
              <w:rPr>
                <w:sz w:val="16"/>
              </w:rPr>
              <w:t>test_laegh.js روی Sirman_Final.html نسخه θ</w:t>
            </w:r>
          </w:p>
        </w:tc>
        <w:tc>
          <w:tcPr>
            <w:tcW w:type="dxa" w:w="3400"/>
          </w:tcPr>
          <w:p>
            <w:pPr>
              <w:bidi w:val="1"/>
            </w:pPr>
            <w:r>
              <w:rPr>
                <w:sz w:val="16"/>
              </w:rPr>
              <w:t>495</w:t>
            </w:r>
          </w:p>
        </w:tc>
        <w:tc>
          <w:tcPr>
            <w:tcW w:type="dxa" w:w="3400"/>
          </w:tcPr>
          <w:p>
            <w:pPr>
              <w:bidi w:val="1"/>
            </w:pPr>
            <w:r>
              <w:rPr>
                <w:sz w:val="16"/>
              </w:rPr>
              <w:t>495 pass / 0 fail — اندازه‌گیری شده با کپی Sirman_Final_1405.5.23θ.html در همین محیط</w:t>
            </w:r>
          </w:p>
        </w:tc>
      </w:tr>
      <w:tr>
        <w:tc>
          <w:tcPr>
            <w:tcW w:type="dxa" w:w="3400"/>
          </w:tcPr>
          <w:p>
            <w:pPr>
              <w:bidi w:val="1"/>
            </w:pPr>
            <w:r>
              <w:rPr>
                <w:sz w:val="16"/>
              </w:rPr>
              <w:t>desktop/Sirman.Core.Tests (فاز ۱)</w:t>
            </w:r>
          </w:p>
        </w:tc>
        <w:tc>
          <w:tcPr>
            <w:tcW w:type="dxa" w:w="3400"/>
          </w:tcPr>
          <w:p>
            <w:pPr>
              <w:bidi w:val="1"/>
            </w:pPr>
            <w:r>
              <w:rPr>
                <w:sz w:val="16"/>
              </w:rPr>
              <w:t>24</w:t>
            </w:r>
          </w:p>
        </w:tc>
        <w:tc>
          <w:tcPr>
            <w:tcW w:type="dxa" w:w="3400"/>
          </w:tcPr>
          <w:p>
            <w:pPr>
              <w:bidi w:val="1"/>
            </w:pPr>
            <w:r>
              <w:rPr>
                <w:sz w:val="16"/>
              </w:rPr>
              <w:t>24 pass</w:t>
            </w:r>
          </w:p>
        </w:tc>
      </w:tr>
      <w:tr>
        <w:tc>
          <w:tcPr>
            <w:tcW w:type="dxa" w:w="3400"/>
          </w:tcPr>
          <w:p>
            <w:pPr>
              <w:bidi w:val="1"/>
            </w:pPr>
            <w:r>
              <w:rPr>
                <w:sz w:val="16"/>
              </w:rPr>
              <w:t>فایل‌های تست C# قبل از فاز ۲</w:t>
            </w:r>
          </w:p>
        </w:tc>
        <w:tc>
          <w:tcPr>
            <w:tcW w:type="dxa" w:w="3400"/>
          </w:tcPr>
          <w:p>
            <w:pPr>
              <w:bidi w:val="1"/>
            </w:pPr>
            <w:r>
              <w:rPr>
                <w:sz w:val="16"/>
              </w:rPr>
              <w:t>PasswordHasherTests.cs, AuthenticationTests.cs, AuthorizationTests.cs, EntityValidatorTests.cs</w:t>
            </w:r>
          </w:p>
        </w:tc>
        <w:tc>
          <w:tcPr>
            <w:tcW w:type="dxa" w:w="3400"/>
          </w:tcPr>
          <w:p>
            <w:pPr>
              <w:bidi w:val="1"/>
            </w:pPr>
            <w:r>
              <w:rPr>
                <w:sz w:val="16"/>
              </w:rPr>
              <w:t>بدون BusinessCoreTests</w:t>
            </w:r>
          </w:p>
        </w:tc>
      </w:tr>
    </w:tbl>
    <w:p>
      <w:pPr>
        <w:pStyle w:val="Heading2"/>
        <w:bidi w:val="1"/>
      </w:pPr>
      <w:r>
        <w:t>بعد از PHASE 2 (نسخه ι / اسمبلی 1405.5.23.10 / commit 1a99eb2)</w:t>
      </w:r>
    </w:p>
    <w:tbl>
      <w:tblPr>
        <w:tblStyle w:val="TableGrid"/>
        <w:tblW w:type="auto" w:w="0"/>
        <w:tblLook w:firstColumn="1" w:firstRow="1" w:lastColumn="0" w:lastRow="0" w:noHBand="0" w:noVBand="1" w:val="04A0"/>
      </w:tblPr>
      <w:tblGrid>
        <w:gridCol w:w="3400"/>
        <w:gridCol w:w="3400"/>
        <w:gridCol w:w="3400"/>
      </w:tblGrid>
      <w:tr>
        <w:tc>
          <w:tcPr>
            <w:tcW w:type="dxa" w:w="3400"/>
          </w:tcPr>
          <w:p>
            <w:pPr>
              <w:bidi w:val="1"/>
            </w:pPr>
            <w:r>
              <w:rPr>
                <w:b/>
                <w:sz w:val="18"/>
              </w:rPr>
              <w:t>مجموعه</w:t>
            </w:r>
          </w:p>
        </w:tc>
        <w:tc>
          <w:tcPr>
            <w:tcW w:type="dxa" w:w="3400"/>
          </w:tcPr>
          <w:p>
            <w:pPr>
              <w:bidi w:val="1"/>
            </w:pPr>
            <w:r>
              <w:rPr>
                <w:b/>
                <w:sz w:val="18"/>
              </w:rPr>
              <w:t>تعداد</w:t>
            </w:r>
          </w:p>
        </w:tc>
        <w:tc>
          <w:tcPr>
            <w:tcW w:type="dxa" w:w="3400"/>
          </w:tcPr>
          <w:p>
            <w:pPr>
              <w:bidi w:val="1"/>
            </w:pPr>
            <w:r>
              <w:rPr>
                <w:b/>
                <w:sz w:val="18"/>
              </w:rPr>
              <w:t>نتیجه</w:t>
            </w:r>
          </w:p>
        </w:tc>
      </w:tr>
      <w:tr>
        <w:tc>
          <w:tcPr>
            <w:tcW w:type="dxa" w:w="3400"/>
          </w:tcPr>
          <w:p>
            <w:pPr>
              <w:bidi w:val="1"/>
            </w:pPr>
            <w:r>
              <w:rPr>
                <w:sz w:val="16"/>
              </w:rPr>
              <w:t>test_laegh.js</w:t>
            </w:r>
          </w:p>
        </w:tc>
        <w:tc>
          <w:tcPr>
            <w:tcW w:type="dxa" w:w="3400"/>
          </w:tcPr>
          <w:p>
            <w:pPr>
              <w:bidi w:val="1"/>
            </w:pPr>
            <w:r>
              <w:rPr>
                <w:sz w:val="16"/>
              </w:rPr>
              <w:t>496</w:t>
            </w:r>
          </w:p>
        </w:tc>
        <w:tc>
          <w:tcPr>
            <w:tcW w:type="dxa" w:w="3400"/>
          </w:tcPr>
          <w:p>
            <w:pPr>
              <w:bidi w:val="1"/>
            </w:pPr>
            <w:r>
              <w:rPr>
                <w:sz w:val="16"/>
              </w:rPr>
              <w:t>496 pass / 0 fail</w:t>
            </w:r>
          </w:p>
        </w:tc>
      </w:tr>
      <w:tr>
        <w:tc>
          <w:tcPr>
            <w:tcW w:type="dxa" w:w="3400"/>
          </w:tcPr>
          <w:p>
            <w:pPr>
              <w:bidi w:val="1"/>
            </w:pPr>
            <w:r>
              <w:rPr>
                <w:sz w:val="16"/>
              </w:rPr>
              <w:t>desktop/Sirman.Core.Tests</w:t>
            </w:r>
          </w:p>
        </w:tc>
        <w:tc>
          <w:tcPr>
            <w:tcW w:type="dxa" w:w="3400"/>
          </w:tcPr>
          <w:p>
            <w:pPr>
              <w:bidi w:val="1"/>
            </w:pPr>
            <w:r>
              <w:rPr>
                <w:sz w:val="16"/>
              </w:rPr>
              <w:t>38</w:t>
            </w:r>
          </w:p>
        </w:tc>
        <w:tc>
          <w:tcPr>
            <w:tcW w:type="dxa" w:w="3400"/>
          </w:tcPr>
          <w:p>
            <w:pPr>
              <w:bidi w:val="1"/>
            </w:pPr>
            <w:r>
              <w:rPr>
                <w:sz w:val="16"/>
              </w:rPr>
              <w:t>38 pass (24 قبلی + 14 جدید)</w:t>
            </w:r>
          </w:p>
        </w:tc>
      </w:tr>
      <w:tr>
        <w:tc>
          <w:tcPr>
            <w:tcW w:type="dxa" w:w="3400"/>
          </w:tcPr>
          <w:p>
            <w:pPr>
              <w:bidi w:val="1"/>
            </w:pPr>
            <w:r>
              <w:rPr>
                <w:sz w:val="16"/>
              </w:rPr>
              <w:t>گروه جدید HTML</w:t>
            </w:r>
          </w:p>
        </w:tc>
        <w:tc>
          <w:tcPr>
            <w:tcW w:type="dxa" w:w="3400"/>
          </w:tcPr>
          <w:p>
            <w:pPr>
              <w:bidi w:val="1"/>
            </w:pPr>
            <w:r>
              <w:rPr>
                <w:sz w:val="16"/>
              </w:rPr>
              <w:t>هسته کسب‌وکار فاز ۲ — یک تست: وجود runBusinessCore و calcInvoiceLine</w:t>
            </w:r>
          </w:p>
        </w:tc>
        <w:tc>
          <w:tcPr>
            <w:tcW w:type="dxa" w:w="3400"/>
          </w:tcPr>
          <w:p>
            <w:pPr>
              <w:bidi w:val="1"/>
            </w:pPr>
            <w:r>
              <w:rPr>
                <w:sz w:val="16"/>
              </w:rPr>
              <w:t>pass روی ι؛ proven red روی فایل θ</w:t>
            </w:r>
          </w:p>
        </w:tc>
      </w:tr>
    </w:tbl>
    <w:p>
      <w:pPr>
        <w:bidi w:val="1"/>
      </w:pPr>
      <w:r>
        <w:rPr>
          <w:rFonts w:ascii="Calibri" w:hAnsi="Calibri" w:cs="Calibri"/>
          <w:b w:val="0"/>
          <w:sz w:val="22"/>
        </w:rPr>
        <w:t>تست‌های جدید C# — پروژه: desktop/Sirman.Core.Tests/Sirman.Core.Tests.csproj</w:t>
      </w:r>
    </w:p>
    <w:p>
      <w:pPr>
        <w:bidi w:val="1"/>
      </w:pPr>
      <w:r>
        <w:rPr>
          <w:rFonts w:ascii="Calibri" w:hAnsi="Calibri" w:cs="Calibri"/>
          <w:b w:val="0"/>
          <w:sz w:val="22"/>
        </w:rPr>
        <w:t>فایل: desktop/Sirman.Core.Tests/BusinessCoreTests.cs</w:t>
      </w:r>
    </w:p>
    <w:tbl>
      <w:tblPr>
        <w:tblStyle w:val="TableGrid"/>
        <w:tblW w:type="auto" w:w="0"/>
        <w:tblLook w:firstColumn="1" w:firstRow="1" w:lastColumn="0" w:lastRow="0" w:noHBand="0" w:noVBand="1" w:val="04A0"/>
      </w:tblPr>
      <w:tblGrid>
        <w:gridCol w:w="5100"/>
        <w:gridCol w:w="5100"/>
      </w:tblGrid>
      <w:tr>
        <w:tc>
          <w:tcPr>
            <w:tcW w:type="dxa" w:w="5100"/>
          </w:tcPr>
          <w:p>
            <w:pPr>
              <w:bidi w:val="1"/>
            </w:pPr>
            <w:r>
              <w:rPr>
                <w:b/>
                <w:sz w:val="18"/>
              </w:rPr>
              <w:t>کلاس تست</w:t>
            </w:r>
          </w:p>
        </w:tc>
        <w:tc>
          <w:tcPr>
            <w:tcW w:type="dxa" w:w="5100"/>
          </w:tcPr>
          <w:p>
            <w:pPr>
              <w:bidi w:val="1"/>
            </w:pPr>
            <w:r>
              <w:rPr>
                <w:b/>
                <w:sz w:val="18"/>
              </w:rPr>
              <w:t>چه چیزی را می‌سنجد</w:t>
            </w:r>
          </w:p>
        </w:tc>
      </w:tr>
      <w:tr>
        <w:tc>
          <w:tcPr>
            <w:tcW w:type="dxa" w:w="5100"/>
          </w:tcPr>
          <w:p>
            <w:pPr>
              <w:bidi w:val="1"/>
            </w:pPr>
            <w:r>
              <w:rPr>
                <w:sz w:val="16"/>
              </w:rPr>
              <w:t>CalculationEngineTests</w:t>
            </w:r>
          </w:p>
        </w:tc>
        <w:tc>
          <w:tcPr>
            <w:tcW w:type="dxa" w:w="5100"/>
          </w:tcPr>
          <w:p>
            <w:pPr>
              <w:bidi w:val="1"/>
            </w:pPr>
            <w:r>
              <w:rPr>
                <w:sz w:val="16"/>
              </w:rPr>
              <w:t>AddJalaliMonths، WarrantyEndDate، Balance، FinalAmount، AvailableStock، ReorderPoint، SlaStatus</w:t>
            </w:r>
          </w:p>
        </w:tc>
      </w:tr>
      <w:tr>
        <w:tc>
          <w:tcPr>
            <w:tcW w:type="dxa" w:w="5100"/>
          </w:tcPr>
          <w:p>
            <w:pPr>
              <w:bidi w:val="1"/>
            </w:pPr>
            <w:r>
              <w:rPr>
                <w:sz w:val="16"/>
              </w:rPr>
              <w:t>InvoicePricingTests</w:t>
            </w:r>
          </w:p>
        </w:tc>
        <w:tc>
          <w:tcPr>
            <w:tcW w:type="dxa" w:w="5100"/>
          </w:tcPr>
          <w:p>
            <w:pPr>
              <w:bidi w:val="1"/>
            </w:pPr>
            <w:r>
              <w:rPr>
                <w:sz w:val="16"/>
              </w:rPr>
              <w:t>Line با درصد تخفیف، Totals، SaleLine، SaleTotal</w:t>
            </w:r>
          </w:p>
        </w:tc>
      </w:tr>
      <w:tr>
        <w:tc>
          <w:tcPr>
            <w:tcW w:type="dxa" w:w="5100"/>
          </w:tcPr>
          <w:p>
            <w:pPr>
              <w:bidi w:val="1"/>
            </w:pPr>
            <w:r>
              <w:rPr>
                <w:sz w:val="16"/>
              </w:rPr>
              <w:t>PaymentRulesTests</w:t>
            </w:r>
          </w:p>
        </w:tc>
        <w:tc>
          <w:tcPr>
            <w:tcW w:type="dxa" w:w="5100"/>
          </w:tcPr>
          <w:p>
            <w:pPr>
              <w:bidi w:val="1"/>
            </w:pPr>
            <w:r>
              <w:rPr>
                <w:sz w:val="16"/>
              </w:rPr>
              <w:t>Withdraw کافی/ناکافی، Deposit، Remaining</w:t>
            </w:r>
          </w:p>
        </w:tc>
      </w:tr>
      <w:tr>
        <w:tc>
          <w:tcPr>
            <w:tcW w:type="dxa" w:w="5100"/>
          </w:tcPr>
          <w:p>
            <w:pPr>
              <w:bidi w:val="1"/>
            </w:pPr>
            <w:r>
              <w:rPr>
                <w:sz w:val="16"/>
              </w:rPr>
              <w:t>WarrantyWorkflowTests</w:t>
            </w:r>
          </w:p>
        </w:tc>
        <w:tc>
          <w:tcPr>
            <w:tcW w:type="dxa" w:w="5100"/>
          </w:tcPr>
          <w:p>
            <w:pPr>
              <w:bidi w:val="1"/>
            </w:pPr>
            <w:r>
              <w:rPr>
                <w:sz w:val="16"/>
              </w:rPr>
              <w:t>CanTransition مجاز/غیرمجاز، ApplyTransition، CloseMissingFields</w:t>
            </w:r>
          </w:p>
        </w:tc>
      </w:tr>
      <w:tr>
        <w:tc>
          <w:tcPr>
            <w:tcW w:type="dxa" w:w="5100"/>
          </w:tcPr>
          <w:p>
            <w:pPr>
              <w:bidi w:val="1"/>
            </w:pPr>
            <w:r>
              <w:rPr>
                <w:sz w:val="16"/>
              </w:rPr>
              <w:t>InventoryCoreTests</w:t>
            </w:r>
          </w:p>
        </w:tc>
        <w:tc>
          <w:tcPr>
            <w:tcW w:type="dxa" w:w="5100"/>
          </w:tcPr>
          <w:p>
            <w:pPr>
              <w:bidi w:val="1"/>
            </w:pPr>
            <w:r>
              <w:rPr>
                <w:sz w:val="16"/>
              </w:rPr>
              <w:t>Stock، Reserve بیش از موجودی، Consume، AddStock، NormalizeWarehouse</w:t>
            </w:r>
          </w:p>
        </w:tc>
      </w:tr>
      <w:tr>
        <w:tc>
          <w:tcPr>
            <w:tcW w:type="dxa" w:w="5100"/>
          </w:tcPr>
          <w:p>
            <w:pPr>
              <w:bidi w:val="1"/>
            </w:pPr>
            <w:r>
              <w:rPr>
                <w:sz w:val="16"/>
              </w:rPr>
              <w:t>BusinessFacadeDualRunTests</w:t>
            </w:r>
          </w:p>
        </w:tc>
        <w:tc>
          <w:tcPr>
            <w:tcW w:type="dxa" w:w="5100"/>
          </w:tcPr>
          <w:p>
            <w:pPr>
              <w:bidi w:val="1"/>
            </w:pPr>
            <w:r>
              <w:rPr>
                <w:sz w:val="16"/>
              </w:rPr>
              <w:t>Facade روی invoice.line / sale.total / payment.withdraw / warranty.canTransition / inventory.stock همان JSON را می‌دهد که موتور مستقیم می‌دهد</w:t>
            </w:r>
          </w:p>
        </w:tc>
      </w:tr>
    </w:tbl>
    <w:p>
      <w:pPr>
        <w:bidi w:val="1"/>
      </w:pPr>
      <w:r>
        <w:rPr>
          <w:rFonts w:ascii="Calibri" w:hAnsi="Calibri" w:cs="Calibri"/>
          <w:b w:val="0"/>
          <w:sz w:val="22"/>
        </w:rPr>
        <w:t>تست دوگانه بودن با JS زنده: در همین محیط با استخراج توابع از HTML و مقایسه با C# برای calcInvoiceLine، calcSaleTotal، withdrawFromAccount، calcFinalAmount، calcAvailableStock، canWarrantyTransition، invStockSnapshot — همه برابر بودند. این تست خودکار داخل فایل تست محصول ثبت نشده؛ یک‌بار دستی/اسکریپت بوده است.</w:t>
      </w:r>
    </w:p>
    <w:p>
      <w:pPr>
        <w:pStyle w:val="Heading1"/>
        <w:bidi w:val="1"/>
      </w:pPr>
      <w:r>
        <w:t>۱۲) Architecture Before</w:t>
      </w:r>
    </w:p>
    <w:p>
      <w:r>
        <w:rPr>
          <w:rFonts w:ascii="Consolas" w:hAnsi="Consolas"/>
          <w:sz w:val="16"/>
        </w:rPr>
        <w:br/>
        <w:t>[کاربر]</w:t>
        <w:br/>
        <w:t xml:space="preserve">   │</w:t>
        <w:br/>
        <w:t xml:space="preserve">   ▼</w:t>
        <w:br/>
        <w:t>[WebView2 Sirman.Desktop]          [مرورگر HTML-only]</w:t>
        <w:br/>
        <w:t xml:space="preserve">   │                                      │</w:t>
        <w:br/>
        <w:t xml:space="preserve">   ▼                                      ▼</w:t>
        <w:br/>
        <w:t>[Sirman_Final.html]  &lt;────────────────────┘</w:t>
        <w:br/>
        <w:t xml:space="preserve">   │</w:t>
        <w:br/>
        <w:t xml:space="preserve">   ├─ UI / Windows / چاپ</w:t>
        <w:br/>
        <w:t xml:space="preserve">   ├─ Business formulas (JS)  ← منبع حقیقت محاسبه</w:t>
        <w:br/>
        <w:t xml:space="preserve">   ├─ saveWar / closeInv / warehouse / فروش</w:t>
        <w:br/>
        <w:t xml:space="preserve">   └─ localStorage / IndexedDB ← منبع حقیقت داده</w:t>
        <w:br/>
        <w:t xml:space="preserve">          │</w:t>
        <w:br/>
        <w:t xml:space="preserve">          ▼  (فقط امنیت فاز ۱، نه کسب‌وکار)</w:t>
        <w:br/>
        <w:t>[sirmanHost.Login / Users / Authorize / ...]</w:t>
        <w:br/>
        <w:t xml:space="preserve">          │</w:t>
        <w:br/>
        <w:t xml:space="preserve">          ▼</w:t>
        <w:br/>
        <w:t>[Sirman.Core Security/*]</w:t>
        <w:br/>
      </w:r>
    </w:p>
    <w:p>
      <w:pPr>
        <w:bidi w:val="1"/>
      </w:pPr>
      <w:r>
        <w:rPr>
          <w:rFonts w:ascii="Calibri" w:hAnsi="Calibri" w:cs="Calibri"/>
          <w:b w:val="0"/>
          <w:sz w:val="22"/>
        </w:rPr>
        <w:t>قبل از فاز ۲ هیچ RunBusiness و هیچ پوشه Business/* در Core نبود.</w:t>
      </w:r>
    </w:p>
    <w:p>
      <w:pPr>
        <w:pStyle w:val="Heading1"/>
        <w:bidi w:val="1"/>
      </w:pPr>
      <w:r>
        <w:t>۱۳) Architecture After</w:t>
      </w:r>
    </w:p>
    <w:p>
      <w:r>
        <w:rPr>
          <w:rFonts w:ascii="Consolas" w:hAnsi="Consolas"/>
          <w:sz w:val="16"/>
        </w:rPr>
        <w:br/>
        <w:t>[کاربر]</w:t>
        <w:br/>
        <w:t xml:space="preserve">   │</w:t>
        <w:br/>
        <w:t xml:space="preserve">   ▼</w:t>
        <w:br/>
        <w:t>[WebView2]                         [مرورگر HTML-only]</w:t>
        <w:br/>
        <w:t xml:space="preserve">   │                                      │</w:t>
        <w:br/>
        <w:t xml:space="preserve">   ▼                                      ▼</w:t>
        <w:br/>
        <w:t>[Sirman_Final.html]</w:t>
        <w:br/>
        <w:t xml:space="preserve">   │</w:t>
        <w:br/>
        <w:t xml:space="preserve">   ├─ همان UI</w:t>
        <w:br/>
        <w:t xml:space="preserve">   ├─ همان JS formulas  ← هنوز اول اجرا می‌شود و در اختلاف برنده است</w:t>
        <w:br/>
        <w:t xml:space="preserve">   ├─ همان persist localStorage</w:t>
        <w:br/>
        <w:t xml:space="preserve">   │</w:t>
        <w:br/>
        <w:t xml:space="preserve">   └─ runBusinessCore ──(فقط اگر Host باشد)──► sirmanHost.RunBusiness</w:t>
        <w:br/>
        <w:t xml:space="preserve">                                                      │</w:t>
        <w:br/>
        <w:t xml:space="preserve">                                                      ▼</w:t>
        <w:br/>
        <w:t xml:space="preserve">                                           DesktopSecurity.Business.Run</w:t>
        <w:br/>
        <w:t xml:space="preserve">                                                      │</w:t>
        <w:br/>
        <w:t xml:space="preserve">                                                      ▼</w:t>
        <w:br/>
        <w:t xml:space="preserve">                                           BusinessFacade.Run</w:t>
        <w:br/>
        <w:t xml:space="preserve">                                                      │</w:t>
        <w:br/>
        <w:t xml:space="preserve">                      ┌──────────────┬────────────────┼──────────────┐</w:t>
        <w:br/>
        <w:t xml:space="preserve">                      ▼              ▼                ▼              ▼</w:t>
        <w:br/>
        <w:t xml:space="preserve">              CalculationEngine InvoicePricing  PaymentRules  InventoryCore</w:t>
        <w:br/>
        <w:t xml:space="preserve">                                                      │</w:t>
        <w:br/>
        <w:t xml:space="preserve">                                              WarrantyWorkflow / PartsAdvisor</w:t>
        <w:br/>
        <w:t xml:space="preserve">                                                      │</w:t>
        <w:br/>
        <w:t xml:space="preserve">                                              Data/* اینترفیس خالی</w:t>
        <w:br/>
        <w:t xml:space="preserve">                                              (persist ندارد)</w:t>
        <w:br/>
        <w:br/>
        <w:t>HTML-only: فلش Host قطع است → فقط JS.</w:t>
        <w:br/>
        <w:t>exe: فلش Host برای مقایسه است، نه برای تصمیم نهایی (dualPrefer → JS).</w:t>
        <w:br/>
      </w:r>
    </w:p>
    <w:p>
      <w:pPr>
        <w:pStyle w:val="Heading1"/>
        <w:bidi w:val="1"/>
      </w:pPr>
      <w:r>
        <w:t>۱۴) دقیقاً چه چیزی در PHASE 2 ساخته شد؟</w:t>
      </w:r>
    </w:p>
    <w:p>
      <w:pPr>
        <w:pStyle w:val="Heading2"/>
        <w:bidi w:val="1"/>
      </w:pPr>
      <w:r>
        <w:t>فایل‌های جدید</w:t>
      </w:r>
    </w:p>
    <w:tbl>
      <w:tblPr>
        <w:tblStyle w:val="TableGrid"/>
        <w:tblW w:type="auto" w:w="0"/>
        <w:tblLook w:firstColumn="1" w:firstRow="1" w:lastColumn="0" w:lastRow="0" w:noHBand="0" w:noVBand="1" w:val="04A0"/>
      </w:tblPr>
      <w:tblGrid>
        <w:gridCol w:w="5100"/>
        <w:gridCol w:w="5100"/>
      </w:tblGrid>
      <w:tr>
        <w:tc>
          <w:tcPr>
            <w:tcW w:type="dxa" w:w="5100"/>
          </w:tcPr>
          <w:p>
            <w:pPr>
              <w:bidi w:val="1"/>
            </w:pPr>
            <w:r>
              <w:rPr>
                <w:b/>
                <w:sz w:val="18"/>
              </w:rPr>
              <w:t>File</w:t>
            </w:r>
          </w:p>
        </w:tc>
        <w:tc>
          <w:tcPr>
            <w:tcW w:type="dxa" w:w="5100"/>
          </w:tcPr>
          <w:p>
            <w:pPr>
              <w:bidi w:val="1"/>
            </w:pPr>
            <w:r>
              <w:rPr>
                <w:b/>
                <w:sz w:val="18"/>
              </w:rPr>
              <w:t>Purpose</w:t>
            </w:r>
          </w:p>
        </w:tc>
      </w:tr>
      <w:tr>
        <w:tc>
          <w:tcPr>
            <w:tcW w:type="dxa" w:w="5100"/>
          </w:tcPr>
          <w:p>
            <w:pPr>
              <w:bidi w:val="1"/>
            </w:pPr>
            <w:r>
              <w:rPr>
                <w:sz w:val="16"/>
              </w:rPr>
              <w:t>desktop/Sirman.Core/Application/BusinessFacade.cs</w:t>
            </w:r>
          </w:p>
        </w:tc>
        <w:tc>
          <w:tcPr>
            <w:tcW w:type="dxa" w:w="5100"/>
          </w:tcPr>
          <w:p>
            <w:pPr>
              <w:bidi w:val="1"/>
            </w:pPr>
            <w:r>
              <w:rPr>
                <w:sz w:val="16"/>
              </w:rPr>
              <w:t>توزیع JSON عملیات کسب‌وکار</w:t>
            </w:r>
          </w:p>
        </w:tc>
      </w:tr>
      <w:tr>
        <w:tc>
          <w:tcPr>
            <w:tcW w:type="dxa" w:w="5100"/>
          </w:tcPr>
          <w:p>
            <w:pPr>
              <w:bidi w:val="1"/>
            </w:pPr>
            <w:r>
              <w:rPr>
                <w:sz w:val="16"/>
              </w:rPr>
              <w:t>desktop/Sirman.Core/Business/CalculationEngine.cs</w:t>
            </w:r>
          </w:p>
        </w:tc>
        <w:tc>
          <w:tcPr>
            <w:tcW w:type="dxa" w:w="5100"/>
          </w:tcPr>
          <w:p>
            <w:pPr>
              <w:bidi w:val="1"/>
            </w:pPr>
            <w:r>
              <w:rPr>
                <w:sz w:val="16"/>
              </w:rPr>
              <w:t>فرمول‌های تاریخ جلالی، مانده، مبلغ نهایی، موجودی قابل فروش، نقطه سفارش، SLA</w:t>
            </w:r>
          </w:p>
        </w:tc>
      </w:tr>
      <w:tr>
        <w:tc>
          <w:tcPr>
            <w:tcW w:type="dxa" w:w="5100"/>
          </w:tcPr>
          <w:p>
            <w:pPr>
              <w:bidi w:val="1"/>
            </w:pPr>
            <w:r>
              <w:rPr>
                <w:sz w:val="16"/>
              </w:rPr>
              <w:t>desktop/Sirman.Core/Business/InvoicePricing.cs</w:t>
            </w:r>
          </w:p>
        </w:tc>
        <w:tc>
          <w:tcPr>
            <w:tcW w:type="dxa" w:w="5100"/>
          </w:tcPr>
          <w:p>
            <w:pPr>
              <w:bidi w:val="1"/>
            </w:pPr>
            <w:r>
              <w:rPr>
                <w:sz w:val="16"/>
              </w:rPr>
              <w:t>خط و جمع فاکتور / فروش</w:t>
            </w:r>
          </w:p>
        </w:tc>
      </w:tr>
      <w:tr>
        <w:tc>
          <w:tcPr>
            <w:tcW w:type="dxa" w:w="5100"/>
          </w:tcPr>
          <w:p>
            <w:pPr>
              <w:bidi w:val="1"/>
            </w:pPr>
            <w:r>
              <w:rPr>
                <w:sz w:val="16"/>
              </w:rPr>
              <w:t>desktop/Sirman.Core/Business/PaymentRules.cs</w:t>
            </w:r>
          </w:p>
        </w:tc>
        <w:tc>
          <w:tcPr>
            <w:tcW w:type="dxa" w:w="5100"/>
          </w:tcPr>
          <w:p>
            <w:pPr>
              <w:bidi w:val="1"/>
            </w:pPr>
            <w:r>
              <w:rPr>
                <w:sz w:val="16"/>
              </w:rPr>
              <w:t>برداشت، واریز، مانده فاکتور</w:t>
            </w:r>
          </w:p>
        </w:tc>
      </w:tr>
      <w:tr>
        <w:tc>
          <w:tcPr>
            <w:tcW w:type="dxa" w:w="5100"/>
          </w:tcPr>
          <w:p>
            <w:pPr>
              <w:bidi w:val="1"/>
            </w:pPr>
            <w:r>
              <w:rPr>
                <w:sz w:val="16"/>
              </w:rPr>
              <w:t>desktop/Sirman.Core/Business/InventoryCore.cs</w:t>
            </w:r>
          </w:p>
        </w:tc>
        <w:tc>
          <w:tcPr>
            <w:tcW w:type="dxa" w:w="5100"/>
          </w:tcPr>
          <w:p>
            <w:pPr>
              <w:bidi w:val="1"/>
            </w:pPr>
            <w:r>
              <w:rPr>
                <w:sz w:val="16"/>
              </w:rPr>
              <w:t>محاسبه و جهش خالص روی snapshot کالا (بدون ذخیره)</w:t>
            </w:r>
          </w:p>
        </w:tc>
      </w:tr>
      <w:tr>
        <w:tc>
          <w:tcPr>
            <w:tcW w:type="dxa" w:w="5100"/>
          </w:tcPr>
          <w:p>
            <w:pPr>
              <w:bidi w:val="1"/>
            </w:pPr>
            <w:r>
              <w:rPr>
                <w:sz w:val="16"/>
              </w:rPr>
              <w:t>desktop/Sirman.Core/Business/WarrantyWorkflow.cs</w:t>
            </w:r>
          </w:p>
        </w:tc>
        <w:tc>
          <w:tcPr>
            <w:tcW w:type="dxa" w:w="5100"/>
          </w:tcPr>
          <w:p>
            <w:pPr>
              <w:bidi w:val="1"/>
            </w:pPr>
            <w:r>
              <w:rPr>
                <w:sz w:val="16"/>
              </w:rPr>
              <w:t>گراف وضعیت و بررسی فیلد بستن</w:t>
            </w:r>
          </w:p>
        </w:tc>
      </w:tr>
      <w:tr>
        <w:tc>
          <w:tcPr>
            <w:tcW w:type="dxa" w:w="5100"/>
          </w:tcPr>
          <w:p>
            <w:pPr>
              <w:bidi w:val="1"/>
            </w:pPr>
            <w:r>
              <w:rPr>
                <w:sz w:val="16"/>
              </w:rPr>
              <w:t>desktop/Sirman.Core/Business/PartsAdvisor.cs</w:t>
            </w:r>
          </w:p>
        </w:tc>
        <w:tc>
          <w:tcPr>
            <w:tcW w:type="dxa" w:w="5100"/>
          </w:tcPr>
          <w:p>
            <w:pPr>
              <w:bidi w:val="1"/>
            </w:pPr>
            <w:r>
              <w:rPr>
                <w:sz w:val="16"/>
              </w:rPr>
              <w:t>پیشنهاد قطعه از کاتالوگ</w:t>
            </w:r>
          </w:p>
        </w:tc>
      </w:tr>
      <w:tr>
        <w:tc>
          <w:tcPr>
            <w:tcW w:type="dxa" w:w="5100"/>
          </w:tcPr>
          <w:p>
            <w:pPr>
              <w:bidi w:val="1"/>
            </w:pPr>
            <w:r>
              <w:rPr>
                <w:sz w:val="16"/>
              </w:rPr>
              <w:t>desktop/Sirman.Core/Business/JsonVal.cs</w:t>
            </w:r>
          </w:p>
        </w:tc>
        <w:tc>
          <w:tcPr>
            <w:tcW w:type="dxa" w:w="5100"/>
          </w:tcPr>
          <w:p>
            <w:pPr>
              <w:bidi w:val="1"/>
            </w:pPr>
            <w:r>
              <w:rPr>
                <w:sz w:val="16"/>
              </w:rPr>
              <w:t>خواندن JSON ورودی Facade</w:t>
            </w:r>
          </w:p>
        </w:tc>
      </w:tr>
      <w:tr>
        <w:tc>
          <w:tcPr>
            <w:tcW w:type="dxa" w:w="5100"/>
          </w:tcPr>
          <w:p>
            <w:pPr>
              <w:bidi w:val="1"/>
            </w:pPr>
            <w:r>
              <w:rPr>
                <w:sz w:val="16"/>
              </w:rPr>
              <w:t>desktop/Sirman.Core/Data/CurrentStorage.cs</w:t>
            </w:r>
          </w:p>
        </w:tc>
        <w:tc>
          <w:tcPr>
            <w:tcW w:type="dxa" w:w="5100"/>
          </w:tcPr>
          <w:p>
            <w:pPr>
              <w:bidi w:val="1"/>
            </w:pPr>
            <w:r>
              <w:rPr>
                <w:sz w:val="16"/>
              </w:rPr>
              <w:t>یادداشت منبع HTML + اینترفیس خالی مخزن</w:t>
            </w:r>
          </w:p>
        </w:tc>
      </w:tr>
      <w:tr>
        <w:tc>
          <w:tcPr>
            <w:tcW w:type="dxa" w:w="5100"/>
          </w:tcPr>
          <w:p>
            <w:pPr>
              <w:bidi w:val="1"/>
            </w:pPr>
            <w:r>
              <w:rPr>
                <w:sz w:val="16"/>
              </w:rPr>
              <w:t>desktop/Sirman.Core/Domain/BusinessEvent.cs</w:t>
            </w:r>
          </w:p>
        </w:tc>
        <w:tc>
          <w:tcPr>
            <w:tcW w:type="dxa" w:w="5100"/>
          </w:tcPr>
          <w:p>
            <w:pPr>
              <w:bidi w:val="1"/>
            </w:pPr>
            <w:r>
              <w:rPr>
                <w:sz w:val="16"/>
              </w:rPr>
              <w:t>نوع رخداد؛ Bus ندارد</w:t>
            </w:r>
          </w:p>
        </w:tc>
      </w:tr>
      <w:tr>
        <w:tc>
          <w:tcPr>
            <w:tcW w:type="dxa" w:w="5100"/>
          </w:tcPr>
          <w:p>
            <w:pPr>
              <w:bidi w:val="1"/>
            </w:pPr>
            <w:r>
              <w:rPr>
                <w:sz w:val="16"/>
              </w:rPr>
              <w:t>desktop/Sirman.Core.Tests/BusinessCoreTests.cs</w:t>
            </w:r>
          </w:p>
        </w:tc>
        <w:tc>
          <w:tcPr>
            <w:tcW w:type="dxa" w:w="5100"/>
          </w:tcPr>
          <w:p>
            <w:pPr>
              <w:bidi w:val="1"/>
            </w:pPr>
            <w:r>
              <w:rPr>
                <w:sz w:val="16"/>
              </w:rPr>
              <w:t>۱۴ تست واحد موتورها و Facade</w:t>
            </w:r>
          </w:p>
        </w:tc>
      </w:tr>
      <w:tr>
        <w:tc>
          <w:tcPr>
            <w:tcW w:type="dxa" w:w="5100"/>
          </w:tcPr>
          <w:p>
            <w:pPr>
              <w:bidi w:val="1"/>
            </w:pPr>
            <w:r>
              <w:rPr>
                <w:sz w:val="16"/>
              </w:rPr>
              <w:t>PHASE_2_BUSINESS_CORE_MIGRATION_REPORT.docx</w:t>
            </w:r>
          </w:p>
        </w:tc>
        <w:tc>
          <w:tcPr>
            <w:tcW w:type="dxa" w:w="5100"/>
          </w:tcPr>
          <w:p>
            <w:pPr>
              <w:bidi w:val="1"/>
            </w:pPr>
            <w:r>
              <w:rPr>
                <w:sz w:val="16"/>
              </w:rPr>
              <w:t>گزارش قبلی فاز ۲ (ناکافی برای این بررسی)</w:t>
            </w:r>
          </w:p>
        </w:tc>
      </w:tr>
      <w:tr>
        <w:tc>
          <w:tcPr>
            <w:tcW w:type="dxa" w:w="5100"/>
          </w:tcPr>
          <w:p>
            <w:pPr>
              <w:bidi w:val="1"/>
            </w:pPr>
            <w:r>
              <w:rPr>
                <w:sz w:val="16"/>
              </w:rPr>
              <w:t>Sirman_Final_1405.5.23ι.html و copies/backup هم‌نسخه</w:t>
            </w:r>
          </w:p>
        </w:tc>
        <w:tc>
          <w:tcPr>
            <w:tcW w:type="dxa" w:w="5100"/>
          </w:tcPr>
          <w:p>
            <w:pPr>
              <w:bidi w:val="1"/>
            </w:pPr>
            <w:r>
              <w:rPr>
                <w:sz w:val="16"/>
              </w:rPr>
              <w:t>کپی نسخه ι طبق گردش کار</w:t>
            </w:r>
          </w:p>
        </w:tc>
      </w:tr>
    </w:tbl>
    <w:p>
      <w:pPr>
        <w:pStyle w:val="Heading2"/>
        <w:bidi w:val="1"/>
      </w:pPr>
      <w:r>
        <w:t>فایل‌های تغییرکرده</w:t>
      </w:r>
    </w:p>
    <w:tbl>
      <w:tblPr>
        <w:tblStyle w:val="TableGrid"/>
        <w:tblW w:type="auto" w:w="0"/>
        <w:tblLook w:firstColumn="1" w:firstRow="1" w:lastColumn="0" w:lastRow="0" w:noHBand="0" w:noVBand="1" w:val="04A0"/>
      </w:tblPr>
      <w:tblGrid>
        <w:gridCol w:w="5100"/>
        <w:gridCol w:w="5100"/>
      </w:tblGrid>
      <w:tr>
        <w:tc>
          <w:tcPr>
            <w:tcW w:type="dxa" w:w="5100"/>
          </w:tcPr>
          <w:p>
            <w:pPr>
              <w:bidi w:val="1"/>
            </w:pPr>
            <w:r>
              <w:rPr>
                <w:b/>
                <w:sz w:val="18"/>
              </w:rPr>
              <w:t>File</w:t>
            </w:r>
          </w:p>
        </w:tc>
        <w:tc>
          <w:tcPr>
            <w:tcW w:type="dxa" w:w="5100"/>
          </w:tcPr>
          <w:p>
            <w:pPr>
              <w:bidi w:val="1"/>
            </w:pPr>
            <w:r>
              <w:rPr>
                <w:b/>
                <w:sz w:val="18"/>
              </w:rPr>
              <w:t>What Changed</w:t>
            </w:r>
          </w:p>
        </w:tc>
      </w:tr>
      <w:tr>
        <w:tc>
          <w:tcPr>
            <w:tcW w:type="dxa" w:w="5100"/>
          </w:tcPr>
          <w:p>
            <w:pPr>
              <w:bidi w:val="1"/>
            </w:pPr>
            <w:r>
              <w:rPr>
                <w:sz w:val="16"/>
              </w:rPr>
              <w:t>desktop/Sirman.Desktop/SirmanHostObject.cs</w:t>
            </w:r>
          </w:p>
        </w:tc>
        <w:tc>
          <w:tcPr>
            <w:tcW w:type="dxa" w:w="5100"/>
          </w:tcPr>
          <w:p>
            <w:pPr>
              <w:bidi w:val="1"/>
            </w:pPr>
            <w:r>
              <w:rPr>
                <w:sz w:val="16"/>
              </w:rPr>
              <w:t>متد RunBusiness؛ به‌روزرسانی HostKits</w:t>
            </w:r>
          </w:p>
        </w:tc>
      </w:tr>
      <w:tr>
        <w:tc>
          <w:tcPr>
            <w:tcW w:type="dxa" w:w="5100"/>
          </w:tcPr>
          <w:p>
            <w:pPr>
              <w:bidi w:val="1"/>
            </w:pPr>
            <w:r>
              <w:rPr>
                <w:sz w:val="16"/>
              </w:rPr>
              <w:t>desktop/Sirman.Desktop/Security/DesktopSecurity.cs</w:t>
            </w:r>
          </w:p>
        </w:tc>
        <w:tc>
          <w:tcPr>
            <w:tcW w:type="dxa" w:w="5100"/>
          </w:tcPr>
          <w:p>
            <w:pPr>
              <w:bidi w:val="1"/>
            </w:pPr>
            <w:r>
              <w:rPr>
                <w:sz w:val="16"/>
              </w:rPr>
              <w:t>Business.Run → BusinessFacade؛ HostKits</w:t>
            </w:r>
          </w:p>
        </w:tc>
      </w:tr>
      <w:tr>
        <w:tc>
          <w:tcPr>
            <w:tcW w:type="dxa" w:w="5100"/>
          </w:tcPr>
          <w:p>
            <w:pPr>
              <w:bidi w:val="1"/>
            </w:pPr>
            <w:r>
              <w:rPr>
                <w:sz w:val="16"/>
              </w:rPr>
              <w:t>desktop/Sirman.Core/Security/PermissionCatalog.cs</w:t>
            </w:r>
          </w:p>
        </w:tc>
        <w:tc>
          <w:tcPr>
            <w:tcW w:type="dxa" w:w="5100"/>
          </w:tcPr>
          <w:p>
            <w:pPr>
              <w:bidi w:val="1"/>
            </w:pPr>
            <w:r>
              <w:rPr>
                <w:sz w:val="16"/>
              </w:rPr>
              <w:t>RunBusiness در allow-list میزبان</w:t>
            </w:r>
          </w:p>
        </w:tc>
      </w:tr>
      <w:tr>
        <w:tc>
          <w:tcPr>
            <w:tcW w:type="dxa" w:w="5100"/>
          </w:tcPr>
          <w:p>
            <w:pPr>
              <w:bidi w:val="1"/>
            </w:pPr>
            <w:r>
              <w:rPr>
                <w:sz w:val="16"/>
              </w:rPr>
              <w:t>docs/ARCHITECTURE_RULES.md</w:t>
            </w:r>
          </w:p>
        </w:tc>
        <w:tc>
          <w:tcPr>
            <w:tcW w:type="dxa" w:w="5100"/>
          </w:tcPr>
          <w:p>
            <w:pPr>
              <w:bidi w:val="1"/>
            </w:pPr>
            <w:r>
              <w:rPr>
                <w:sz w:val="16"/>
              </w:rPr>
              <w:t>بند ۱۰ فاز ۲؛ جدول Host؛ قانون dual-run و ممنوعیت persist در Core</w:t>
            </w:r>
          </w:p>
        </w:tc>
      </w:tr>
      <w:tr>
        <w:tc>
          <w:tcPr>
            <w:tcW w:type="dxa" w:w="5100"/>
          </w:tcPr>
          <w:p>
            <w:pPr>
              <w:bidi w:val="1"/>
            </w:pPr>
            <w:r>
              <w:rPr>
                <w:sz w:val="16"/>
              </w:rPr>
              <w:t>Sirman_Final.html</w:t>
            </w:r>
          </w:p>
        </w:tc>
        <w:tc>
          <w:tcPr>
            <w:tcW w:type="dxa" w:w="5100"/>
          </w:tcPr>
          <w:p>
            <w:pPr>
              <w:bidi w:val="1"/>
            </w:pPr>
            <w:r>
              <w:rPr>
                <w:sz w:val="16"/>
              </w:rPr>
              <w:t>runBusinessCore / dualPrefer؛ دوگانه روی ۱۱ تابع؛ نسخه ι</w:t>
            </w:r>
          </w:p>
        </w:tc>
      </w:tr>
      <w:tr>
        <w:tc>
          <w:tcPr>
            <w:tcW w:type="dxa" w:w="5100"/>
          </w:tcPr>
          <w:p>
            <w:pPr>
              <w:bidi w:val="1"/>
            </w:pPr>
            <w:r>
              <w:rPr>
                <w:sz w:val="16"/>
              </w:rPr>
              <w:t>test_laegh.js</w:t>
            </w:r>
          </w:p>
        </w:tc>
        <w:tc>
          <w:tcPr>
            <w:tcW w:type="dxa" w:w="5100"/>
          </w:tcPr>
          <w:p>
            <w:pPr>
              <w:bidi w:val="1"/>
            </w:pPr>
            <w:r>
              <w:rPr>
                <w:sz w:val="16"/>
              </w:rPr>
              <w:t>یک تست وجود پل فاز ۲؛ شمارنده ۴۹۶</w:t>
            </w:r>
          </w:p>
        </w:tc>
      </w:tr>
      <w:tr>
        <w:tc>
          <w:tcPr>
            <w:tcW w:type="dxa" w:w="5100"/>
          </w:tcPr>
          <w:p>
            <w:pPr>
              <w:bidi w:val="1"/>
            </w:pPr>
            <w:r>
              <w:rPr>
                <w:sz w:val="16"/>
              </w:rPr>
              <w:t>desktop/Sirman.Desktop/Sirman.Desktop.csproj</w:t>
            </w:r>
          </w:p>
        </w:tc>
        <w:tc>
          <w:tcPr>
            <w:tcW w:type="dxa" w:w="5100"/>
          </w:tcPr>
          <w:p>
            <w:pPr>
              <w:bidi w:val="1"/>
            </w:pPr>
            <w:r>
              <w:rPr>
                <w:sz w:val="16"/>
              </w:rPr>
              <w:t>Version 1405.5.23.10</w:t>
            </w:r>
          </w:p>
        </w:tc>
      </w:tr>
      <w:tr>
        <w:tc>
          <w:tcPr>
            <w:tcW w:type="dxa" w:w="5100"/>
          </w:tcPr>
          <w:p>
            <w:pPr>
              <w:bidi w:val="1"/>
            </w:pPr>
            <w:r>
              <w:rPr>
                <w:sz w:val="16"/>
              </w:rPr>
              <w:t>desktop/Sirman.Core/Sirman.Core.csproj</w:t>
            </w:r>
          </w:p>
        </w:tc>
        <w:tc>
          <w:tcPr>
            <w:tcW w:type="dxa" w:w="5100"/>
          </w:tcPr>
          <w:p>
            <w:pPr>
              <w:bidi w:val="1"/>
            </w:pPr>
            <w:r>
              <w:rPr>
                <w:sz w:val="16"/>
              </w:rPr>
              <w:t>Version 1405.5.23.10</w:t>
            </w:r>
          </w:p>
        </w:tc>
      </w:tr>
      <w:tr>
        <w:tc>
          <w:tcPr>
            <w:tcW w:type="dxa" w:w="5100"/>
          </w:tcPr>
          <w:p>
            <w:pPr>
              <w:bidi w:val="1"/>
            </w:pPr>
            <w:r>
              <w:rPr>
                <w:sz w:val="16"/>
              </w:rPr>
              <w:t>index.html / copies/Sirman_Final.html / backup/Sirman_Final.html</w:t>
            </w:r>
          </w:p>
        </w:tc>
        <w:tc>
          <w:tcPr>
            <w:tcW w:type="dxa" w:w="5100"/>
          </w:tcPr>
          <w:p>
            <w:pPr>
              <w:bidi w:val="1"/>
            </w:pPr>
            <w:r>
              <w:rPr>
                <w:sz w:val="16"/>
              </w:rPr>
              <w:t>همگام با ι</w:t>
            </w:r>
          </w:p>
        </w:tc>
      </w:tr>
    </w:tbl>
    <w:p>
      <w:pPr>
        <w:pStyle w:val="Heading1"/>
        <w:bidi w:val="1"/>
      </w:pPr>
      <w:r>
        <w:t>۱۵) دقیقاً چه چیزی منتقل نشد؟</w:t>
      </w:r>
    </w:p>
    <w:tbl>
      <w:tblPr>
        <w:tblStyle w:val="TableGrid"/>
        <w:tblW w:type="auto" w:w="0"/>
        <w:tblLook w:firstColumn="1" w:firstRow="1" w:lastColumn="0" w:lastRow="0" w:noHBand="0" w:noVBand="1" w:val="04A0"/>
      </w:tblPr>
      <w:tblGrid>
        <w:gridCol w:w="5100"/>
        <w:gridCol w:w="5100"/>
      </w:tblGrid>
      <w:tr>
        <w:tc>
          <w:tcPr>
            <w:tcW w:type="dxa" w:w="5100"/>
          </w:tcPr>
          <w:p>
            <w:pPr>
              <w:bidi w:val="1"/>
            </w:pPr>
            <w:r>
              <w:rPr>
                <w:b/>
                <w:sz w:val="18"/>
              </w:rPr>
              <w:t>مورد</w:t>
            </w:r>
          </w:p>
        </w:tc>
        <w:tc>
          <w:tcPr>
            <w:tcW w:type="dxa" w:w="5100"/>
          </w:tcPr>
          <w:p>
            <w:pPr>
              <w:bidi w:val="1"/>
            </w:pPr>
            <w:r>
              <w:rPr>
                <w:b/>
                <w:sz w:val="18"/>
              </w:rPr>
              <w:t>چرا منتقل نشد</w:t>
            </w:r>
          </w:p>
        </w:tc>
      </w:tr>
      <w:tr>
        <w:tc>
          <w:tcPr>
            <w:tcW w:type="dxa" w:w="5100"/>
          </w:tcPr>
          <w:p>
            <w:pPr>
              <w:bidi w:val="1"/>
            </w:pPr>
            <w:r>
              <w:rPr>
                <w:sz w:val="16"/>
              </w:rPr>
              <w:t>saveWar (≈18858)</w:t>
            </w:r>
          </w:p>
        </w:tc>
        <w:tc>
          <w:tcPr>
            <w:tcW w:type="dxa" w:w="5100"/>
          </w:tcPr>
          <w:p>
            <w:pPr>
              <w:bidi w:val="1"/>
            </w:pPr>
            <w:r>
              <w:rPr>
                <w:sz w:val="16"/>
              </w:rPr>
              <w:t>چندمرحله‌ای است: اعتبارسنجی فرم، نوشتن آرایه wars، وابستگی به fdt و confirm و UI. فاز ۲ فقط فرمول را هدف گرفت تا داده زنده نشکند.</w:t>
            </w:r>
          </w:p>
        </w:tc>
      </w:tr>
      <w:tr>
        <w:tc>
          <w:tcPr>
            <w:tcW w:type="dxa" w:w="5100"/>
          </w:tcPr>
          <w:p>
            <w:pPr>
              <w:bidi w:val="1"/>
            </w:pPr>
            <w:r>
              <w:rPr>
                <w:sz w:val="16"/>
              </w:rPr>
              <w:t>closeWar (≈19041)</w:t>
            </w:r>
          </w:p>
        </w:tc>
        <w:tc>
          <w:tcPr>
            <w:tcW w:type="dxa" w:w="5100"/>
          </w:tcPr>
          <w:p>
            <w:pPr>
              <w:bidi w:val="1"/>
            </w:pPr>
            <w:r>
              <w:rPr>
                <w:sz w:val="16"/>
              </w:rPr>
              <w:t>عارضه جانبی روی پرونده + ذخیره. C# فقط CloseMissingFields (لیست فیلد) دارد؛ عمل بستن و persist در JS ماند.</w:t>
            </w:r>
          </w:p>
        </w:tc>
      </w:tr>
      <w:tr>
        <w:tc>
          <w:tcPr>
            <w:tcW w:type="dxa" w:w="5100"/>
          </w:tcPr>
          <w:p>
            <w:pPr>
              <w:bidi w:val="1"/>
            </w:pPr>
            <w:r>
              <w:rPr>
                <w:sz w:val="16"/>
              </w:rPr>
              <w:t>closeInv (≈11533)</w:t>
            </w:r>
          </w:p>
        </w:tc>
        <w:tc>
          <w:tcPr>
            <w:tcW w:type="dxa" w:w="5100"/>
          </w:tcPr>
          <w:p>
            <w:pPr>
              <w:bidi w:val="1"/>
            </w:pPr>
            <w:r>
              <w:rPr>
                <w:sz w:val="16"/>
              </w:rPr>
              <w:t>بستن فاکتور یعنی تغییر وضعیت سند + ذخیره. Totals در C# هست ولی بستن سند نیست.</w:t>
            </w:r>
          </w:p>
        </w:tc>
      </w:tr>
      <w:tr>
        <w:tc>
          <w:tcPr>
            <w:tcW w:type="dxa" w:w="5100"/>
          </w:tcPr>
          <w:p>
            <w:pPr>
              <w:bidi w:val="1"/>
            </w:pPr>
            <w:r>
              <w:rPr>
                <w:sz w:val="16"/>
              </w:rPr>
              <w:t>Warehouse Documents (saveWarehouseDoc ≈16367 و اعمال موجودی)</w:t>
            </w:r>
          </w:p>
        </w:tc>
        <w:tc>
          <w:tcPr>
            <w:tcW w:type="dxa" w:w="5100"/>
          </w:tcPr>
          <w:p>
            <w:pPr>
              <w:bidi w:val="1"/>
            </w:pPr>
            <w:r>
              <w:rPr>
                <w:sz w:val="16"/>
              </w:rPr>
              <w:t>سند انبار UI+persist+اعمال روی چند کالا است. AddStock در C# روی یک snapshot است؛ از HTML صدا زده نمی‌شود.</w:t>
            </w:r>
          </w:p>
        </w:tc>
      </w:tr>
      <w:tr>
        <w:tc>
          <w:tcPr>
            <w:tcW w:type="dxa" w:w="5100"/>
          </w:tcPr>
          <w:p>
            <w:pPr>
              <w:bidi w:val="1"/>
            </w:pPr>
            <w:r>
              <w:rPr>
                <w:sz w:val="16"/>
              </w:rPr>
              <w:t>Reports</w:t>
            </w:r>
          </w:p>
        </w:tc>
        <w:tc>
          <w:tcPr>
            <w:tcW w:type="dxa" w:w="5100"/>
          </w:tcPr>
          <w:p>
            <w:pPr>
              <w:bidi w:val="1"/>
            </w:pPr>
            <w:r>
              <w:rPr>
                <w:sz w:val="16"/>
              </w:rPr>
              <w:t>گزارش‌ها تجمیع نمایشی روی داده localStorage هستند نه قانون کسب‌وکار جدا. موتور گزارش C# ساخته نشد.</w:t>
            </w:r>
          </w:p>
        </w:tc>
      </w:tr>
      <w:tr>
        <w:tc>
          <w:tcPr>
            <w:tcW w:type="dxa" w:w="5100"/>
          </w:tcPr>
          <w:p>
            <w:pPr>
              <w:bidi w:val="1"/>
            </w:pPr>
            <w:r>
              <w:rPr>
                <w:sz w:val="16"/>
              </w:rPr>
              <w:t>localStorage</w:t>
            </w:r>
          </w:p>
        </w:tc>
        <w:tc>
          <w:tcPr>
            <w:tcW w:type="dxa" w:w="5100"/>
          </w:tcPr>
          <w:p>
            <w:pPr>
              <w:bidi w:val="1"/>
            </w:pPr>
            <w:r>
              <w:rPr>
                <w:sz w:val="16"/>
              </w:rPr>
              <w:t>عمدی طبق قانون معماری: Sirman.Core حق persist ندارد. منبع داده باید HTML بماند تا HTML-only کار کند. اینترفیس مخزن خالی فقط یادآوری است.</w:t>
            </w:r>
          </w:p>
        </w:tc>
      </w:tr>
      <w:tr>
        <w:tc>
          <w:tcPr>
            <w:tcW w:type="dxa" w:w="5100"/>
          </w:tcPr>
          <w:p>
            <w:pPr>
              <w:bidi w:val="1"/>
            </w:pPr>
            <w:r>
              <w:rPr>
                <w:sz w:val="16"/>
              </w:rPr>
              <w:t>رزرو/مصرف واقعی کالا از UI</w:t>
            </w:r>
          </w:p>
        </w:tc>
        <w:tc>
          <w:tcPr>
            <w:tcW w:type="dxa" w:w="5100"/>
          </w:tcPr>
          <w:p>
            <w:pPr>
              <w:bidi w:val="1"/>
            </w:pPr>
            <w:r>
              <w:rPr>
                <w:sz w:val="16"/>
              </w:rPr>
              <w:t>جهش روی شیء item در JS است؛ متدهای C# معادل دارند ولی سیم نشده‌اند.</w:t>
            </w:r>
          </w:p>
        </w:tc>
      </w:tr>
      <w:tr>
        <w:tc>
          <w:tcPr>
            <w:tcW w:type="dxa" w:w="5100"/>
          </w:tcPr>
          <w:p>
            <w:pPr>
              <w:bidi w:val="1"/>
            </w:pPr>
            <w:r>
              <w:rPr>
                <w:sz w:val="16"/>
              </w:rPr>
              <w:t>مالیات</w:t>
            </w:r>
          </w:p>
        </w:tc>
        <w:tc>
          <w:tcPr>
            <w:tcW w:type="dxa" w:w="5100"/>
          </w:tcPr>
          <w:p>
            <w:pPr>
              <w:bidi w:val="1"/>
            </w:pPr>
            <w:r>
              <w:rPr>
                <w:sz w:val="16"/>
              </w:rPr>
              <w:t>در محصول وجود ندارد.</w:t>
            </w:r>
          </w:p>
        </w:tc>
      </w:tr>
      <w:tr>
        <w:tc>
          <w:tcPr>
            <w:tcW w:type="dxa" w:w="5100"/>
          </w:tcPr>
          <w:p>
            <w:pPr>
              <w:bidi w:val="1"/>
            </w:pPr>
            <w:r>
              <w:rPr>
                <w:sz w:val="16"/>
              </w:rPr>
              <w:t>AdjustStock به‌عنوان API جدا</w:t>
            </w:r>
          </w:p>
        </w:tc>
        <w:tc>
          <w:tcPr>
            <w:tcW w:type="dxa" w:w="5100"/>
          </w:tcPr>
          <w:p>
            <w:pPr>
              <w:bidi w:val="1"/>
            </w:pPr>
            <w:r>
              <w:rPr>
                <w:sz w:val="16"/>
              </w:rPr>
              <w:t>در JS هم نام واحدی نبود؛ انبارگردانی UI است.</w:t>
            </w:r>
          </w:p>
        </w:tc>
      </w:tr>
    </w:tbl>
    <w:p>
      <w:pPr>
        <w:pStyle w:val="Heading1"/>
        <w:bidi w:val="1"/>
      </w:pPr>
      <w:r>
        <w:t>۱۶) آیا PHASE 2 واقعاً Business Core ساخته یا فقط Scaffolding؟</w:t>
      </w:r>
    </w:p>
    <w:p>
      <w:pPr>
        <w:bidi w:val="1"/>
      </w:pPr>
      <w:r>
        <w:rPr>
          <w:rFonts w:ascii="Calibri" w:hAnsi="Calibri" w:cs="Calibri"/>
          <w:b w:val="0"/>
          <w:sz w:val="22"/>
        </w:rPr>
        <w:t>نه کاملاً اسکلت خالی، نه کاملاً هسته جایگزین.</w:t>
      </w:r>
    </w:p>
    <w:p>
      <w:pPr>
        <w:bidi w:val="1"/>
      </w:pPr>
      <w:r>
        <w:rPr>
          <w:rFonts w:ascii="Calibri" w:hAnsi="Calibri" w:cs="Calibri"/>
          <w:b w:val="0"/>
          <w:sz w:val="22"/>
        </w:rPr>
        <w:t>شواهد منطق واقعی (نه stub):</w:t>
      </w:r>
    </w:p>
    <w:p>
      <w:pPr>
        <w:bidi w:val="1"/>
      </w:pPr>
      <w:r>
        <w:rPr>
          <w:rFonts w:ascii="Calibri" w:hAnsi="Calibri" w:cs="Calibri"/>
          <w:b w:val="0"/>
          <w:sz w:val="22"/>
        </w:rPr>
        <w:t>• InvoicePricing.Line همان Math.Round خط فاکتور و تخفیف درصدی را دارد و تست می‌شود.</w:t>
      </w:r>
    </w:p>
    <w:p>
      <w:pPr>
        <w:bidi w:val="1"/>
      </w:pPr>
      <w:r>
        <w:rPr>
          <w:rFonts w:ascii="Calibri" w:hAnsi="Calibri" w:cs="Calibri"/>
          <w:b w:val="0"/>
          <w:sz w:val="22"/>
        </w:rPr>
        <w:t>• InventoryCore.Reserve اگر qty+reserved&gt;onHand همان شکل JS را برمی‌گرداند.</w:t>
      </w:r>
    </w:p>
    <w:p>
      <w:pPr>
        <w:bidi w:val="1"/>
      </w:pPr>
      <w:r>
        <w:rPr>
          <w:rFonts w:ascii="Calibri" w:hAnsi="Calibri" w:cs="Calibri"/>
          <w:b w:val="0"/>
          <w:sz w:val="22"/>
        </w:rPr>
        <w:t>• PaymentRules.Withdraw اگر مبلغ از مانده بیشتر باشد ok=false.</w:t>
      </w:r>
    </w:p>
    <w:p>
      <w:pPr>
        <w:bidi w:val="1"/>
      </w:pPr>
      <w:r>
        <w:rPr>
          <w:rFonts w:ascii="Calibri" w:hAnsi="Calibri" w:cs="Calibri"/>
          <w:b w:val="0"/>
          <w:sz w:val="22"/>
        </w:rPr>
        <w:t>• WarrantyWorkflow.Flow همان یال‌های WARRANTY_FLOW است.</w:t>
      </w:r>
    </w:p>
    <w:p>
      <w:pPr>
        <w:bidi w:val="1"/>
      </w:pPr>
      <w:r>
        <w:rPr>
          <w:rFonts w:ascii="Calibri" w:hAnsi="Calibri" w:cs="Calibri"/>
          <w:b w:val="0"/>
          <w:sz w:val="22"/>
        </w:rPr>
        <w:t>• BusinessFacade برای نام ناشناس JSON خطا می‌دهد؛ برای invoice.line خروجی واقعی می‌دهد.</w:t>
      </w:r>
    </w:p>
    <w:p>
      <w:pPr>
        <w:bidi w:val="1"/>
      </w:pPr>
      <w:r>
        <w:rPr>
          <w:rFonts w:ascii="Calibri" w:hAnsi="Calibri" w:cs="Calibri"/>
          <w:b w:val="0"/>
          <w:sz w:val="22"/>
        </w:rPr>
        <w:t>شواهد ناقص بودن مهاجرت:</w:t>
      </w:r>
    </w:p>
    <w:p>
      <w:pPr>
        <w:bidi w:val="1"/>
      </w:pPr>
      <w:r>
        <w:rPr>
          <w:rFonts w:ascii="Calibri" w:hAnsi="Calibri" w:cs="Calibri"/>
          <w:b w:val="0"/>
          <w:sz w:val="22"/>
        </w:rPr>
        <w:t>• dualPrefer صریحاً JS را ترجیح می‌دهد.</w:t>
      </w:r>
    </w:p>
    <w:p>
      <w:pPr>
        <w:bidi w:val="1"/>
      </w:pPr>
      <w:r>
        <w:rPr>
          <w:rFonts w:ascii="Calibri" w:hAnsi="Calibri" w:cs="Calibri"/>
          <w:b w:val="0"/>
          <w:sz w:val="22"/>
        </w:rPr>
        <w:t>• هیچ تابع فرمول JS حذف نشده.</w:t>
      </w:r>
    </w:p>
    <w:p>
      <w:pPr>
        <w:bidi w:val="1"/>
      </w:pPr>
      <w:r>
        <w:rPr>
          <w:rFonts w:ascii="Calibri" w:hAnsi="Calibri" w:cs="Calibri"/>
          <w:b w:val="0"/>
          <w:sz w:val="22"/>
        </w:rPr>
        <w:t>• حدود نیمی از Dispatchهای Facade از HTML بی‌استفاده است.</w:t>
      </w:r>
    </w:p>
    <w:p>
      <w:pPr>
        <w:bidi w:val="1"/>
      </w:pPr>
      <w:r>
        <w:rPr>
          <w:rFonts w:ascii="Calibri" w:hAnsi="Calibri" w:cs="Calibri"/>
          <w:b w:val="0"/>
          <w:sz w:val="22"/>
        </w:rPr>
        <w:t>• IInventoryRepository خالی است.</w:t>
      </w:r>
    </w:p>
    <w:p>
      <w:pPr>
        <w:bidi w:val="1"/>
      </w:pPr>
      <w:r>
        <w:rPr>
          <w:rFonts w:ascii="Calibri" w:hAnsi="Calibri" w:cs="Calibri"/>
          <w:b w:val="0"/>
          <w:sz w:val="22"/>
        </w:rPr>
        <w:t>• UI هنوز جمع فاکتور، کسر موجودی، بستن گارانتی و اسناد انبار را خودش انجام می‌دهد.</w:t>
      </w:r>
    </w:p>
    <w:p>
      <w:pPr>
        <w:bidi w:val="1"/>
      </w:pPr>
      <w:r>
        <w:rPr>
          <w:rFonts w:ascii="Calibri" w:hAnsi="Calibri" w:cs="Calibri"/>
          <w:b/>
          <w:color w:val="A00000"/>
          <w:sz w:val="26"/>
        </w:rPr>
        <w:t>Business Core is partially scaffolded; business logic migration is incomplete.</w:t>
      </w:r>
    </w:p>
    <w:p>
      <w:pPr>
        <w:bidi w:val="1"/>
      </w:pPr>
      <w:r>
        <w:rPr>
          <w:rFonts w:ascii="Calibri" w:hAnsi="Calibri" w:cs="Calibri"/>
          <w:b w:val="0"/>
          <w:sz w:val="22"/>
        </w:rPr>
        <w:t>منطق منتقل‌شدهٔ واقعی محدود است به فرمول‌های بخش ۱ و ۲ که هم در C# پیاده شده‌اند و هم از HTML dual-run می‌شوند (۱۱ عملیات فهرست‌شده در بخش ۹/۱). بقیه یا فقط در C# بدون سیم UI هستند، یا اصلاً نیستند.</w:t>
      </w:r>
    </w:p>
    <w:p>
      <w:pPr>
        <w:pStyle w:val="Heading1"/>
        <w:bidi w:val="1"/>
      </w:pPr>
      <w:r>
        <w:t>۱۷) وضعیت فعلی</w:t>
      </w:r>
    </w:p>
    <w:p>
      <w:pPr>
        <w:bidi w:val="1"/>
      </w:pPr>
      <w:r>
        <w:rPr>
          <w:rFonts w:ascii="Calibri" w:hAnsi="Calibri" w:cs="Calibri"/>
          <w:b/>
          <w:color w:val="B45A00"/>
          <w:sz w:val="32"/>
        </w:rPr>
        <w:t>PHASE 2 PARTIALLY COMPLETE</w:t>
      </w:r>
    </w:p>
    <w:p>
      <w:pPr>
        <w:bidi w:val="1"/>
      </w:pPr>
      <w:r>
        <w:rPr>
          <w:rFonts w:ascii="Calibri" w:hAnsi="Calibri" w:cs="Calibri"/>
          <w:b w:val="0"/>
          <w:sz w:val="22"/>
        </w:rPr>
        <w:t>چرا COMPLETE نیست: تعریف اتمام فاز ۲ در docs/ARCHITECTURE_RULES.md می‌گوید UI نباید جمع نهایی فاکتور یا موجودی را خودش تعیین کند؛ منطق تکراری باید از JS برداشته شود؛ تست دوگانه باید در محصول باشد. هیچ‌کدام کامل نشده. dualPrefer خلاف «UI تعیین‌کننده نباشد» است.</w:t>
      </w:r>
    </w:p>
    <w:p>
      <w:pPr>
        <w:bidi w:val="1"/>
      </w:pPr>
      <w:r>
        <w:rPr>
          <w:rFonts w:ascii="Calibri" w:hAnsi="Calibri" w:cs="Calibri"/>
          <w:b w:val="0"/>
          <w:sz w:val="22"/>
        </w:rPr>
        <w:t>چرا NOT COMPLETE نیست: پوشه Business/* با پیاده‌سازی واقعی، Host RunBusiness، ۱۴ تست C#، یک تست HTML، و ۱۱ نقطه dual-run وجود دارد. این با «فقط فولدر خالی» فرق دارد.</w:t>
      </w:r>
    </w:p>
    <w:p>
      <w:pPr>
        <w:pStyle w:val="Heading1"/>
        <w:bidi w:val="1"/>
      </w:pPr>
      <w:r>
        <w:t>۱۸) تأیید محدوده این سند</w:t>
      </w:r>
    </w:p>
    <w:p>
      <w:pPr>
        <w:bidi w:val="1"/>
      </w:pPr>
      <w:r>
        <w:rPr>
          <w:rFonts w:ascii="Calibri" w:hAnsi="Calibri" w:cs="Calibri"/>
          <w:b w:val="0"/>
          <w:sz w:val="22"/>
        </w:rPr>
        <w:t>این فایل فقط گزارش است. در تولید آن هیچ فایل کد، نسخه، تست یا معماری تغییر داده نشده است. فاز ۳ شروع نشده است.</w:t>
      </w:r>
    </w:p>
    <w:p>
      <w:pPr>
        <w:pStyle w:val="Heading1"/>
        <w:bidi w:val="1"/>
      </w:pPr>
      <w:r>
        <w:t>پیوست — ۱۱ عملیاتی که HTML واقعاً به Host می‌فرستد</w:t>
      </w:r>
    </w:p>
    <w:tbl>
      <w:tblPr>
        <w:tblStyle w:val="TableGrid"/>
        <w:tblW w:type="auto" w:w="0"/>
        <w:tblLook w:firstColumn="1" w:firstRow="1" w:lastColumn="0" w:lastRow="0" w:noHBand="0" w:noVBand="1" w:val="04A0"/>
      </w:tblPr>
      <w:tblGrid>
        <w:gridCol w:w="3400"/>
        <w:gridCol w:w="3400"/>
        <w:gridCol w:w="3400"/>
      </w:tblGrid>
      <w:tr>
        <w:tc>
          <w:tcPr>
            <w:tcW w:type="dxa" w:w="3400"/>
          </w:tcPr>
          <w:p>
            <w:pPr>
              <w:bidi w:val="1"/>
            </w:pPr>
            <w:r>
              <w:rPr>
                <w:b/>
                <w:sz w:val="18"/>
              </w:rPr>
              <w:t>تابع JS</w:t>
            </w:r>
          </w:p>
        </w:tc>
        <w:tc>
          <w:tcPr>
            <w:tcW w:type="dxa" w:w="3400"/>
          </w:tcPr>
          <w:p>
            <w:pPr>
              <w:bidi w:val="1"/>
            </w:pPr>
            <w:r>
              <w:rPr>
                <w:b/>
                <w:sz w:val="18"/>
              </w:rPr>
              <w:t>خط تقریبی</w:t>
            </w:r>
          </w:p>
        </w:tc>
        <w:tc>
          <w:tcPr>
            <w:tcW w:type="dxa" w:w="3400"/>
          </w:tcPr>
          <w:p>
            <w:pPr>
              <w:bidi w:val="1"/>
            </w:pPr>
            <w:r>
              <w:rPr>
                <w:b/>
                <w:sz w:val="18"/>
              </w:rPr>
              <w:t>نام Host</w:t>
            </w:r>
          </w:p>
        </w:tc>
      </w:tr>
      <w:tr>
        <w:tc>
          <w:tcPr>
            <w:tcW w:type="dxa" w:w="3400"/>
          </w:tcPr>
          <w:p>
            <w:pPr>
              <w:bidi w:val="1"/>
            </w:pPr>
            <w:r>
              <w:rPr>
                <w:sz w:val="16"/>
              </w:rPr>
              <w:t>calcInvoiceLine</w:t>
            </w:r>
          </w:p>
        </w:tc>
        <w:tc>
          <w:tcPr>
            <w:tcW w:type="dxa" w:w="3400"/>
          </w:tcPr>
          <w:p>
            <w:pPr>
              <w:bidi w:val="1"/>
            </w:pPr>
            <w:r>
              <w:rPr>
                <w:sz w:val="16"/>
              </w:rPr>
              <w:t>11495</w:t>
            </w:r>
          </w:p>
        </w:tc>
        <w:tc>
          <w:tcPr>
            <w:tcW w:type="dxa" w:w="3400"/>
          </w:tcPr>
          <w:p>
            <w:pPr>
              <w:bidi w:val="1"/>
            </w:pPr>
            <w:r>
              <w:rPr>
                <w:sz w:val="16"/>
              </w:rPr>
              <w:t>invoice.line</w:t>
            </w:r>
          </w:p>
        </w:tc>
      </w:tr>
      <w:tr>
        <w:tc>
          <w:tcPr>
            <w:tcW w:type="dxa" w:w="3400"/>
          </w:tcPr>
          <w:p>
            <w:pPr>
              <w:bidi w:val="1"/>
            </w:pPr>
            <w:r>
              <w:rPr>
                <w:sz w:val="16"/>
              </w:rPr>
              <w:t>invStockSnapshot</w:t>
            </w:r>
          </w:p>
        </w:tc>
        <w:tc>
          <w:tcPr>
            <w:tcW w:type="dxa" w:w="3400"/>
          </w:tcPr>
          <w:p>
            <w:pPr>
              <w:bidi w:val="1"/>
            </w:pPr>
            <w:r>
              <w:rPr>
                <w:sz w:val="16"/>
              </w:rPr>
              <w:t>17130</w:t>
            </w:r>
          </w:p>
        </w:tc>
        <w:tc>
          <w:tcPr>
            <w:tcW w:type="dxa" w:w="3400"/>
          </w:tcPr>
          <w:p>
            <w:pPr>
              <w:bidi w:val="1"/>
            </w:pPr>
            <w:r>
              <w:rPr>
                <w:sz w:val="16"/>
              </w:rPr>
              <w:t>inventory.stock</w:t>
            </w:r>
          </w:p>
        </w:tc>
      </w:tr>
      <w:tr>
        <w:tc>
          <w:tcPr>
            <w:tcW w:type="dxa" w:w="3400"/>
          </w:tcPr>
          <w:p>
            <w:pPr>
              <w:bidi w:val="1"/>
            </w:pPr>
            <w:r>
              <w:rPr>
                <w:sz w:val="16"/>
              </w:rPr>
              <w:t>calcSaleTotal</w:t>
            </w:r>
          </w:p>
        </w:tc>
        <w:tc>
          <w:tcPr>
            <w:tcW w:type="dxa" w:w="3400"/>
          </w:tcPr>
          <w:p>
            <w:pPr>
              <w:bidi w:val="1"/>
            </w:pPr>
            <w:r>
              <w:rPr>
                <w:sz w:val="16"/>
              </w:rPr>
              <w:t>20183</w:t>
            </w:r>
          </w:p>
        </w:tc>
        <w:tc>
          <w:tcPr>
            <w:tcW w:type="dxa" w:w="3400"/>
          </w:tcPr>
          <w:p>
            <w:pPr>
              <w:bidi w:val="1"/>
            </w:pPr>
            <w:r>
              <w:rPr>
                <w:sz w:val="16"/>
              </w:rPr>
              <w:t>sale.total</w:t>
            </w:r>
          </w:p>
        </w:tc>
      </w:tr>
      <w:tr>
        <w:tc>
          <w:tcPr>
            <w:tcW w:type="dxa" w:w="3400"/>
          </w:tcPr>
          <w:p>
            <w:pPr>
              <w:bidi w:val="1"/>
            </w:pPr>
            <w:r>
              <w:rPr>
                <w:sz w:val="16"/>
              </w:rPr>
              <w:t>withdrawFromAccount</w:t>
            </w:r>
          </w:p>
        </w:tc>
        <w:tc>
          <w:tcPr>
            <w:tcW w:type="dxa" w:w="3400"/>
          </w:tcPr>
          <w:p>
            <w:pPr>
              <w:bidi w:val="1"/>
            </w:pPr>
            <w:r>
              <w:rPr>
                <w:sz w:val="16"/>
              </w:rPr>
              <w:t>21556</w:t>
            </w:r>
          </w:p>
        </w:tc>
        <w:tc>
          <w:tcPr>
            <w:tcW w:type="dxa" w:w="3400"/>
          </w:tcPr>
          <w:p>
            <w:pPr>
              <w:bidi w:val="1"/>
            </w:pPr>
            <w:r>
              <w:rPr>
                <w:sz w:val="16"/>
              </w:rPr>
              <w:t>payment.withdraw</w:t>
            </w:r>
          </w:p>
        </w:tc>
      </w:tr>
      <w:tr>
        <w:tc>
          <w:tcPr>
            <w:tcW w:type="dxa" w:w="3400"/>
          </w:tcPr>
          <w:p>
            <w:pPr>
              <w:bidi w:val="1"/>
            </w:pPr>
            <w:r>
              <w:rPr>
                <w:sz w:val="16"/>
              </w:rPr>
              <w:t>calcWarrantyEndDate</w:t>
            </w:r>
          </w:p>
        </w:tc>
        <w:tc>
          <w:tcPr>
            <w:tcW w:type="dxa" w:w="3400"/>
          </w:tcPr>
          <w:p>
            <w:pPr>
              <w:bidi w:val="1"/>
            </w:pPr>
            <w:r>
              <w:rPr>
                <w:sz w:val="16"/>
              </w:rPr>
              <w:t>24716</w:t>
            </w:r>
          </w:p>
        </w:tc>
        <w:tc>
          <w:tcPr>
            <w:tcW w:type="dxa" w:w="3400"/>
          </w:tcPr>
          <w:p>
            <w:pPr>
              <w:bidi w:val="1"/>
            </w:pPr>
            <w:r>
              <w:rPr>
                <w:sz w:val="16"/>
              </w:rPr>
              <w:t>calc.warrantyEndDate</w:t>
            </w:r>
          </w:p>
        </w:tc>
      </w:tr>
      <w:tr>
        <w:tc>
          <w:tcPr>
            <w:tcW w:type="dxa" w:w="3400"/>
          </w:tcPr>
          <w:p>
            <w:pPr>
              <w:bidi w:val="1"/>
            </w:pPr>
            <w:r>
              <w:rPr>
                <w:sz w:val="16"/>
              </w:rPr>
              <w:t>calcBalance</w:t>
            </w:r>
          </w:p>
        </w:tc>
        <w:tc>
          <w:tcPr>
            <w:tcW w:type="dxa" w:w="3400"/>
          </w:tcPr>
          <w:p>
            <w:pPr>
              <w:bidi w:val="1"/>
            </w:pPr>
            <w:r>
              <w:rPr>
                <w:sz w:val="16"/>
              </w:rPr>
              <w:t>24724</w:t>
            </w:r>
          </w:p>
        </w:tc>
        <w:tc>
          <w:tcPr>
            <w:tcW w:type="dxa" w:w="3400"/>
          </w:tcPr>
          <w:p>
            <w:pPr>
              <w:bidi w:val="1"/>
            </w:pPr>
            <w:r>
              <w:rPr>
                <w:sz w:val="16"/>
              </w:rPr>
              <w:t>calc.balance</w:t>
            </w:r>
          </w:p>
        </w:tc>
      </w:tr>
      <w:tr>
        <w:tc>
          <w:tcPr>
            <w:tcW w:type="dxa" w:w="3400"/>
          </w:tcPr>
          <w:p>
            <w:pPr>
              <w:bidi w:val="1"/>
            </w:pPr>
            <w:r>
              <w:rPr>
                <w:sz w:val="16"/>
              </w:rPr>
              <w:t>calcFinalAmount</w:t>
            </w:r>
          </w:p>
        </w:tc>
        <w:tc>
          <w:tcPr>
            <w:tcW w:type="dxa" w:w="3400"/>
          </w:tcPr>
          <w:p>
            <w:pPr>
              <w:bidi w:val="1"/>
            </w:pPr>
            <w:r>
              <w:rPr>
                <w:sz w:val="16"/>
              </w:rPr>
              <w:t>24734</w:t>
            </w:r>
          </w:p>
        </w:tc>
        <w:tc>
          <w:tcPr>
            <w:tcW w:type="dxa" w:w="3400"/>
          </w:tcPr>
          <w:p>
            <w:pPr>
              <w:bidi w:val="1"/>
            </w:pPr>
            <w:r>
              <w:rPr>
                <w:sz w:val="16"/>
              </w:rPr>
              <w:t>calc.finalAmount</w:t>
            </w:r>
          </w:p>
        </w:tc>
      </w:tr>
      <w:tr>
        <w:tc>
          <w:tcPr>
            <w:tcW w:type="dxa" w:w="3400"/>
          </w:tcPr>
          <w:p>
            <w:pPr>
              <w:bidi w:val="1"/>
            </w:pPr>
            <w:r>
              <w:rPr>
                <w:sz w:val="16"/>
              </w:rPr>
              <w:t>calcAvailableStock</w:t>
            </w:r>
          </w:p>
        </w:tc>
        <w:tc>
          <w:tcPr>
            <w:tcW w:type="dxa" w:w="3400"/>
          </w:tcPr>
          <w:p>
            <w:pPr>
              <w:bidi w:val="1"/>
            </w:pPr>
            <w:r>
              <w:rPr>
                <w:sz w:val="16"/>
              </w:rPr>
              <w:t>24750</w:t>
            </w:r>
          </w:p>
        </w:tc>
        <w:tc>
          <w:tcPr>
            <w:tcW w:type="dxa" w:w="3400"/>
          </w:tcPr>
          <w:p>
            <w:pPr>
              <w:bidi w:val="1"/>
            </w:pPr>
            <w:r>
              <w:rPr>
                <w:sz w:val="16"/>
              </w:rPr>
              <w:t>calc.availableStock</w:t>
            </w:r>
          </w:p>
        </w:tc>
      </w:tr>
      <w:tr>
        <w:tc>
          <w:tcPr>
            <w:tcW w:type="dxa" w:w="3400"/>
          </w:tcPr>
          <w:p>
            <w:pPr>
              <w:bidi w:val="1"/>
            </w:pPr>
            <w:r>
              <w:rPr>
                <w:sz w:val="16"/>
              </w:rPr>
              <w:t>calcReorderPoint</w:t>
            </w:r>
          </w:p>
        </w:tc>
        <w:tc>
          <w:tcPr>
            <w:tcW w:type="dxa" w:w="3400"/>
          </w:tcPr>
          <w:p>
            <w:pPr>
              <w:bidi w:val="1"/>
            </w:pPr>
            <w:r>
              <w:rPr>
                <w:sz w:val="16"/>
              </w:rPr>
              <w:t>24761</w:t>
            </w:r>
          </w:p>
        </w:tc>
        <w:tc>
          <w:tcPr>
            <w:tcW w:type="dxa" w:w="3400"/>
          </w:tcPr>
          <w:p>
            <w:pPr>
              <w:bidi w:val="1"/>
            </w:pPr>
            <w:r>
              <w:rPr>
                <w:sz w:val="16"/>
              </w:rPr>
              <w:t>calc.reorderPoint</w:t>
            </w:r>
          </w:p>
        </w:tc>
      </w:tr>
      <w:tr>
        <w:tc>
          <w:tcPr>
            <w:tcW w:type="dxa" w:w="3400"/>
          </w:tcPr>
          <w:p>
            <w:pPr>
              <w:bidi w:val="1"/>
            </w:pPr>
            <w:r>
              <w:rPr>
                <w:sz w:val="16"/>
              </w:rPr>
              <w:t>calcSlaStatusFromAgeHours</w:t>
            </w:r>
          </w:p>
        </w:tc>
        <w:tc>
          <w:tcPr>
            <w:tcW w:type="dxa" w:w="3400"/>
          </w:tcPr>
          <w:p>
            <w:pPr>
              <w:bidi w:val="1"/>
            </w:pPr>
            <w:r>
              <w:rPr>
                <w:sz w:val="16"/>
              </w:rPr>
              <w:t>24770</w:t>
            </w:r>
          </w:p>
        </w:tc>
        <w:tc>
          <w:tcPr>
            <w:tcW w:type="dxa" w:w="3400"/>
          </w:tcPr>
          <w:p>
            <w:pPr>
              <w:bidi w:val="1"/>
            </w:pPr>
            <w:r>
              <w:rPr>
                <w:sz w:val="16"/>
              </w:rPr>
              <w:t>calc.sla</w:t>
            </w:r>
          </w:p>
        </w:tc>
      </w:tr>
      <w:tr>
        <w:tc>
          <w:tcPr>
            <w:tcW w:type="dxa" w:w="3400"/>
          </w:tcPr>
          <w:p>
            <w:pPr>
              <w:bidi w:val="1"/>
            </w:pPr>
            <w:r>
              <w:rPr>
                <w:sz w:val="16"/>
              </w:rPr>
              <w:t>canWarrantyTransition</w:t>
            </w:r>
          </w:p>
        </w:tc>
        <w:tc>
          <w:tcPr>
            <w:tcW w:type="dxa" w:w="3400"/>
          </w:tcPr>
          <w:p>
            <w:pPr>
              <w:bidi w:val="1"/>
            </w:pPr>
            <w:r>
              <w:rPr>
                <w:sz w:val="16"/>
              </w:rPr>
              <w:t>24804</w:t>
            </w:r>
          </w:p>
        </w:tc>
        <w:tc>
          <w:tcPr>
            <w:tcW w:type="dxa" w:w="3400"/>
          </w:tcPr>
          <w:p>
            <w:pPr>
              <w:bidi w:val="1"/>
            </w:pPr>
            <w:r>
              <w:rPr>
                <w:sz w:val="16"/>
              </w:rPr>
              <w:t>warranty.canTransition</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