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jc w:val="center"/>
      </w:pPr>
      <w:r>
        <w:rPr>
          <w:rFonts w:ascii="Calibri" w:hAnsi="Calibri" w:cs="Calibri"/>
          <w:b/>
          <w:color w:val="0B3C6E"/>
          <w:sz w:val="36"/>
        </w:rPr>
        <w:t>PHASE 2 — VERIFY ACTUAL IMPLEMENTATION</w:t>
      </w:r>
    </w:p>
    <w:p>
      <w:pPr>
        <w:bidi w:val="1"/>
        <w:jc w:val="center"/>
      </w:pPr>
      <w:r>
        <w:rPr>
          <w:rFonts w:ascii="Calibri" w:hAnsi="Calibri" w:cs="Calibri"/>
          <w:b/>
          <w:sz w:val="28"/>
        </w:rPr>
        <w:t>گزارش واقعی اجرای فاز ۲ (حسابرسی کد، نه حدس از نام پوشه)</w:t>
      </w:r>
    </w:p>
    <w:p>
      <w:pPr>
        <w:bidi w:val="1"/>
        <w:jc w:val="center"/>
      </w:pPr>
      <w:r>
        <w:rPr>
          <w:rFonts w:ascii="Calibri" w:hAnsi="Calibri" w:cs="Calibri"/>
          <w:b w:val="0"/>
          <w:color w:val="505050"/>
          <w:sz w:val="20"/>
        </w:rPr>
        <w:t>شاخه: origin/cursor/phase2-core-3733  |  commit پیاده‌سازی: 1a99eb2  |  نسخه محصول: 1405.5.23ι  |  اسمبلی: 1405.5.23.10</w:t>
      </w:r>
    </w:p>
    <w:p>
      <w:pPr>
        <w:bidi w:val="1"/>
        <w:jc w:val="center"/>
      </w:pPr>
      <w:r>
        <w:rPr>
          <w:rFonts w:ascii="Calibri" w:hAnsi="Calibri" w:cs="Calibri"/>
          <w:b w:val="0"/>
          <w:color w:val="505050"/>
          <w:sz w:val="20"/>
        </w:rPr>
        <w:t>پایه مقایسه: origin/cursor/phase1-core-3733 (45cf535 / 1405.5.23θ / اسمبلی 1405.5.23.9)</w:t>
      </w:r>
    </w:p>
    <w:p>
      <w:pPr>
        <w:bidi w:val="1"/>
        <w:jc w:val="center"/>
      </w:pPr>
      <w:r>
        <w:rPr>
          <w:rFonts w:ascii="Calibri" w:hAnsi="Calibri" w:cs="Calibri"/>
          <w:b/>
          <w:sz w:val="20"/>
        </w:rPr>
        <w:t>این فایل جایگزین گزارش قبلی است. هیچ کد برنامه‌ای در این حسابرسی تغییر نکرد.</w:t>
      </w:r>
    </w:p>
    <w:p>
      <w:pPr>
        <w:pStyle w:val="Heading1"/>
        <w:bidi w:val="1"/>
      </w:pPr>
      <w:r>
        <w:t>1. Executive Summary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فاز ۲ یک لایهٔ موازی محاسبه در C# ساخته است. منطق کسب‌وکار از JavaScript حذف نشده و منبع حقیقت هنوز HTML/localStorage است.</w:t>
      </w:r>
    </w:p>
    <w:p>
      <w:pPr>
        <w:bidi w:val="1"/>
      </w:pPr>
      <w:r>
        <w:rPr>
          <w:rFonts w:ascii="Calibri" w:hAnsi="Calibri" w:cs="Calibri"/>
          <w:b/>
          <w:color w:val="A00000"/>
          <w:sz w:val="24"/>
        </w:rPr>
        <w:t>Business Core is partially scaffolded; business logic migration is incomplete.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طبق قاعدهٔ این حسابرسی: وجود Class/Method/Interface/Folder به‌تنهایی انتقال محسوب نمی‌شود. «منتقل‌شده» فقط وقتی است که C# مرجع باشد و نسخهٔ JS حذف شده یا فقط delegator باشد. با این تعریف، تعداد آیتم کاملاً منتقل‌شده = صفر.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آنچه واقعاً ساخته شد: کپی فرمول‌ها در desktop/Sirman.Core/Business/* + پل Host.RunBusiness + dual-run روی چند تابع JS که اول همان فرمول JS را حساب می‌کنند و در اختلاف JS برنده است.</w:t>
      </w:r>
    </w:p>
    <w:p>
      <w:pPr>
        <w:pStyle w:val="Heading2"/>
        <w:bidi w:val="1"/>
      </w:pPr>
      <w:r>
        <w:t>جدول مدیریتی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</w:tcPr>
          <w:p>
            <w:pPr>
              <w:bidi w:val="1"/>
            </w:pPr>
            <w:r>
              <w:rPr>
                <w:b/>
                <w:sz w:val="16"/>
              </w:rPr>
              <w:t>Area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b/>
                <w:sz w:val="16"/>
              </w:rPr>
              <w:t>Before (θ / فاز ۱)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b/>
                <w:sz w:val="16"/>
              </w:rPr>
              <w:t>After (ι / فاز ۲)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b/>
                <w:sz w:val="16"/>
              </w:rPr>
              <w:t>Status</w:t>
            </w:r>
          </w:p>
        </w:tc>
      </w:tr>
      <w:tr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Business Core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وجود نداشت. همه فرمول‌ها در Sirman_Final.html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BusinessFacade + موتورهای فرمول در C#. UI هنوز مرجع است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COPIED / NOT AUTHORITATIVE</w:t>
            </w:r>
          </w:p>
        </w:tc>
      </w:tr>
      <w:tr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Inventory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InventoryEngine در HTML خط ۱۷۲۶۴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همان JS باقی است + InventoryCore موازی در C#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NOT MIGRATED + PARALLEL COPY</w:t>
            </w:r>
          </w:p>
        </w:tc>
      </w:tr>
      <w:tr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SmartCore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SmartCore در HTML خط ۲۴۸۳۵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همان JS باقی است + CalculationEngine/WarrantyWorkflow/PartsAdvisor موازی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NOT MIGRATED + PARALLEL COPY</w:t>
            </w:r>
          </w:p>
        </w:tc>
      </w:tr>
      <w:tr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Warranty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saveWar/closeWar در HTML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همان JS. CanTransition فقط open→closed در C#؛ UI closeWar از آن استفاده نمی‌کند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DEFERRED — LIVE DATA RISK</w:t>
            </w:r>
          </w:p>
        </w:tc>
      </w:tr>
      <w:tr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Invoice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calcT/getData/calcInvoiceLine در HTML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calcInvoiceLine دوگانه؛ جمع کل هنوز در calcT/getData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LINE COPIED; TOTALS STILL JS</w:t>
            </w:r>
          </w:p>
        </w:tc>
      </w:tr>
      <w:tr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Data Access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localStorage مستقیم از JS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CurrentStorage.Kind یادداشت است؛ I*Repository خالی و UNUSED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SCAFFOLD ONLY</w:t>
            </w:r>
          </w:p>
        </w:tc>
      </w:tr>
      <w:tr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Host Boundary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sirmanHost فقط امنیت/پرینت/شبکه/بک‌آپ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متد جدید RunBusiness روی همان شیء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ADDED COMPUTE BRIDGE</w:t>
            </w:r>
          </w:p>
        </w:tc>
      </w:tr>
      <w:tr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Tests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HTML 495 PASS / C# 24 PASS (اجرا شده روی θ)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HTML 496 PASS / C# 38 PASS (اجرا شده روی ι)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PASS — no regression</w:t>
            </w:r>
          </w:p>
        </w:tc>
      </w:tr>
      <w:tr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Database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ندارد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ندارد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UNCHANGED</w:t>
            </w:r>
          </w:p>
        </w:tc>
      </w:tr>
      <w:tr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REST API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ندارد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ندارد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UNCHANGED</w:t>
            </w:r>
          </w:p>
        </w:tc>
      </w:tr>
      <w:tr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localStorage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منبع حقیقت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منبع حقیقت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NOT MIGRATED</w:t>
            </w:r>
          </w:p>
        </w:tc>
      </w:tr>
    </w:tbl>
    <w:p>
      <w:pPr>
        <w:pStyle w:val="Heading1"/>
        <w:bidi w:val="1"/>
      </w:pPr>
      <w:r>
        <w:t>2. Phase 2 Status</w:t>
      </w:r>
    </w:p>
    <w:p>
      <w:pPr>
        <w:bidi w:val="1"/>
      </w:pPr>
      <w:r>
        <w:rPr>
          <w:rFonts w:ascii="Calibri" w:hAnsi="Calibri" w:cs="Calibri"/>
          <w:b/>
          <w:color w:val="B45A00"/>
          <w:sz w:val="32"/>
        </w:rPr>
        <w:t>B — PARTIALLY COMPLETE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چرا A — COMPLETE نیست: هیچ Business Logicای از JS حذف نشده. dualPrefer در اختلاف JS را برمی‌گرداند. InventoryEngine و SmartCore هنوز JS هستند. saveWar/closeWar/closeInv/اسناد انبار هنوز JS هستند. Repositoryها خالی‌اند.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چرا C — SCAFFOLD ONLY نیست: موتورها stub خالی نیستند. CalculationEngine.WarrantyEndDate / InvoicePricing.Line / PaymentRules.Withdraw / InventoryCore.Stock|Reserve|Consume واقعاً فرمول دارند و ۱۴ تست C# آن‌ها را اجرا می‌کند. Host.RunBusiness واقعاً به BusinessFacade.Run وصل است (SirmanHostObject.cs خط ۵۰).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چرا D — NOT IMPLEMENTED نیست: diff فاز ۱→۲ شامل فایل‌های C# جدید Business/Application/Data و سیم‌کشی HTML است (commit 1a99eb2).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دلیل فنی انتخاب B: کپی قابل‌اجرای فرمول + پل Host وجود دارد، ولی مهاجرت مرجع (source of truth) انجام نشده.</w:t>
      </w:r>
    </w:p>
    <w:p>
      <w:pPr>
        <w:pStyle w:val="Heading1"/>
        <w:bidi w:val="1"/>
      </w:pPr>
      <w:r>
        <w:t>3. Files Added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منبع: git diff --name-status origin/cursor/phase1-core-3733...origin/cursor/phase2-core-3733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</w:tcPr>
          <w:p>
            <w:pPr>
              <w:bidi w:val="1"/>
            </w:pPr>
            <w:r>
              <w:rPr>
                <w:b/>
                <w:sz w:val="16"/>
              </w:rPr>
              <w:t>Path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b/>
                <w:sz w:val="16"/>
              </w:rPr>
              <w:t>Status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b/>
                <w:sz w:val="16"/>
              </w:rPr>
              <w:t>Purpose</w:t>
            </w:r>
          </w:p>
        </w:tc>
      </w:tr>
      <w:tr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desktop/Sirman.Core/Application/BusinessFacade.cs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ADDED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توزیع‌کننده JSON عملیات به موتورها. persist ندارد.</w:t>
            </w:r>
          </w:p>
        </w:tc>
      </w:tr>
      <w:tr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desktop/Sirman.Core/Business/CalculationEngine.cs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ADDED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کپی فرمول‌های SmartCore.calc</w:t>
            </w:r>
          </w:p>
        </w:tc>
      </w:tr>
      <w:tr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desktop/Sirman.Core/Business/InvoicePricing.cs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ADDED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کپی calcInvoiceLine / SaleLine / Totals</w:t>
            </w:r>
          </w:p>
        </w:tc>
      </w:tr>
      <w:tr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desktop/Sirman.Core/Business/PaymentRules.cs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ADDED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کپی قانون برداشت/واریز/مانده</w:t>
            </w:r>
          </w:p>
        </w:tc>
      </w:tr>
      <w:tr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desktop/Sirman.Core/Business/InventoryCore.cs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ADDED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کپی موازی توابع InventoryEngine روی JSON snapshot</w:t>
            </w:r>
          </w:p>
        </w:tc>
      </w:tr>
      <w:tr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desktop/Sirman.Core/Business/WarrantyWorkflow.cs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ADDED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کپی canWarrantyTransition (فقط open→closed) و CloseMissingFields ناقص</w:t>
            </w:r>
          </w:p>
        </w:tc>
      </w:tr>
      <w:tr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desktop/Sirman.Core/Business/PartsAdvisor.cs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ADDED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کپی suggestPartsForCase</w:t>
            </w:r>
          </w:p>
        </w:tc>
      </w:tr>
      <w:tr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desktop/Sirman.Core/Business/JsonVal.cs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ADDED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کمک‌خوان JSON برای Facade</w:t>
            </w:r>
          </w:p>
        </w:tc>
      </w:tr>
      <w:tr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desktop/Sirman.Core/Data/CurrentStorage.cs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ADDED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ثابت Kind + سه interface خالی</w:t>
            </w:r>
          </w:p>
        </w:tc>
      </w:tr>
      <w:tr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desktop/Sirman.Core/Domain/BusinessEvent.cs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ADDED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record struct؛ Bus ندارد؛ UNUSED در runtime</w:t>
            </w:r>
          </w:p>
        </w:tc>
      </w:tr>
      <w:tr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desktop/Sirman.Core.Tests/BusinessCoreTests.cs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ADDED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۱۴ تست واحد موتورها و Facade</w:t>
            </w:r>
          </w:p>
        </w:tc>
      </w:tr>
      <w:tr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PHASE_2_BUSINESS_CORE_MIGRATION_REPORT.docx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ADDED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گزارش اولیه فاز ۲ (ناکافی)</w:t>
            </w:r>
          </w:p>
        </w:tc>
      </w:tr>
      <w:tr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PHASE_2_REAL_STATUS_REPORT.docx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ADDED then UPDATED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همین حسابرسی</w:t>
            </w:r>
          </w:p>
        </w:tc>
      </w:tr>
      <w:tr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Sirman_Final_1405.5.23ι.html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ADDED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کپی نسخه‌دار HTML</w:t>
            </w:r>
          </w:p>
        </w:tc>
      </w:tr>
      <w:tr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updates/Sirman_Update_1405.5.23ι.json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ADDED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بسته آپدیت نسخه</w:t>
            </w:r>
          </w:p>
        </w:tc>
      </w:tr>
      <w:tr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نسخه‌های هم‌نام در Install_Kit و Windows_Install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ADDED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کپی تحویل</w:t>
            </w:r>
          </w:p>
        </w:tc>
      </w:tr>
    </w:tbl>
    <w:p>
      <w:pPr>
        <w:pStyle w:val="Heading1"/>
        <w:bidi w:val="1"/>
      </w:pPr>
      <w:r>
        <w:t>4. Files Modified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</w:tcPr>
          <w:p>
            <w:pPr>
              <w:bidi w:val="1"/>
            </w:pPr>
            <w:r>
              <w:rPr>
                <w:b/>
                <w:sz w:val="16"/>
              </w:rPr>
              <w:t>Path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b/>
                <w:sz w:val="16"/>
              </w:rPr>
              <w:t>Status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b/>
                <w:sz w:val="16"/>
              </w:rPr>
              <w:t>What Changed</w:t>
            </w:r>
          </w:p>
        </w:tc>
      </w:tr>
      <w:tr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Sirman_Final.html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MODIFIED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+runBusinessCore +dualPrefer و فراخوانی در ۱۱ نقطه؛ نسخه ι. توابع اصلی حذف نشدند.</w:t>
            </w:r>
          </w:p>
        </w:tc>
      </w:tr>
      <w:tr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test_laegh.js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MODIFIED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یک تست جدید گروه «هسته کسب‌وکار فاز ۲»؛ شمارنده ۴۹۶</w:t>
            </w:r>
          </w:p>
        </w:tc>
      </w:tr>
      <w:tr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desktop/Sirman.Desktop/SirmanHostObject.cs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MODIFIED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خط ۵۰: public string RunBusiness(...)</w:t>
            </w:r>
          </w:p>
        </w:tc>
      </w:tr>
      <w:tr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desktop/Sirman.Desktop/DesktopSecurity.cs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MODIFIED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public static BusinessFacade Business</w:t>
            </w:r>
          </w:p>
        </w:tc>
      </w:tr>
      <w:tr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desktop/Sirman.Core/Security/PermissionCatalog.cs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MODIFIED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RunBusiness در AlwaysAllowedHostMethods</w:t>
            </w:r>
          </w:p>
        </w:tc>
      </w:tr>
      <w:tr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desktop/Sirman.Core/Domain/SmartCoreContract.cs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MODIFIED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ثابت Phase2Path — پیاده‌سازی نیست</w:t>
            </w:r>
          </w:p>
        </w:tc>
      </w:tr>
      <w:tr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desktop/Sirman.Core/Domain/InventoryEngineContract.cs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MODIFIED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ثابت Phase2Path — پیاده‌سازی نیست</w:t>
            </w:r>
          </w:p>
        </w:tc>
      </w:tr>
      <w:tr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docs/ARCHITECTURE_RULES.md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MODIFIED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بند ۱۰ فاز ۲ و اجازه RunBusiness</w:t>
            </w:r>
          </w:p>
        </w:tc>
      </w:tr>
      <w:tr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desktop/Directory.Build.props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MODIFIED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1405.5.23.10 / ι</w:t>
            </w:r>
          </w:p>
        </w:tc>
      </w:tr>
      <w:tr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SIRMAN_VERSION.json, BAT/PS1, Laegh_Final.html, index copies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MODIFIED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همگام‌سازی نسخه</w:t>
            </w:r>
          </w:p>
        </w:tc>
      </w:tr>
      <w:tr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کپی‌های Sirman.Desktop در Install_Kit و Windows_Install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MODIFIED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همان RunBusiness</w:t>
            </w:r>
          </w:p>
        </w:tc>
      </w:tr>
    </w:tbl>
    <w:p>
      <w:pPr>
        <w:pStyle w:val="Heading1"/>
        <w:bidi w:val="1"/>
      </w:pPr>
      <w:r>
        <w:t>5. Files Deleted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هیچ فایلی در diff فاز ۱→۲ حذف نشده است (git diff --name-status هیچ وضعیت D ندارد). هیچ تابع JS کسب‌وکاری حذف نشده.</w:t>
      </w:r>
    </w:p>
    <w:p>
      <w:pPr>
        <w:pStyle w:val="Heading2"/>
        <w:bidi w:val="1"/>
      </w:pPr>
      <w:r>
        <w:t>Commitهای PHASE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</w:tcPr>
          <w:p>
            <w:pPr>
              <w:bidi w:val="1"/>
            </w:pPr>
            <w:r>
              <w:rPr>
                <w:b/>
                <w:sz w:val="16"/>
              </w:rPr>
              <w:t>SHA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b/>
                <w:sz w:val="16"/>
              </w:rPr>
              <w:t>Date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b/>
                <w:sz w:val="16"/>
              </w:rPr>
              <w:t>Message</w:t>
            </w:r>
          </w:p>
        </w:tc>
      </w:tr>
      <w:tr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1a99eb2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2026-08-14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feat(core): extract business calculations into C# Host RunBusiness (1405.5.23ι)</w:t>
            </w:r>
          </w:p>
        </w:tc>
      </w:tr>
      <w:tr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4f917c5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2026-08-14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docs: add PHASE 2 real status report (no code changes)</w:t>
            </w:r>
          </w:p>
        </w:tc>
      </w:tr>
    </w:tbl>
    <w:p>
      <w:pPr>
        <w:pStyle w:val="Heading1"/>
        <w:bidi w:val="1"/>
      </w:pPr>
      <w:r>
        <w:t>6. Business Logic Migrated</w:t>
      </w:r>
    </w:p>
    <w:p>
      <w:pPr>
        <w:bidi w:val="1"/>
      </w:pPr>
      <w:r>
        <w:rPr>
          <w:rFonts w:ascii="Calibri" w:hAnsi="Calibri" w:cs="Calibri"/>
          <w:b/>
          <w:sz w:val="22"/>
        </w:rPr>
        <w:t>تعریف این گزارش: Migrated = C# مرجع است و JS همان منطق را دیگر اجرا/مالکیت نمی‌کند.</w:t>
      </w:r>
    </w:p>
    <w:p>
      <w:pPr>
        <w:bidi w:val="1"/>
      </w:pPr>
      <w:r>
        <w:rPr>
          <w:rFonts w:ascii="Calibri" w:hAnsi="Calibri" w:cs="Calibri"/>
          <w:b/>
          <w:color w:val="A00000"/>
          <w:sz w:val="24"/>
        </w:rPr>
        <w:t>با این تعریف: هیچ موردی Migrated نیست.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جدول زیر مواردی است که در C# کپی شده‌اند (Copied). ستون Migrated همه NO است.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c>
          <w:tcPr>
            <w:tcW w:type="dxa" w:w="1489"/>
          </w:tcPr>
          <w:p>
            <w:pPr>
              <w:bidi w:val="1"/>
            </w:pPr>
            <w:r>
              <w:rPr>
                <w:b/>
                <w:sz w:val="16"/>
              </w:rPr>
              <w:t>Business Logic</w:t>
            </w:r>
          </w:p>
        </w:tc>
        <w:tc>
          <w:tcPr>
            <w:tcW w:type="dxa" w:w="1489"/>
          </w:tcPr>
          <w:p>
            <w:pPr>
              <w:bidi w:val="1"/>
            </w:pPr>
            <w:r>
              <w:rPr>
                <w:b/>
                <w:sz w:val="16"/>
              </w:rPr>
              <w:t>Old Location / Function</w:t>
            </w:r>
          </w:p>
        </w:tc>
        <w:tc>
          <w:tcPr>
            <w:tcW w:type="dxa" w:w="1489"/>
          </w:tcPr>
          <w:p>
            <w:pPr>
              <w:bidi w:val="1"/>
            </w:pPr>
            <w:r>
              <w:rPr>
                <w:b/>
                <w:sz w:val="16"/>
              </w:rPr>
              <w:t>New Location / Class.Method</w:t>
            </w:r>
          </w:p>
        </w:tc>
        <w:tc>
          <w:tcPr>
            <w:tcW w:type="dxa" w:w="1489"/>
          </w:tcPr>
          <w:p>
            <w:pPr>
              <w:bidi w:val="1"/>
            </w:pPr>
            <w:r>
              <w:rPr>
                <w:b/>
                <w:sz w:val="16"/>
              </w:rPr>
              <w:t>UI calls C#?</w:t>
            </w:r>
          </w:p>
        </w:tc>
        <w:tc>
          <w:tcPr>
            <w:tcW w:type="dxa" w:w="1489"/>
          </w:tcPr>
          <w:p>
            <w:pPr>
              <w:bidi w:val="1"/>
            </w:pPr>
            <w:r>
              <w:rPr>
                <w:b/>
                <w:sz w:val="16"/>
              </w:rPr>
              <w:t>JS still runs?</w:t>
            </w:r>
          </w:p>
        </w:tc>
        <w:tc>
          <w:tcPr>
            <w:tcW w:type="dxa" w:w="1489"/>
          </w:tcPr>
          <w:p>
            <w:pPr>
              <w:bidi w:val="1"/>
            </w:pPr>
            <w:r>
              <w:rPr>
                <w:b/>
                <w:sz w:val="16"/>
              </w:rPr>
              <w:t>Migrated?</w:t>
            </w:r>
          </w:p>
        </w:tc>
        <w:tc>
          <w:tcPr>
            <w:tcW w:type="dxa" w:w="1489"/>
          </w:tcPr>
          <w:p>
            <w:pPr>
              <w:bidi w:val="1"/>
            </w:pPr>
            <w:r>
              <w:rPr>
                <w:b/>
                <w:sz w:val="16"/>
              </w:rPr>
              <w:t>Tests</w:t>
            </w:r>
          </w:p>
        </w:tc>
      </w:tr>
      <w:tr>
        <w:tc>
          <w:tcPr>
            <w:tcW w:type="dxa" w:w="1489"/>
          </w:tcPr>
          <w:p>
            <w:pPr>
              <w:bidi w:val="1"/>
            </w:pPr>
            <w:r>
              <w:rPr>
                <w:sz w:val="16"/>
              </w:rPr>
              <w:t>خط فاکتور est/disc/fin</w:t>
            </w:r>
          </w:p>
        </w:tc>
        <w:tc>
          <w:tcPr>
            <w:tcW w:type="dxa" w:w="1489"/>
          </w:tcPr>
          <w:p>
            <w:pPr>
              <w:bidi w:val="1"/>
            </w:pPr>
            <w:r>
              <w:rPr>
                <w:sz w:val="16"/>
              </w:rPr>
              <w:t>Sirman_Final.html:11495 calcInvoiceLine</w:t>
            </w:r>
          </w:p>
        </w:tc>
        <w:tc>
          <w:tcPr>
            <w:tcW w:type="dxa" w:w="1489"/>
          </w:tcPr>
          <w:p>
            <w:pPr>
              <w:bidi w:val="1"/>
            </w:pPr>
            <w:r>
              <w:rPr>
                <w:sz w:val="16"/>
              </w:rPr>
              <w:t>InvoicePricing.Line — Business/InvoicePricing.cs</w:t>
            </w:r>
          </w:p>
        </w:tc>
        <w:tc>
          <w:tcPr>
            <w:tcW w:type="dxa" w:w="1489"/>
          </w:tcPr>
          <w:p>
            <w:pPr>
              <w:bidi w:val="1"/>
            </w:pPr>
            <w:r>
              <w:rPr>
                <w:sz w:val="16"/>
              </w:rPr>
              <w:t>YES via invoice.line سپس dualPrefer</w:t>
            </w:r>
          </w:p>
        </w:tc>
        <w:tc>
          <w:tcPr>
            <w:tcW w:type="dxa" w:w="1489"/>
          </w:tcPr>
          <w:p>
            <w:pPr>
              <w:bidi w:val="1"/>
            </w:pPr>
            <w:r>
              <w:rPr>
                <w:sz w:val="16"/>
              </w:rPr>
              <w:t>YES first</w:t>
            </w:r>
          </w:p>
        </w:tc>
        <w:tc>
          <w:tcPr>
            <w:tcW w:type="dxa" w:w="1489"/>
          </w:tcPr>
          <w:p>
            <w:pPr>
              <w:bidi w:val="1"/>
            </w:pPr>
            <w:r>
              <w:rPr>
                <w:sz w:val="16"/>
              </w:rPr>
              <w:t>NO</w:t>
            </w:r>
          </w:p>
        </w:tc>
        <w:tc>
          <w:tcPr>
            <w:tcW w:type="dxa" w:w="1489"/>
          </w:tcPr>
          <w:p>
            <w:pPr>
              <w:bidi w:val="1"/>
            </w:pPr>
            <w:r>
              <w:rPr>
                <w:sz w:val="16"/>
              </w:rPr>
              <w:t>Line_UsesDiscountWhenDiscPositive + HTML dualPrefer test</w:t>
            </w:r>
          </w:p>
        </w:tc>
      </w:tr>
      <w:tr>
        <w:tc>
          <w:tcPr>
            <w:tcW w:type="dxa" w:w="1489"/>
          </w:tcPr>
          <w:p>
            <w:pPr>
              <w:bidi w:val="1"/>
            </w:pPr>
            <w:r>
              <w:rPr>
                <w:sz w:val="16"/>
              </w:rPr>
              <w:t>جمع فروش</w:t>
            </w:r>
          </w:p>
        </w:tc>
        <w:tc>
          <w:tcPr>
            <w:tcW w:type="dxa" w:w="1489"/>
          </w:tcPr>
          <w:p>
            <w:pPr>
              <w:bidi w:val="1"/>
            </w:pPr>
            <w:r>
              <w:rPr>
                <w:sz w:val="16"/>
              </w:rPr>
              <w:t>Sirman_Final.html:20166 calcSaleTotal</w:t>
            </w:r>
          </w:p>
        </w:tc>
        <w:tc>
          <w:tcPr>
            <w:tcW w:type="dxa" w:w="1489"/>
          </w:tcPr>
          <w:p>
            <w:pPr>
              <w:bidi w:val="1"/>
            </w:pPr>
            <w:r>
              <w:rPr>
                <w:sz w:val="16"/>
              </w:rPr>
              <w:t>InvoicePricing.SaleTotal</w:t>
            </w:r>
          </w:p>
        </w:tc>
        <w:tc>
          <w:tcPr>
            <w:tcW w:type="dxa" w:w="1489"/>
          </w:tcPr>
          <w:p>
            <w:pPr>
              <w:bidi w:val="1"/>
            </w:pPr>
            <w:r>
              <w:rPr>
                <w:sz w:val="16"/>
              </w:rPr>
              <w:t>YES sale.total سپس dualPrefer</w:t>
            </w:r>
          </w:p>
        </w:tc>
        <w:tc>
          <w:tcPr>
            <w:tcW w:type="dxa" w:w="1489"/>
          </w:tcPr>
          <w:p>
            <w:pPr>
              <w:bidi w:val="1"/>
            </w:pPr>
            <w:r>
              <w:rPr>
                <w:sz w:val="16"/>
              </w:rPr>
              <w:t>YES first</w:t>
            </w:r>
          </w:p>
        </w:tc>
        <w:tc>
          <w:tcPr>
            <w:tcW w:type="dxa" w:w="1489"/>
          </w:tcPr>
          <w:p>
            <w:pPr>
              <w:bidi w:val="1"/>
            </w:pPr>
            <w:r>
              <w:rPr>
                <w:sz w:val="16"/>
              </w:rPr>
              <w:t>NO</w:t>
            </w:r>
          </w:p>
        </w:tc>
        <w:tc>
          <w:tcPr>
            <w:tcW w:type="dxa" w:w="1489"/>
          </w:tcPr>
          <w:p>
            <w:pPr>
              <w:bidi w:val="1"/>
            </w:pPr>
            <w:r>
              <w:rPr>
                <w:sz w:val="16"/>
              </w:rPr>
              <w:t>SaleLine_MatchesCalcSaleTotal</w:t>
            </w:r>
          </w:p>
        </w:tc>
      </w:tr>
      <w:tr>
        <w:tc>
          <w:tcPr>
            <w:tcW w:type="dxa" w:w="1489"/>
          </w:tcPr>
          <w:p>
            <w:pPr>
              <w:bidi w:val="1"/>
            </w:pPr>
            <w:r>
              <w:rPr>
                <w:sz w:val="16"/>
              </w:rPr>
              <w:t>برداشت حساب (قانون مبلغ)</w:t>
            </w:r>
          </w:p>
        </w:tc>
        <w:tc>
          <w:tcPr>
            <w:tcW w:type="dxa" w:w="1489"/>
          </w:tcPr>
          <w:p>
            <w:pPr>
              <w:bidi w:val="1"/>
            </w:pPr>
            <w:r>
              <w:rPr>
                <w:sz w:val="16"/>
              </w:rPr>
              <w:t>Sirman_Final.html:21551 withdrawFromAccount</w:t>
            </w:r>
          </w:p>
        </w:tc>
        <w:tc>
          <w:tcPr>
            <w:tcW w:type="dxa" w:w="1489"/>
          </w:tcPr>
          <w:p>
            <w:pPr>
              <w:bidi w:val="1"/>
            </w:pPr>
            <w:r>
              <w:rPr>
                <w:sz w:val="16"/>
              </w:rPr>
              <w:t>PaymentRules.Withdraw</w:t>
            </w:r>
          </w:p>
        </w:tc>
        <w:tc>
          <w:tcPr>
            <w:tcW w:type="dxa" w:w="1489"/>
          </w:tcPr>
          <w:p>
            <w:pPr>
              <w:bidi w:val="1"/>
            </w:pPr>
            <w:r>
              <w:rPr>
                <w:sz w:val="16"/>
              </w:rPr>
              <w:t>YES payment.withdraw؛ اگر ok===false وتو می‌کند</w:t>
            </w:r>
          </w:p>
        </w:tc>
        <w:tc>
          <w:tcPr>
            <w:tcW w:type="dxa" w:w="1489"/>
          </w:tcPr>
          <w:p>
            <w:pPr>
              <w:bidi w:val="1"/>
            </w:pPr>
            <w:r>
              <w:rPr>
                <w:sz w:val="16"/>
              </w:rPr>
              <w:t>YES persist و چک مجدد</w:t>
            </w:r>
          </w:p>
        </w:tc>
        <w:tc>
          <w:tcPr>
            <w:tcW w:type="dxa" w:w="1489"/>
          </w:tcPr>
          <w:p>
            <w:pPr>
              <w:bidi w:val="1"/>
            </w:pPr>
            <w:r>
              <w:rPr>
                <w:sz w:val="16"/>
              </w:rPr>
              <w:t>NO — persist JS</w:t>
            </w:r>
          </w:p>
        </w:tc>
        <w:tc>
          <w:tcPr>
            <w:tcW w:type="dxa" w:w="1489"/>
          </w:tcPr>
          <w:p>
            <w:pPr>
              <w:bidi w:val="1"/>
            </w:pPr>
            <w:r>
              <w:rPr>
                <w:sz w:val="16"/>
              </w:rPr>
              <w:t>Withdraw_RejectsInvalidAndOverdraw</w:t>
            </w:r>
          </w:p>
        </w:tc>
      </w:tr>
      <w:tr>
        <w:tc>
          <w:tcPr>
            <w:tcW w:type="dxa" w:w="1489"/>
          </w:tcPr>
          <w:p>
            <w:pPr>
              <w:bidi w:val="1"/>
            </w:pPr>
            <w:r>
              <w:rPr>
                <w:sz w:val="16"/>
              </w:rPr>
              <w:t>تاریخ پایان گارانتی</w:t>
            </w:r>
          </w:p>
        </w:tc>
        <w:tc>
          <w:tcPr>
            <w:tcW w:type="dxa" w:w="1489"/>
          </w:tcPr>
          <w:p>
            <w:pPr>
              <w:bidi w:val="1"/>
            </w:pPr>
            <w:r>
              <w:rPr>
                <w:sz w:val="16"/>
              </w:rPr>
              <w:t>Sirman_Final.html:24716 calcWarrantyEndDate + 18328 addJalaliMonths</w:t>
            </w:r>
          </w:p>
        </w:tc>
        <w:tc>
          <w:tcPr>
            <w:tcW w:type="dxa" w:w="1489"/>
          </w:tcPr>
          <w:p>
            <w:pPr>
              <w:bidi w:val="1"/>
            </w:pPr>
            <w:r>
              <w:rPr>
                <w:sz w:val="16"/>
              </w:rPr>
              <w:t>CalculationEngine.WarrantyEndDate / AddJalaliMonths</w:t>
            </w:r>
          </w:p>
        </w:tc>
        <w:tc>
          <w:tcPr>
            <w:tcW w:type="dxa" w:w="1489"/>
          </w:tcPr>
          <w:p>
            <w:pPr>
              <w:bidi w:val="1"/>
            </w:pPr>
            <w:r>
              <w:rPr>
                <w:sz w:val="16"/>
              </w:rPr>
              <w:t>YES calc.warrantyEndDate از calcWarrExpFromBuy:18348</w:t>
            </w:r>
          </w:p>
        </w:tc>
        <w:tc>
          <w:tcPr>
            <w:tcW w:type="dxa" w:w="1489"/>
          </w:tcPr>
          <w:p>
            <w:pPr>
              <w:bidi w:val="1"/>
            </w:pPr>
            <w:r>
              <w:rPr>
                <w:sz w:val="16"/>
              </w:rPr>
              <w:t>YES</w:t>
            </w:r>
          </w:p>
        </w:tc>
        <w:tc>
          <w:tcPr>
            <w:tcW w:type="dxa" w:w="1489"/>
          </w:tcPr>
          <w:p>
            <w:pPr>
              <w:bidi w:val="1"/>
            </w:pPr>
            <w:r>
              <w:rPr>
                <w:sz w:val="16"/>
              </w:rPr>
              <w:t>NO</w:t>
            </w:r>
          </w:p>
        </w:tc>
        <w:tc>
          <w:tcPr>
            <w:tcW w:type="dxa" w:w="1489"/>
          </w:tcPr>
          <w:p>
            <w:pPr>
              <w:bidi w:val="1"/>
            </w:pPr>
            <w:r>
              <w:rPr>
                <w:sz w:val="16"/>
              </w:rPr>
              <w:t>WarrantyEndDate_Plus24Months</w:t>
            </w:r>
          </w:p>
        </w:tc>
      </w:tr>
      <w:tr>
        <w:tc>
          <w:tcPr>
            <w:tcW w:type="dxa" w:w="1489"/>
          </w:tcPr>
          <w:p>
            <w:pPr>
              <w:bidi w:val="1"/>
            </w:pPr>
            <w:r>
              <w:rPr>
                <w:sz w:val="16"/>
              </w:rPr>
              <w:t>مانده ساده total-paid</w:t>
            </w:r>
          </w:p>
        </w:tc>
        <w:tc>
          <w:tcPr>
            <w:tcW w:type="dxa" w:w="1489"/>
          </w:tcPr>
          <w:p>
            <w:pPr>
              <w:bidi w:val="1"/>
            </w:pPr>
            <w:r>
              <w:rPr>
                <w:sz w:val="16"/>
              </w:rPr>
              <w:t>Sirman_Final.html:24724 calcBalance</w:t>
            </w:r>
          </w:p>
        </w:tc>
        <w:tc>
          <w:tcPr>
            <w:tcW w:type="dxa" w:w="1489"/>
          </w:tcPr>
          <w:p>
            <w:pPr>
              <w:bidi w:val="1"/>
            </w:pPr>
            <w:r>
              <w:rPr>
                <w:sz w:val="16"/>
              </w:rPr>
              <w:t>CalculationEngine.Balance</w:t>
            </w:r>
          </w:p>
        </w:tc>
        <w:tc>
          <w:tcPr>
            <w:tcW w:type="dxa" w:w="1489"/>
          </w:tcPr>
          <w:p>
            <w:pPr>
              <w:bidi w:val="1"/>
            </w:pPr>
            <w:r>
              <w:rPr>
                <w:sz w:val="16"/>
              </w:rPr>
              <w:t>تابع dual-run دارد اما در UI صدا زده نمی‌شود</w:t>
            </w:r>
          </w:p>
        </w:tc>
        <w:tc>
          <w:tcPr>
            <w:tcW w:type="dxa" w:w="1489"/>
          </w:tcPr>
          <w:p>
            <w:pPr>
              <w:bidi w:val="1"/>
            </w:pPr>
            <w:r>
              <w:rPr>
                <w:sz w:val="16"/>
              </w:rPr>
              <w:t>YES if called</w:t>
            </w:r>
          </w:p>
        </w:tc>
        <w:tc>
          <w:tcPr>
            <w:tcW w:type="dxa" w:w="1489"/>
          </w:tcPr>
          <w:p>
            <w:pPr>
              <w:bidi w:val="1"/>
            </w:pPr>
            <w:r>
              <w:rPr>
                <w:sz w:val="16"/>
              </w:rPr>
              <w:t>NO</w:t>
            </w:r>
          </w:p>
        </w:tc>
        <w:tc>
          <w:tcPr>
            <w:tcW w:type="dxa" w:w="1489"/>
          </w:tcPr>
          <w:p>
            <w:pPr>
              <w:bidi w:val="1"/>
            </w:pPr>
            <w:r>
              <w:rPr>
                <w:sz w:val="16"/>
              </w:rPr>
              <w:t>Balance_Final_Stock_Reorder_MatchHtml</w:t>
            </w:r>
          </w:p>
        </w:tc>
      </w:tr>
      <w:tr>
        <w:tc>
          <w:tcPr>
            <w:tcW w:type="dxa" w:w="1489"/>
          </w:tcPr>
          <w:p>
            <w:pPr>
              <w:bidi w:val="1"/>
            </w:pPr>
            <w:r>
              <w:rPr>
                <w:sz w:val="16"/>
              </w:rPr>
              <w:t>مبلغ نهایی قطعات+اجرت+سایر−تخفیف</w:t>
            </w:r>
          </w:p>
        </w:tc>
        <w:tc>
          <w:tcPr>
            <w:tcW w:type="dxa" w:w="1489"/>
          </w:tcPr>
          <w:p>
            <w:pPr>
              <w:bidi w:val="1"/>
            </w:pPr>
            <w:r>
              <w:rPr>
                <w:sz w:val="16"/>
              </w:rPr>
              <w:t>Sirman_Final.html:24734 calcFinalAmount</w:t>
            </w:r>
          </w:p>
        </w:tc>
        <w:tc>
          <w:tcPr>
            <w:tcW w:type="dxa" w:w="1489"/>
          </w:tcPr>
          <w:p>
            <w:pPr>
              <w:bidi w:val="1"/>
            </w:pPr>
            <w:r>
              <w:rPr>
                <w:sz w:val="16"/>
              </w:rPr>
              <w:t>CalculationEngine.FinalAmount</w:t>
            </w:r>
          </w:p>
        </w:tc>
        <w:tc>
          <w:tcPr>
            <w:tcW w:type="dxa" w:w="1489"/>
          </w:tcPr>
          <w:p>
            <w:pPr>
              <w:bidi w:val="1"/>
            </w:pPr>
            <w:r>
              <w:rPr>
                <w:sz w:val="16"/>
              </w:rPr>
              <w:t>dual-run در تعریف؛ هیچ caller UI</w:t>
            </w:r>
          </w:p>
        </w:tc>
        <w:tc>
          <w:tcPr>
            <w:tcW w:type="dxa" w:w="1489"/>
          </w:tcPr>
          <w:p>
            <w:pPr>
              <w:bidi w:val="1"/>
            </w:pPr>
            <w:r>
              <w:rPr>
                <w:sz w:val="16"/>
              </w:rPr>
              <w:t>YES if called</w:t>
            </w:r>
          </w:p>
        </w:tc>
        <w:tc>
          <w:tcPr>
            <w:tcW w:type="dxa" w:w="1489"/>
          </w:tcPr>
          <w:p>
            <w:pPr>
              <w:bidi w:val="1"/>
            </w:pPr>
            <w:r>
              <w:rPr>
                <w:sz w:val="16"/>
              </w:rPr>
              <w:t>NO</w:t>
            </w:r>
          </w:p>
        </w:tc>
        <w:tc>
          <w:tcPr>
            <w:tcW w:type="dxa" w:w="1489"/>
          </w:tcPr>
          <w:p>
            <w:pPr>
              <w:bidi w:val="1"/>
            </w:pPr>
            <w:r>
              <w:rPr>
                <w:sz w:val="16"/>
              </w:rPr>
              <w:t>همان</w:t>
            </w:r>
          </w:p>
        </w:tc>
      </w:tr>
      <w:tr>
        <w:tc>
          <w:tcPr>
            <w:tcW w:type="dxa" w:w="1489"/>
          </w:tcPr>
          <w:p>
            <w:pPr>
              <w:bidi w:val="1"/>
            </w:pPr>
            <w:r>
              <w:rPr>
                <w:sz w:val="16"/>
              </w:rPr>
              <w:t>موجودی قابل فروش ساده</w:t>
            </w:r>
          </w:p>
        </w:tc>
        <w:tc>
          <w:tcPr>
            <w:tcW w:type="dxa" w:w="1489"/>
          </w:tcPr>
          <w:p>
            <w:pPr>
              <w:bidi w:val="1"/>
            </w:pPr>
            <w:r>
              <w:rPr>
                <w:sz w:val="16"/>
              </w:rPr>
              <w:t>Sirman_Final.html:24746 calcAvailableStock</w:t>
            </w:r>
          </w:p>
        </w:tc>
        <w:tc>
          <w:tcPr>
            <w:tcW w:type="dxa" w:w="1489"/>
          </w:tcPr>
          <w:p>
            <w:pPr>
              <w:bidi w:val="1"/>
            </w:pPr>
            <w:r>
              <w:rPr>
                <w:sz w:val="16"/>
              </w:rPr>
              <w:t>CalculationEngine.AvailableStock</w:t>
            </w:r>
          </w:p>
        </w:tc>
        <w:tc>
          <w:tcPr>
            <w:tcW w:type="dxa" w:w="1489"/>
          </w:tcPr>
          <w:p>
            <w:pPr>
              <w:bidi w:val="1"/>
            </w:pPr>
            <w:r>
              <w:rPr>
                <w:sz w:val="16"/>
              </w:rPr>
              <w:t>بدون caller UI</w:t>
            </w:r>
          </w:p>
        </w:tc>
        <w:tc>
          <w:tcPr>
            <w:tcW w:type="dxa" w:w="1489"/>
          </w:tcPr>
          <w:p>
            <w:pPr>
              <w:bidi w:val="1"/>
            </w:pPr>
            <w:r>
              <w:rPr>
                <w:sz w:val="16"/>
              </w:rPr>
              <w:t>YES if called</w:t>
            </w:r>
          </w:p>
        </w:tc>
        <w:tc>
          <w:tcPr>
            <w:tcW w:type="dxa" w:w="1489"/>
          </w:tcPr>
          <w:p>
            <w:pPr>
              <w:bidi w:val="1"/>
            </w:pPr>
            <w:r>
              <w:rPr>
                <w:sz w:val="16"/>
              </w:rPr>
              <w:t>NO</w:t>
            </w:r>
          </w:p>
        </w:tc>
        <w:tc>
          <w:tcPr>
            <w:tcW w:type="dxa" w:w="1489"/>
          </w:tcPr>
          <w:p>
            <w:pPr>
              <w:bidi w:val="1"/>
            </w:pPr>
            <w:r>
              <w:rPr>
                <w:sz w:val="16"/>
              </w:rPr>
              <w:t>همان</w:t>
            </w:r>
          </w:p>
        </w:tc>
      </w:tr>
      <w:tr>
        <w:tc>
          <w:tcPr>
            <w:tcW w:type="dxa" w:w="1489"/>
          </w:tcPr>
          <w:p>
            <w:pPr>
              <w:bidi w:val="1"/>
            </w:pPr>
            <w:r>
              <w:rPr>
                <w:sz w:val="16"/>
              </w:rPr>
              <w:t>نقطه سفارش</w:t>
            </w:r>
          </w:p>
        </w:tc>
        <w:tc>
          <w:tcPr>
            <w:tcW w:type="dxa" w:w="1489"/>
          </w:tcPr>
          <w:p>
            <w:pPr>
              <w:bidi w:val="1"/>
            </w:pPr>
            <w:r>
              <w:rPr>
                <w:sz w:val="16"/>
              </w:rPr>
              <w:t>Sirman_Final.html:24756 calcReorderPoint</w:t>
            </w:r>
          </w:p>
        </w:tc>
        <w:tc>
          <w:tcPr>
            <w:tcW w:type="dxa" w:w="1489"/>
          </w:tcPr>
          <w:p>
            <w:pPr>
              <w:bidi w:val="1"/>
            </w:pPr>
            <w:r>
              <w:rPr>
                <w:sz w:val="16"/>
              </w:rPr>
              <w:t>CalculationEngine.ReorderPoint</w:t>
            </w:r>
          </w:p>
        </w:tc>
        <w:tc>
          <w:tcPr>
            <w:tcW w:type="dxa" w:w="1489"/>
          </w:tcPr>
          <w:p>
            <w:pPr>
              <w:bidi w:val="1"/>
            </w:pPr>
            <w:r>
              <w:rPr>
                <w:sz w:val="16"/>
              </w:rPr>
              <w:t>بدون caller UI</w:t>
            </w:r>
          </w:p>
        </w:tc>
        <w:tc>
          <w:tcPr>
            <w:tcW w:type="dxa" w:w="1489"/>
          </w:tcPr>
          <w:p>
            <w:pPr>
              <w:bidi w:val="1"/>
            </w:pPr>
            <w:r>
              <w:rPr>
                <w:sz w:val="16"/>
              </w:rPr>
              <w:t>YES if called</w:t>
            </w:r>
          </w:p>
        </w:tc>
        <w:tc>
          <w:tcPr>
            <w:tcW w:type="dxa" w:w="1489"/>
          </w:tcPr>
          <w:p>
            <w:pPr>
              <w:bidi w:val="1"/>
            </w:pPr>
            <w:r>
              <w:rPr>
                <w:sz w:val="16"/>
              </w:rPr>
              <w:t>NO</w:t>
            </w:r>
          </w:p>
        </w:tc>
        <w:tc>
          <w:tcPr>
            <w:tcW w:type="dxa" w:w="1489"/>
          </w:tcPr>
          <w:p>
            <w:pPr>
              <w:bidi w:val="1"/>
            </w:pPr>
            <w:r>
              <w:rPr>
                <w:sz w:val="16"/>
              </w:rPr>
              <w:t>همان</w:t>
            </w:r>
          </w:p>
        </w:tc>
      </w:tr>
      <w:tr>
        <w:tc>
          <w:tcPr>
            <w:tcW w:type="dxa" w:w="1489"/>
          </w:tcPr>
          <w:p>
            <w:pPr>
              <w:bidi w:val="1"/>
            </w:pPr>
            <w:r>
              <w:rPr>
                <w:sz w:val="16"/>
              </w:rPr>
              <w:t>SLA از ساعت</w:t>
            </w:r>
          </w:p>
        </w:tc>
        <w:tc>
          <w:tcPr>
            <w:tcW w:type="dxa" w:w="1489"/>
          </w:tcPr>
          <w:p>
            <w:pPr>
              <w:bidi w:val="1"/>
            </w:pPr>
            <w:r>
              <w:rPr>
                <w:sz w:val="16"/>
              </w:rPr>
              <w:t>Sirman_Final.html:24767 calcSlaStatusFromAgeHours</w:t>
            </w:r>
          </w:p>
        </w:tc>
        <w:tc>
          <w:tcPr>
            <w:tcW w:type="dxa" w:w="1489"/>
          </w:tcPr>
          <w:p>
            <w:pPr>
              <w:bidi w:val="1"/>
            </w:pPr>
            <w:r>
              <w:rPr>
                <w:sz w:val="16"/>
              </w:rPr>
              <w:t>CalculationEngine.SlaStatusFromAgeHours</w:t>
            </w:r>
          </w:p>
        </w:tc>
        <w:tc>
          <w:tcPr>
            <w:tcW w:type="dxa" w:w="1489"/>
          </w:tcPr>
          <w:p>
            <w:pPr>
              <w:bidi w:val="1"/>
            </w:pPr>
            <w:r>
              <w:rPr>
                <w:sz w:val="16"/>
              </w:rPr>
              <w:t>YES از checkWarrantySlaAlerts:19077 و cust360:9986</w:t>
            </w:r>
          </w:p>
        </w:tc>
        <w:tc>
          <w:tcPr>
            <w:tcW w:type="dxa" w:w="1489"/>
          </w:tcPr>
          <w:p>
            <w:pPr>
              <w:bidi w:val="1"/>
            </w:pPr>
            <w:r>
              <w:rPr>
                <w:sz w:val="16"/>
              </w:rPr>
              <w:t>YES</w:t>
            </w:r>
          </w:p>
        </w:tc>
        <w:tc>
          <w:tcPr>
            <w:tcW w:type="dxa" w:w="1489"/>
          </w:tcPr>
          <w:p>
            <w:pPr>
              <w:bidi w:val="1"/>
            </w:pPr>
            <w:r>
              <w:rPr>
                <w:sz w:val="16"/>
              </w:rPr>
              <w:t>NO</w:t>
            </w:r>
          </w:p>
        </w:tc>
        <w:tc>
          <w:tcPr>
            <w:tcW w:type="dxa" w:w="1489"/>
          </w:tcPr>
          <w:p>
            <w:pPr>
              <w:bidi w:val="1"/>
            </w:pPr>
            <w:r>
              <w:rPr>
                <w:sz w:val="16"/>
              </w:rPr>
              <w:t>Sla_Thresholds_MatchHtml</w:t>
            </w:r>
          </w:p>
        </w:tc>
      </w:tr>
      <w:tr>
        <w:tc>
          <w:tcPr>
            <w:tcW w:type="dxa" w:w="1489"/>
          </w:tcPr>
          <w:p>
            <w:pPr>
              <w:bidi w:val="1"/>
            </w:pPr>
            <w:r>
              <w:rPr>
                <w:sz w:val="16"/>
              </w:rPr>
              <w:t>اسنپ‌شات موجودی</w:t>
            </w:r>
          </w:p>
        </w:tc>
        <w:tc>
          <w:tcPr>
            <w:tcW w:type="dxa" w:w="1489"/>
          </w:tcPr>
          <w:p>
            <w:pPr>
              <w:bidi w:val="1"/>
            </w:pPr>
            <w:r>
              <w:rPr>
                <w:sz w:val="16"/>
              </w:rPr>
              <w:t>Sirman_Final.html:17130 invStockSnapshot</w:t>
            </w:r>
          </w:p>
        </w:tc>
        <w:tc>
          <w:tcPr>
            <w:tcW w:type="dxa" w:w="1489"/>
          </w:tcPr>
          <w:p>
            <w:pPr>
              <w:bidi w:val="1"/>
            </w:pPr>
            <w:r>
              <w:rPr>
                <w:sz w:val="16"/>
              </w:rPr>
              <w:t>InventoryCore.Stock</w:t>
            </w:r>
          </w:p>
        </w:tc>
        <w:tc>
          <w:tcPr>
            <w:tcW w:type="dxa" w:w="1489"/>
          </w:tcPr>
          <w:p>
            <w:pPr>
              <w:bidi w:val="1"/>
            </w:pPr>
            <w:r>
              <w:rPr>
                <w:sz w:val="16"/>
              </w:rPr>
              <w:t>YES inventory.stock سپس dualPrefer</w:t>
            </w:r>
          </w:p>
        </w:tc>
        <w:tc>
          <w:tcPr>
            <w:tcW w:type="dxa" w:w="1489"/>
          </w:tcPr>
          <w:p>
            <w:pPr>
              <w:bidi w:val="1"/>
            </w:pPr>
            <w:r>
              <w:rPr>
                <w:sz w:val="16"/>
              </w:rPr>
              <w:t>YES</w:t>
            </w:r>
          </w:p>
        </w:tc>
        <w:tc>
          <w:tcPr>
            <w:tcW w:type="dxa" w:w="1489"/>
          </w:tcPr>
          <w:p>
            <w:pPr>
              <w:bidi w:val="1"/>
            </w:pPr>
            <w:r>
              <w:rPr>
                <w:sz w:val="16"/>
              </w:rPr>
              <w:t>NO</w:t>
            </w:r>
          </w:p>
        </w:tc>
        <w:tc>
          <w:tcPr>
            <w:tcW w:type="dxa" w:w="1489"/>
          </w:tcPr>
          <w:p>
            <w:pPr>
              <w:bidi w:val="1"/>
            </w:pPr>
            <w:r>
              <w:rPr>
                <w:sz w:val="16"/>
              </w:rPr>
              <w:t>StockReserveRelease_MatchHtmlEngine</w:t>
            </w:r>
          </w:p>
        </w:tc>
      </w:tr>
      <w:tr>
        <w:tc>
          <w:tcPr>
            <w:tcW w:type="dxa" w:w="1489"/>
          </w:tcPr>
          <w:p>
            <w:pPr>
              <w:bidi w:val="1"/>
            </w:pPr>
            <w:r>
              <w:rPr>
                <w:sz w:val="16"/>
              </w:rPr>
              <w:t>گذار open→closed</w:t>
            </w:r>
          </w:p>
        </w:tc>
        <w:tc>
          <w:tcPr>
            <w:tcW w:type="dxa" w:w="1489"/>
          </w:tcPr>
          <w:p>
            <w:pPr>
              <w:bidi w:val="1"/>
            </w:pPr>
            <w:r>
              <w:rPr>
                <w:sz w:val="16"/>
              </w:rPr>
              <w:t>Sirman_Final.html:24800 canWarrantyTransition</w:t>
            </w:r>
          </w:p>
        </w:tc>
        <w:tc>
          <w:tcPr>
            <w:tcW w:type="dxa" w:w="1489"/>
          </w:tcPr>
          <w:p>
            <w:pPr>
              <w:bidi w:val="1"/>
            </w:pPr>
            <w:r>
              <w:rPr>
                <w:sz w:val="16"/>
              </w:rPr>
              <w:t>WarrantyWorkflow.CanTransition</w:t>
            </w:r>
          </w:p>
        </w:tc>
        <w:tc>
          <w:tcPr>
            <w:tcW w:type="dxa" w:w="1489"/>
          </w:tcPr>
          <w:p>
            <w:pPr>
              <w:bidi w:val="1"/>
            </w:pPr>
            <w:r>
              <w:rPr>
                <w:sz w:val="16"/>
              </w:rPr>
              <w:t>فقط از applyWarrantyTransition که caller ندارد</w:t>
            </w:r>
          </w:p>
        </w:tc>
        <w:tc>
          <w:tcPr>
            <w:tcW w:type="dxa" w:w="1489"/>
          </w:tcPr>
          <w:p>
            <w:pPr>
              <w:bidi w:val="1"/>
            </w:pPr>
            <w:r>
              <w:rPr>
                <w:sz w:val="16"/>
              </w:rPr>
              <w:t>YES if called</w:t>
            </w:r>
          </w:p>
        </w:tc>
        <w:tc>
          <w:tcPr>
            <w:tcW w:type="dxa" w:w="1489"/>
          </w:tcPr>
          <w:p>
            <w:pPr>
              <w:bidi w:val="1"/>
            </w:pPr>
            <w:r>
              <w:rPr>
                <w:sz w:val="16"/>
              </w:rPr>
              <w:t>NO — DEAD PATH</w:t>
            </w:r>
          </w:p>
        </w:tc>
        <w:tc>
          <w:tcPr>
            <w:tcW w:type="dxa" w:w="1489"/>
          </w:tcPr>
          <w:p>
            <w:pPr>
              <w:bidi w:val="1"/>
            </w:pPr>
            <w:r>
              <w:rPr>
                <w:sz w:val="16"/>
              </w:rPr>
              <w:t>OnlyOpenToClosed</w:t>
            </w:r>
          </w:p>
        </w:tc>
      </w:tr>
    </w:tbl>
    <w:p>
      <w:pPr>
        <w:bidi w:val="1"/>
      </w:pPr>
      <w:r>
        <w:rPr>
          <w:rFonts w:ascii="Calibri" w:hAnsi="Calibri" w:cs="Calibri"/>
          <w:b w:val="0"/>
          <w:sz w:val="22"/>
        </w:rPr>
        <w:t>نسخه/تاریخ همه موارد بالا: 1405.5.23ι / commit 1a99eb2 / 2026-08-14</w:t>
      </w:r>
    </w:p>
    <w:p>
      <w:pPr>
        <w:pStyle w:val="Heading1"/>
        <w:bidi w:val="1"/>
      </w:pPr>
      <w:r>
        <w:t>7. Business Logic Not Migrated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</w:tcPr>
          <w:p>
            <w:pPr>
              <w:bidi w:val="1"/>
            </w:pPr>
            <w:r>
              <w:rPr>
                <w:b/>
                <w:sz w:val="16"/>
              </w:rPr>
              <w:t>Logic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b/>
                <w:sz w:val="16"/>
              </w:rPr>
              <w:t>Location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b/>
                <w:sz w:val="16"/>
              </w:rPr>
              <w:t>Note</w:t>
            </w:r>
          </w:p>
        </w:tc>
      </w:tr>
      <w:tr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saveWar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Sirman_Final.html:18858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DEFERRED — LIVE DATA RISK</w:t>
            </w:r>
          </w:p>
        </w:tc>
      </w:tr>
      <w:tr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closeWar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Sirman_Final.html:19041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DEFERRED — LIVE DATA RISK؛ از Apply/CanTransition استفاده نمی‌کند</w:t>
            </w:r>
          </w:p>
        </w:tc>
      </w:tr>
      <w:tr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warrantyCloseMissingFields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Sirman_Final.html:19011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C# CloseMissingFields فقط ۴ فیلد دارد؛ JS فیلدهای شرکت/نمایندگی را هم چک می‌کند</w:t>
            </w:r>
          </w:p>
        </w:tc>
      </w:tr>
      <w:tr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applyWarrantyTransition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Sirman_Final.html:24810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C# Apply هست؛ HTML Host را صدا نمی‌زند؛ خود تابع JS هیچ caller ندارد</w:t>
            </w:r>
          </w:p>
        </w:tc>
      </w:tr>
      <w:tr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closeInv / saveInv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Sirman_Final.html:11533 / 11607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persist + کسر انبار JS</w:t>
            </w:r>
          </w:p>
        </w:tc>
      </w:tr>
      <w:tr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saveWarehouseDoc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Sirman_Final.html:16367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اسناد ورود/خروج/اصلاح/رزرو</w:t>
            </w:r>
          </w:p>
        </w:tc>
      </w:tr>
      <w:tr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applyStockByWarehouse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Sirman_Final.html:17018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جهش واقعی موجودی</w:t>
            </w:r>
          </w:p>
        </w:tc>
      </w:tr>
      <w:tr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invReserveOnItem / invReleaseReserveOnItem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17159 / 17173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C# Reserve/Release هست؛ HTML صدا نمی‌زند</w:t>
            </w:r>
          </w:p>
        </w:tc>
      </w:tr>
      <w:tr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_deductStock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20232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C# Consume هست؛ HTML صدا نمی‌زند</w:t>
            </w:r>
          </w:p>
        </w:tc>
      </w:tr>
      <w:tr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depositToAccount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21528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C# Deposit هست؛ HTML صدا نمی‌زند</w:t>
            </w:r>
          </w:p>
        </w:tc>
      </w:tr>
      <w:tr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suggestPartsForCase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24776 — caller 18226 applySuggestedWarParts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C# PartsAdvisor.Suggest؛ HTML Host را صدا نمی‌زند</w:t>
            </w:r>
          </w:p>
        </w:tc>
      </w:tr>
      <w:tr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calcT جمع فاکتور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11472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invoice.totals در Facade هست؛ calcT صدا نمی‌زند</w:t>
            </w:r>
          </w:p>
        </w:tc>
      </w:tr>
      <w:tr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getData جمع فاکتور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11507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بعد از calcInvoiceLine خودش reduce می‌کند</w:t>
            </w:r>
          </w:p>
        </w:tc>
      </w:tr>
      <w:tr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Customer/phonebook save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HTML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هیچ CustomerService</w:t>
            </w:r>
          </w:p>
        </w:tc>
      </w:tr>
      <w:tr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Reports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HTML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تجمیع UI</w:t>
            </w:r>
          </w:p>
        </w:tc>
      </w:tr>
      <w:tr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localStorage persist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svWars/sv/svParts/svAccounts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عمدی دست‌نخورده</w:t>
            </w:r>
          </w:p>
        </w:tc>
      </w:tr>
      <w:tr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Tax calculation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وجود ندارد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فیلد co-tax شناسه ملی شرکت است نه مالیات فاکتور</w:t>
            </w:r>
          </w:p>
        </w:tc>
      </w:tr>
      <w:tr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InventoryEngine object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17264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هنوز JS</w:t>
            </w:r>
          </w:p>
        </w:tc>
      </w:tr>
      <w:tr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SmartCore object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24835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هنوز JS</w:t>
            </w:r>
          </w:p>
        </w:tc>
      </w:tr>
    </w:tbl>
    <w:p>
      <w:pPr>
        <w:pStyle w:val="Heading1"/>
        <w:bidi w:val="1"/>
      </w:pPr>
      <w:r>
        <w:t>8. InventoryEngine Status</w:t>
      </w:r>
    </w:p>
    <w:p>
      <w:pPr>
        <w:bidi w:val="1"/>
      </w:pPr>
      <w:r>
        <w:rPr>
          <w:rFonts w:ascii="Calibri" w:hAnsi="Calibri" w:cs="Calibri"/>
          <w:b/>
          <w:color w:val="A00000"/>
          <w:sz w:val="28"/>
        </w:rPr>
        <w:t>NOT MIGRATED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دلیل از کد واقعی: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شیء JS هنوز وجود دارد: Sirman_Final.html خط ۱۷۲۶۴ var InventoryEngine = { registerKind, normalizeWarehouse, stock: invStockSnapshot, reserve: invReserveOnItem, release: invReleaseReserveOnItem, kardex, lowStock, search, value, deadStock, consumed }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قرارداد C# صریحاً می‌گوید محل فعلی HTML است: desktop/Sirman.Core/Domain/InventoryEngineContract.cs → Location = "Sirman_Final.html", ObjectName = "InventoryEngine"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جستجو در HTML: InventoryEngine فقط در تعریف و ارجاع SmartCore.inventory آمده. هیچ فراخوانی InventoryEngine.stock/reserve در UI نیست. UI توابع inv* را مستقیم صدا می‌زند.</w:t>
      </w:r>
    </w:p>
    <w:p>
      <w:pPr>
        <w:pStyle w:val="Heading2"/>
        <w:bidi w:val="1"/>
      </w:pPr>
      <w:r>
        <w:t>موتور موازی دوم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بله. کلاس Sirman.Core.Business.InventoryCore در desktop/Sirman.Core/Business/InventoryCore.cs ساخته شده است.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Methods: NormalizeWarehouse, Stock, Reserve, Release, Consume, AddStock, Kardex, LowStock, Search, Value, DeadStock, Consumed, SumByWh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اتصال UI: فقط Stock از طریق runBusinessCore("inventory.stock") داخل invStockSnapshot. Reserve/Release/Consume/AddStock از HTML صدا زده نمی‌شوند. جهش داده روی همان object JS است (invReserveOnItem item را in-place عوض می‌کند؛ C# Clone می‌کند و برنمی‌گرداند به آرایه parts).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Tests: InventoryCoreTests.StockReserveRelease_MatchHtmlEngine و Consume_UsesMaxZero_LikeSaleDeduct — این‌ها موتور C# را مستقیم تست می‌کنند، نه مسیر UI.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نتیجه: دو موتور محاسبه موجودی وجود دارد. منبع حقیقت موجودی هنوز آرایه‌های parts/inventory در localStorage است.</w:t>
      </w:r>
    </w:p>
    <w:p>
      <w:pPr>
        <w:pStyle w:val="Heading1"/>
        <w:bidi w:val="1"/>
      </w:pPr>
      <w:r>
        <w:t>9. SmartCore Status</w:t>
      </w:r>
    </w:p>
    <w:p>
      <w:pPr>
        <w:bidi w:val="1"/>
      </w:pPr>
      <w:r>
        <w:rPr>
          <w:rFonts w:ascii="Calibri" w:hAnsi="Calibri" w:cs="Calibri"/>
          <w:b/>
          <w:color w:val="A00000"/>
          <w:sz w:val="28"/>
        </w:rPr>
        <w:t>NOT MIGRATED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Old JS: Sirman_Final.html:24835 var SmartCore = { calc: CalculationEngine, workflow: WorkflowEngine, rules: RulesEngine, inventory, errors, events, audit }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JS CalculationEngine: خط ۲۴۸۲۰ — wrapper روی calcWarrantyEndDate / calcBalance / calcFinalAmount / calcAvailableStock / calcReorderPoint / calcSlaStatusFromAgeHours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جستجو: هیچ فراخوانی SmartCore.* در HTML وجود ندارد (فقط تعریف). توابع زیرین گاهی مستقیم صدا می‌شوند.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New C#: کلاس SmartCore در C# وجود ندارد. فقط SmartCoreContract (ثابت رشته). پیاده‌سازی موازی: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</w:tcPr>
          <w:p>
            <w:pPr>
              <w:bidi w:val="1"/>
            </w:pPr>
            <w:r>
              <w:rPr>
                <w:b/>
                <w:sz w:val="16"/>
              </w:rPr>
              <w:t>JS piece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b/>
                <w:sz w:val="16"/>
              </w:rPr>
              <w:t>C# copy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b/>
                <w:sz w:val="16"/>
              </w:rPr>
              <w:t>Call path from UI</w:t>
            </w:r>
          </w:p>
        </w:tc>
      </w:tr>
      <w:tr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CalculationEngine (JS object)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Sirman.Core.Business.CalculationEngine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برخی توابع dual-run؛ خود SmartCore صدا نمی‌شود</w:t>
            </w:r>
          </w:p>
        </w:tc>
      </w:tr>
      <w:tr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WorkflowEngine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WarrantyWorkflow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UI closeWar از آن عبور نمی‌کند</w:t>
            </w:r>
          </w:p>
        </w:tc>
      </w:tr>
      <w:tr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RulesEngine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PartsAdvisor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suggestPartsForCase مستقیم JS؛ Host rules.suggestParts بی‌سیم</w:t>
            </w:r>
          </w:p>
        </w:tc>
      </w:tr>
      <w:tr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events on/off/emit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BusinessEvent record UNUSED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Event bus هنوز JS</w:t>
            </w:r>
          </w:p>
        </w:tc>
      </w:tr>
    </w:tbl>
    <w:p>
      <w:pPr>
        <w:bidi w:val="1"/>
      </w:pPr>
      <w:r>
        <w:rPr>
          <w:rFonts w:ascii="Calibri" w:hAnsi="Calibri" w:cs="Calibri"/>
          <w:b w:val="0"/>
          <w:sz w:val="22"/>
        </w:rPr>
        <w:t>Tests C#: CalculationEngineTests, WarrantyWorkflowTests, SuggestParts_OnlyFromCatalog. Tests HTML گروه «هسته هوشمند» وجود شیء را چک می‌کند نه حذف آن را.</w:t>
      </w:r>
    </w:p>
    <w:p>
      <w:pPr>
        <w:pStyle w:val="Heading1"/>
        <w:bidi w:val="1"/>
      </w:pPr>
      <w:r>
        <w:t>10. Calculation Migration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قانون: اگر Logic هنوز در JS است → MIGRATED = 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085"/>
          </w:tcPr>
          <w:p>
            <w:pPr>
              <w:bidi w:val="1"/>
            </w:pPr>
            <w:r>
              <w:rPr>
                <w:b/>
                <w:sz w:val="16"/>
              </w:rPr>
              <w:t>Calculation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b/>
                <w:sz w:val="16"/>
              </w:rPr>
              <w:t>OLD LOCATION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b/>
                <w:sz w:val="16"/>
              </w:rPr>
              <w:t>NEW LOCATION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b/>
                <w:sz w:val="16"/>
              </w:rPr>
              <w:t>MIGRATED?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b/>
                <w:sz w:val="16"/>
              </w:rPr>
              <w:t>TESTED?</w:t>
            </w:r>
          </w:p>
        </w:tc>
      </w:tr>
      <w:tr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قیمت خط فاکتور (est)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calcInvoiceLine / calcT / getData — HTML:11472-11530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InvoicePricing.Line (کپی) + هنوز JS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NO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YES C# + HTML dualPrefer</w:t>
            </w:r>
          </w:p>
        </w:tc>
      </w:tr>
      <w:tr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تخفیف خط فاکتور (disc% → da)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همان؛ Math.round(est*disc/100)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InvoicePricing.Line da=JsRound(est*disc/100)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NO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مالیات Tax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وجود ندارد (co-tax = شناسه ملی شرکت HTML:4286/22832)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ساخته نشد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N/A — محصول مالیات ندارد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NO (موضوع نیست)</w:t>
            </w:r>
          </w:p>
        </w:tc>
      </w:tr>
      <w:tr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اجرت labor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پارامتر calcFinalAmount — HTML:24734؛ caller UI ندارد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CalculationEngine.FinalAmount labor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NO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YES C# vector 100+50+20-10=160</w:t>
            </w:r>
          </w:p>
        </w:tc>
      </w:tr>
      <w:tr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قیمت قطعات فروش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calcSaleTotal / getSaleData — HTML:20166-20228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InvoicePricing.SaleLine (کپی)؛ getSaleData هنوز JS حساب می‌کند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NO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YES SaleLine_MatchesCalcSaleTotal</w:t>
            </w:r>
          </w:p>
        </w:tc>
      </w:tr>
      <w:tr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جمع فاکتور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calcT و getData reduce — HTML:11472, 11527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InvoicePricing.Totals / Host invoice.totals — HTML صدا نمی‌زند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NO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C# Totals غیرمستقیم؛ Facade invoice.totals تست جدا ندارد</w:t>
            </w:r>
          </w:p>
        </w:tc>
      </w:tr>
      <w:tr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پرداخت برداشت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withdrawFromAccount HTML:21551 → svAccounts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PaymentRules.Withdraw فقط چک؛ نوشتن JS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NO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YES Withdraw_RejectsInvalidAndOverdraw</w:t>
            </w:r>
          </w:p>
        </w:tc>
      </w:tr>
      <w:tr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پرداخت واریز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depositToAccount HTML:21528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PaymentRules.Deposit — HTML بی‌سیم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NO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NO dedicated C# deposit test</w:t>
            </w:r>
          </w:p>
        </w:tc>
      </w:tr>
      <w:tr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مانده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calcBalance تعریف‌شده بدون caller UI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CalculationEngine.Balance / PaymentRules.Remaining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NO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YES Remaining_IsBalance</w:t>
            </w:r>
          </w:p>
        </w:tc>
      </w:tr>
      <w:tr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موجودی snapshot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invStockSnapshot HTML:17130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InventoryCore.Stock کپی + dual-run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NO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گارانتی پایان تاریخ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calcWarrantyEndDate HTML:24716 از calcWarrExpFromBuy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CalculationEngine.WarrantyEndDate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NO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SLA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calcSlaStatusFromAgeHours HTML:24767 آستانه‌ها &lt;24 normal / &lt;48 warning / &lt;72 critical / else overdue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CalculationEngine.SlaStatusFromAgeHours همان آستانه‌ها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NO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YES Sla_Thresholds_MatchHtml</w:t>
            </w:r>
          </w:p>
        </w:tc>
      </w:tr>
    </w:tbl>
    <w:p>
      <w:pPr>
        <w:pStyle w:val="Heading1"/>
        <w:bidi w:val="1"/>
      </w:pPr>
      <w:r>
        <w:t>11. Warranty Migration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738"/>
          </w:tcPr>
          <w:p>
            <w:pPr>
              <w:bidi w:val="1"/>
            </w:pPr>
            <w:r>
              <w:rPr>
                <w:b/>
                <w:sz w:val="16"/>
              </w:rPr>
              <w:t>Function</w:t>
            </w:r>
          </w:p>
        </w:tc>
        <w:tc>
          <w:tcPr>
            <w:tcW w:type="dxa" w:w="1738"/>
          </w:tcPr>
          <w:p>
            <w:pPr>
              <w:bidi w:val="1"/>
            </w:pPr>
            <w:r>
              <w:rPr>
                <w:b/>
                <w:sz w:val="16"/>
              </w:rPr>
              <w:t>Still JS?</w:t>
            </w:r>
          </w:p>
        </w:tc>
        <w:tc>
          <w:tcPr>
            <w:tcW w:type="dxa" w:w="1738"/>
          </w:tcPr>
          <w:p>
            <w:pPr>
              <w:bidi w:val="1"/>
            </w:pPr>
            <w:r>
              <w:rPr>
                <w:b/>
                <w:sz w:val="16"/>
              </w:rPr>
              <w:t>C#?</w:t>
            </w:r>
          </w:p>
        </w:tc>
        <w:tc>
          <w:tcPr>
            <w:tcW w:type="dxa" w:w="1738"/>
          </w:tcPr>
          <w:p>
            <w:pPr>
              <w:bidi w:val="1"/>
            </w:pPr>
            <w:r>
              <w:rPr>
                <w:b/>
                <w:sz w:val="16"/>
              </w:rPr>
              <w:t>C# symbol</w:t>
            </w:r>
          </w:p>
        </w:tc>
        <w:tc>
          <w:tcPr>
            <w:tcW w:type="dxa" w:w="1738"/>
          </w:tcPr>
          <w:p>
            <w:pPr>
              <w:bidi w:val="1"/>
            </w:pPr>
            <w:r>
              <w:rPr>
                <w:b/>
                <w:sz w:val="16"/>
              </w:rPr>
              <w:t>UI call path</w:t>
            </w:r>
          </w:p>
        </w:tc>
        <w:tc>
          <w:tcPr>
            <w:tcW w:type="dxa" w:w="1738"/>
          </w:tcPr>
          <w:p>
            <w:pPr>
              <w:bidi w:val="1"/>
            </w:pPr>
            <w:r>
              <w:rPr>
                <w:b/>
                <w:sz w:val="16"/>
              </w:rPr>
              <w:t>Test</w:t>
            </w:r>
          </w:p>
        </w:tc>
      </w:tr>
      <w:tr>
        <w:tc>
          <w:tcPr>
            <w:tcW w:type="dxa" w:w="1738"/>
          </w:tcPr>
          <w:p>
            <w:pPr>
              <w:bidi w:val="1"/>
            </w:pPr>
            <w:r>
              <w:rPr>
                <w:sz w:val="16"/>
              </w:rPr>
              <w:t>saveWar HTML:18858</w:t>
            </w:r>
          </w:p>
        </w:tc>
        <w:tc>
          <w:tcPr>
            <w:tcW w:type="dxa" w:w="1738"/>
          </w:tcPr>
          <w:p>
            <w:pPr>
              <w:bidi w:val="1"/>
            </w:pPr>
            <w:r>
              <w:rPr>
                <w:sz w:val="16"/>
              </w:rPr>
              <w:t>YES</w:t>
            </w:r>
          </w:p>
        </w:tc>
        <w:tc>
          <w:tcPr>
            <w:tcW w:type="dxa" w:w="1738"/>
          </w:tcPr>
          <w:p>
            <w:pPr>
              <w:bidi w:val="1"/>
            </w:pPr>
            <w:r>
              <w:rPr>
                <w:sz w:val="16"/>
              </w:rPr>
              <w:t>NO service</w:t>
            </w:r>
          </w:p>
        </w:tc>
        <w:tc>
          <w:tcPr>
            <w:tcW w:type="dxa" w:w="1738"/>
          </w:tcPr>
          <w:p>
            <w:pPr>
              <w:bidi w:val="1"/>
            </w:pPr>
            <w:r>
              <w:rPr>
                <w:sz w:val="16"/>
              </w:rPr>
              <w:t>—</w:t>
            </w:r>
          </w:p>
        </w:tc>
        <w:tc>
          <w:tcPr>
            <w:tcW w:type="dxa" w:w="1738"/>
          </w:tcPr>
          <w:p>
            <w:pPr>
              <w:bidi w:val="1"/>
            </w:pPr>
            <w:r>
              <w:rPr>
                <w:sz w:val="16"/>
              </w:rPr>
              <w:t>JS → applyPartReqs mutates parts[] → svWars localStorage</w:t>
            </w:r>
          </w:p>
        </w:tc>
        <w:tc>
          <w:tcPr>
            <w:tcW w:type="dxa" w:w="1738"/>
          </w:tcPr>
          <w:p>
            <w:pPr>
              <w:bidi w:val="1"/>
            </w:pPr>
            <w:r>
              <w:rPr>
                <w:sz w:val="16"/>
              </w:rPr>
              <w:t>تست‌های قدیمی HTML گارانتی؛ نه C#</w:t>
            </w:r>
          </w:p>
        </w:tc>
      </w:tr>
      <w:tr>
        <w:tc>
          <w:tcPr>
            <w:tcW w:type="dxa" w:w="1738"/>
          </w:tcPr>
          <w:p>
            <w:pPr>
              <w:bidi w:val="1"/>
            </w:pPr>
            <w:r>
              <w:rPr>
                <w:sz w:val="16"/>
              </w:rPr>
              <w:t>closeWar HTML:19041</w:t>
            </w:r>
          </w:p>
        </w:tc>
        <w:tc>
          <w:tcPr>
            <w:tcW w:type="dxa" w:w="1738"/>
          </w:tcPr>
          <w:p>
            <w:pPr>
              <w:bidi w:val="1"/>
            </w:pPr>
            <w:r>
              <w:rPr>
                <w:sz w:val="16"/>
              </w:rPr>
              <w:t>YES</w:t>
            </w:r>
          </w:p>
        </w:tc>
        <w:tc>
          <w:tcPr>
            <w:tcW w:type="dxa" w:w="1738"/>
          </w:tcPr>
          <w:p>
            <w:pPr>
              <w:bidi w:val="1"/>
            </w:pPr>
            <w:r>
              <w:rPr>
                <w:sz w:val="16"/>
              </w:rPr>
              <w:t>NO (Apply unwired)</w:t>
            </w:r>
          </w:p>
        </w:tc>
        <w:tc>
          <w:tcPr>
            <w:tcW w:type="dxa" w:w="1738"/>
          </w:tcPr>
          <w:p>
            <w:pPr>
              <w:bidi w:val="1"/>
            </w:pPr>
            <w:r>
              <w:rPr>
                <w:sz w:val="16"/>
              </w:rPr>
              <w:t>WarrantyWorkflow.Apply وجود دارد اما closeWar آن را صدا نمی‌زند</w:t>
            </w:r>
          </w:p>
        </w:tc>
        <w:tc>
          <w:tcPr>
            <w:tcW w:type="dxa" w:w="1738"/>
          </w:tcPr>
          <w:p>
            <w:pPr>
              <w:bidi w:val="1"/>
            </w:pPr>
            <w:r>
              <w:rPr>
                <w:sz w:val="16"/>
              </w:rPr>
              <w:t>warrantyCloseMissingFields(JS) → status=closed → svWars</w:t>
            </w:r>
          </w:p>
        </w:tc>
        <w:tc>
          <w:tcPr>
            <w:tcW w:type="dxa" w:w="1738"/>
          </w:tcPr>
          <w:p>
            <w:pPr>
              <w:bidi w:val="1"/>
            </w:pPr>
            <w:r>
              <w:rPr>
                <w:sz w:val="16"/>
              </w:rPr>
              <w:t>OnlyOpenToClosed تست C# است نه closeWar</w:t>
            </w:r>
          </w:p>
        </w:tc>
      </w:tr>
      <w:tr>
        <w:tc>
          <w:tcPr>
            <w:tcW w:type="dxa" w:w="1738"/>
          </w:tcPr>
          <w:p>
            <w:pPr>
              <w:bidi w:val="1"/>
            </w:pPr>
            <w:r>
              <w:rPr>
                <w:sz w:val="16"/>
              </w:rPr>
              <w:t>warrantyCloseMissingFields HTML:19011</w:t>
            </w:r>
          </w:p>
        </w:tc>
        <w:tc>
          <w:tcPr>
            <w:tcW w:type="dxa" w:w="1738"/>
          </w:tcPr>
          <w:p>
            <w:pPr>
              <w:bidi w:val="1"/>
            </w:pPr>
            <w:r>
              <w:rPr>
                <w:sz w:val="16"/>
              </w:rPr>
              <w:t>YES — مرجع UI</w:t>
            </w:r>
          </w:p>
        </w:tc>
        <w:tc>
          <w:tcPr>
            <w:tcW w:type="dxa" w:w="1738"/>
          </w:tcPr>
          <w:p>
            <w:pPr>
              <w:bidi w:val="1"/>
            </w:pPr>
            <w:r>
              <w:rPr>
                <w:sz w:val="16"/>
              </w:rPr>
              <w:t>PARTIAL copy</w:t>
            </w:r>
          </w:p>
        </w:tc>
        <w:tc>
          <w:tcPr>
            <w:tcW w:type="dxa" w:w="1738"/>
          </w:tcPr>
          <w:p>
            <w:pPr>
              <w:bidi w:val="1"/>
            </w:pPr>
            <w:r>
              <w:rPr>
                <w:sz w:val="16"/>
              </w:rPr>
              <w:t>WarrantyWorkflow.CloseMissingFields — فقط name/phone/deviceCount/problem</w:t>
            </w:r>
          </w:p>
        </w:tc>
        <w:tc>
          <w:tcPr>
            <w:tcW w:type="dxa" w:w="1738"/>
          </w:tcPr>
          <w:p>
            <w:pPr>
              <w:bidi w:val="1"/>
            </w:pPr>
            <w:r>
              <w:rPr>
                <w:sz w:val="16"/>
              </w:rPr>
              <w:t>closeWar مستقیم JS</w:t>
            </w:r>
          </w:p>
        </w:tc>
        <w:tc>
          <w:tcPr>
            <w:tcW w:type="dxa" w:w="1738"/>
          </w:tcPr>
          <w:p>
            <w:pPr>
              <w:bidi w:val="1"/>
            </w:pPr>
            <w:r>
              <w:rPr>
                <w:sz w:val="16"/>
              </w:rPr>
              <w:t>C# تست برای CloseMissingFields ندارد</w:t>
            </w:r>
          </w:p>
        </w:tc>
      </w:tr>
      <w:tr>
        <w:tc>
          <w:tcPr>
            <w:tcW w:type="dxa" w:w="1738"/>
          </w:tcPr>
          <w:p>
            <w:pPr>
              <w:bidi w:val="1"/>
            </w:pPr>
            <w:r>
              <w:rPr>
                <w:sz w:val="16"/>
              </w:rPr>
              <w:t>canWarrantyTransition HTML:24800</w:t>
            </w:r>
          </w:p>
        </w:tc>
        <w:tc>
          <w:tcPr>
            <w:tcW w:type="dxa" w:w="1738"/>
          </w:tcPr>
          <w:p>
            <w:pPr>
              <w:bidi w:val="1"/>
            </w:pPr>
            <w:r>
              <w:rPr>
                <w:sz w:val="16"/>
              </w:rPr>
              <w:t>YES</w:t>
            </w:r>
          </w:p>
        </w:tc>
        <w:tc>
          <w:tcPr>
            <w:tcW w:type="dxa" w:w="1738"/>
          </w:tcPr>
          <w:p>
            <w:pPr>
              <w:bidi w:val="1"/>
            </w:pPr>
            <w:r>
              <w:rPr>
                <w:sz w:val="16"/>
              </w:rPr>
              <w:t>YES copy</w:t>
            </w:r>
          </w:p>
        </w:tc>
        <w:tc>
          <w:tcPr>
            <w:tcW w:type="dxa" w:w="1738"/>
          </w:tcPr>
          <w:p>
            <w:pPr>
              <w:bidi w:val="1"/>
            </w:pPr>
            <w:r>
              <w:rPr>
                <w:sz w:val="16"/>
              </w:rPr>
              <w:t>WarrantyWorkflow.CanTransition — فقط from==open &amp;&amp; to==closed</w:t>
            </w:r>
          </w:p>
        </w:tc>
        <w:tc>
          <w:tcPr>
            <w:tcW w:type="dxa" w:w="1738"/>
          </w:tcPr>
          <w:p>
            <w:pPr>
              <w:bidi w:val="1"/>
            </w:pPr>
            <w:r>
              <w:rPr>
                <w:sz w:val="16"/>
              </w:rPr>
              <w:t>فقط از applyWarrantyTransition؛ آن هم caller ندارد → DEAD</w:t>
            </w:r>
          </w:p>
        </w:tc>
        <w:tc>
          <w:tcPr>
            <w:tcW w:type="dxa" w:w="1738"/>
          </w:tcPr>
          <w:p>
            <w:pPr>
              <w:bidi w:val="1"/>
            </w:pPr>
            <w:r>
              <w:rPr>
                <w:sz w:val="16"/>
              </w:rPr>
              <w:t>OnlyOpenToClosed</w:t>
            </w:r>
          </w:p>
        </w:tc>
      </w:tr>
      <w:tr>
        <w:tc>
          <w:tcPr>
            <w:tcW w:type="dxa" w:w="1738"/>
          </w:tcPr>
          <w:p>
            <w:pPr>
              <w:bidi w:val="1"/>
            </w:pPr>
            <w:r>
              <w:rPr>
                <w:sz w:val="16"/>
              </w:rPr>
              <w:t>applyWarrantyTransition HTML:24810</w:t>
            </w:r>
          </w:p>
        </w:tc>
        <w:tc>
          <w:tcPr>
            <w:tcW w:type="dxa" w:w="1738"/>
          </w:tcPr>
          <w:p>
            <w:pPr>
              <w:bidi w:val="1"/>
            </w:pPr>
            <w:r>
              <w:rPr>
                <w:sz w:val="16"/>
              </w:rPr>
              <w:t>YES defined</w:t>
            </w:r>
          </w:p>
        </w:tc>
        <w:tc>
          <w:tcPr>
            <w:tcW w:type="dxa" w:w="1738"/>
          </w:tcPr>
          <w:p>
            <w:pPr>
              <w:bidi w:val="1"/>
            </w:pPr>
            <w:r>
              <w:rPr>
                <w:sz w:val="16"/>
              </w:rPr>
              <w:t>YES copy</w:t>
            </w:r>
          </w:p>
        </w:tc>
        <w:tc>
          <w:tcPr>
            <w:tcW w:type="dxa" w:w="1738"/>
          </w:tcPr>
          <w:p>
            <w:pPr>
              <w:bidi w:val="1"/>
            </w:pPr>
            <w:r>
              <w:rPr>
                <w:sz w:val="16"/>
              </w:rPr>
              <w:t>WarrantyWorkflow.Apply + Host warranty.applyTransition</w:t>
            </w:r>
          </w:p>
        </w:tc>
        <w:tc>
          <w:tcPr>
            <w:tcW w:type="dxa" w:w="1738"/>
          </w:tcPr>
          <w:p>
            <w:pPr>
              <w:bidi w:val="1"/>
            </w:pPr>
            <w:r>
              <w:rPr>
                <w:sz w:val="16"/>
              </w:rPr>
              <w:t>هیچ فراخوانی در HTML</w:t>
            </w:r>
          </w:p>
        </w:tc>
        <w:tc>
          <w:tcPr>
            <w:tcW w:type="dxa" w:w="1738"/>
          </w:tcPr>
          <w:p>
            <w:pPr>
              <w:bidi w:val="1"/>
            </w:pPr>
            <w:r>
              <w:rPr>
                <w:sz w:val="16"/>
              </w:rPr>
              <w:t>OnlyOpenToClosed</w:t>
            </w:r>
          </w:p>
        </w:tc>
      </w:tr>
      <w:tr>
        <w:tc>
          <w:tcPr>
            <w:tcW w:type="dxa" w:w="1738"/>
          </w:tcPr>
          <w:p>
            <w:pPr>
              <w:bidi w:val="1"/>
            </w:pPr>
            <w:r>
              <w:rPr>
                <w:sz w:val="16"/>
              </w:rPr>
              <w:t>calcWarrantyEndDate</w:t>
            </w:r>
          </w:p>
        </w:tc>
        <w:tc>
          <w:tcPr>
            <w:tcW w:type="dxa" w:w="1738"/>
          </w:tcPr>
          <w:p>
            <w:pPr>
              <w:bidi w:val="1"/>
            </w:pPr>
            <w:r>
              <w:rPr>
                <w:sz w:val="16"/>
              </w:rPr>
              <w:t>YES</w:t>
            </w:r>
          </w:p>
        </w:tc>
        <w:tc>
          <w:tcPr>
            <w:tcW w:type="dxa" w:w="1738"/>
          </w:tcPr>
          <w:p>
            <w:pPr>
              <w:bidi w:val="1"/>
            </w:pPr>
            <w:r>
              <w:rPr>
                <w:sz w:val="16"/>
              </w:rPr>
              <w:t>YES copy</w:t>
            </w:r>
          </w:p>
        </w:tc>
        <w:tc>
          <w:tcPr>
            <w:tcW w:type="dxa" w:w="1738"/>
          </w:tcPr>
          <w:p>
            <w:pPr>
              <w:bidi w:val="1"/>
            </w:pPr>
            <w:r>
              <w:rPr>
                <w:sz w:val="16"/>
              </w:rPr>
              <w:t>CalculationEngine.WarrantyEndDate</w:t>
            </w:r>
          </w:p>
        </w:tc>
        <w:tc>
          <w:tcPr>
            <w:tcW w:type="dxa" w:w="1738"/>
          </w:tcPr>
          <w:p>
            <w:pPr>
              <w:bidi w:val="1"/>
            </w:pPr>
            <w:r>
              <w:rPr>
                <w:sz w:val="16"/>
              </w:rPr>
              <w:t>calcWarrExpFromBuy → dual-run</w:t>
            </w:r>
          </w:p>
        </w:tc>
        <w:tc>
          <w:tcPr>
            <w:tcW w:type="dxa" w:w="1738"/>
          </w:tcPr>
          <w:p>
            <w:pPr>
              <w:bidi w:val="1"/>
            </w:pPr>
            <w:r>
              <w:rPr>
                <w:sz w:val="16"/>
              </w:rPr>
              <w:t>WarrantyEndDate_Plus24Months</w:t>
            </w:r>
          </w:p>
        </w:tc>
      </w:tr>
      <w:tr>
        <w:tc>
          <w:tcPr>
            <w:tcW w:type="dxa" w:w="1738"/>
          </w:tcPr>
          <w:p>
            <w:pPr>
              <w:bidi w:val="1"/>
            </w:pPr>
            <w:r>
              <w:rPr>
                <w:sz w:val="16"/>
              </w:rPr>
              <w:t>checkWarrantySlaAlerts HTML:19069</w:t>
            </w:r>
          </w:p>
        </w:tc>
        <w:tc>
          <w:tcPr>
            <w:tcW w:type="dxa" w:w="1738"/>
          </w:tcPr>
          <w:p>
            <w:pPr>
              <w:bidi w:val="1"/>
            </w:pPr>
            <w:r>
              <w:rPr>
                <w:sz w:val="16"/>
              </w:rPr>
              <w:t>YES</w:t>
            </w:r>
          </w:p>
        </w:tc>
        <w:tc>
          <w:tcPr>
            <w:tcW w:type="dxa" w:w="1738"/>
          </w:tcPr>
          <w:p>
            <w:pPr>
              <w:bidi w:val="1"/>
            </w:pPr>
            <w:r>
              <w:rPr>
                <w:sz w:val="16"/>
              </w:rPr>
              <w:t>formula copy only</w:t>
            </w:r>
          </w:p>
        </w:tc>
        <w:tc>
          <w:tcPr>
            <w:tcW w:type="dxa" w:w="1738"/>
          </w:tcPr>
          <w:p>
            <w:pPr>
              <w:bidi w:val="1"/>
            </w:pPr>
            <w:r>
              <w:rPr>
                <w:sz w:val="16"/>
              </w:rPr>
              <w:t>از طریق calcSlaStatusFromAgeHours dual-run</w:t>
            </w:r>
          </w:p>
        </w:tc>
        <w:tc>
          <w:tcPr>
            <w:tcW w:type="dxa" w:w="1738"/>
          </w:tcPr>
          <w:p>
            <w:pPr>
              <w:bidi w:val="1"/>
            </w:pPr>
            <w:r>
              <w:rPr>
                <w:sz w:val="16"/>
              </w:rPr>
              <w:t>تایمر JS؛ persist slaLastAlertAt با svWars</w:t>
            </w:r>
          </w:p>
        </w:tc>
        <w:tc>
          <w:tcPr>
            <w:tcW w:type="dxa" w:w="1738"/>
          </w:tcPr>
          <w:p>
            <w:pPr>
              <w:bidi w:val="1"/>
            </w:pPr>
            <w:r>
              <w:rPr>
                <w:sz w:val="16"/>
              </w:rPr>
              <w:t>Sla C#؛ مسیر UI نه</w:t>
            </w:r>
          </w:p>
        </w:tc>
      </w:tr>
    </w:tbl>
    <w:p>
      <w:pPr>
        <w:bidi w:val="1"/>
      </w:pPr>
      <w:r>
        <w:rPr>
          <w:rFonts w:ascii="Calibri" w:hAnsi="Calibri" w:cs="Calibri"/>
          <w:b/>
          <w:sz w:val="22"/>
        </w:rPr>
        <w:t>DO NOT MARK AS MIGRATED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saveWar / closeWar: DEFERRED — LIVE DATA RISK</w:t>
      </w:r>
    </w:p>
    <w:p>
      <w:pPr>
        <w:pStyle w:val="Heading1"/>
        <w:bidi w:val="1"/>
      </w:pPr>
      <w:r>
        <w:t>12. Inventory Migration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</w:tcPr>
          <w:p>
            <w:pPr>
              <w:bidi w:val="1"/>
            </w:pPr>
            <w:r>
              <w:rPr>
                <w:b/>
                <w:sz w:val="16"/>
              </w:rPr>
              <w:t>Operation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b/>
                <w:sz w:val="16"/>
              </w:rPr>
              <w:t>JS location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b/>
                <w:sz w:val="16"/>
              </w:rPr>
              <w:t>C# equivalent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b/>
                <w:sz w:val="16"/>
              </w:rPr>
              <w:t>Who writes data</w:t>
            </w:r>
          </w:p>
        </w:tc>
      </w:tr>
      <w:tr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ورود in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saveWarehouseDoc type=in + applyStockByWarehouse("in") HTML:16367, 17018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InventoryCore.AddStock — HTML صدا نمی‌زند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JS localStorage</w:t>
            </w:r>
          </w:p>
        </w:tc>
      </w:tr>
      <w:tr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خروج out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saveWarehouseDoc type=out + applyStockByWarehouse("out"); _deductStock فروش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InventoryCore.Consume — بی‌سیم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JS</w:t>
            </w:r>
          </w:p>
        </w:tc>
      </w:tr>
      <w:tr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اصلاح adjust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saveWarehouseDoc type=adjust — diff qty در HTML:16443+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متد Adjust جدا در C# نیست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JS</w:t>
            </w:r>
          </w:p>
        </w:tc>
      </w:tr>
      <w:tr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مصرف consume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saveWar applyPartReqs؛ _deductStock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InventoryCore.Consume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JS</w:t>
            </w:r>
          </w:p>
        </w:tc>
      </w:tr>
      <w:tr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رزرو reserve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saveWarehouseDoc type=reserve → invReserveOnItem HTML:17159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InventoryCore.Reserve — بی‌سیم از سند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JS in-place روی item</w:t>
            </w:r>
          </w:p>
        </w:tc>
      </w:tr>
      <w:tr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انتقال transfer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برچسب نمایشی type===transfer در لیست HTML:16485؛ prefixMap سند شامل transfer نیست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نیست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JS اگر سندی با آن type باشد</w:t>
            </w:r>
          </w:p>
        </w:tc>
      </w:tr>
      <w:tr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StockBalance read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invStockSnapshot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InventoryCore.Stock dual-run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خواندنی؛ نوشتن JS</w:t>
            </w:r>
          </w:p>
        </w:tc>
      </w:tr>
    </w:tbl>
    <w:p>
      <w:pPr>
        <w:bidi w:val="1"/>
      </w:pPr>
      <w:r>
        <w:rPr>
          <w:rFonts w:ascii="Calibri" w:hAnsi="Calibri" w:cs="Calibri"/>
          <w:b w:val="0"/>
          <w:sz w:val="22"/>
        </w:rPr>
        <w:t>اسناد انبار: NOT MIGRATED / DEFERRED — LIVE DATA RISK</w:t>
      </w:r>
    </w:p>
    <w:p>
      <w:pPr>
        <w:pStyle w:val="Heading1"/>
        <w:bidi w:val="1"/>
      </w:pPr>
      <w:r>
        <w:t>13. Invoice/Finance Migration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</w:tcPr>
          <w:p>
            <w:pPr>
              <w:bidi w:val="1"/>
            </w:pPr>
            <w:r>
              <w:rPr>
                <w:b/>
                <w:sz w:val="16"/>
              </w:rPr>
              <w:t>Topic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b/>
                <w:sz w:val="16"/>
              </w:rPr>
              <w:t>Real code location now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b/>
                <w:sz w:val="16"/>
              </w:rPr>
              <w:t>Separated from UI?</w:t>
            </w:r>
          </w:p>
        </w:tc>
      </w:tr>
      <w:tr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Invoice create/save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saveInv HTML:11607 — JS + localStorage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Invoice close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closeInv HTML:11533 — JS confirm/stock/status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Pricing line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calcInvoiceLine HTML:11495 dual-run InvoicePricing.Line؛ مرجع dualPrefer = JS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PARTIALLY copied</w:t>
            </w:r>
          </w:p>
        </w:tc>
      </w:tr>
      <w:tr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Pricing totals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calcT HTML:11472 و getData:11527 هنوز جمع می‌زنند. invoice.totals در Facade بی‌سیم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Payment withdraw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withdrawFromAccount HTML:21551 — C# وتو اختیاری در exe؛ persist svAccounts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Payment deposit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depositToAccount HTML:21528 entirely JS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Balance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calcBalance بدون caller UI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Discount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درصد روی خط در JS و کپی C#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NO (copy only)</w:t>
            </w:r>
          </w:p>
        </w:tc>
      </w:tr>
      <w:tr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Tax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وجود ندارد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N/A</w:t>
            </w:r>
          </w:p>
        </w:tc>
      </w:tr>
    </w:tbl>
    <w:p>
      <w:pPr>
        <w:pStyle w:val="Heading1"/>
        <w:bidi w:val="1"/>
      </w:pPr>
      <w:r>
        <w:t>14. Service/Repair Migration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Workflow جدا به نام Create Service / Receive Device / Diagnosis / Repair / Complete در این محصول به آن نام‌ها نیست. گردش واقعی همان پرونده گارانتی است: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</w:tcPr>
          <w:p>
            <w:pPr>
              <w:bidi w:val="1"/>
            </w:pPr>
            <w:r>
              <w:rPr>
                <w:b/>
                <w:sz w:val="16"/>
              </w:rPr>
              <w:t>Existing behavior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b/>
                <w:sz w:val="16"/>
              </w:rPr>
              <w:t>Location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b/>
                <w:sz w:val="16"/>
              </w:rPr>
              <w:t>Migrated?</w:t>
            </w:r>
          </w:p>
        </w:tc>
      </w:tr>
      <w:tr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ثبت/ویرایش پرونده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saveWar HTML:18858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بستن پرونده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closeWar HTML:19041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پیشنهاد قطعه از کاتالوگ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suggestPartsForCase HTML:24776؛ UI: applySuggestedWarParts:18223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C# PartsAdvisor.Suggest کپی بی‌سیم — NO</w:t>
            </w:r>
          </w:p>
        </w:tc>
      </w:tr>
      <w:tr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وضعیت اولیه activate/phone_fix/refer_*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saveWar + WINIT_LBL HTML:17678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گزارش داخلی شرکت (تشخیص/تعمیر/QC)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warrantyCloseMissingFields فیلدهای companyReport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NO</w:t>
            </w:r>
          </w:p>
        </w:tc>
      </w:tr>
    </w:tbl>
    <w:p>
      <w:pPr>
        <w:bidi w:val="1"/>
      </w:pPr>
      <w:r>
        <w:rPr>
          <w:rFonts w:ascii="Calibri" w:hAnsi="Calibri" w:cs="Calibri"/>
          <w:b w:val="0"/>
          <w:sz w:val="22"/>
        </w:rPr>
        <w:t>هیچ RepairService / ServiceCaseService در C# یافت نشد.</w:t>
      </w:r>
    </w:p>
    <w:p>
      <w:pPr>
        <w:pStyle w:val="Heading1"/>
        <w:bidi w:val="1"/>
      </w:pPr>
      <w:r>
        <w:t>15. Application Services</w:t>
      </w:r>
    </w:p>
    <w:p>
      <w:pPr>
        <w:bidi w:val="1"/>
      </w:pPr>
      <w:r>
        <w:rPr>
          <w:rFonts w:ascii="Calibri" w:hAnsi="Calibri" w:cs="Calibri"/>
          <w:b/>
          <w:color w:val="A00000"/>
          <w:sz w:val="22"/>
        </w:rPr>
        <w:t>سرویس‌های نام‌دار CustomerService / InvoiceService / WarrantyService / InventoryService / PaymentService: NOT FOUND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آنچه وجود دارد: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c>
          <w:tcPr>
            <w:tcW w:type="dxa" w:w="1489"/>
          </w:tcPr>
          <w:p>
            <w:pPr>
              <w:bidi w:val="1"/>
            </w:pPr>
            <w:r>
              <w:rPr>
                <w:b/>
                <w:sz w:val="16"/>
              </w:rPr>
              <w:t>Class</w:t>
            </w:r>
          </w:p>
        </w:tc>
        <w:tc>
          <w:tcPr>
            <w:tcW w:type="dxa" w:w="1489"/>
          </w:tcPr>
          <w:p>
            <w:pPr>
              <w:bidi w:val="1"/>
            </w:pPr>
            <w:r>
              <w:rPr>
                <w:b/>
                <w:sz w:val="16"/>
              </w:rPr>
              <w:t>File</w:t>
            </w:r>
          </w:p>
        </w:tc>
        <w:tc>
          <w:tcPr>
            <w:tcW w:type="dxa" w:w="1489"/>
          </w:tcPr>
          <w:p>
            <w:pPr>
              <w:bidi w:val="1"/>
            </w:pPr>
            <w:r>
              <w:rPr>
                <w:b/>
                <w:sz w:val="16"/>
              </w:rPr>
              <w:t>Methods</w:t>
            </w:r>
          </w:p>
        </w:tc>
        <w:tc>
          <w:tcPr>
            <w:tcW w:type="dxa" w:w="1489"/>
          </w:tcPr>
          <w:p>
            <w:pPr>
              <w:bidi w:val="1"/>
            </w:pPr>
            <w:r>
              <w:rPr>
                <w:b/>
                <w:sz w:val="16"/>
              </w:rPr>
              <w:t>Purpose</w:t>
            </w:r>
          </w:p>
        </w:tc>
        <w:tc>
          <w:tcPr>
            <w:tcW w:type="dxa" w:w="1489"/>
          </w:tcPr>
          <w:p>
            <w:pPr>
              <w:bidi w:val="1"/>
            </w:pPr>
            <w:r>
              <w:rPr>
                <w:b/>
                <w:sz w:val="16"/>
              </w:rPr>
              <w:t>Called By</w:t>
            </w:r>
          </w:p>
        </w:tc>
        <w:tc>
          <w:tcPr>
            <w:tcW w:type="dxa" w:w="1489"/>
          </w:tcPr>
          <w:p>
            <w:pPr>
              <w:bidi w:val="1"/>
            </w:pPr>
            <w:r>
              <w:rPr>
                <w:b/>
                <w:sz w:val="16"/>
              </w:rPr>
              <w:t>Calls</w:t>
            </w:r>
          </w:p>
        </w:tc>
        <w:tc>
          <w:tcPr>
            <w:tcW w:type="dxa" w:w="1489"/>
          </w:tcPr>
          <w:p>
            <w:pPr>
              <w:bidi w:val="1"/>
            </w:pPr>
            <w:r>
              <w:rPr>
                <w:b/>
                <w:sz w:val="16"/>
              </w:rPr>
              <w:t>Tests</w:t>
            </w:r>
          </w:p>
        </w:tc>
      </w:tr>
      <w:tr>
        <w:tc>
          <w:tcPr>
            <w:tcW w:type="dxa" w:w="1489"/>
          </w:tcPr>
          <w:p>
            <w:pPr>
              <w:bidi w:val="1"/>
            </w:pPr>
            <w:r>
              <w:rPr>
                <w:sz w:val="16"/>
              </w:rPr>
              <w:t>BusinessFacade</w:t>
            </w:r>
          </w:p>
        </w:tc>
        <w:tc>
          <w:tcPr>
            <w:tcW w:type="dxa" w:w="1489"/>
          </w:tcPr>
          <w:p>
            <w:pPr>
              <w:bidi w:val="1"/>
            </w:pPr>
            <w:r>
              <w:rPr>
                <w:sz w:val="16"/>
              </w:rPr>
              <w:t>desktop/Sirman.Core/Application/BusinessFacade.cs</w:t>
            </w:r>
          </w:p>
        </w:tc>
        <w:tc>
          <w:tcPr>
            <w:tcW w:type="dxa" w:w="1489"/>
          </w:tcPr>
          <w:p>
            <w:pPr>
              <w:bidi w:val="1"/>
            </w:pPr>
            <w:r>
              <w:rPr>
                <w:sz w:val="16"/>
              </w:rPr>
              <w:t>Run(name,json); Dispatch private</w:t>
            </w:r>
          </w:p>
        </w:tc>
        <w:tc>
          <w:tcPr>
            <w:tcW w:type="dxa" w:w="1489"/>
          </w:tcPr>
          <w:p>
            <w:pPr>
              <w:bidi w:val="1"/>
            </w:pPr>
            <w:r>
              <w:rPr>
                <w:sz w:val="16"/>
              </w:rPr>
              <w:t>توزیع JSON به موتورهای Business/*</w:t>
            </w:r>
          </w:p>
        </w:tc>
        <w:tc>
          <w:tcPr>
            <w:tcW w:type="dxa" w:w="1489"/>
          </w:tcPr>
          <w:p>
            <w:pPr>
              <w:bidi w:val="1"/>
            </w:pPr>
            <w:r>
              <w:rPr>
                <w:sz w:val="16"/>
              </w:rPr>
              <w:t>DesktopSecurity.Business.Run ← SirmanHostObject.RunBusiness</w:t>
            </w:r>
          </w:p>
        </w:tc>
        <w:tc>
          <w:tcPr>
            <w:tcW w:type="dxa" w:w="1489"/>
          </w:tcPr>
          <w:p>
            <w:pPr>
              <w:bidi w:val="1"/>
            </w:pPr>
            <w:r>
              <w:rPr>
                <w:sz w:val="16"/>
              </w:rPr>
              <w:t>CalculationEngine, InvoicePricing, PaymentRules, InventoryCore, WarrantyWorkflow, PartsAdvisor, JsonVal, SafeError</w:t>
            </w:r>
          </w:p>
        </w:tc>
        <w:tc>
          <w:tcPr>
            <w:tcW w:type="dxa" w:w="1489"/>
          </w:tcPr>
          <w:p>
            <w:pPr>
              <w:bidi w:val="1"/>
            </w:pPr>
            <w:r>
              <w:rPr>
                <w:sz w:val="16"/>
              </w:rPr>
              <w:t>BusinessFacadeDualRunTests (۳ متد)</w:t>
            </w:r>
          </w:p>
        </w:tc>
      </w:tr>
      <w:tr>
        <w:tc>
          <w:tcPr>
            <w:tcW w:type="dxa" w:w="1489"/>
          </w:tcPr>
          <w:p>
            <w:pPr>
              <w:bidi w:val="1"/>
            </w:pPr>
            <w:r>
              <w:rPr>
                <w:sz w:val="16"/>
              </w:rPr>
              <w:t>SecurityFacade</w:t>
            </w:r>
          </w:p>
        </w:tc>
        <w:tc>
          <w:tcPr>
            <w:tcW w:type="dxa" w:w="1489"/>
          </w:tcPr>
          <w:p>
            <w:pPr>
              <w:bidi w:val="1"/>
            </w:pPr>
            <w:r>
              <w:rPr>
                <w:sz w:val="16"/>
              </w:rPr>
              <w:t>desktop/Sirman.Core/Application/SecurityFacade.cs</w:t>
            </w:r>
          </w:p>
        </w:tc>
        <w:tc>
          <w:tcPr>
            <w:tcW w:type="dxa" w:w="1489"/>
          </w:tcPr>
          <w:p>
            <w:pPr>
              <w:bidi w:val="1"/>
            </w:pPr>
            <w:r>
              <w:rPr>
                <w:sz w:val="16"/>
              </w:rPr>
              <w:t>Login/Logout/Authorize/... (فاز ۱)</w:t>
            </w:r>
          </w:p>
        </w:tc>
        <w:tc>
          <w:tcPr>
            <w:tcW w:type="dxa" w:w="1489"/>
          </w:tcPr>
          <w:p>
            <w:pPr>
              <w:bidi w:val="1"/>
            </w:pPr>
            <w:r>
              <w:rPr>
                <w:sz w:val="16"/>
              </w:rPr>
              <w:t>امنیت نه کسب‌وکار</w:t>
            </w:r>
          </w:p>
        </w:tc>
        <w:tc>
          <w:tcPr>
            <w:tcW w:type="dxa" w:w="1489"/>
          </w:tcPr>
          <w:p>
            <w:pPr>
              <w:bidi w:val="1"/>
            </w:pPr>
            <w:r>
              <w:rPr>
                <w:sz w:val="16"/>
              </w:rPr>
              <w:t>DesktopSecurity.Current</w:t>
            </w:r>
          </w:p>
        </w:tc>
        <w:tc>
          <w:tcPr>
            <w:tcW w:type="dxa" w:w="1489"/>
          </w:tcPr>
          <w:p>
            <w:pPr>
              <w:bidi w:val="1"/>
            </w:pPr>
            <w:r>
              <w:rPr>
                <w:sz w:val="16"/>
              </w:rPr>
              <w:t>AuthenticationService, AuthorizationService, ...</w:t>
            </w:r>
          </w:p>
        </w:tc>
        <w:tc>
          <w:tcPr>
            <w:tcW w:type="dxa" w:w="1489"/>
          </w:tcPr>
          <w:p>
            <w:pPr>
              <w:bidi w:val="1"/>
            </w:pPr>
            <w:r>
              <w:rPr>
                <w:sz w:val="16"/>
              </w:rPr>
              <w:t>فاز ۱ — ۲۴ تست قبلی</w:t>
            </w:r>
          </w:p>
        </w:tc>
      </w:tr>
    </w:tbl>
    <w:p>
      <w:pPr>
        <w:bidi w:val="1"/>
      </w:pPr>
      <w:r>
        <w:rPr>
          <w:rFonts w:ascii="Calibri" w:hAnsi="Calibri" w:cs="Calibri"/>
          <w:b w:val="0"/>
          <w:sz w:val="22"/>
        </w:rPr>
        <w:t>BusinessFacade یک dispatcher است نه Application Service دامنه‌ای (مثلاً CloseWarranty).</w:t>
      </w:r>
    </w:p>
    <w:p>
      <w:pPr>
        <w:pStyle w:val="Heading1"/>
        <w:bidi w:val="1"/>
      </w:pPr>
      <w:r>
        <w:t>16. Domain Layer</w:t>
      </w:r>
    </w:p>
    <w:p>
      <w:pPr>
        <w:bidi w:val="1"/>
      </w:pPr>
      <w:r>
        <w:rPr>
          <w:rFonts w:ascii="Calibri" w:hAnsi="Calibri" w:cs="Calibri"/>
          <w:b/>
          <w:color w:val="B45A00"/>
          <w:sz w:val="28"/>
        </w:rPr>
        <w:t>SCAFFOLD ONLY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</w:tcPr>
          <w:p>
            <w:pPr>
              <w:bidi w:val="1"/>
            </w:pPr>
            <w:r>
              <w:rPr>
                <w:b/>
                <w:sz w:val="16"/>
              </w:rPr>
              <w:t>Kind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b/>
                <w:sz w:val="16"/>
              </w:rPr>
              <w:t>Symbol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b/>
                <w:sz w:val="16"/>
              </w:rPr>
              <w:t>File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b/>
                <w:sz w:val="16"/>
              </w:rPr>
              <w:t>Real?</w:t>
            </w:r>
          </w:p>
        </w:tc>
      </w:tr>
      <w:tr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Folder/Namespace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Sirman.Core.Domain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desktop/Sirman.Core/Domain/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پوشه وجود دارد</w:t>
            </w:r>
          </w:p>
        </w:tc>
      </w:tr>
      <w:tr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Entity Customer/Invoice/Warranty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—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—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NOT FOUND</w:t>
            </w:r>
          </w:p>
        </w:tc>
      </w:tr>
      <w:tr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Value Object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InvoiceLine, SaleLine, StockSnapshot, PaymentCheck در namespace Business نه Domain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Business/*.cs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DTO محاسبه؛ invariant دامنه غنی ندارند</w:t>
            </w:r>
          </w:p>
        </w:tc>
      </w:tr>
      <w:tr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Business Rule class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قواعد داخل static methods موتورها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Business/*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قواعد کپی‌شده؛ نه Domain Service جدا</w:t>
            </w:r>
          </w:p>
        </w:tc>
      </w:tr>
      <w:tr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Domain Service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—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—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NOT FOUND</w:t>
            </w:r>
          </w:p>
        </w:tc>
      </w:tr>
      <w:tr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Event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BusinessEvent record struct (Name, Entity, EntityId, Ok)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Domain/BusinessEvent.cs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تعریف شده؛ هیچ Publisher/مصرف‌کننده — UNUSED</w:t>
            </w:r>
          </w:p>
        </w:tc>
      </w:tr>
      <w:tr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Contract constants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SmartCoreContract, InventoryEngineContract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Domain/*Contract.cs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رشته محل JS؛ منطق نیست</w:t>
            </w:r>
          </w:p>
        </w:tc>
      </w:tr>
    </w:tbl>
    <w:p>
      <w:pPr>
        <w:pStyle w:val="Heading1"/>
        <w:bidi w:val="1"/>
      </w:pPr>
      <w:r>
        <w:t>17. Data Access Boundary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Business Core به localStorage/DOM/WebView2 وابسته نیست (جستجوی localStorage در Sirman.Core/Business خالی است جز کامنت). ورودی JSON از Host است.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برنامه هنوز به localStorage وابسته است. Core persist نمی‌کند.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</w:tcPr>
          <w:p>
            <w:pPr>
              <w:bidi w:val="1"/>
            </w:pPr>
            <w:r>
              <w:rPr>
                <w:b/>
                <w:sz w:val="16"/>
              </w:rPr>
              <w:t>Symbol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b/>
                <w:sz w:val="16"/>
              </w:rPr>
              <w:t>File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b/>
                <w:sz w:val="16"/>
              </w:rPr>
              <w:t>DEFINED / USED / NOT USED</w:t>
            </w:r>
          </w:p>
        </w:tc>
      </w:tr>
      <w:tr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CurrentStorage.Kind = "html-localStorage-indexeddb"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Data/CurrentStorage.cs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DEFINED — فقط ثابت. هیچ خواننده‌ای در Core یافت نشد → NOT USED در runtime</w:t>
            </w:r>
          </w:p>
        </w:tc>
      </w:tr>
      <w:tr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IInventoryRepository { }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Data/CurrentStorage.cs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DEFINED — بدون متد. هیچ کلاس implement/inject نمی‌کند → NOT USED</w:t>
            </w:r>
          </w:p>
        </w:tc>
      </w:tr>
      <w:tr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IInvoiceRepository { }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همان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DEFINED → NOT USED</w:t>
            </w:r>
          </w:p>
        </w:tc>
      </w:tr>
      <w:tr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ICustomerRepository { }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همان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DEFINED → NOT USED</w:t>
            </w:r>
          </w:p>
        </w:tc>
      </w:tr>
      <w:tr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JSON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BusinessFacade.Run / InventoryCore JsonObject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USED as in-memory snapshot from UI, not as database</w:t>
            </w:r>
          </w:p>
        </w:tc>
      </w:tr>
      <w:tr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DOM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Sirman.Core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NOT USED</w:t>
            </w:r>
          </w:p>
        </w:tc>
      </w:tr>
      <w:tr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WebView2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Sirman.Desktop SirmanHostObject only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USED as Host bridge, not inside Business Core</w:t>
            </w:r>
          </w:p>
        </w:tc>
      </w:tr>
      <w:tr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localStorage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HTML svWars/sv/svParts/svAccounts</w:t>
            </w:r>
          </w:p>
        </w:tc>
        <w:tc>
          <w:tcPr>
            <w:tcW w:type="dxa" w:w="3475"/>
          </w:tcPr>
          <w:p>
            <w:pPr>
              <w:bidi w:val="1"/>
            </w:pPr>
            <w:r>
              <w:rPr>
                <w:sz w:val="16"/>
              </w:rPr>
              <w:t>USED — system of record</w:t>
            </w:r>
          </w:p>
        </w:tc>
      </w:tr>
    </w:tbl>
    <w:p>
      <w:pPr>
        <w:pStyle w:val="Heading1"/>
        <w:bidi w:val="1"/>
      </w:pPr>
      <w:r>
        <w:t>18. Host Boundary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پل جدید (فقط exe، فقط محاسبه):</w:t>
      </w:r>
    </w:p>
    <w:p>
      <w:r>
        <w:rPr>
          <w:rFonts w:ascii="Consolas" w:hAnsi="Consolas"/>
          <w:sz w:val="16"/>
        </w:rPr>
        <w:t>JS fn</w:t>
        <w:br/>
        <w:t xml:space="preserve"> → runBusinessCore(name, payload)          Sirman_Final.html:7976</w:t>
        <w:br/>
        <w:t xml:space="preserve"> → getSirmanHostSync()                     :7971 chrome.webview.hostObjects.sync.sirmanHost</w:t>
        <w:br/>
        <w:t xml:space="preserve"> → sirmanHost.RunBusiness(name, json)      SirmanHostObject.cs:50</w:t>
        <w:br/>
        <w:t xml:space="preserve"> → DesktopSecurity.Business.Run            DesktopSecurity.cs:9 BusinessFacade</w:t>
        <w:br/>
        <w:t xml:space="preserve"> → BusinessFacade.Run/Dispatch             BusinessFacade.cs:14/32</w:t>
        <w:br/>
        <w:t xml:space="preserve"> → Business/* engines</w:t>
        <w:br/>
        <w:t xml:space="preserve"> → JSON result</w:t>
        <w:br/>
        <w:t xml:space="preserve"> → dualPrefer: mismatch → JS value         Sirman_Final.html:7986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HTML-only: getSirmanHostSync() = null → runBusinessCore = null → فقط JS.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RunBusiness در AlwaysAllowedHostMethods است (PermissionCatalog.cs:59) و SirmanHostObject.RunBusiness از Guard عبور نمی‌کند.</w:t>
      </w:r>
    </w:p>
    <w:p>
      <w:pPr>
        <w:pStyle w:val="Heading2"/>
        <w:bidi w:val="1"/>
      </w:pPr>
      <w:r>
        <w:t>زنجیره عملیات خواسته‌شده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pPr>
              <w:bidi w:val="1"/>
            </w:pPr>
            <w:r>
              <w:rPr>
                <w:b/>
                <w:sz w:val="16"/>
              </w:rPr>
              <w:t>Operation</w:t>
            </w:r>
          </w:p>
        </w:tc>
        <w:tc>
          <w:tcPr>
            <w:tcW w:type="dxa" w:w="5213"/>
          </w:tcPr>
          <w:p>
            <w:pPr>
              <w:bidi w:val="1"/>
            </w:pPr>
            <w:r>
              <w:rPr>
                <w:b/>
                <w:sz w:val="16"/>
              </w:rPr>
              <w:t>Actual call chain</w:t>
            </w:r>
          </w:p>
        </w:tc>
      </w:tr>
      <w:tr>
        <w:tc>
          <w:tcPr>
            <w:tcW w:type="dxa" w:w="5213"/>
          </w:tcPr>
          <w:p>
            <w:pPr>
              <w:bidi w:val="1"/>
            </w:pPr>
            <w:r>
              <w:rPr>
                <w:sz w:val="16"/>
              </w:rPr>
              <w:t>Warranty save/close</w:t>
            </w:r>
          </w:p>
        </w:tc>
        <w:tc>
          <w:tcPr>
            <w:tcW w:type="dxa" w:w="5213"/>
          </w:tcPr>
          <w:p>
            <w:pPr>
              <w:bidi w:val="1"/>
            </w:pPr>
            <w:r>
              <w:rPr>
                <w:sz w:val="16"/>
              </w:rPr>
              <w:t>JS saveWar/closeWar → svWars → localStorage. Host نیست.</w:t>
            </w:r>
          </w:p>
        </w:tc>
      </w:tr>
      <w:tr>
        <w:tc>
          <w:tcPr>
            <w:tcW w:type="dxa" w:w="5213"/>
          </w:tcPr>
          <w:p>
            <w:pPr>
              <w:bidi w:val="1"/>
            </w:pPr>
            <w:r>
              <w:rPr>
                <w:sz w:val="16"/>
              </w:rPr>
              <w:t>Warranty SLA label</w:t>
            </w:r>
          </w:p>
        </w:tc>
        <w:tc>
          <w:tcPr>
            <w:tcW w:type="dxa" w:w="5213"/>
          </w:tcPr>
          <w:p>
            <w:pPr>
              <w:bidi w:val="1"/>
            </w:pPr>
            <w:r>
              <w:rPr>
                <w:sz w:val="16"/>
              </w:rPr>
              <w:t>JS calcSlaStatusFromAgeHours → (exe) RunBusiness calc.sla → dualPrefer → JS</w:t>
            </w:r>
          </w:p>
        </w:tc>
      </w:tr>
      <w:tr>
        <w:tc>
          <w:tcPr>
            <w:tcW w:type="dxa" w:w="5213"/>
          </w:tcPr>
          <w:p>
            <w:pPr>
              <w:bidi w:val="1"/>
            </w:pPr>
            <w:r>
              <w:rPr>
                <w:sz w:val="16"/>
              </w:rPr>
              <w:t>Inventory document</w:t>
            </w:r>
          </w:p>
        </w:tc>
        <w:tc>
          <w:tcPr>
            <w:tcW w:type="dxa" w:w="5213"/>
          </w:tcPr>
          <w:p>
            <w:pPr>
              <w:bidi w:val="1"/>
            </w:pPr>
            <w:r>
              <w:rPr>
                <w:sz w:val="16"/>
              </w:rPr>
              <w:t>JS saveWarehouseDoc → applyStockByWarehouse / invReserveOnItem → svParts/sv → localStorage</w:t>
            </w:r>
          </w:p>
        </w:tc>
      </w:tr>
      <w:tr>
        <w:tc>
          <w:tcPr>
            <w:tcW w:type="dxa" w:w="5213"/>
          </w:tcPr>
          <w:p>
            <w:pPr>
              <w:bidi w:val="1"/>
            </w:pPr>
            <w:r>
              <w:rPr>
                <w:sz w:val="16"/>
              </w:rPr>
              <w:t>Inventory stock read</w:t>
            </w:r>
          </w:p>
        </w:tc>
        <w:tc>
          <w:tcPr>
            <w:tcW w:type="dxa" w:w="5213"/>
          </w:tcPr>
          <w:p>
            <w:pPr>
              <w:bidi w:val="1"/>
            </w:pPr>
            <w:r>
              <w:rPr>
                <w:sz w:val="16"/>
              </w:rPr>
              <w:t>JS invStockSnapshot → (exe) inventory.stock → dualPrefer → JS</w:t>
            </w:r>
          </w:p>
        </w:tc>
      </w:tr>
      <w:tr>
        <w:tc>
          <w:tcPr>
            <w:tcW w:type="dxa" w:w="5213"/>
          </w:tcPr>
          <w:p>
            <w:pPr>
              <w:bidi w:val="1"/>
            </w:pPr>
            <w:r>
              <w:rPr>
                <w:sz w:val="16"/>
              </w:rPr>
              <w:t>Invoice line</w:t>
            </w:r>
          </w:p>
        </w:tc>
        <w:tc>
          <w:tcPr>
            <w:tcW w:type="dxa" w:w="5213"/>
          </w:tcPr>
          <w:p>
            <w:pPr>
              <w:bidi w:val="1"/>
            </w:pPr>
            <w:r>
              <w:rPr>
                <w:sz w:val="16"/>
              </w:rPr>
              <w:t>JS calcT/getData → calcInvoiceLine → (exe) invoice.line → dualPrefer → JS سپس جمع در JS</w:t>
            </w:r>
          </w:p>
        </w:tc>
      </w:tr>
      <w:tr>
        <w:tc>
          <w:tcPr>
            <w:tcW w:type="dxa" w:w="5213"/>
          </w:tcPr>
          <w:p>
            <w:pPr>
              <w:bidi w:val="1"/>
            </w:pPr>
            <w:r>
              <w:rPr>
                <w:sz w:val="16"/>
              </w:rPr>
              <w:t>Invoice close</w:t>
            </w:r>
          </w:p>
        </w:tc>
        <w:tc>
          <w:tcPr>
            <w:tcW w:type="dxa" w:w="5213"/>
          </w:tcPr>
          <w:p>
            <w:pPr>
              <w:bidi w:val="1"/>
            </w:pPr>
            <w:r>
              <w:rPr>
                <w:sz w:val="16"/>
              </w:rPr>
              <w:t>JS closeInv → getData → mutate inventory → localStorage</w:t>
            </w:r>
          </w:p>
        </w:tc>
      </w:tr>
      <w:tr>
        <w:tc>
          <w:tcPr>
            <w:tcW w:type="dxa" w:w="5213"/>
          </w:tcPr>
          <w:p>
            <w:pPr>
              <w:bidi w:val="1"/>
            </w:pPr>
            <w:r>
              <w:rPr>
                <w:sz w:val="16"/>
              </w:rPr>
              <w:t>Customer</w:t>
            </w:r>
          </w:p>
        </w:tc>
        <w:tc>
          <w:tcPr>
            <w:tcW w:type="dxa" w:w="5213"/>
          </w:tcPr>
          <w:p>
            <w:pPr>
              <w:bidi w:val="1"/>
            </w:pPr>
            <w:r>
              <w:rPr>
                <w:sz w:val="16"/>
              </w:rPr>
              <w:t>JS دفترچه → localStorage. هیچ Host business op.</w:t>
            </w:r>
          </w:p>
        </w:tc>
      </w:tr>
      <w:tr>
        <w:tc>
          <w:tcPr>
            <w:tcW w:type="dxa" w:w="5213"/>
          </w:tcPr>
          <w:p>
            <w:pPr>
              <w:bidi w:val="1"/>
            </w:pPr>
            <w:r>
              <w:rPr>
                <w:sz w:val="16"/>
              </w:rPr>
              <w:t>Payment withdraw</w:t>
            </w:r>
          </w:p>
        </w:tc>
        <w:tc>
          <w:tcPr>
            <w:tcW w:type="dxa" w:w="5213"/>
          </w:tcPr>
          <w:p>
            <w:pPr>
              <w:bidi w:val="1"/>
            </w:pPr>
            <w:r>
              <w:rPr>
                <w:sz w:val="16"/>
              </w:rPr>
              <w:t>JS withdrawFromAccount → (exe) payment.withdraw may veto → JS svAccounts</w:t>
            </w:r>
          </w:p>
        </w:tc>
      </w:tr>
      <w:tr>
        <w:tc>
          <w:tcPr>
            <w:tcW w:type="dxa" w:w="5213"/>
          </w:tcPr>
          <w:p>
            <w:pPr>
              <w:bidi w:val="1"/>
            </w:pPr>
            <w:r>
              <w:rPr>
                <w:sz w:val="16"/>
              </w:rPr>
              <w:t>Payment deposit</w:t>
            </w:r>
          </w:p>
        </w:tc>
        <w:tc>
          <w:tcPr>
            <w:tcW w:type="dxa" w:w="5213"/>
          </w:tcPr>
          <w:p>
            <w:pPr>
              <w:bidi w:val="1"/>
            </w:pPr>
            <w:r>
              <w:rPr>
                <w:sz w:val="16"/>
              </w:rPr>
              <w:t>JS depositToAccount → svAccounts. Host نیست.</w:t>
            </w:r>
          </w:p>
        </w:tc>
      </w:tr>
    </w:tbl>
    <w:p>
      <w:pPr>
        <w:pStyle w:val="Heading1"/>
        <w:bidi w:val="1"/>
      </w:pPr>
      <w:r>
        <w:t>19. Duplicate Logic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دو Source of Truth برای فرمول‌ها: JS (برنده) + C# (سایه). برای داده: فقط JS/localStorage.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085"/>
          </w:tcPr>
          <w:p>
            <w:pPr>
              <w:bidi w:val="1"/>
            </w:pPr>
            <w:r>
              <w:rPr>
                <w:b/>
                <w:sz w:val="16"/>
              </w:rPr>
              <w:t>Logic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b/>
                <w:sz w:val="16"/>
              </w:rPr>
              <w:t>OLD JS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b/>
                <w:sz w:val="16"/>
              </w:rPr>
              <w:t>NEW C#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b/>
                <w:sz w:val="16"/>
              </w:rPr>
              <w:t>UI uses C# as authority?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b/>
                <w:sz w:val="16"/>
              </w:rPr>
              <w:t>UI uses JS?</w:t>
            </w:r>
          </w:p>
        </w:tc>
      </w:tr>
      <w:tr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calcInvoiceLine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HTML:11495 KEEP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InvoicePricing.Line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NO (dualPrefer JS on mismatch)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YES always</w:t>
            </w:r>
          </w:p>
        </w:tc>
      </w:tr>
      <w:tr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calcSaleTotal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HTML:20166 KEEP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InvoicePricing.SaleTotal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NO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withdrawFromAccount checks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HTML:21551 KEEP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PaymentRules.Withdraw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Veto only if Host returns ok:false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YES persist</w:t>
            </w:r>
          </w:p>
        </w:tc>
      </w:tr>
      <w:tr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invStockSnapshot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HTML:17130 KEEP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InventoryCore.Stock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NO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invReserveOnItem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HTML:17159 KEEP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InventoryCore.Reserve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NO — C# unused by UI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calcWarrantyEndDate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HTML:24716 KEEP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CalculationEngine.WarrantyEndDate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NO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calcSlaStatusFromAgeHours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HTML:24767 KEEP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SlaStatusFromAgeHours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NO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canWarrantyTransition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HTML:24800 KEEP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CanTransition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NO — dead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dead</w:t>
            </w:r>
          </w:p>
        </w:tc>
      </w:tr>
      <w:tr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suggestPartsForCase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HTML:24776 KEEP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PartsAdvisor.Suggest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NO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YES applySuggestedWarParts</w:t>
            </w:r>
          </w:p>
        </w:tc>
      </w:tr>
      <w:tr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addJalaliMonths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HTML:18328 KEEP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AddJalaliMonths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Host calc.addJalaliMonths بی‌سیم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YES via calcWarrantyEndDate</w:t>
            </w:r>
          </w:p>
        </w:tc>
      </w:tr>
    </w:tbl>
    <w:p>
      <w:pPr>
        <w:bidi w:val="1"/>
      </w:pPr>
      <w:r>
        <w:rPr>
          <w:rFonts w:ascii="Calibri" w:hAnsi="Calibri" w:cs="Calibri"/>
          <w:b w:val="0"/>
          <w:sz w:val="22"/>
        </w:rPr>
        <w:t>هیچ نسخه JS به‌خاطر جایگزینی C# حذف نشده.</w:t>
      </w:r>
    </w:p>
    <w:p>
      <w:pPr>
        <w:pStyle w:val="Heading1"/>
        <w:bidi w:val="1"/>
      </w:pPr>
      <w:r>
        <w:t>20. Tests Before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اندازه‌گیری واقعی روی origin/cursor/phase1-core-3733 (45cf535) در این حسابرسی: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pPr>
              <w:bidi w:val="1"/>
            </w:pPr>
            <w:r>
              <w:rPr>
                <w:b/>
                <w:sz w:val="16"/>
              </w:rPr>
              <w:t>Suite</w:t>
            </w:r>
          </w:p>
        </w:tc>
        <w:tc>
          <w:tcPr>
            <w:tcW w:type="dxa" w:w="5213"/>
          </w:tcPr>
          <w:p>
            <w:pPr>
              <w:bidi w:val="1"/>
            </w:pPr>
            <w:r>
              <w:rPr>
                <w:b/>
                <w:sz w:val="16"/>
              </w:rPr>
              <w:t>Before</w:t>
            </w:r>
          </w:p>
        </w:tc>
      </w:tr>
      <w:tr>
        <w:tc>
          <w:tcPr>
            <w:tcW w:type="dxa" w:w="5213"/>
          </w:tcPr>
          <w:p>
            <w:pPr>
              <w:bidi w:val="1"/>
            </w:pPr>
            <w:r>
              <w:rPr>
                <w:sz w:val="16"/>
              </w:rPr>
              <w:t>HTML test_laegh.js روی Sirman_Final.html θ</w:t>
            </w:r>
          </w:p>
        </w:tc>
        <w:tc>
          <w:tcPr>
            <w:tcW w:type="dxa" w:w="5213"/>
          </w:tcPr>
          <w:p>
            <w:pPr>
              <w:bidi w:val="1"/>
            </w:pPr>
            <w:r>
              <w:rPr>
                <w:sz w:val="16"/>
              </w:rPr>
              <w:t>کل تست‌ها: 495 — موفق: 495 — ناموفق: 0</w:t>
            </w:r>
          </w:p>
        </w:tc>
      </w:tr>
      <w:tr>
        <w:tc>
          <w:tcPr>
            <w:tcW w:type="dxa" w:w="5213"/>
          </w:tcPr>
          <w:p>
            <w:pPr>
              <w:bidi w:val="1"/>
            </w:pPr>
            <w:r>
              <w:rPr>
                <w:sz w:val="16"/>
              </w:rPr>
              <w:t>C# desktop/Sirman.Core.Tests</w:t>
            </w:r>
          </w:p>
        </w:tc>
        <w:tc>
          <w:tcPr>
            <w:tcW w:type="dxa" w:w="5213"/>
          </w:tcPr>
          <w:p>
            <w:pPr>
              <w:bidi w:val="1"/>
            </w:pPr>
            <w:r>
              <w:rPr>
                <w:sz w:val="16"/>
              </w:rPr>
              <w:t>Passed: 24, Failed: 0, Skipped: 0</w:t>
            </w:r>
          </w:p>
        </w:tc>
      </w:tr>
      <w:tr>
        <w:tc>
          <w:tcPr>
            <w:tcW w:type="dxa" w:w="5213"/>
          </w:tcPr>
          <w:p>
            <w:pPr>
              <w:bidi w:val="1"/>
            </w:pPr>
            <w:r>
              <w:rPr>
                <w:sz w:val="16"/>
              </w:rPr>
              <w:t>C# files</w:t>
            </w:r>
          </w:p>
        </w:tc>
        <w:tc>
          <w:tcPr>
            <w:tcW w:type="dxa" w:w="5213"/>
          </w:tcPr>
          <w:p>
            <w:pPr>
              <w:bidi w:val="1"/>
            </w:pPr>
            <w:r>
              <w:rPr>
                <w:sz w:val="16"/>
              </w:rPr>
              <w:t>PasswordHasherTests, AuthenticationTests, AuthorizationTests, EntityValidatorTests — بدون BusinessCoreTests</w:t>
            </w:r>
          </w:p>
        </w:tc>
      </w:tr>
      <w:tr>
        <w:tc>
          <w:tcPr>
            <w:tcW w:type="dxa" w:w="5213"/>
          </w:tcPr>
          <w:p>
            <w:pPr>
              <w:bidi w:val="1"/>
            </w:pPr>
            <w:r>
              <w:rPr>
                <w:sz w:val="16"/>
              </w:rPr>
              <w:t>Version</w:t>
            </w:r>
          </w:p>
        </w:tc>
        <w:tc>
          <w:tcPr>
            <w:tcW w:type="dxa" w:w="5213"/>
          </w:tcPr>
          <w:p>
            <w:pPr>
              <w:bidi w:val="1"/>
            </w:pPr>
            <w:r>
              <w:rPr>
                <w:sz w:val="16"/>
              </w:rPr>
              <w:t>1405.5.23θ / 1405.5.23.9</w:t>
            </w:r>
          </w:p>
        </w:tc>
      </w:tr>
    </w:tbl>
    <w:p>
      <w:pPr>
        <w:pStyle w:val="Heading1"/>
        <w:bidi w:val="1"/>
      </w:pPr>
      <w:r>
        <w:t>21. Tests After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اندازه‌گیری واقعی روی origin/cursor/phase2-core-3733 (ι) در این حسابرسی: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</w:tcPr>
          <w:p>
            <w:pPr>
              <w:bidi w:val="1"/>
            </w:pPr>
            <w:r>
              <w:rPr>
                <w:b/>
                <w:sz w:val="16"/>
              </w:rPr>
              <w:t>Suite</w:t>
            </w:r>
          </w:p>
        </w:tc>
        <w:tc>
          <w:tcPr>
            <w:tcW w:type="dxa" w:w="5213"/>
          </w:tcPr>
          <w:p>
            <w:pPr>
              <w:bidi w:val="1"/>
            </w:pPr>
            <w:r>
              <w:rPr>
                <w:b/>
                <w:sz w:val="16"/>
              </w:rPr>
              <w:t>After</w:t>
            </w:r>
          </w:p>
        </w:tc>
      </w:tr>
      <w:tr>
        <w:tc>
          <w:tcPr>
            <w:tcW w:type="dxa" w:w="5213"/>
          </w:tcPr>
          <w:p>
            <w:pPr>
              <w:bidi w:val="1"/>
            </w:pPr>
            <w:r>
              <w:rPr>
                <w:sz w:val="16"/>
              </w:rPr>
              <w:t>HTML test_laegh.js</w:t>
            </w:r>
          </w:p>
        </w:tc>
        <w:tc>
          <w:tcPr>
            <w:tcW w:type="dxa" w:w="5213"/>
          </w:tcPr>
          <w:p>
            <w:pPr>
              <w:bidi w:val="1"/>
            </w:pPr>
            <w:r>
              <w:rPr>
                <w:sz w:val="16"/>
              </w:rPr>
              <w:t>کل تست‌ها: 496 — موفق: 496 — ناموفق: 0</w:t>
            </w:r>
          </w:p>
        </w:tc>
      </w:tr>
      <w:tr>
        <w:tc>
          <w:tcPr>
            <w:tcW w:type="dxa" w:w="5213"/>
          </w:tcPr>
          <w:p>
            <w:pPr>
              <w:bidi w:val="1"/>
            </w:pPr>
            <w:r>
              <w:rPr>
                <w:sz w:val="16"/>
              </w:rPr>
              <w:t>C# Sirman.Core.Tests</w:t>
            </w:r>
          </w:p>
        </w:tc>
        <w:tc>
          <w:tcPr>
            <w:tcW w:type="dxa" w:w="5213"/>
          </w:tcPr>
          <w:p>
            <w:pPr>
              <w:bidi w:val="1"/>
            </w:pPr>
            <w:r>
              <w:rPr>
                <w:sz w:val="16"/>
              </w:rPr>
              <w:t>Passed: 38, Failed: 0, Skipped: 0 (24 قبلی + 14 جدید)</w:t>
            </w:r>
          </w:p>
        </w:tc>
      </w:tr>
      <w:tr>
        <w:tc>
          <w:tcPr>
            <w:tcW w:type="dxa" w:w="5213"/>
          </w:tcPr>
          <w:p>
            <w:pPr>
              <w:bidi w:val="1"/>
            </w:pPr>
            <w:r>
              <w:rPr>
                <w:sz w:val="16"/>
              </w:rPr>
              <w:t>New HTML test</w:t>
            </w:r>
          </w:p>
        </w:tc>
        <w:tc>
          <w:tcPr>
            <w:tcW w:type="dxa" w:w="5213"/>
          </w:tcPr>
          <w:p>
            <w:pPr>
              <w:bidi w:val="1"/>
            </w:pPr>
            <w:r>
              <w:rPr>
                <w:sz w:val="16"/>
              </w:rPr>
              <w:t>۱ تست: «پل RunBusiness و dualPrefer باید موجود باشند...» — وجود پل + رفتار HTML-only بدون Host + dualPrefer mismatch→JS</w:t>
            </w:r>
          </w:p>
        </w:tc>
      </w:tr>
    </w:tbl>
    <w:p>
      <w:pPr>
        <w:bidi w:val="1"/>
      </w:pPr>
      <w:r>
        <w:rPr>
          <w:rFonts w:ascii="Calibri" w:hAnsi="Calibri" w:cs="Calibri"/>
          <w:b w:val="0"/>
          <w:sz w:val="22"/>
        </w:rPr>
        <w:t>پروژه تست: desktop/Sirman.Core.Tests/Sirman.Core.Tests.csproj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فایل جدید: desktop/Sirman.Core.Tests/BusinessCoreTests.cs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085"/>
          </w:tcPr>
          <w:p>
            <w:pPr>
              <w:bidi w:val="1"/>
            </w:pPr>
            <w:r>
              <w:rPr>
                <w:b/>
                <w:sz w:val="16"/>
              </w:rPr>
              <w:t>Test Project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b/>
                <w:sz w:val="16"/>
              </w:rPr>
              <w:t>Test Class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b/>
                <w:sz w:val="16"/>
              </w:rPr>
              <w:t>Test Method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b/>
                <w:sz w:val="16"/>
              </w:rPr>
              <w:t>Purpose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b/>
                <w:sz w:val="16"/>
              </w:rPr>
              <w:t>Result</w:t>
            </w:r>
          </w:p>
        </w:tc>
      </w:tr>
      <w:tr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Sirman.Core.Tests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CalculationEngineTests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WarrantyEndDate_Plus24Months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1405/05/05 + 24 ماه = 1407/05/05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Sirman.Core.Tests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CalculationEngineTests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Balance_Final_Stock_Reorder_MatchHtml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Balance/FinalAmount/AvailableStock/ReorderPoint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Sirman.Core.Tests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CalculationEngineTests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Sla_Thresholds_MatchHtml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normal/warning/critical/overdue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Sirman.Core.Tests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InvoicePricingTests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Line_UsesDiscountWhenDiscPositive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1000 و ۱۰٪ → da=100 fin=900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Sirman.Core.Tests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InvoicePricingTests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Line_KeepsManualFinWhenDiscZero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disc=0 finRaw=800 می‌ماند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Sirman.Core.Tests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InvoicePricingTests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SaleLine_MatchesCalcSaleTotal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qty2 price1000 disc10 → 1800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Sirman.Core.Tests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PaymentRulesTests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Withdraw_RejectsInvalidAndOverdraw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0 و 150 رد؛ 40 از 100 → 60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Sirman.Core.Tests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PaymentRulesTests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Remaining_IsBalance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1000-750=250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Sirman.Core.Tests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WarrantyWorkflowTests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OnlyOpenToClosed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open→closed مجاز؛ closed→open نه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Sirman.Core.Tests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InventoryCoreTests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StockReserveRelease_MatchHtmlEngine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Reserve/Release روی clone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Sirman.Core.Tests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InventoryCoreTests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Consume_UsesMaxZero_LikeSaleDeduct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مصرف بیش از موجودی → 0 و WouldGoNegative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Sirman.Core.Tests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BusinessFacadeDualRunTests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Facade_MatchesHtmlCalculationVectors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Facade همان اعداد موتور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Sirman.Core.Tests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BusinessFacadeDualRunTests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Facade_UnknownOp_DoesNotThrowRaw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نام ناشناس JSON خطا بدون stack خام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Sirman.Core.Tests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BusinessFacadeDualRunTests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SuggestParts_OnlyFromCatalog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فقط از کاتالوگ ورودی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test_laegh.js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گروه هسته کسب‌وکار فاز ۲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پل RunBusiness و dualPrefer...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وجود توابع + Host method + mismatch keeps JS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PASS (HTML 496)</w:t>
            </w:r>
          </w:p>
        </w:tc>
      </w:tr>
    </w:tbl>
    <w:p>
      <w:pPr>
        <w:bidi w:val="1"/>
      </w:pPr>
      <w:r>
        <w:rPr>
          <w:rFonts w:ascii="Calibri" w:hAnsi="Calibri" w:cs="Calibri"/>
          <w:b w:val="0"/>
          <w:sz w:val="22"/>
        </w:rPr>
        <w:t>محدودیت تست‌ها: هیچ تست خودکاری Host واقعی WebView2 را صدا نمی‌زند. تست HTML صریحاً getSirmanHostSync را null می‌کند. تست C# موتور را مستقیم صدا می‌زند. بنابراین dual-run در exe زنده تست رگرسیون محصول نیست.</w:t>
      </w:r>
    </w:p>
    <w:p>
      <w:pPr>
        <w:pStyle w:val="Heading1"/>
        <w:bidi w:val="1"/>
      </w:pPr>
      <w:r>
        <w:t>22. Regression Results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تمام تست‌های قبلی + جدید در این حسابرسی اجرا شدند. هیچ تستی برای پاس شدن تغییر داده نشد.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</w:tcPr>
          <w:p>
            <w:pPr>
              <w:bidi w:val="1"/>
            </w:pPr>
            <w:r>
              <w:rPr>
                <w:b/>
                <w:sz w:val="16"/>
              </w:rPr>
              <w:t>Suite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b/>
                <w:sz w:val="16"/>
              </w:rPr>
              <w:t>PASS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b/>
                <w:sz w:val="16"/>
              </w:rPr>
              <w:t>FAIL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b/>
                <w:sz w:val="16"/>
              </w:rPr>
              <w:t>SKIPPED</w:t>
            </w:r>
          </w:p>
        </w:tc>
      </w:tr>
      <w:tr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HTML θ (قبل) — اجرای واقعی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495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0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C# θ (قبل) — اجرای واقعی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24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0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HTML ι (بعد) — اجرای واقعی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496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0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C# ι (بعد) — اجرای واقعی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38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0</w:t>
            </w:r>
          </w:p>
        </w:tc>
        <w:tc>
          <w:tcPr>
            <w:tcW w:type="dxa" w:w="2606"/>
          </w:tcPr>
          <w:p>
            <w:pPr>
              <w:bidi w:val="1"/>
            </w:pPr>
            <w:r>
              <w:rPr>
                <w:sz w:val="16"/>
              </w:rPr>
              <w:t>0</w:t>
            </w:r>
          </w:p>
        </w:tc>
      </w:tr>
    </w:tbl>
    <w:p>
      <w:pPr>
        <w:bidi w:val="1"/>
      </w:pPr>
      <w:r>
        <w:rPr>
          <w:rFonts w:ascii="Calibri" w:hAnsi="Calibri" w:cs="Calibri"/>
          <w:b w:val="0"/>
          <w:sz w:val="22"/>
        </w:rPr>
        <w:t>FAIL: هیچ. PHASE 2 رگرسیون تست قرمز ایجاد نکرد.</w:t>
      </w:r>
    </w:p>
    <w:p>
      <w:pPr>
        <w:pStyle w:val="Heading1"/>
        <w:bidi w:val="1"/>
      </w:pPr>
      <w:r>
        <w:t>23. Architecture Before</w:t>
      </w:r>
    </w:p>
    <w:p>
      <w:r>
        <w:rPr>
          <w:rFonts w:ascii="Consolas" w:hAnsi="Consolas"/>
          <w:sz w:val="16"/>
        </w:rPr>
        <w:t>[User]</w:t>
        <w:br/>
        <w:t xml:space="preserve">   |</w:t>
        <w:br/>
        <w:t xml:space="preserve">   v</w:t>
        <w:br/>
        <w:t>[WebView2 exe]                    [Browser HTML-only]</w:t>
        <w:br/>
        <w:t xml:space="preserve">   |                                    |</w:t>
        <w:br/>
        <w:t xml:space="preserve">   v                                    v</w:t>
        <w:br/>
        <w:t>[Sirman_Final.html]</w:t>
        <w:br/>
        <w:t xml:space="preserve">   |- UI</w:t>
        <w:br/>
        <w:t xml:space="preserve">   |- SmartCore / InventoryEngine / formulas   &lt;- compute SoT</w:t>
        <w:br/>
        <w:t xml:space="preserve">   |- saveWar / closeInv / warehouse / accounts</w:t>
        <w:br/>
        <w:t xml:space="preserve">   |- localStorage / IndexedDB                 &lt;- data SoT</w:t>
        <w:br/>
        <w:t xml:space="preserve">          |</w:t>
        <w:br/>
        <w:t xml:space="preserve">          v  Phase 1 only</w:t>
        <w:br/>
        <w:t>[sirmanHost Login/Users/Authorize/Print/Network]</w:t>
        <w:br/>
        <w:t xml:space="preserve">          |</w:t>
        <w:br/>
        <w:t xml:space="preserve">          v</w:t>
        <w:br/>
        <w:t>[Sirman.Core Security/*]</w:t>
        <w:br/>
        <w:t>No Business/* . No RunBusiness.</w:t>
        <w:br/>
      </w:r>
    </w:p>
    <w:p>
      <w:pPr>
        <w:pStyle w:val="Heading1"/>
        <w:bidi w:val="1"/>
      </w:pPr>
      <w:r>
        <w:t>24. Architecture After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تغییر مادی: یک مسیر محاسبهٔ موازی در exe اضافه شد. منبع حقیقت داده و تصمیم UI عوض نشده.</w:t>
      </w:r>
    </w:p>
    <w:p>
      <w:r>
        <w:rPr>
          <w:rFonts w:ascii="Consolas" w:hAnsi="Consolas"/>
          <w:sz w:val="16"/>
        </w:rPr>
        <w:t>[User]</w:t>
        <w:br/>
        <w:t xml:space="preserve">   |</w:t>
        <w:br/>
        <w:t xml:space="preserve">   v</w:t>
        <w:br/>
        <w:t>[WebView2 exe]                    [Browser HTML-only]</w:t>
        <w:br/>
        <w:t xml:space="preserve">   |                                    |</w:t>
        <w:br/>
        <w:t xml:space="preserve">   v                                    v</w:t>
        <w:br/>
        <w:t>[Sirman_Final.html]</w:t>
        <w:br/>
        <w:t xml:space="preserve">   |- UI (unchanged)</w:t>
        <w:br/>
        <w:t xml:space="preserve">   |- SAME JS formulas first                &lt;- compute SoT still JS</w:t>
        <w:br/>
        <w:t xml:space="preserve">   |- SAME saveWar/closeInv/warehouse</w:t>
        <w:br/>
        <w:t xml:space="preserve">   |- SAME localStorage                     &lt;- data SoT</w:t>
        <w:br/>
        <w:t xml:space="preserve">          |</w:t>
        <w:br/>
        <w:t xml:space="preserve">          |- (exe only) runBusinessCore --&gt; sirmanHost.RunBusiness</w:t>
        <w:br/>
        <w:t xml:space="preserve">          |                                      |</w:t>
        <w:br/>
        <w:t xml:space="preserve">          |                                      v</w:t>
        <w:br/>
        <w:t xml:space="preserve">          |                               BusinessFacade.Run</w:t>
        <w:br/>
        <w:t xml:space="preserve">          |                                      |</w:t>
        <w:br/>
        <w:t xml:space="preserve">          |                    CalculationEngine / InvoicePricing / PaymentRules</w:t>
        <w:br/>
        <w:t xml:space="preserve">          |                    InventoryCore / WarrantyWorkflow / PartsAdvisor</w:t>
        <w:br/>
        <w:t xml:space="preserve">          |                                      |</w:t>
        <w:br/>
        <w:t xml:space="preserve">          |                               Data: empty I*Repository</w:t>
        <w:br/>
        <w:t xml:space="preserve">          |</w:t>
        <w:br/>
        <w:t xml:space="preserve">          |- dualPrefer: if C# missing or JSON differs -&gt; KEEP JS</w:t>
        <w:br/>
        <w:br/>
        <w:t>HTML-only: Host null -&gt; C# never runs.</w:t>
        <w:br/>
      </w:r>
    </w:p>
    <w:p>
      <w:pPr>
        <w:bidi w:val="1"/>
      </w:pPr>
      <w:r>
        <w:rPr>
          <w:rFonts w:ascii="Calibri" w:hAnsi="Calibri" w:cs="Calibri"/>
          <w:b/>
          <w:sz w:val="22"/>
        </w:rPr>
        <w:t>NO MATERIAL ARCHITECTURAL CHANGE DETECTED برای منبع حقیقت، persist، InventoryEngine، SmartCore، Database، REST.</w:t>
      </w:r>
    </w:p>
    <w:p>
      <w:pPr>
        <w:bidi w:val="1"/>
      </w:pPr>
      <w:r>
        <w:rPr>
          <w:rFonts w:ascii="Calibri" w:hAnsi="Calibri" w:cs="Calibri"/>
          <w:b/>
          <w:sz w:val="22"/>
        </w:rPr>
        <w:t>MATERIAL CHANGE DETECTED فقط برای: وجود Host.RunBusiness و اسمبلی محاسباتی موازی در exe.</w:t>
      </w:r>
    </w:p>
    <w:p>
      <w:pPr>
        <w:pStyle w:val="Heading1"/>
        <w:bidi w:val="1"/>
      </w:pPr>
      <w:r>
        <w:t>25. Deferred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085"/>
          </w:tcPr>
          <w:p>
            <w:pPr>
              <w:bidi w:val="1"/>
            </w:pPr>
            <w:r>
              <w:rPr>
                <w:b/>
                <w:sz w:val="16"/>
              </w:rPr>
              <w:t>Item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b/>
                <w:sz w:val="16"/>
              </w:rPr>
              <w:t>Status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b/>
                <w:sz w:val="16"/>
              </w:rPr>
              <w:t>Reason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b/>
                <w:sz w:val="16"/>
              </w:rPr>
              <w:t>Risk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b/>
                <w:sz w:val="16"/>
              </w:rPr>
              <w:t>Future Migration Phase</w:t>
            </w:r>
          </w:p>
        </w:tc>
      </w:tr>
      <w:tr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saveWar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DEFERRED — LIVE DATA RISK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چندمرحله‌ای: فرم، کسر قطعه، پرداخت نمایندگی، fdt، confirm، svWars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خراب شدن پرونده زنده و موجودی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بعد از تثبیت مرجع فرمول؛ جدا از فاز ۳ storage</w:t>
            </w:r>
          </w:p>
        </w:tc>
      </w:tr>
      <w:tr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closeWar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DEFERRED — LIVE DATA RISK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عارضه معیوب‌ها + svWars + واریز اختیاری؛ از C# Apply استفاده نمی‌کند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بستن ناقص / از دست رفتن کالا معیوب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همان</w:t>
            </w:r>
          </w:p>
        </w:tc>
      </w:tr>
      <w:tr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closeInv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DEFERRED — LIVE DATA RISK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کسر انبار + وضعیت سند + قفل ذخیره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کسر مضاعف یا از دست رفتن فاکتور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بعد از InventoryCore سیمی</w:t>
            </w:r>
          </w:p>
        </w:tc>
      </w:tr>
      <w:tr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Warehouse Documents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DEFERRED — LIVE DATA RISK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saveWarehouseDoc UI+چند کالا+حرکت kardex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موجودی غلط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همراه جهش InventoryCore</w:t>
            </w:r>
          </w:p>
        </w:tc>
      </w:tr>
      <w:tr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Reports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NOT MIGRATED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تجمیع نمایشی روی localStorage نه قانون جدا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کم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فاز UI/query جدا؛ نه هسته</w:t>
            </w:r>
          </w:p>
        </w:tc>
      </w:tr>
      <w:tr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localStorage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NOT MIGRATED (عمدی)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قانون معماری: Core persist ندارد تا HTML-only بماند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اگر زود Database ساخته شود دو منبع داده</w:t>
            </w:r>
          </w:p>
        </w:tc>
        <w:tc>
          <w:tcPr>
            <w:tcW w:type="dxa" w:w="2085"/>
          </w:tcPr>
          <w:p>
            <w:pPr>
              <w:bidi w:val="1"/>
            </w:pPr>
            <w:r>
              <w:rPr>
                <w:sz w:val="16"/>
              </w:rPr>
              <w:t>فاز ۳ فقط اگر فاز ۲ مرجع شده باشد</w:t>
            </w:r>
          </w:p>
        </w:tc>
      </w:tr>
    </w:tbl>
    <w:p>
      <w:pPr>
        <w:pStyle w:val="Heading1"/>
        <w:bidi w:val="1"/>
      </w:pPr>
      <w:r>
        <w:t>26. Risks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دو فرمول موازی: اگر یکی عوض شود و dualPrefer JS را نگه دارد، تست‌های C# سبز می‌مانند و رفتار کاربر عوض نمی‌شود.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InventoryCore.Reserve کلون می‌سازد؛ JS in-place mutate می‌کند. حتی اگر UI فردا C# را صدا بزند، بدون نوشتن برگشتی به parts[] رزرو اعمال نمی‌شود.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CloseMissingFields در C# زیرمجموعهٔ JS است؛ اگر UI به C# سوییچ کند بستن پرونده شرکت بدون فیلدهای اجباری ممکن می‌شود.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RunBusiness بدون نشست/مجوز صفحه است (AlwaysAllowed). فعلاً محاسبه است؛ اگر persist به آن وصل شود Bypass امنیتی فاز ۱ می‌شود.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ورود به فاز ۳ storage روی هسته‌ای که UI به آن اعتماد ندارد = سه لایهٔ موازی (JS + C# compute + C# storage).</w:t>
      </w:r>
    </w:p>
    <w:p>
      <w:pPr>
        <w:pStyle w:val="Heading1"/>
        <w:bidi w:val="1"/>
      </w:pPr>
      <w:r>
        <w:t>27. Remaining Technical Debt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1. صفر کردن dualPrefer JS-wins یا تبدیل توابع JS به delegator خالص در exe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2. سیم کردن Reserve/Release/Consume/AddStock از مسیرهایی که UI واقعاً موجودی را عوض می‌کند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3. حذف یا تکمیل CloseMissingFields تا با warrantyCloseMissingFields یکی شود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4. حذف اشیاء مرده یا استفاده واقعی از SmartCore/InventoryEngine به‌جای دو نما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5. پیاده‌سازی یا حذف I*Repository خالی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6. تست Host واقعی WebView2 برای dual-run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7. invoice.totals را به calcT وصل کردن یا نساختن API مرده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8. توابع calcBalance/calcFinalAmount/calcAvailableStock/calcReorderPoint یا به UI وصل شوند یا به‌عنوان dead API مستند شوند</w:t>
      </w:r>
    </w:p>
    <w:p>
      <w:pPr>
        <w:pStyle w:val="Heading1"/>
        <w:bidi w:val="1"/>
      </w:pPr>
      <w:r>
        <w:t>28. Exact Recommendation For PHASE 3</w:t>
      </w:r>
    </w:p>
    <w:p>
      <w:pPr>
        <w:bidi w:val="1"/>
      </w:pPr>
      <w:r>
        <w:rPr>
          <w:rFonts w:ascii="Calibri" w:hAnsi="Calibri" w:cs="Calibri"/>
          <w:b/>
          <w:color w:val="A00000"/>
          <w:sz w:val="24"/>
        </w:rPr>
        <w:t>وارد PHASE 3 نشوید تا PHASE 2 از نظر مرجع بودن کامل شود.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PHASE 3 در معماری پروژه یعنی عوض کردن آداپتر ذخیره (I*Repository) بدون Database/REST جدید به‌زور. الان Repository خالی است و UI هنوز localStorage می‌نویسد. ساختن storage روی این وضعیت، Business Core را کامل نمی‌کند.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اگر تصمیم این است PHASE 2 ادامه پیدا کند (توصیه):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P2-a. در exe برای فرمول‌های قبلاً کپی‌شده، نتیجه C# مرجع باشد (نه dualPrefer JS-wins). HTML-only همان JS را نگه دارد.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P2-b. فقط عملیاتی را سیم کنید که UI امروز صدا می‌زند: خط فاکتور، جمع فروش، snapshot موجودی، SLA، پایان گارانتی، وتو برداشت. Reserve/Consume را فقط وقتی سیم کنید که خروجی C# دوباره روی همان item JS نوشته شود.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P2-c. saveWar/closeWar/closeInv/warehouse docs را هنوز منتقل نکنید.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P2-d. بعد از مرجع شدن C# در exe، بدنهٔ فرمول JS را حذف کنید (wrapper بماند). آن‌وقت Migrated=YES معنادار می‌شود.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اگر تصمیم این است PHASE 3 شروع شود با وجود ناقص بودن فاز ۲: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فقط پیاده‌سازی آداپتر روی همان JSON فعلی، بدون SQL/REST، بدون ادعا که Business Core کامل است. و RunBusiness را بدون مجوز به persist وصل نکنید.</w:t>
      </w:r>
    </w:p>
    <w:p>
      <w:pPr>
        <w:pStyle w:val="Heading1"/>
        <w:bidi w:val="1"/>
      </w:pPr>
      <w:r>
        <w:t>Verification stamp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حسابرسی روی checkout واقعی origin/cursor/phase2-core-3733 انجام شد.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HTML tests executed: node test_laegh.js Sirman_Final.html → 496/496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C# tests executed: dotnet test desktop/Sirman.Core.Tests → 38/38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Phase 1 baseline executed on origin/cursor/phase1-core-3733 → HTML 495/495, C# 24/24</w:t>
      </w:r>
    </w:p>
    <w:p>
      <w:pPr>
        <w:bidi w:val="1"/>
      </w:pPr>
      <w:r>
        <w:rPr>
          <w:rFonts w:ascii="Calibri" w:hAnsi="Calibri" w:cs="Calibri"/>
          <w:b w:val="0"/>
          <w:sz w:val="22"/>
        </w:rPr>
        <w:t>No application code was modified to produce this report.</w:t>
      </w:r>
    </w:p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