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姓名：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熊鹏程</w:t>
      </w:r>
      <w:r>
        <w:rPr>
          <w:rFonts w:ascii="Times New Roman" w:hAnsi="Times New Roman" w:eastAsia="宋体" w:cs="Times New Roman"/>
          <w:b w:val="0"/>
          <w:bCs w:val="0"/>
        </w:rPr>
        <w:t xml:space="preserve">    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一、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在R语言中的加载doubs数据集，然后从该数据集中提取坐标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install.packages('ade4')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library(ade4)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data(doubs)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write.csv(doubs$xy, "D:/1_shengtaixue/QGIS/doubs_xy.csv", row.names = FALSE)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ascii="Times New Roman" w:hAnsi="Times New Roman" w:eastAsia="宋体" w:cs="Times New Roman"/>
          <w:b w:val="0"/>
          <w:bCs w:val="0"/>
        </w:rPr>
        <w:t>二、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导入坐标csv文件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67325" cy="2828925"/>
            <wp:effectExtent l="0" t="0" r="9525" b="9525"/>
            <wp:docPr id="1" name="图片 2" descr="171384301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7138430106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ascii="Times New Roman" w:hAnsi="Times New Roman" w:eastAsia="宋体" w:cs="Times New Roman"/>
          <w:b w:val="0"/>
          <w:bCs w:val="0"/>
        </w:rPr>
        <w:t>三、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导入插件下载doubs河流的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 xml:space="preserve">GeoJSON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文件，并导入到QGIS中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67325" cy="2828925"/>
            <wp:effectExtent l="0" t="0" r="9525" b="9525"/>
            <wp:docPr id="2" name="图片 3" descr="171385020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17138502060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四、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将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doubs-xy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图片与下载的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doubs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河流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GeoJSON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文件河流形状对齐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1、加载OSM Standard地图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drawing>
          <wp:inline distT="0" distB="0" distL="0" distR="0">
            <wp:extent cx="5233670" cy="1638300"/>
            <wp:effectExtent l="0" t="0" r="5080" b="0"/>
            <wp:docPr id="1236526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2667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drawing>
          <wp:inline distT="0" distB="0" distL="0" distR="0">
            <wp:extent cx="5274310" cy="2506980"/>
            <wp:effectExtent l="0" t="0" r="2540" b="7620"/>
            <wp:docPr id="67239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524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2、加载世界地图中的doubs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drawing>
          <wp:inline distT="0" distB="0" distL="0" distR="0">
            <wp:extent cx="4091940" cy="1844675"/>
            <wp:effectExtent l="0" t="0" r="3810" b="3175"/>
            <wp:docPr id="1286796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667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638" cy="185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使用AD中的MO和SC工具将doubs_xy图层调整至和世界地图中的doubs河流重合。</w:t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drawing>
          <wp:inline distT="0" distB="0" distL="0" distR="0">
            <wp:extent cx="2909570" cy="285750"/>
            <wp:effectExtent l="0" t="0" r="5080" b="0"/>
            <wp:docPr id="1706844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4476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9909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drawing>
          <wp:inline distT="0" distB="0" distL="0" distR="0">
            <wp:extent cx="4049395" cy="1862455"/>
            <wp:effectExtent l="0" t="0" r="8255" b="4445"/>
            <wp:docPr id="192634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808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173" cy="18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 w:val="0"/>
          <w:bCs w:val="0"/>
        </w:rPr>
      </w:pPr>
    </w:p>
    <w:p>
      <w:pPr>
        <w:rPr>
          <w:rFonts w:ascii="Times New Roman" w:hAnsi="Times New Roman" w:eastAsia="宋体" w:cs="Times New Roman"/>
          <w:b w:val="0"/>
          <w:bCs w:val="0"/>
        </w:rPr>
      </w:pPr>
      <w:r>
        <w:rPr>
          <w:rFonts w:ascii="Times New Roman" w:hAnsi="Times New Roman" w:eastAsia="宋体" w:cs="Times New Roman"/>
          <w:b w:val="0"/>
          <w:bCs w:val="0"/>
        </w:rPr>
        <w:t>五、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进行地理坐标配准</w:t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在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QGIS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中使用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Georeferencer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地理配准插件，将图像与地理坐标系统对应起来。</w:t>
      </w:r>
    </w:p>
    <w:p>
      <w:pP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2266950" cy="4010025"/>
            <wp:effectExtent l="0" t="0" r="0" b="9525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3417570" cy="1841500"/>
            <wp:effectExtent l="0" t="0" r="11430" b="6350"/>
            <wp:docPr id="4" name="图片 7" descr="1713852117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17138521175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67325" cy="2667000"/>
            <wp:effectExtent l="0" t="0" r="9525" b="0"/>
            <wp:docPr id="5" name="图片 8" descr="1713852483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171385248399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ZkZjg2ZTUwYTUxNDU2ZGMwZGZjNzNkZTU3YWY3MjcifQ=="/>
  </w:docVars>
  <w:rsids>
    <w:rsidRoot w:val="00B80E53"/>
    <w:rsid w:val="0008558B"/>
    <w:rsid w:val="000A23BE"/>
    <w:rsid w:val="001167B3"/>
    <w:rsid w:val="00274898"/>
    <w:rsid w:val="00283285"/>
    <w:rsid w:val="002A6E27"/>
    <w:rsid w:val="002E28A1"/>
    <w:rsid w:val="003850E9"/>
    <w:rsid w:val="003E3DAE"/>
    <w:rsid w:val="004152F3"/>
    <w:rsid w:val="00487431"/>
    <w:rsid w:val="004B0235"/>
    <w:rsid w:val="005432EC"/>
    <w:rsid w:val="0059345A"/>
    <w:rsid w:val="005A05A8"/>
    <w:rsid w:val="005C005D"/>
    <w:rsid w:val="00655608"/>
    <w:rsid w:val="006A1B3A"/>
    <w:rsid w:val="006E2883"/>
    <w:rsid w:val="006E703F"/>
    <w:rsid w:val="0071752F"/>
    <w:rsid w:val="007558B5"/>
    <w:rsid w:val="007F3A37"/>
    <w:rsid w:val="0085566F"/>
    <w:rsid w:val="00863260"/>
    <w:rsid w:val="00873757"/>
    <w:rsid w:val="00896283"/>
    <w:rsid w:val="008A367E"/>
    <w:rsid w:val="008A3FDF"/>
    <w:rsid w:val="008E6F72"/>
    <w:rsid w:val="009459E5"/>
    <w:rsid w:val="00977530"/>
    <w:rsid w:val="00981107"/>
    <w:rsid w:val="00992A34"/>
    <w:rsid w:val="00A12690"/>
    <w:rsid w:val="00A27900"/>
    <w:rsid w:val="00A36140"/>
    <w:rsid w:val="00A5134C"/>
    <w:rsid w:val="00B053D8"/>
    <w:rsid w:val="00B17423"/>
    <w:rsid w:val="00B80E53"/>
    <w:rsid w:val="00C67EDC"/>
    <w:rsid w:val="00CA3840"/>
    <w:rsid w:val="00D1206B"/>
    <w:rsid w:val="00D55F93"/>
    <w:rsid w:val="00E918B3"/>
    <w:rsid w:val="00EF7862"/>
    <w:rsid w:val="00F07E84"/>
    <w:rsid w:val="00F71519"/>
    <w:rsid w:val="00F924AC"/>
    <w:rsid w:val="00FA59DB"/>
    <w:rsid w:val="5529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687</Words>
  <Characters>1358</Characters>
  <Lines>10</Lines>
  <Paragraphs>2</Paragraphs>
  <TotalTime>8</TotalTime>
  <ScaleCrop>false</ScaleCrop>
  <LinksUpToDate>false</LinksUpToDate>
  <CharactersWithSpaces>1404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2024-04-23T13:32:00Z</dcterms:created>
  <dc:creator>三 张</dc:creator>
  <cp:lastModifiedBy>WPS_432319376</cp:lastModifiedBy>
  <dcterms:modified xsi:type="dcterms:W3CDTF">2024-05-30T15:38:47Z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F16B75B1318643608107D5B863B5DEFA_13</vt:lpwstr>
  </property>
</Properties>
</file>