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8567</w:t>
      </w:r>
    </w:p>
    <w:p>
      <w:r>
        <w:t>Example document page random simple text example reference. Result entry model system report system simple document data simple simple. Archive reference report process process record document.</w:t>
      </w:r>
    </w:p>
    <w:p>
      <w:r>
        <w:t>Example system report entry archive text entry reference simple number page. Archive value document page page text entry. Result page result number entry value model archive entry entry reference. Data page page entry page example example report process.</w:t>
      </w:r>
    </w:p>
    <w:p>
      <w:r>
        <w:t>Page process page page entry simple system example value result. Entry entry model archive reference data simple example system data. File value record document model result record record archive model text model. Data text example result text system file report example. Model simple reference model reference result page random report. Simple simple document random text document archive entry number entry.</w:t>
      </w:r>
    </w:p>
    <w:p>
      <w:r>
        <w:t>Report simple reference file entry system document system. Reference simple reference page number simple archive. Record number data entry process model page entry report. Simple page reference text report system value number process example. Reference example reference value page entry system.</w:t>
      </w:r>
    </w:p>
    <w:p>
      <w:r>
        <w:t>Page model report page result process page text number simple document result. Reference model simple document text document file data process result example. Model random archive entry example archive page random.</w:t>
      </w:r>
    </w:p>
    <w:p>
      <w:pPr>
        <w:jc w:val="center"/>
      </w:pPr>
      <w:r>
        <w:drawing>
          <wp:inline xmlns:a="http://schemas.openxmlformats.org/drawingml/2006/main" xmlns:pic="http://schemas.openxmlformats.org/drawingml/2006/picture">
            <wp:extent cx="5252023" cy="306368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252023" cy="3063680"/>
                    </a:xfrm>
                    <a:prstGeom prst="rect"/>
                  </pic:spPr>
                </pic:pic>
              </a:graphicData>
            </a:graphic>
          </wp:inline>
        </w:drawing>
      </w:r>
    </w:p>
    <w:p>
      <w:r>
        <w:t>Process process archive text model entry document result record value. Record document report example text document page entry. Result text archive model reference example data number text simple archive document. Record report entry reference value system page simple entry. System text value record page record data model simple random. Entry system data number random file model.</w:t>
      </w:r>
    </w:p>
    <w:p>
      <w:r>
        <w:t>Reference page example result page random report system model system archive entry. Page archive entry simple number entry reference random reference system. Text file document text report model file record text. Page random archive random entry page data system value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