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- 6478</w:t>
      </w:r>
    </w:p>
    <w:p>
      <w:r>
        <w:t>Please find the attached identification document for the applicant.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Client ID</w:t>
            </w:r>
          </w:p>
        </w:tc>
        <w:tc>
          <w:tcPr>
            <w:tcW w:type="dxa" w:w="4320"/>
          </w:tcPr>
          <w:p>
            <w:r>
              <w:t>895156</w:t>
            </w:r>
          </w:p>
        </w:tc>
      </w:tr>
      <w:tr>
        <w:tc>
          <w:tcPr>
            <w:tcW w:type="dxa" w:w="4320"/>
          </w:tcPr>
          <w:p>
            <w:r>
              <w:t>Validation Status</w:t>
            </w:r>
          </w:p>
        </w:tc>
        <w:tc>
          <w:tcPr>
            <w:tcW w:type="dxa" w:w="4320"/>
          </w:tcPr>
          <w:p>
            <w:r>
              <w:t>Pending</w:t>
            </w:r>
          </w:p>
        </w:tc>
      </w:tr>
    </w:tbl>
    <w:p/>
    <w:p>
      <w:r>
        <w:t>--- DOCUMENT SCAN BEGINS ---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4535631" cy="6282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35631" cy="6282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