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E5B3" w14:textId="65D9FBBE" w:rsidR="00A05256" w:rsidRPr="006513BB" w:rsidRDefault="006513BB" w:rsidP="006513BB">
      <w:pPr>
        <w:jc w:val="center"/>
        <w:rPr>
          <w:b/>
          <w:bCs/>
          <w:sz w:val="48"/>
          <w:szCs w:val="48"/>
        </w:rPr>
      </w:pPr>
      <w:r w:rsidRPr="006513BB">
        <w:rPr>
          <w:b/>
          <w:bCs/>
          <w:sz w:val="48"/>
          <w:szCs w:val="48"/>
        </w:rPr>
        <w:t>Analysis</w:t>
      </w:r>
    </w:p>
    <w:p w14:paraId="48CE9611" w14:textId="2C0BD053" w:rsidR="006513BB" w:rsidRDefault="006513BB">
      <w:r w:rsidRPr="006513BB">
        <w:rPr>
          <w:b/>
          <w:bCs/>
        </w:rPr>
        <w:t>Dependent Variables</w:t>
      </w:r>
    </w:p>
    <w:p w14:paraId="2D4E1E14" w14:textId="5878B0CE" w:rsidR="006513BB" w:rsidRDefault="00656AA8" w:rsidP="006513BB">
      <w:pPr>
        <w:pStyle w:val="ListParagraph"/>
        <w:numPr>
          <w:ilvl w:val="0"/>
          <w:numId w:val="1"/>
        </w:numPr>
      </w:pPr>
      <w:r>
        <w:t>Global Cybersecuirty Index</w:t>
      </w:r>
      <w:r w:rsidR="006513BB">
        <w:t xml:space="preserve"> 2020</w:t>
      </w:r>
    </w:p>
    <w:p w14:paraId="313F1EFC" w14:textId="59C0387C" w:rsidR="006513BB" w:rsidRDefault="00656AA8" w:rsidP="006513BB">
      <w:pPr>
        <w:pStyle w:val="ListParagraph"/>
        <w:numPr>
          <w:ilvl w:val="0"/>
          <w:numId w:val="1"/>
        </w:numPr>
      </w:pPr>
      <w:r>
        <w:t>National Cybersecurity Capabilities Index</w:t>
      </w:r>
    </w:p>
    <w:p w14:paraId="01268CCA" w14:textId="77777777" w:rsidR="006513BB" w:rsidRDefault="006513BB" w:rsidP="006513BB">
      <w:pPr>
        <w:pStyle w:val="ListParagraph"/>
        <w:rPr>
          <w:b/>
          <w:bCs/>
          <w:lang w:val="en-GB"/>
        </w:rPr>
      </w:pPr>
    </w:p>
    <w:p w14:paraId="2A8D555B" w14:textId="77777777" w:rsidR="006513BB" w:rsidRDefault="006513BB" w:rsidP="006513BB">
      <w:pPr>
        <w:pStyle w:val="ListParagraph"/>
        <w:rPr>
          <w:b/>
          <w:bCs/>
          <w:lang w:val="en-GB"/>
        </w:rPr>
      </w:pPr>
    </w:p>
    <w:p w14:paraId="58E42788" w14:textId="3EF3D05D" w:rsidR="006513BB" w:rsidRPr="006513BB" w:rsidRDefault="006513BB" w:rsidP="006513BB">
      <w:pPr>
        <w:pStyle w:val="ListParagraph"/>
        <w:rPr>
          <w:lang w:val="en-GB"/>
        </w:rPr>
      </w:pPr>
      <w:r w:rsidRPr="006513BB">
        <w:rPr>
          <w:b/>
          <w:bCs/>
          <w:lang w:val="en-GB"/>
        </w:rPr>
        <w:t>Explanatory Variables:</w:t>
      </w:r>
    </w:p>
    <w:p w14:paraId="539E23AF" w14:textId="6CB009AF" w:rsidR="006513BB" w:rsidRDefault="00656AA8" w:rsidP="006513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NATO Members</w:t>
      </w:r>
    </w:p>
    <w:p w14:paraId="4AF6957E" w14:textId="1149B585" w:rsidR="00656AA8" w:rsidRDefault="00656AA8" w:rsidP="006513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International Collaboration</w:t>
      </w:r>
    </w:p>
    <w:p w14:paraId="57BC2849" w14:textId="2D2A751F" w:rsidR="00656AA8" w:rsidRPr="00656AA8" w:rsidRDefault="00656AA8" w:rsidP="006513BB">
      <w:pPr>
        <w:pStyle w:val="ListParagraph"/>
        <w:numPr>
          <w:ilvl w:val="0"/>
          <w:numId w:val="1"/>
        </w:numPr>
        <w:rPr>
          <w:lang w:val="en-GB"/>
        </w:rPr>
      </w:pPr>
      <w:r w:rsidRPr="00656AA8">
        <w:t>Incident Response Capabilities</w:t>
      </w:r>
    </w:p>
    <w:p w14:paraId="5FD79E15" w14:textId="28DAEF26" w:rsidR="00656AA8" w:rsidRPr="00656AA8" w:rsidRDefault="00656AA8" w:rsidP="006513BB">
      <w:pPr>
        <w:pStyle w:val="ListParagraph"/>
        <w:numPr>
          <w:ilvl w:val="0"/>
          <w:numId w:val="1"/>
        </w:numPr>
        <w:rPr>
          <w:lang w:val="en-GB"/>
        </w:rPr>
      </w:pPr>
      <w:r w:rsidRPr="00656AA8">
        <w:t>Training and Education</w:t>
      </w:r>
    </w:p>
    <w:p w14:paraId="56928DCD" w14:textId="65C94727" w:rsidR="00656AA8" w:rsidRPr="00656AA8" w:rsidRDefault="00656AA8" w:rsidP="006513BB">
      <w:pPr>
        <w:pStyle w:val="ListParagraph"/>
        <w:numPr>
          <w:ilvl w:val="0"/>
          <w:numId w:val="1"/>
        </w:numPr>
        <w:rPr>
          <w:lang w:val="en-GB"/>
        </w:rPr>
      </w:pPr>
      <w:r w:rsidRPr="00656AA8">
        <w:t xml:space="preserve">CIIP  </w:t>
      </w:r>
    </w:p>
    <w:p w14:paraId="42D71A27" w14:textId="4EE34415" w:rsidR="00656AA8" w:rsidRPr="00656AA8" w:rsidRDefault="00656AA8" w:rsidP="006513BB">
      <w:pPr>
        <w:pStyle w:val="ListParagraph"/>
        <w:numPr>
          <w:ilvl w:val="0"/>
          <w:numId w:val="1"/>
        </w:numPr>
        <w:rPr>
          <w:lang w:val="en-GB"/>
        </w:rPr>
      </w:pPr>
      <w:r w:rsidRPr="00656AA8">
        <w:t>Citizen's Awarness</w:t>
      </w:r>
    </w:p>
    <w:p w14:paraId="36F37A03" w14:textId="6BB6E8EF" w:rsidR="00656AA8" w:rsidRPr="00656AA8" w:rsidRDefault="00656AA8" w:rsidP="006513BB">
      <w:pPr>
        <w:pStyle w:val="ListParagraph"/>
        <w:numPr>
          <w:ilvl w:val="0"/>
          <w:numId w:val="1"/>
        </w:numPr>
        <w:rPr>
          <w:lang w:val="en-GB"/>
        </w:rPr>
      </w:pPr>
      <w:r w:rsidRPr="00656AA8">
        <w:t>R&amp;D</w:t>
      </w:r>
    </w:p>
    <w:p w14:paraId="33739C88" w14:textId="064CCD5E" w:rsidR="00656AA8" w:rsidRPr="00656AA8" w:rsidRDefault="00656AA8" w:rsidP="006513BB">
      <w:pPr>
        <w:pStyle w:val="ListParagraph"/>
        <w:numPr>
          <w:ilvl w:val="0"/>
          <w:numId w:val="1"/>
        </w:numPr>
        <w:rPr>
          <w:lang w:val="en-GB"/>
        </w:rPr>
      </w:pPr>
      <w:r w:rsidRPr="00656AA8">
        <w:t>Cooperatioon between Public Agencies</w:t>
      </w:r>
    </w:p>
    <w:p w14:paraId="3528AF48" w14:textId="6F77DCC3" w:rsidR="00656AA8" w:rsidRPr="00656AA8" w:rsidRDefault="00656AA8" w:rsidP="006513BB">
      <w:pPr>
        <w:pStyle w:val="ListParagraph"/>
        <w:numPr>
          <w:ilvl w:val="0"/>
          <w:numId w:val="1"/>
        </w:numPr>
        <w:rPr>
          <w:lang w:val="en-GB"/>
        </w:rPr>
      </w:pPr>
      <w:r w:rsidRPr="00656AA8">
        <w:t>Public-Private Partnership</w:t>
      </w:r>
    </w:p>
    <w:p w14:paraId="4FB7CC33" w14:textId="656111F3" w:rsidR="00656AA8" w:rsidRDefault="00656AA8" w:rsidP="006513BB">
      <w:pPr>
        <w:pStyle w:val="ListParagraph"/>
        <w:numPr>
          <w:ilvl w:val="0"/>
          <w:numId w:val="1"/>
        </w:numPr>
        <w:rPr>
          <w:lang w:val="en-GB"/>
        </w:rPr>
      </w:pPr>
      <w:r w:rsidRPr="00656AA8">
        <w:rPr>
          <w:lang w:val="en-GB"/>
        </w:rPr>
        <w:t xml:space="preserve">Incentives to private sector to </w:t>
      </w:r>
      <w:proofErr w:type="gramStart"/>
      <w:r w:rsidRPr="00656AA8">
        <w:rPr>
          <w:lang w:val="en-GB"/>
        </w:rPr>
        <w:t>invest</w:t>
      </w:r>
      <w:proofErr w:type="gramEnd"/>
    </w:p>
    <w:p w14:paraId="0FD9324B" w14:textId="09B979D3" w:rsidR="00656AA8" w:rsidRPr="00656AA8" w:rsidRDefault="00656AA8" w:rsidP="006513BB">
      <w:pPr>
        <w:pStyle w:val="ListParagraph"/>
        <w:numPr>
          <w:ilvl w:val="0"/>
          <w:numId w:val="1"/>
        </w:numPr>
        <w:rPr>
          <w:lang w:val="en-GB"/>
        </w:rPr>
      </w:pPr>
      <w:r w:rsidRPr="00656AA8">
        <w:t>Clear Governance Structure</w:t>
      </w:r>
    </w:p>
    <w:p w14:paraId="53930B31" w14:textId="09ADA634" w:rsidR="00656AA8" w:rsidRPr="00656AA8" w:rsidRDefault="00656AA8" w:rsidP="006513BB">
      <w:pPr>
        <w:pStyle w:val="ListParagraph"/>
        <w:numPr>
          <w:ilvl w:val="0"/>
          <w:numId w:val="1"/>
        </w:numPr>
        <w:rPr>
          <w:lang w:val="en-GB"/>
        </w:rPr>
      </w:pPr>
      <w:r w:rsidRPr="00656AA8">
        <w:t>CSIRTs</w:t>
      </w:r>
    </w:p>
    <w:p w14:paraId="246AD535" w14:textId="3AE2696E" w:rsidR="00656AA8" w:rsidRPr="00656AA8" w:rsidRDefault="00656AA8" w:rsidP="006513BB">
      <w:pPr>
        <w:pStyle w:val="ListParagraph"/>
        <w:numPr>
          <w:ilvl w:val="0"/>
          <w:numId w:val="1"/>
        </w:numPr>
        <w:rPr>
          <w:lang w:val="en-GB"/>
        </w:rPr>
      </w:pPr>
      <w:r w:rsidRPr="00656AA8">
        <w:t>Military CSIRTs</w:t>
      </w:r>
    </w:p>
    <w:p w14:paraId="3ACA5253" w14:textId="711F73F3" w:rsidR="00656AA8" w:rsidRPr="006513BB" w:rsidRDefault="00656AA8" w:rsidP="006513BB">
      <w:pPr>
        <w:pStyle w:val="ListParagraph"/>
        <w:numPr>
          <w:ilvl w:val="0"/>
          <w:numId w:val="1"/>
        </w:numPr>
        <w:rPr>
          <w:lang w:val="en-GB"/>
        </w:rPr>
      </w:pPr>
      <w:r>
        <w:t>C</w:t>
      </w:r>
      <w:r w:rsidRPr="00656AA8">
        <w:t>yber Exercises under CSDP</w:t>
      </w:r>
    </w:p>
    <w:p w14:paraId="0C7B63A7" w14:textId="7B45FC93" w:rsidR="006513BB" w:rsidRPr="006513BB" w:rsidRDefault="006513BB" w:rsidP="006513BB">
      <w:pPr>
        <w:pStyle w:val="ListParagraph"/>
        <w:numPr>
          <w:ilvl w:val="0"/>
          <w:numId w:val="1"/>
        </w:numPr>
        <w:rPr>
          <w:lang w:val="en-GB"/>
        </w:rPr>
      </w:pPr>
      <w:r w:rsidRPr="006513BB">
        <w:rPr>
          <w:lang w:val="en-GB"/>
        </w:rPr>
        <w:t>Average number of cyber incidents</w:t>
      </w:r>
    </w:p>
    <w:p w14:paraId="2284B774" w14:textId="6BFB0B50" w:rsidR="006513BB" w:rsidRDefault="006513BB" w:rsidP="006513BB">
      <w:pPr>
        <w:pStyle w:val="ListParagraph"/>
        <w:numPr>
          <w:ilvl w:val="0"/>
          <w:numId w:val="1"/>
        </w:numPr>
        <w:rPr>
          <w:lang w:val="en-GB"/>
        </w:rPr>
      </w:pPr>
      <w:r w:rsidRPr="006513BB">
        <w:rPr>
          <w:lang w:val="en-GB"/>
        </w:rPr>
        <w:t xml:space="preserve">Log GDP per capita: </w:t>
      </w:r>
      <w:r w:rsidRPr="006513BB">
        <w:rPr>
          <w:lang w:val="en-GB"/>
        </w:rPr>
        <w:t>World Development</w:t>
      </w:r>
      <w:r w:rsidRPr="006513BB">
        <w:rPr>
          <w:lang w:val="en-GB"/>
        </w:rPr>
        <w:t xml:space="preserve"> </w:t>
      </w:r>
      <w:r w:rsidRPr="006513BB">
        <w:rPr>
          <w:lang w:val="en-GB"/>
        </w:rPr>
        <w:t>Indicators</w:t>
      </w:r>
    </w:p>
    <w:p w14:paraId="5B6A2147" w14:textId="6796F321" w:rsidR="006513BB" w:rsidRPr="006513BB" w:rsidRDefault="006513BB" w:rsidP="006513BB">
      <w:pPr>
        <w:pStyle w:val="ListParagraph"/>
        <w:numPr>
          <w:ilvl w:val="0"/>
          <w:numId w:val="1"/>
        </w:numPr>
      </w:pPr>
      <w:r w:rsidRPr="006513BB">
        <w:rPr>
          <w:lang w:val="en-GB"/>
        </w:rPr>
        <w:t>Log of ICT service exports</w:t>
      </w:r>
      <w:r w:rsidRPr="006513BB">
        <w:rPr>
          <w:lang w:val="en-GB"/>
        </w:rPr>
        <w:t>: WDI</w:t>
      </w:r>
    </w:p>
    <w:p w14:paraId="30C6983E" w14:textId="41301FA1" w:rsidR="006513BB" w:rsidRDefault="006513BB" w:rsidP="006513BB">
      <w:pPr>
        <w:pStyle w:val="ListParagraph"/>
        <w:numPr>
          <w:ilvl w:val="0"/>
          <w:numId w:val="1"/>
        </w:numPr>
        <w:rPr>
          <w:lang w:val="en-GB"/>
        </w:rPr>
      </w:pPr>
      <w:r w:rsidRPr="006513BB">
        <w:rPr>
          <w:lang w:val="en-GB"/>
        </w:rPr>
        <w:t>Log of scientific and technical journal</w:t>
      </w:r>
      <w:r>
        <w:rPr>
          <w:lang w:val="en-GB"/>
        </w:rPr>
        <w:t xml:space="preserve"> WDI</w:t>
      </w:r>
    </w:p>
    <w:p w14:paraId="32CE8393" w14:textId="5285F880" w:rsidR="00D16418" w:rsidRPr="00D16418" w:rsidRDefault="006513BB" w:rsidP="00D16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Mean % of investment in defense</w:t>
      </w:r>
      <w:r w:rsidR="00D16418">
        <w:rPr>
          <w:lang w:val="en-GB"/>
        </w:rPr>
        <w:t xml:space="preserve"> (for Denmark </w:t>
      </w:r>
      <w:hyperlink r:id="rId5" w:history="1">
        <w:r w:rsidR="00D16418" w:rsidRPr="00D00998">
          <w:rPr>
            <w:rStyle w:val="Hyperlink"/>
            <w:lang w:val="en-GB"/>
          </w:rPr>
          <w:t>https://www.fmn.dk/globalassets/fmn/dokumenter/aarsrapporter/-danish-defence-expenditure-2021-2.pdf</w:t>
        </w:r>
      </w:hyperlink>
      <w:r w:rsidR="00D16418">
        <w:rPr>
          <w:lang w:val="en-GB"/>
        </w:rPr>
        <w:t>) R&amp;D for Denmark is an estimation. Other data from EDA</w:t>
      </w:r>
    </w:p>
    <w:p w14:paraId="7A55CCA8" w14:textId="77777777" w:rsidR="006513BB" w:rsidRPr="006513BB" w:rsidRDefault="006513BB" w:rsidP="006513BB">
      <w:pPr>
        <w:rPr>
          <w:lang w:val="en-GB"/>
        </w:rPr>
      </w:pPr>
    </w:p>
    <w:p w14:paraId="421204E3" w14:textId="77777777" w:rsidR="006513BB" w:rsidRPr="006513BB" w:rsidRDefault="006513BB" w:rsidP="006513BB">
      <w:pPr>
        <w:rPr>
          <w:lang w:val="en-GB"/>
        </w:rPr>
      </w:pPr>
    </w:p>
    <w:p w14:paraId="359AA59B" w14:textId="77777777" w:rsidR="006513BB" w:rsidRPr="006513BB" w:rsidRDefault="006513BB" w:rsidP="006513BB">
      <w:pPr>
        <w:rPr>
          <w:b/>
          <w:bCs/>
          <w:lang w:val="en-GB"/>
        </w:rPr>
      </w:pPr>
    </w:p>
    <w:sectPr w:rsidR="006513BB" w:rsidRPr="006513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84C"/>
    <w:multiLevelType w:val="hybridMultilevel"/>
    <w:tmpl w:val="91BA1CEA"/>
    <w:lvl w:ilvl="0" w:tplc="221C0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57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BB"/>
    <w:rsid w:val="00315F1B"/>
    <w:rsid w:val="003A397B"/>
    <w:rsid w:val="006513BB"/>
    <w:rsid w:val="00656AA8"/>
    <w:rsid w:val="00A05256"/>
    <w:rsid w:val="00D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1B1D"/>
  <w15:chartTrackingRefBased/>
  <w15:docId w15:val="{CB41AC04-5845-4CFE-9F90-2F354BBA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mn.dk/globalassets/fmn/dokumenter/aarsrapporter/-danish-defence-expenditure-2021-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Esterin Kojtari - esterin.kojtari@studio.unibo.it</dc:creator>
  <cp:keywords/>
  <dc:description/>
  <cp:lastModifiedBy>Esterin Kojtari - esterin.kojtari@studio.unibo.it</cp:lastModifiedBy>
  <cp:revision>1</cp:revision>
  <dcterms:created xsi:type="dcterms:W3CDTF">2023-09-02T16:38:00Z</dcterms:created>
  <dcterms:modified xsi:type="dcterms:W3CDTF">2023-09-02T19:51:00Z</dcterms:modified>
</cp:coreProperties>
</file>