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3d-industrie.com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