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acmt.fr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67/100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mention legale figee en 2018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