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</w:pPr>
      <w:r>
        <w:t xml:space="preserve">Generated by Vibe Doc v0.3.2</w:t>
      </w:r>
    </w:p>
    <w:p>
      <w:r>
        <w:t xml:space="preserve">Date: 2026-04-17T00:39:25.345Z</w:t>
      </w:r>
    </w:p>
    <w:p>
      <w:r>
        <w:t xml:space="preserve">Classification: IntegrationConnector</w:t>
      </w:r>
    </w:p>
    <w:p>
      <w:r>
        <w:t xml:space="preserve">Source artifacts: 69 files scanned</w:t>
      </w:r>
    </w:p>
    <w:p>
      <w:pPr>
        <w:spacing w:after="400"/>
      </w:pPr>
      <w:r>
        <w:t xml:space="preserve">Confidence: 1 high, 0 medium, 0 low sections</w:t>
      </w:r>
    </w:p>
    <w:p>
      <w:pPr>
        <w:spacing w:line="240" w:after="80"/>
      </w:pPr>
      <w:r>
        <w:t xml:space="preserve">---</w:t>
      </w:r>
    </w:p>
    <w:p>
      <w:pPr>
        <w:spacing w:line="240" w:after="80"/>
      </w:pPr>
      <w:r>
        <w:t xml:space="preserve">docType: threat-model</w:t>
      </w:r>
    </w:p>
    <w:p>
      <w:pPr>
        <w:spacing w:line="240" w:after="80"/>
      </w:pPr>
      <w:r>
        <w:t xml:space="preserve">version: 1.0</w:t>
      </w:r>
    </w:p>
    <w:p>
      <w:pPr>
        <w:spacing w:line="240" w:after="80"/>
      </w:pPr>
      <w:r>
        <w:t xml:space="preserve">templateVersion: 1</w:t>
      </w:r>
    </w:p>
    <w:p>
      <w:pPr>
        <w:spacing w:line="240" w:after="80"/>
      </w:pPr>
      <w:r>
        <w:t xml:space="preserve">---</w:t>
      </w:r>
    </w:p>
    <w:p>
      <w:pPr>
        <w:spacing w:line="240" w:after="80"/>
      </w:pPr>
      <w:r>
        <w:t xml:space="preserve">&lt;!--</w:t>
      </w:r>
    </w:p>
    <w:p>
      <w:pPr>
        <w:spacing w:line="240" w:after="80"/>
      </w:pPr>
      <w:r>
        <w:t xml:space="preserve">Generated: 2026-04-17T00:39:25.344Z</w:t>
      </w:r>
    </w:p>
    <w:p>
      <w:pPr>
        <w:spacing w:line="240" w:after="80"/>
      </w:pPr>
      <w:r>
        <w:t xml:space="preserve">Classification: IntegrationConnector</w:t>
      </w:r>
    </w:p>
    <w:p>
      <w:pPr>
        <w:spacing w:line="240" w:after="80"/>
      </w:pPr>
      <w:r>
        <w:t xml:space="preserve">Source artifacts: 69</w:t>
      </w:r>
    </w:p>
    <w:p>
      <w:pPr>
        <w:spacing w:line="240" w:after="80"/>
      </w:pPr>
      <w:r>
        <w:t xml:space="preserve">High confidence sections: 0 - none</w:t>
      </w:r>
    </w:p>
    <w:p>
      <w:pPr>
        <w:spacing w:line="240" w:after="80"/>
      </w:pPr>
      <w:r>
        <w:t xml:space="preserve">Needs input: 4 - threat-actors, threat-scenarios, mitigations, residual-risks</w:t>
      </w:r>
    </w:p>
    <w:p>
      <w:pPr>
        <w:spacing w:line="240" w:after="80"/>
      </w:pPr>
      <w:r>
        <w:t xml:space="preserve">--&gt;</w:t>
      </w:r>
    </w:p>
    <w:p>
      <w:pPr>
        <w:spacing w:before="240" w:after="120"/>
      </w:pPr>
      <w:r>
        <w:rPr>
          <w:b/>
          <w:bCs/>
          <w:color w:val="1B2A4A"/>
          <w:sz w:val="32"/>
          <w:szCs w:val="32"/>
        </w:rPr>
        <w:t xml:space="preserve">Threat Model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Asset Scope</w:t>
      </w:r>
    </w:p>
    <w:p>
      <w:pPr>
        <w:spacing w:line="240" w:after="80"/>
      </w:pPr>
      <w:r>
        <w:t xml:space="preserve">Critical assets: API endpoints. Entry points: HTTP API endpoints, database connections.</w:t>
      </w:r>
    </w:p>
    <w:p>
      <w:pPr>
        <w:spacing w:line="240" w:after="80"/>
      </w:pPr>
      <w:r>
        <w:t xml:space="preserve">Critical assets: API endpoints. Entry points: HTTP API endpoints, database connections.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Threat Actors</w:t>
      </w:r>
    </w:p>
    <w:p>
      <w:pPr>
        <w:spacing w:line="240" w:after="80"/>
      </w:pPr>
      <w:r>
        <w:t xml:space="preserve">&lt;!-- NEEDS INPUT: Who are the potential threat actors? (e.g., external attackers, malicious insiders, nation-states)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Threat Scenarios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Mitigations</w:t>
      </w:r>
    </w:p>
    <w:p>
      <w:pPr>
        <w:spacing w:line="240" w:after="80"/>
      </w:pPr>
      <w:r>
        <w:t xml:space="preserve">&lt;!-- NEEDS INPUT: What controls do you have in place to mitigate these threats? Include technical, process, and organizational controls. --&gt;</w:t>
      </w:r>
    </w:p>
    <w:p>
      <w:pPr>
        <w:spacing w:before="200" w:after="100"/>
      </w:pPr>
      <w:r>
        <w:rPr>
          <w:b/>
          <w:bCs/>
          <w:color w:val="3D5A80"/>
          <w:sz w:val="28"/>
          <w:szCs w:val="28"/>
        </w:rPr>
        <w:t xml:space="preserve">Residual Risks</w:t>
      </w:r>
    </w:p>
    <w:p>
      <w:pPr>
        <w:spacing w:line="240" w:after="80"/>
      </w:pPr>
      <w:r>
        <w:t xml:space="preserve">&lt;!-- NEEDS INPUT: What risks remain after implementing mitigations? What is your risk tolerance? --&gt;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2026-04-17T00:39:25.349Z</dcterms:created>
  <dcterms:modified xsi:type="dcterms:W3CDTF">2026-04-17T00:39:25.349Z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