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D25" w:rsidRDefault="00B64FED" w:rsidP="00F40890">
      <w:pPr>
        <w:pStyle w:val="Title"/>
        <w:spacing w:before="100" w:beforeAutospacing="1"/>
      </w:pPr>
      <w:r>
        <w:t>Assoc</w:t>
      </w:r>
      <w:r w:rsidR="009474C4">
        <w:t xml:space="preserve">iational </w:t>
      </w:r>
      <w:r>
        <w:t>Effects</w:t>
      </w:r>
      <w:r w:rsidR="009474C4">
        <w:t xml:space="preserve">: </w:t>
      </w:r>
      <w:r>
        <w:t>R</w:t>
      </w:r>
      <w:r w:rsidR="009474C4">
        <w:t xml:space="preserve"> </w:t>
      </w:r>
      <w:r>
        <w:t>Code</w:t>
      </w:r>
    </w:p>
    <w:p w:rsidR="00DA0D25" w:rsidRDefault="00B64FED">
      <w:pPr>
        <w:pStyle w:val="Author"/>
      </w:pPr>
      <w:r>
        <w:t>Esther Lyon Delsordo</w:t>
      </w:r>
    </w:p>
    <w:p w:rsidR="00DA0D25" w:rsidRDefault="00B64FED">
      <w:pPr>
        <w:pStyle w:val="Date"/>
      </w:pPr>
      <w:r>
        <w:t xml:space="preserve">February </w:t>
      </w:r>
      <w:r w:rsidR="00F40890">
        <w:t>28</w:t>
      </w:r>
      <w:r>
        <w:t>, 2019</w:t>
      </w:r>
    </w:p>
    <w:p w:rsidR="00703D2A" w:rsidRPr="00703D2A" w:rsidRDefault="00703D2A" w:rsidP="00703D2A">
      <w:pPr>
        <w:spacing w:before="100" w:beforeAutospacing="1" w:after="100" w:afterAutospacing="1"/>
        <w:rPr>
          <w:rFonts w:eastAsia="Times New Roman" w:cs="Times New Roman"/>
          <w:color w:val="000000"/>
        </w:rPr>
      </w:pPr>
      <w:bookmarkStart w:id="0" w:name="load-packages"/>
      <w:bookmarkEnd w:id="0"/>
      <w:r w:rsidRPr="00703D2A">
        <w:rPr>
          <w:rFonts w:eastAsia="Times New Roman" w:cs="Times New Roman"/>
          <w:color w:val="000000"/>
        </w:rPr>
        <w:t>This is the beginning of an ongoing project I am conducting in the lab of Dr. Phil Hahn at the University of Montana. Throughout this semester, I am working on entering more data points, making more plots, and interpreting the plots I have already made. The goal is to study the effect of climate on associational effects in polycultures. Herbivore damage refers to damage to the crop by herbivores and enemy damage refers to damage to herbivores by enemies.</w:t>
      </w:r>
    </w:p>
    <w:p w:rsidR="00703D2A" w:rsidRPr="00703D2A" w:rsidRDefault="00703D2A" w:rsidP="00703D2A">
      <w:pPr>
        <w:spacing w:before="100" w:beforeAutospacing="1" w:after="100" w:afterAutospacing="1"/>
        <w:rPr>
          <w:rFonts w:eastAsia="Times New Roman" w:cs="Times New Roman"/>
          <w:color w:val="000000"/>
        </w:rPr>
      </w:pPr>
      <w:r w:rsidRPr="00703D2A">
        <w:rPr>
          <w:rFonts w:eastAsia="Times New Roman" w:cs="Times New Roman"/>
          <w:color w:val="000000"/>
        </w:rPr>
        <w:t xml:space="preserve">Research question: Do polycultures (i.e., planting non-crop plants with crop plants) reduce herbivory on </w:t>
      </w:r>
      <w:proofErr w:type="spellStart"/>
      <w:r w:rsidRPr="00703D2A">
        <w:rPr>
          <w:rFonts w:eastAsia="Times New Roman" w:cs="Times New Roman"/>
          <w:i/>
          <w:color w:val="000000"/>
        </w:rPr>
        <w:t>Brassicae</w:t>
      </w:r>
      <w:proofErr w:type="spellEnd"/>
      <w:r w:rsidRPr="00703D2A">
        <w:rPr>
          <w:rFonts w:eastAsia="Times New Roman" w:cs="Times New Roman"/>
          <w:i/>
          <w:color w:val="000000"/>
        </w:rPr>
        <w:t xml:space="preserve"> oleracea</w:t>
      </w:r>
      <w:r w:rsidRPr="00703D2A">
        <w:rPr>
          <w:rFonts w:eastAsia="Times New Roman" w:cs="Times New Roman"/>
          <w:color w:val="000000"/>
        </w:rPr>
        <w:t xml:space="preserve"> and other cruciferous crops more in warmer, dryer climates?</w:t>
      </w:r>
    </w:p>
    <w:p w:rsidR="00703D2A" w:rsidRPr="00703D2A" w:rsidRDefault="00703D2A" w:rsidP="00703D2A">
      <w:pPr>
        <w:spacing w:before="100" w:beforeAutospacing="1" w:after="100" w:afterAutospacing="1"/>
        <w:rPr>
          <w:rFonts w:eastAsia="Times New Roman" w:cs="Times New Roman"/>
          <w:color w:val="000000"/>
        </w:rPr>
      </w:pPr>
      <w:r w:rsidRPr="00703D2A">
        <w:rPr>
          <w:rFonts w:eastAsia="Times New Roman" w:cs="Times New Roman"/>
          <w:color w:val="000000"/>
        </w:rPr>
        <w:t>Hypothesis: I predict that increased enemy damage and decreased herbivore damage will be found in warmer, dryer climates.</w:t>
      </w:r>
      <w:bookmarkStart w:id="1" w:name="_GoBack"/>
      <w:bookmarkEnd w:id="1"/>
    </w:p>
    <w:p w:rsidR="00703D2A" w:rsidRPr="00703D2A" w:rsidRDefault="00703D2A" w:rsidP="00703D2A">
      <w:pPr>
        <w:spacing w:before="100" w:beforeAutospacing="1" w:after="100" w:afterAutospacing="1"/>
        <w:rPr>
          <w:rFonts w:eastAsia="Times New Roman" w:cs="Times New Roman"/>
          <w:color w:val="000000"/>
        </w:rPr>
      </w:pPr>
      <w:r w:rsidRPr="00703D2A">
        <w:rPr>
          <w:rFonts w:eastAsia="Times New Roman" w:cs="Times New Roman"/>
          <w:color w:val="000000"/>
        </w:rPr>
        <w:t xml:space="preserve">Summary of methods: Using a recent meta-analysis from Letourneau et al (2011), I extracted latitude and longitude from the site of each study that focuses on cruciferous vegetables. Then I loaded GIS maps with climate data, extracted climate data at coordinates at the site of each study, plotted the values for herbivore damage and enemy abundance for each site with respect to </w:t>
      </w:r>
      <w:proofErr w:type="spellStart"/>
      <w:r w:rsidRPr="00703D2A">
        <w:rPr>
          <w:rFonts w:eastAsia="Times New Roman" w:cs="Times New Roman"/>
          <w:color w:val="000000"/>
        </w:rPr>
        <w:t>bioclimPC</w:t>
      </w:r>
      <w:proofErr w:type="spellEnd"/>
      <w:r w:rsidRPr="00703D2A">
        <w:rPr>
          <w:rFonts w:eastAsia="Times New Roman" w:cs="Times New Roman"/>
          <w:color w:val="000000"/>
        </w:rPr>
        <w:t xml:space="preserve"> (a climate variable gradient). Below is an example of the R code I used for this project.</w:t>
      </w:r>
    </w:p>
    <w:p w:rsidR="00DA0D25" w:rsidRDefault="00B64FED">
      <w:pPr>
        <w:pStyle w:val="Heading2"/>
      </w:pPr>
      <w:r>
        <w:t>L</w:t>
      </w:r>
      <w:r>
        <w:t>oad Packages</w:t>
      </w:r>
    </w:p>
    <w:p w:rsidR="00DA0D25" w:rsidRDefault="00B64FED">
      <w:pPr>
        <w:pStyle w:val="SourceCode"/>
      </w:pPr>
      <w:r>
        <w:rPr>
          <w:rStyle w:val="KeywordTok"/>
        </w:rPr>
        <w:t>library</w:t>
      </w:r>
      <w:r>
        <w:rPr>
          <w:rStyle w:val="NormalTok"/>
        </w:rPr>
        <w:t>(tidyverse)</w:t>
      </w:r>
      <w:r>
        <w:br/>
      </w:r>
      <w:r>
        <w:rPr>
          <w:rStyle w:val="KeywordTok"/>
        </w:rPr>
        <w:t>library</w:t>
      </w:r>
      <w:r>
        <w:rPr>
          <w:rStyle w:val="NormalTok"/>
        </w:rPr>
        <w:t>(raster)</w:t>
      </w:r>
      <w:r>
        <w:br/>
      </w:r>
      <w:r>
        <w:rPr>
          <w:rStyle w:val="KeywordTok"/>
        </w:rPr>
        <w:t>library</w:t>
      </w:r>
      <w:r>
        <w:rPr>
          <w:rStyle w:val="NormalTok"/>
        </w:rPr>
        <w:t>(rgdal)</w:t>
      </w:r>
      <w:r>
        <w:br/>
      </w:r>
      <w:r>
        <w:rPr>
          <w:rStyle w:val="KeywordTok"/>
        </w:rPr>
        <w:t>library</w:t>
      </w:r>
      <w:r>
        <w:rPr>
          <w:rStyle w:val="NormalTok"/>
        </w:rPr>
        <w:t>(rgeos)</w:t>
      </w:r>
      <w:r>
        <w:br/>
      </w:r>
      <w:r>
        <w:rPr>
          <w:rStyle w:val="KeywordTok"/>
        </w:rPr>
        <w:t>library</w:t>
      </w:r>
      <w:r>
        <w:rPr>
          <w:rStyle w:val="NormalTok"/>
        </w:rPr>
        <w:t>(ggplot2)</w:t>
      </w:r>
      <w:r>
        <w:br/>
      </w:r>
      <w:r>
        <w:rPr>
          <w:rStyle w:val="KeywordTok"/>
        </w:rPr>
        <w:t>library</w:t>
      </w:r>
      <w:r>
        <w:rPr>
          <w:rStyle w:val="NormalTok"/>
        </w:rPr>
        <w:t>(RColorBrewer)</w:t>
      </w:r>
      <w:r>
        <w:br/>
      </w:r>
      <w:r>
        <w:rPr>
          <w:rStyle w:val="KeywordTok"/>
        </w:rPr>
        <w:t>library</w:t>
      </w:r>
      <w:r>
        <w:rPr>
          <w:rStyle w:val="NormalTok"/>
        </w:rPr>
        <w:t>(viridis)</w:t>
      </w:r>
    </w:p>
    <w:p w:rsidR="00DA0D25" w:rsidRDefault="00B64FED">
      <w:pPr>
        <w:pStyle w:val="Heading2"/>
      </w:pPr>
      <w:bookmarkStart w:id="2" w:name="load-bioclim-raster-files"/>
      <w:bookmarkEnd w:id="2"/>
      <w:r>
        <w:t>Load Bioclim Raster Files</w:t>
      </w:r>
    </w:p>
    <w:p w:rsidR="00DA0D25" w:rsidRDefault="00B64FED">
      <w:pPr>
        <w:pStyle w:val="SourceCode"/>
      </w:pPr>
      <w:r>
        <w:rPr>
          <w:rStyle w:val="KeywordTok"/>
        </w:rPr>
        <w:t>memory.limit</w:t>
      </w:r>
      <w:r>
        <w:rPr>
          <w:rStyle w:val="NormalTok"/>
        </w:rPr>
        <w:t>(</w:t>
      </w:r>
      <w:r>
        <w:rPr>
          <w:rStyle w:val="DataTypeTok"/>
        </w:rPr>
        <w:t>size=</w:t>
      </w:r>
      <w:r>
        <w:rPr>
          <w:rStyle w:val="DecValTok"/>
        </w:rPr>
        <w:t>12000</w:t>
      </w:r>
      <w:r>
        <w:rPr>
          <w:rStyle w:val="NormalTok"/>
        </w:rPr>
        <w:t>)</w:t>
      </w:r>
    </w:p>
    <w:p w:rsidR="00DA0D25" w:rsidRDefault="00B64FED">
      <w:pPr>
        <w:pStyle w:val="SourceCode"/>
      </w:pPr>
      <w:r>
        <w:rPr>
          <w:rStyle w:val="VerbatimChar"/>
        </w:rPr>
        <w:t>## [1] 12000</w:t>
      </w:r>
    </w:p>
    <w:p w:rsidR="00DA0D25" w:rsidRDefault="00B64FED">
      <w:pPr>
        <w:pStyle w:val="SourceCode"/>
      </w:pPr>
      <w:r>
        <w:rPr>
          <w:rStyle w:val="NormalTok"/>
        </w:rPr>
        <w:t>mat1 &lt;-</w:t>
      </w:r>
      <w:r>
        <w:rPr>
          <w:rStyle w:val="StringTok"/>
        </w:rPr>
        <w:t xml:space="preserve"> </w:t>
      </w:r>
      <w:r>
        <w:rPr>
          <w:rStyle w:val="KeywordTok"/>
        </w:rPr>
        <w:t>raster</w:t>
      </w:r>
      <w:r>
        <w:rPr>
          <w:rStyle w:val="NormalTok"/>
        </w:rPr>
        <w:t>(</w:t>
      </w:r>
      <w:r>
        <w:rPr>
          <w:rStyle w:val="StringTok"/>
        </w:rPr>
        <w:t>"wc2.0_bio_2.5m_01.tif"</w:t>
      </w:r>
      <w:r>
        <w:rPr>
          <w:rStyle w:val="NormalTok"/>
        </w:rPr>
        <w:t>)</w:t>
      </w:r>
      <w:r>
        <w:br/>
      </w:r>
      <w:r>
        <w:rPr>
          <w:rStyle w:val="NormalTok"/>
        </w:rPr>
        <w:t>mdr2 &lt;-</w:t>
      </w:r>
      <w:r>
        <w:rPr>
          <w:rStyle w:val="StringTok"/>
        </w:rPr>
        <w:t xml:space="preserve"> </w:t>
      </w:r>
      <w:r>
        <w:rPr>
          <w:rStyle w:val="KeywordTok"/>
        </w:rPr>
        <w:t>raster</w:t>
      </w:r>
      <w:r>
        <w:rPr>
          <w:rStyle w:val="NormalTok"/>
        </w:rPr>
        <w:t>(</w:t>
      </w:r>
      <w:r>
        <w:rPr>
          <w:rStyle w:val="StringTok"/>
        </w:rPr>
        <w:t>"wc2.0_bio_2.5m_02.tif"</w:t>
      </w:r>
      <w:r>
        <w:rPr>
          <w:rStyle w:val="NormalTok"/>
        </w:rPr>
        <w:t>)</w:t>
      </w:r>
      <w:r>
        <w:br/>
      </w:r>
      <w:r>
        <w:rPr>
          <w:rStyle w:val="NormalTok"/>
        </w:rPr>
        <w:t>iso3 &lt;-</w:t>
      </w:r>
      <w:r>
        <w:rPr>
          <w:rStyle w:val="StringTok"/>
        </w:rPr>
        <w:t xml:space="preserve"> </w:t>
      </w:r>
      <w:r>
        <w:rPr>
          <w:rStyle w:val="KeywordTok"/>
        </w:rPr>
        <w:t>raster</w:t>
      </w:r>
      <w:r>
        <w:rPr>
          <w:rStyle w:val="NormalTok"/>
        </w:rPr>
        <w:t>(</w:t>
      </w:r>
      <w:r>
        <w:rPr>
          <w:rStyle w:val="StringTok"/>
        </w:rPr>
        <w:t>"wc2.0_bio_2.5m_03.tif"</w:t>
      </w:r>
      <w:r>
        <w:rPr>
          <w:rStyle w:val="NormalTok"/>
        </w:rPr>
        <w:t>)</w:t>
      </w:r>
      <w:r>
        <w:br/>
      </w:r>
      <w:r>
        <w:rPr>
          <w:rStyle w:val="NormalTok"/>
        </w:rPr>
        <w:t>tsd4 &lt;-</w:t>
      </w:r>
      <w:r>
        <w:rPr>
          <w:rStyle w:val="StringTok"/>
        </w:rPr>
        <w:t xml:space="preserve"> </w:t>
      </w:r>
      <w:r>
        <w:rPr>
          <w:rStyle w:val="KeywordTok"/>
        </w:rPr>
        <w:t>raster</w:t>
      </w:r>
      <w:r>
        <w:rPr>
          <w:rStyle w:val="NormalTok"/>
        </w:rPr>
        <w:t>(</w:t>
      </w:r>
      <w:r>
        <w:rPr>
          <w:rStyle w:val="StringTok"/>
        </w:rPr>
        <w:t>"wc2.0_bio_2.5m_04.tif"</w:t>
      </w:r>
      <w:r>
        <w:rPr>
          <w:rStyle w:val="NormalTok"/>
        </w:rPr>
        <w:t>)</w:t>
      </w:r>
      <w:r>
        <w:br/>
      </w:r>
      <w:r>
        <w:rPr>
          <w:rStyle w:val="NormalTok"/>
        </w:rPr>
        <w:t>tmx5 &lt;-</w:t>
      </w:r>
      <w:r>
        <w:rPr>
          <w:rStyle w:val="StringTok"/>
        </w:rPr>
        <w:t xml:space="preserve"> </w:t>
      </w:r>
      <w:r>
        <w:rPr>
          <w:rStyle w:val="KeywordTok"/>
        </w:rPr>
        <w:t>raster</w:t>
      </w:r>
      <w:r>
        <w:rPr>
          <w:rStyle w:val="NormalTok"/>
        </w:rPr>
        <w:t>(</w:t>
      </w:r>
      <w:r>
        <w:rPr>
          <w:rStyle w:val="StringTok"/>
        </w:rPr>
        <w:t>"wc2.0_bio_2.5m_05.tif"</w:t>
      </w:r>
      <w:r>
        <w:rPr>
          <w:rStyle w:val="NormalTok"/>
        </w:rPr>
        <w:t>)</w:t>
      </w:r>
      <w:r>
        <w:br/>
      </w:r>
      <w:r>
        <w:rPr>
          <w:rStyle w:val="NormalTok"/>
        </w:rPr>
        <w:t>tmn6 &lt;-</w:t>
      </w:r>
      <w:r>
        <w:rPr>
          <w:rStyle w:val="StringTok"/>
        </w:rPr>
        <w:t xml:space="preserve"> </w:t>
      </w:r>
      <w:r>
        <w:rPr>
          <w:rStyle w:val="KeywordTok"/>
        </w:rPr>
        <w:t>raster</w:t>
      </w:r>
      <w:r>
        <w:rPr>
          <w:rStyle w:val="NormalTok"/>
        </w:rPr>
        <w:t>(</w:t>
      </w:r>
      <w:r>
        <w:rPr>
          <w:rStyle w:val="StringTok"/>
        </w:rPr>
        <w:t>"wc2.0_bio_2.5m_06.tif"</w:t>
      </w:r>
      <w:r>
        <w:rPr>
          <w:rStyle w:val="NormalTok"/>
        </w:rPr>
        <w:t>)</w:t>
      </w:r>
      <w:r>
        <w:br/>
      </w:r>
      <w:r>
        <w:rPr>
          <w:rStyle w:val="NormalTok"/>
        </w:rPr>
        <w:lastRenderedPageBreak/>
        <w:t>tar7 &lt;-</w:t>
      </w:r>
      <w:r>
        <w:rPr>
          <w:rStyle w:val="StringTok"/>
        </w:rPr>
        <w:t xml:space="preserve"> </w:t>
      </w:r>
      <w:r>
        <w:rPr>
          <w:rStyle w:val="KeywordTok"/>
        </w:rPr>
        <w:t>raster</w:t>
      </w:r>
      <w:r>
        <w:rPr>
          <w:rStyle w:val="NormalTok"/>
        </w:rPr>
        <w:t>(</w:t>
      </w:r>
      <w:r>
        <w:rPr>
          <w:rStyle w:val="StringTok"/>
        </w:rPr>
        <w:t>"wc2.0_bio_2.5m_07.tif"</w:t>
      </w:r>
      <w:r>
        <w:rPr>
          <w:rStyle w:val="NormalTok"/>
        </w:rPr>
        <w:t>)</w:t>
      </w:r>
      <w:r>
        <w:br/>
      </w:r>
      <w:r>
        <w:rPr>
          <w:rStyle w:val="NormalTok"/>
        </w:rPr>
        <w:t>twtq8 &lt;-</w:t>
      </w:r>
      <w:r>
        <w:rPr>
          <w:rStyle w:val="StringTok"/>
        </w:rPr>
        <w:t xml:space="preserve"> </w:t>
      </w:r>
      <w:r>
        <w:rPr>
          <w:rStyle w:val="KeywordTok"/>
        </w:rPr>
        <w:t>raster</w:t>
      </w:r>
      <w:r>
        <w:rPr>
          <w:rStyle w:val="NormalTok"/>
        </w:rPr>
        <w:t>(</w:t>
      </w:r>
      <w:r>
        <w:rPr>
          <w:rStyle w:val="StringTok"/>
        </w:rPr>
        <w:t>"wc2.0_bio_2.5m_08.tif"</w:t>
      </w:r>
      <w:r>
        <w:rPr>
          <w:rStyle w:val="NormalTok"/>
        </w:rPr>
        <w:t>)</w:t>
      </w:r>
      <w:r>
        <w:br/>
      </w:r>
      <w:r>
        <w:rPr>
          <w:rStyle w:val="NormalTok"/>
        </w:rPr>
        <w:t>tdrq9 &lt;-</w:t>
      </w:r>
      <w:r>
        <w:rPr>
          <w:rStyle w:val="StringTok"/>
        </w:rPr>
        <w:t xml:space="preserve"> </w:t>
      </w:r>
      <w:r>
        <w:rPr>
          <w:rStyle w:val="KeywordTok"/>
        </w:rPr>
        <w:t>raster</w:t>
      </w:r>
      <w:r>
        <w:rPr>
          <w:rStyle w:val="NormalTok"/>
        </w:rPr>
        <w:t>(</w:t>
      </w:r>
      <w:r>
        <w:rPr>
          <w:rStyle w:val="StringTok"/>
        </w:rPr>
        <w:t>"wc2.0_bio_2.5m_09.tif"</w:t>
      </w:r>
      <w:r>
        <w:rPr>
          <w:rStyle w:val="NormalTok"/>
        </w:rPr>
        <w:t>)</w:t>
      </w:r>
      <w:r>
        <w:br/>
      </w:r>
      <w:r>
        <w:rPr>
          <w:rStyle w:val="NormalTok"/>
        </w:rPr>
        <w:t>twrq10 &lt;-</w:t>
      </w:r>
      <w:r>
        <w:rPr>
          <w:rStyle w:val="StringTok"/>
        </w:rPr>
        <w:t xml:space="preserve"> </w:t>
      </w:r>
      <w:r>
        <w:rPr>
          <w:rStyle w:val="KeywordTok"/>
        </w:rPr>
        <w:t>raster</w:t>
      </w:r>
      <w:r>
        <w:rPr>
          <w:rStyle w:val="NormalTok"/>
        </w:rPr>
        <w:t>(</w:t>
      </w:r>
      <w:r>
        <w:rPr>
          <w:rStyle w:val="StringTok"/>
        </w:rPr>
        <w:t>"wc2.0_bio_2.5m_10.tif"</w:t>
      </w:r>
      <w:r>
        <w:rPr>
          <w:rStyle w:val="NormalTok"/>
        </w:rPr>
        <w:t>)</w:t>
      </w:r>
      <w:r>
        <w:br/>
      </w:r>
      <w:r>
        <w:rPr>
          <w:rStyle w:val="NormalTok"/>
        </w:rPr>
        <w:t>tcdq11 &lt;-</w:t>
      </w:r>
      <w:r>
        <w:rPr>
          <w:rStyle w:val="StringTok"/>
        </w:rPr>
        <w:t xml:space="preserve"> </w:t>
      </w:r>
      <w:r>
        <w:rPr>
          <w:rStyle w:val="KeywordTok"/>
        </w:rPr>
        <w:t>raster</w:t>
      </w:r>
      <w:r>
        <w:rPr>
          <w:rStyle w:val="NormalTok"/>
        </w:rPr>
        <w:t>(</w:t>
      </w:r>
      <w:r>
        <w:rPr>
          <w:rStyle w:val="StringTok"/>
        </w:rPr>
        <w:t>"wc2.0_bio_2.5m_11.tif"</w:t>
      </w:r>
      <w:r>
        <w:rPr>
          <w:rStyle w:val="NormalTok"/>
        </w:rPr>
        <w:t>)</w:t>
      </w:r>
      <w:r>
        <w:br/>
      </w:r>
      <w:r>
        <w:rPr>
          <w:rStyle w:val="NormalTok"/>
        </w:rPr>
        <w:t>map12 &lt;-</w:t>
      </w:r>
      <w:r>
        <w:rPr>
          <w:rStyle w:val="StringTok"/>
        </w:rPr>
        <w:t xml:space="preserve"> </w:t>
      </w:r>
      <w:r>
        <w:rPr>
          <w:rStyle w:val="KeywordTok"/>
        </w:rPr>
        <w:t>raster</w:t>
      </w:r>
      <w:r>
        <w:rPr>
          <w:rStyle w:val="NormalTok"/>
        </w:rPr>
        <w:t>(</w:t>
      </w:r>
      <w:r>
        <w:rPr>
          <w:rStyle w:val="StringTok"/>
        </w:rPr>
        <w:t>"wc2.0_bio_2.5m_12.tif"</w:t>
      </w:r>
      <w:r>
        <w:rPr>
          <w:rStyle w:val="NormalTok"/>
        </w:rPr>
        <w:t>)</w:t>
      </w:r>
      <w:r>
        <w:br/>
      </w:r>
      <w:r>
        <w:rPr>
          <w:rStyle w:val="NormalTok"/>
        </w:rPr>
        <w:t>pmx13 &lt;-</w:t>
      </w:r>
      <w:r>
        <w:rPr>
          <w:rStyle w:val="StringTok"/>
        </w:rPr>
        <w:t xml:space="preserve"> </w:t>
      </w:r>
      <w:r>
        <w:rPr>
          <w:rStyle w:val="KeywordTok"/>
        </w:rPr>
        <w:t>raster</w:t>
      </w:r>
      <w:r>
        <w:rPr>
          <w:rStyle w:val="NormalTok"/>
        </w:rPr>
        <w:t>(</w:t>
      </w:r>
      <w:r>
        <w:rPr>
          <w:rStyle w:val="StringTok"/>
        </w:rPr>
        <w:t>"wc2.0_bio_2.5m_13.tif"</w:t>
      </w:r>
      <w:r>
        <w:rPr>
          <w:rStyle w:val="NormalTok"/>
        </w:rPr>
        <w:t>)</w:t>
      </w:r>
      <w:r>
        <w:br/>
      </w:r>
      <w:r>
        <w:rPr>
          <w:rStyle w:val="NormalTok"/>
        </w:rPr>
        <w:t>pmn14 &lt;-</w:t>
      </w:r>
      <w:r>
        <w:rPr>
          <w:rStyle w:val="StringTok"/>
        </w:rPr>
        <w:t xml:space="preserve"> </w:t>
      </w:r>
      <w:r>
        <w:rPr>
          <w:rStyle w:val="KeywordTok"/>
        </w:rPr>
        <w:t>raster</w:t>
      </w:r>
      <w:r>
        <w:rPr>
          <w:rStyle w:val="NormalTok"/>
        </w:rPr>
        <w:t>(</w:t>
      </w:r>
      <w:r>
        <w:rPr>
          <w:rStyle w:val="StringTok"/>
        </w:rPr>
        <w:t>"wc2.0_bio_2.5m_14.tif"</w:t>
      </w:r>
      <w:r>
        <w:rPr>
          <w:rStyle w:val="NormalTok"/>
        </w:rPr>
        <w:t>)</w:t>
      </w:r>
      <w:r>
        <w:br/>
      </w:r>
      <w:r>
        <w:rPr>
          <w:rStyle w:val="NormalTok"/>
        </w:rPr>
        <w:t>psd15 &lt;-</w:t>
      </w:r>
      <w:r>
        <w:rPr>
          <w:rStyle w:val="StringTok"/>
        </w:rPr>
        <w:t xml:space="preserve"> </w:t>
      </w:r>
      <w:r>
        <w:rPr>
          <w:rStyle w:val="KeywordTok"/>
        </w:rPr>
        <w:t>raster</w:t>
      </w:r>
      <w:r>
        <w:rPr>
          <w:rStyle w:val="NormalTok"/>
        </w:rPr>
        <w:t>(</w:t>
      </w:r>
      <w:r>
        <w:rPr>
          <w:rStyle w:val="StringTok"/>
        </w:rPr>
        <w:t>"wc2.0_bio_2.5m_15.tif"</w:t>
      </w:r>
      <w:r>
        <w:rPr>
          <w:rStyle w:val="NormalTok"/>
        </w:rPr>
        <w:t>)</w:t>
      </w:r>
      <w:r>
        <w:br/>
      </w:r>
      <w:r>
        <w:rPr>
          <w:rStyle w:val="NormalTok"/>
        </w:rPr>
        <w:t>pwtq16 &lt;-</w:t>
      </w:r>
      <w:r>
        <w:rPr>
          <w:rStyle w:val="StringTok"/>
        </w:rPr>
        <w:t xml:space="preserve"> </w:t>
      </w:r>
      <w:r>
        <w:rPr>
          <w:rStyle w:val="KeywordTok"/>
        </w:rPr>
        <w:t>raster</w:t>
      </w:r>
      <w:r>
        <w:rPr>
          <w:rStyle w:val="NormalTok"/>
        </w:rPr>
        <w:t>(</w:t>
      </w:r>
      <w:r>
        <w:rPr>
          <w:rStyle w:val="StringTok"/>
        </w:rPr>
        <w:t>"wc2.0_bio_2.5m_16.tif"</w:t>
      </w:r>
      <w:r>
        <w:rPr>
          <w:rStyle w:val="NormalTok"/>
        </w:rPr>
        <w:t>)</w:t>
      </w:r>
      <w:r>
        <w:br/>
      </w:r>
      <w:r>
        <w:rPr>
          <w:rStyle w:val="NormalTok"/>
        </w:rPr>
        <w:t>pdrq17 &lt;-</w:t>
      </w:r>
      <w:r>
        <w:rPr>
          <w:rStyle w:val="StringTok"/>
        </w:rPr>
        <w:t xml:space="preserve"> </w:t>
      </w:r>
      <w:r>
        <w:rPr>
          <w:rStyle w:val="KeywordTok"/>
        </w:rPr>
        <w:t>raster</w:t>
      </w:r>
      <w:r>
        <w:rPr>
          <w:rStyle w:val="NormalTok"/>
        </w:rPr>
        <w:t>(</w:t>
      </w:r>
      <w:r>
        <w:rPr>
          <w:rStyle w:val="StringTok"/>
        </w:rPr>
        <w:t>"wc2.0_bio_2.5m_17.tif"</w:t>
      </w:r>
      <w:r>
        <w:rPr>
          <w:rStyle w:val="NormalTok"/>
        </w:rPr>
        <w:t>)</w:t>
      </w:r>
      <w:r>
        <w:br/>
      </w:r>
      <w:r>
        <w:rPr>
          <w:rStyle w:val="NormalTok"/>
        </w:rPr>
        <w:t>pwrq18 &lt;-</w:t>
      </w:r>
      <w:r>
        <w:rPr>
          <w:rStyle w:val="StringTok"/>
        </w:rPr>
        <w:t xml:space="preserve"> </w:t>
      </w:r>
      <w:r>
        <w:rPr>
          <w:rStyle w:val="KeywordTok"/>
        </w:rPr>
        <w:t>raster</w:t>
      </w:r>
      <w:r>
        <w:rPr>
          <w:rStyle w:val="NormalTok"/>
        </w:rPr>
        <w:t>(</w:t>
      </w:r>
      <w:r>
        <w:rPr>
          <w:rStyle w:val="StringTok"/>
        </w:rPr>
        <w:t>"wc2.0_bio_2.5m_18.tif"</w:t>
      </w:r>
      <w:r>
        <w:rPr>
          <w:rStyle w:val="NormalTok"/>
        </w:rPr>
        <w:t>)</w:t>
      </w:r>
      <w:r>
        <w:br/>
      </w:r>
      <w:r>
        <w:rPr>
          <w:rStyle w:val="NormalTok"/>
        </w:rPr>
        <w:t>pcdq19 &lt;-</w:t>
      </w:r>
      <w:r>
        <w:rPr>
          <w:rStyle w:val="StringTok"/>
        </w:rPr>
        <w:t xml:space="preserve"> </w:t>
      </w:r>
      <w:r>
        <w:rPr>
          <w:rStyle w:val="KeywordTok"/>
        </w:rPr>
        <w:t>raster</w:t>
      </w:r>
      <w:r>
        <w:rPr>
          <w:rStyle w:val="NormalTok"/>
        </w:rPr>
        <w:t>(</w:t>
      </w:r>
      <w:r>
        <w:rPr>
          <w:rStyle w:val="StringTok"/>
        </w:rPr>
        <w:t>"wc2.0</w:t>
      </w:r>
      <w:r>
        <w:rPr>
          <w:rStyle w:val="StringTok"/>
        </w:rPr>
        <w:t>_bio_2.5m_19.tif"</w:t>
      </w:r>
      <w:r>
        <w:rPr>
          <w:rStyle w:val="NormalTok"/>
        </w:rPr>
        <w:t>)</w:t>
      </w:r>
    </w:p>
    <w:p w:rsidR="00DA0D25" w:rsidRDefault="00B64FED">
      <w:pPr>
        <w:pStyle w:val="Heading2"/>
      </w:pPr>
      <w:bookmarkStart w:id="3" w:name="stack-raster-files"/>
      <w:bookmarkEnd w:id="3"/>
      <w:r>
        <w:t>Stack Raster Files</w:t>
      </w:r>
    </w:p>
    <w:p w:rsidR="00DA0D25" w:rsidRDefault="00B64FED">
      <w:pPr>
        <w:pStyle w:val="SourceCode"/>
      </w:pPr>
      <w:r>
        <w:rPr>
          <w:rStyle w:val="NormalTok"/>
        </w:rPr>
        <w:t>mtStack1 &lt;-</w:t>
      </w:r>
      <w:r>
        <w:rPr>
          <w:rStyle w:val="StringTok"/>
        </w:rPr>
        <w:t xml:space="preserve"> </w:t>
      </w:r>
      <w:r>
        <w:rPr>
          <w:rStyle w:val="KeywordTok"/>
        </w:rPr>
        <w:t>stack</w:t>
      </w:r>
      <w:r>
        <w:rPr>
          <w:rStyle w:val="NormalTok"/>
        </w:rPr>
        <w:t>(mat1,mdr2,iso3,tsd4,tmx5,tmn6,tar7,twtq8,tdrq9,twrq10,</w:t>
      </w:r>
      <w:r>
        <w:br/>
      </w:r>
      <w:r>
        <w:rPr>
          <w:rStyle w:val="NormalTok"/>
        </w:rPr>
        <w:t xml:space="preserve">                 tcdq11,map12,pmx13,pmn14,psd15,pwtq16,pdrq17,pwrq18,</w:t>
      </w:r>
      <w:r>
        <w:br/>
      </w:r>
      <w:r>
        <w:rPr>
          <w:rStyle w:val="NormalTok"/>
        </w:rPr>
        <w:t xml:space="preserve">                 pcdq19)</w:t>
      </w:r>
      <w:r>
        <w:br/>
      </w:r>
      <w:r>
        <w:rPr>
          <w:rStyle w:val="NormalTok"/>
        </w:rPr>
        <w:t>mtStack1</w:t>
      </w:r>
      <w:r>
        <w:rPr>
          <w:rStyle w:val="OperatorTok"/>
        </w:rPr>
        <w:t>$</w:t>
      </w:r>
      <w:r>
        <w:rPr>
          <w:rStyle w:val="NormalTok"/>
        </w:rPr>
        <w:t>tempSD &lt;-</w:t>
      </w:r>
      <w:r>
        <w:rPr>
          <w:rStyle w:val="StringTok"/>
        </w:rPr>
        <w:t xml:space="preserve"> </w:t>
      </w:r>
      <w:r>
        <w:rPr>
          <w:rStyle w:val="NormalTok"/>
        </w:rPr>
        <w:t>mtStack1</w:t>
      </w:r>
      <w:r>
        <w:rPr>
          <w:rStyle w:val="OperatorTok"/>
        </w:rPr>
        <w:t>$</w:t>
      </w:r>
      <w:r>
        <w:rPr>
          <w:rStyle w:val="NormalTok"/>
        </w:rPr>
        <w:t>wc2.0_bio_</w:t>
      </w:r>
      <w:r>
        <w:rPr>
          <w:rStyle w:val="FloatTok"/>
        </w:rPr>
        <w:t>2.</w:t>
      </w:r>
      <w:r>
        <w:rPr>
          <w:rStyle w:val="NormalTok"/>
        </w:rPr>
        <w:t>5m_</w:t>
      </w:r>
      <w:r>
        <w:rPr>
          <w:rStyle w:val="DecValTok"/>
        </w:rPr>
        <w:t>04</w:t>
      </w:r>
      <w:r>
        <w:rPr>
          <w:rStyle w:val="OperatorTok"/>
        </w:rPr>
        <w:t>/</w:t>
      </w:r>
      <w:r>
        <w:rPr>
          <w:rStyle w:val="DecValTok"/>
        </w:rPr>
        <w:t>10</w:t>
      </w:r>
      <w:r>
        <w:br/>
      </w:r>
      <w:r>
        <w:br/>
      </w:r>
      <w:r>
        <w:rPr>
          <w:rStyle w:val="NormalTok"/>
        </w:rPr>
        <w:t>bounds1 &lt;-</w:t>
      </w:r>
      <w:r>
        <w:rPr>
          <w:rStyle w:val="StringTok"/>
        </w:rPr>
        <w:t xml:space="preserve"> </w:t>
      </w:r>
      <w:r>
        <w:rPr>
          <w:rStyle w:val="KeywordTok"/>
        </w:rPr>
        <w:t>readOGR</w:t>
      </w:r>
      <w:r>
        <w:rPr>
          <w:rStyle w:val="NormalTok"/>
        </w:rPr>
        <w:t>(</w:t>
      </w:r>
      <w:r>
        <w:rPr>
          <w:rStyle w:val="DataTypeTok"/>
        </w:rPr>
        <w:t>dsn=</w:t>
      </w:r>
      <w:r>
        <w:rPr>
          <w:rStyle w:val="KeywordTok"/>
        </w:rPr>
        <w:t>getwd</w:t>
      </w:r>
      <w:r>
        <w:rPr>
          <w:rStyle w:val="NormalTok"/>
        </w:rPr>
        <w:t xml:space="preserve">(), </w:t>
      </w:r>
      <w:r>
        <w:rPr>
          <w:rStyle w:val="DataTypeTok"/>
        </w:rPr>
        <w:t>layer=</w:t>
      </w:r>
      <w:r>
        <w:rPr>
          <w:rStyle w:val="NormalTok"/>
        </w:rPr>
        <w:t xml:space="preserve"> </w:t>
      </w:r>
      <w:r>
        <w:rPr>
          <w:rStyle w:val="StringTok"/>
        </w:rPr>
        <w:t>"TM_WORLD_BORDERS_SIMPL-0.3"</w:t>
      </w:r>
      <w:r>
        <w:rPr>
          <w:rStyle w:val="NormalTok"/>
        </w:rPr>
        <w:t xml:space="preserve">) </w:t>
      </w:r>
    </w:p>
    <w:p w:rsidR="00DA0D25" w:rsidRDefault="00B64FED">
      <w:pPr>
        <w:pStyle w:val="SourceCode"/>
      </w:pPr>
      <w:r>
        <w:rPr>
          <w:rStyle w:val="VerbatimChar"/>
        </w:rPr>
        <w:t xml:space="preserve">## OGR data source with driver: ESRI Shapefile </w:t>
      </w:r>
      <w:r>
        <w:br/>
      </w:r>
      <w:r>
        <w:rPr>
          <w:rStyle w:val="VerbatimChar"/>
        </w:rPr>
        <w:t>## Source: "C:\Users\lyond\Documents\R\EtherGIS", layer: "TM_WORLD_BORDERS_SIMPL-0.3"</w:t>
      </w:r>
      <w:r>
        <w:br/>
      </w:r>
      <w:r>
        <w:rPr>
          <w:rStyle w:val="VerbatimChar"/>
        </w:rPr>
        <w:t>## with 246 features</w:t>
      </w:r>
      <w:r>
        <w:br/>
      </w:r>
      <w:r>
        <w:rPr>
          <w:rStyle w:val="VerbatimChar"/>
        </w:rPr>
        <w:t>## It has 11 fields</w:t>
      </w:r>
      <w:r>
        <w:br/>
      </w:r>
      <w:r>
        <w:rPr>
          <w:rStyle w:val="VerbatimChar"/>
        </w:rPr>
        <w:t>## Integer6</w:t>
      </w:r>
      <w:r>
        <w:rPr>
          <w:rStyle w:val="VerbatimChar"/>
        </w:rPr>
        <w:t>4 fields read as strings:  POP2005</w:t>
      </w:r>
    </w:p>
    <w:p w:rsidR="00DA0D25" w:rsidRDefault="00B64FED">
      <w:pPr>
        <w:pStyle w:val="SourceCode"/>
      </w:pPr>
      <w:r>
        <w:rPr>
          <w:rStyle w:val="NormalTok"/>
        </w:rPr>
        <w:t>b1 &lt;-</w:t>
      </w:r>
      <w:proofErr w:type="spellStart"/>
      <w:r>
        <w:rPr>
          <w:rStyle w:val="KeywordTok"/>
        </w:rPr>
        <w:t>read_csv</w:t>
      </w:r>
      <w:proofErr w:type="spellEnd"/>
      <w:r>
        <w:rPr>
          <w:rStyle w:val="NormalTok"/>
        </w:rPr>
        <w:t>(</w:t>
      </w:r>
      <w:r>
        <w:rPr>
          <w:rStyle w:val="StringTok"/>
        </w:rPr>
        <w:t>"Coordinates.csv"</w:t>
      </w:r>
      <w:r>
        <w:rPr>
          <w:rStyle w:val="NormalTok"/>
        </w:rPr>
        <w:t>)</w:t>
      </w:r>
      <w:r>
        <w:br/>
      </w:r>
      <w:proofErr w:type="spellStart"/>
      <w:r>
        <w:rPr>
          <w:rStyle w:val="NormalTok"/>
        </w:rPr>
        <w:t>pnts</w:t>
      </w:r>
      <w:proofErr w:type="spellEnd"/>
      <w:r>
        <w:rPr>
          <w:rStyle w:val="NormalTok"/>
        </w:rPr>
        <w:t xml:space="preserve"> &lt;-</w:t>
      </w:r>
      <w:r>
        <w:rPr>
          <w:rStyle w:val="StringTok"/>
        </w:rPr>
        <w:t xml:space="preserve"> </w:t>
      </w:r>
      <w:r>
        <w:rPr>
          <w:rStyle w:val="KeywordTok"/>
        </w:rPr>
        <w:t>cbind</w:t>
      </w:r>
      <w:r>
        <w:rPr>
          <w:rStyle w:val="NormalTok"/>
        </w:rPr>
        <w:t>(b1</w:t>
      </w:r>
      <w:r>
        <w:rPr>
          <w:rStyle w:val="OperatorTok"/>
        </w:rPr>
        <w:t>$</w:t>
      </w:r>
      <w:proofErr w:type="gramStart"/>
      <w:r>
        <w:rPr>
          <w:rStyle w:val="NormalTok"/>
        </w:rPr>
        <w:t>Long,b</w:t>
      </w:r>
      <w:proofErr w:type="gramEnd"/>
      <w:r>
        <w:rPr>
          <w:rStyle w:val="NormalTok"/>
        </w:rPr>
        <w:t>1</w:t>
      </w:r>
      <w:r>
        <w:rPr>
          <w:rStyle w:val="OperatorTok"/>
        </w:rPr>
        <w:t>$</w:t>
      </w:r>
      <w:r>
        <w:rPr>
          <w:rStyle w:val="NormalTok"/>
        </w:rPr>
        <w:t>Lat)</w:t>
      </w:r>
    </w:p>
    <w:p w:rsidR="00DA0D25" w:rsidRDefault="00B64FED">
      <w:pPr>
        <w:pStyle w:val="Heading2"/>
      </w:pPr>
      <w:bookmarkStart w:id="4" w:name="plot-sites"/>
      <w:bookmarkEnd w:id="4"/>
      <w:r>
        <w:t>Plot Sites</w:t>
      </w:r>
    </w:p>
    <w:p w:rsidR="009474C4" w:rsidRPr="00EF13D5" w:rsidRDefault="00EF13D5" w:rsidP="00F40890">
      <w:pPr>
        <w:pStyle w:val="SourceCode"/>
        <w:rPr>
          <w:rFonts w:ascii="Consolas" w:hAnsi="Consolas"/>
          <w:sz w:val="22"/>
          <w:shd w:val="clear" w:color="auto" w:fill="F8F8F8"/>
        </w:rPr>
      </w:pPr>
      <w:r>
        <w:rPr>
          <w:noProof/>
        </w:rPr>
        <w:drawing>
          <wp:anchor distT="0" distB="0" distL="114300" distR="114300" simplePos="0" relativeHeight="251660288" behindDoc="0" locked="0" layoutInCell="1" allowOverlap="1">
            <wp:simplePos x="0" y="0"/>
            <wp:positionH relativeFrom="margin">
              <wp:posOffset>-38100</wp:posOffset>
            </wp:positionH>
            <wp:positionV relativeFrom="paragraph">
              <wp:posOffset>948690</wp:posOffset>
            </wp:positionV>
            <wp:extent cx="3878580" cy="2491740"/>
            <wp:effectExtent l="0" t="0" r="7620" b="3810"/>
            <wp:wrapSquare wrapText="bothSides"/>
            <wp:docPr id="1" name="Picture" descr="Fig. 1. Standard deviation of monthly average temperature in degrees C"/>
            <wp:cNvGraphicFramePr/>
            <a:graphic xmlns:a="http://schemas.openxmlformats.org/drawingml/2006/main">
              <a:graphicData uri="http://schemas.openxmlformats.org/drawingml/2006/picture">
                <pic:pic xmlns:pic="http://schemas.openxmlformats.org/drawingml/2006/picture">
                  <pic:nvPicPr>
                    <pic:cNvPr id="0" name="Picture" descr="AssocEffectsMarkdown_files/figure-docx/unnamed-chunk-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536" t="5773" r="4330" b="25154"/>
                    <a:stretch/>
                  </pic:blipFill>
                  <pic:spPr bwMode="auto">
                    <a:xfrm>
                      <a:off x="0" y="0"/>
                      <a:ext cx="3878580"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B64FED">
        <w:rPr>
          <w:rStyle w:val="KeywordTok"/>
        </w:rPr>
        <w:t>plot</w:t>
      </w:r>
      <w:r w:rsidR="00B64FED">
        <w:rPr>
          <w:rStyle w:val="NormalTok"/>
        </w:rPr>
        <w:t>(</w:t>
      </w:r>
      <w:proofErr w:type="gramEnd"/>
      <w:r w:rsidR="00B64FED">
        <w:rPr>
          <w:rStyle w:val="NormalTok"/>
        </w:rPr>
        <w:t>mtStack1</w:t>
      </w:r>
      <w:r w:rsidR="00B64FED">
        <w:rPr>
          <w:rStyle w:val="OperatorTok"/>
        </w:rPr>
        <w:t>$</w:t>
      </w:r>
      <w:r w:rsidR="00B64FED">
        <w:rPr>
          <w:rStyle w:val="NormalTok"/>
        </w:rPr>
        <w:t xml:space="preserve">tempSD, </w:t>
      </w:r>
      <w:r w:rsidR="00B64FED">
        <w:rPr>
          <w:rStyle w:val="DataTypeTok"/>
        </w:rPr>
        <w:t>axes=</w:t>
      </w:r>
      <w:r w:rsidR="00B64FED">
        <w:rPr>
          <w:rStyle w:val="NormalTok"/>
        </w:rPr>
        <w:t xml:space="preserve">F, </w:t>
      </w:r>
      <w:proofErr w:type="spellStart"/>
      <w:r w:rsidR="00B64FED">
        <w:rPr>
          <w:rStyle w:val="DataTypeTok"/>
        </w:rPr>
        <w:t>xaxt</w:t>
      </w:r>
      <w:proofErr w:type="spellEnd"/>
      <w:r w:rsidR="00B64FED">
        <w:rPr>
          <w:rStyle w:val="DataTypeTok"/>
        </w:rPr>
        <w:t>=</w:t>
      </w:r>
      <w:r w:rsidR="00B64FED">
        <w:rPr>
          <w:rStyle w:val="StringTok"/>
        </w:rPr>
        <w:t>'n'</w:t>
      </w:r>
      <w:r w:rsidR="00B64FED">
        <w:rPr>
          <w:rStyle w:val="NormalTok"/>
        </w:rPr>
        <w:t>,</w:t>
      </w:r>
      <w:proofErr w:type="spellStart"/>
      <w:r w:rsidR="00B64FED">
        <w:rPr>
          <w:rStyle w:val="DataTypeTok"/>
        </w:rPr>
        <w:t>yaxt</w:t>
      </w:r>
      <w:proofErr w:type="spellEnd"/>
      <w:r w:rsidR="00B64FED">
        <w:rPr>
          <w:rStyle w:val="DataTypeTok"/>
        </w:rPr>
        <w:t>=</w:t>
      </w:r>
      <w:r w:rsidR="00B64FED">
        <w:rPr>
          <w:rStyle w:val="StringTok"/>
        </w:rPr>
        <w:t>'n'</w:t>
      </w:r>
      <w:r w:rsidR="00B64FED">
        <w:rPr>
          <w:rStyle w:val="NormalTok"/>
        </w:rPr>
        <w:t xml:space="preserve">, </w:t>
      </w:r>
      <w:r w:rsidR="00B64FED">
        <w:rPr>
          <w:rStyle w:val="DataTypeTok"/>
        </w:rPr>
        <w:t>main=</w:t>
      </w:r>
      <w:r w:rsidR="00B64FED">
        <w:rPr>
          <w:rStyle w:val="StringTok"/>
        </w:rPr>
        <w:t>"Temp Seasonality"</w:t>
      </w:r>
      <w:r w:rsidR="00B64FED">
        <w:rPr>
          <w:rStyle w:val="NormalTok"/>
        </w:rPr>
        <w:t>,</w:t>
      </w:r>
      <w:r w:rsidR="00B64FED">
        <w:br/>
      </w:r>
      <w:r w:rsidR="00B64FED">
        <w:rPr>
          <w:rStyle w:val="NormalTok"/>
        </w:rPr>
        <w:t xml:space="preserve">     </w:t>
      </w:r>
      <w:r w:rsidR="00B64FED">
        <w:rPr>
          <w:rStyle w:val="DataTypeTok"/>
        </w:rPr>
        <w:t>col=</w:t>
      </w:r>
      <w:r w:rsidR="00B64FED">
        <w:rPr>
          <w:rStyle w:val="KeywordTok"/>
        </w:rPr>
        <w:t>rev</w:t>
      </w:r>
      <w:r w:rsidR="00B64FED">
        <w:rPr>
          <w:rStyle w:val="NormalTok"/>
        </w:rPr>
        <w:t>(</w:t>
      </w:r>
      <w:r w:rsidR="00B64FED">
        <w:rPr>
          <w:rStyle w:val="KeywordTok"/>
        </w:rPr>
        <w:t>inferno</w:t>
      </w:r>
      <w:r w:rsidR="00B64FED">
        <w:rPr>
          <w:rStyle w:val="NormalTok"/>
        </w:rPr>
        <w:t>(</w:t>
      </w:r>
      <w:r w:rsidR="00B64FED">
        <w:rPr>
          <w:rStyle w:val="DecValTok"/>
        </w:rPr>
        <w:t>256</w:t>
      </w:r>
      <w:r w:rsidR="00B64FED">
        <w:rPr>
          <w:rStyle w:val="NormalTok"/>
        </w:rPr>
        <w:t>)))</w:t>
      </w:r>
      <w:r w:rsidR="00B64FED">
        <w:br/>
      </w:r>
      <w:r w:rsidR="00B64FED">
        <w:rPr>
          <w:rStyle w:val="KeywordTok"/>
        </w:rPr>
        <w:t>plot</w:t>
      </w:r>
      <w:r w:rsidR="00B64FED">
        <w:rPr>
          <w:rStyle w:val="NormalTok"/>
        </w:rPr>
        <w:t xml:space="preserve">(bounds1, </w:t>
      </w:r>
      <w:r w:rsidR="00B64FED">
        <w:rPr>
          <w:rStyle w:val="DataTypeTok"/>
        </w:rPr>
        <w:t>add=</w:t>
      </w:r>
      <w:r w:rsidR="00B64FED">
        <w:rPr>
          <w:rStyle w:val="OtherTok"/>
        </w:rPr>
        <w:t>TRUE</w:t>
      </w:r>
      <w:r w:rsidR="00B64FED">
        <w:rPr>
          <w:rStyle w:val="NormalTok"/>
        </w:rPr>
        <w:t xml:space="preserve">, </w:t>
      </w:r>
      <w:r w:rsidR="00B64FED">
        <w:rPr>
          <w:rStyle w:val="DataTypeTok"/>
        </w:rPr>
        <w:t>col.axis=</w:t>
      </w:r>
      <w:r w:rsidR="00B64FED">
        <w:rPr>
          <w:rStyle w:val="StringTok"/>
        </w:rPr>
        <w:t>"white"</w:t>
      </w:r>
      <w:r w:rsidR="00B64FED">
        <w:rPr>
          <w:rStyle w:val="NormalTok"/>
        </w:rPr>
        <w:t>)</w:t>
      </w:r>
      <w:r w:rsidR="00B64FED">
        <w:br/>
      </w:r>
      <w:r w:rsidR="00B64FED">
        <w:br/>
      </w:r>
      <w:r w:rsidR="00B64FED">
        <w:rPr>
          <w:rStyle w:val="KeywordTok"/>
        </w:rPr>
        <w:t>po</w:t>
      </w:r>
      <w:r w:rsidR="00B64FED">
        <w:rPr>
          <w:rStyle w:val="KeywordTok"/>
        </w:rPr>
        <w:t>ints</w:t>
      </w:r>
      <w:r w:rsidR="00B64FED">
        <w:rPr>
          <w:rStyle w:val="NormalTok"/>
        </w:rPr>
        <w:t xml:space="preserve">(pnts, </w:t>
      </w:r>
      <w:r w:rsidR="00B64FED">
        <w:rPr>
          <w:rStyle w:val="DataTypeTok"/>
        </w:rPr>
        <w:t>pch=</w:t>
      </w:r>
      <w:r w:rsidR="00B64FED">
        <w:rPr>
          <w:rStyle w:val="DecValTok"/>
        </w:rPr>
        <w:t>21</w:t>
      </w:r>
      <w:r w:rsidR="00B64FED">
        <w:rPr>
          <w:rStyle w:val="NormalTok"/>
        </w:rPr>
        <w:t xml:space="preserve">, </w:t>
      </w:r>
      <w:r w:rsidR="00B64FED">
        <w:rPr>
          <w:rStyle w:val="DataTypeTok"/>
        </w:rPr>
        <w:t>col=</w:t>
      </w:r>
      <w:r w:rsidR="00B64FED">
        <w:rPr>
          <w:rStyle w:val="StringTok"/>
        </w:rPr>
        <w:t>"black"</w:t>
      </w:r>
      <w:r w:rsidR="00B64FED">
        <w:rPr>
          <w:rStyle w:val="NormalTok"/>
        </w:rPr>
        <w:t xml:space="preserve">, </w:t>
      </w:r>
      <w:proofErr w:type="spellStart"/>
      <w:r w:rsidR="00B64FED">
        <w:rPr>
          <w:rStyle w:val="DataTypeTok"/>
        </w:rPr>
        <w:t>bg</w:t>
      </w:r>
      <w:proofErr w:type="spellEnd"/>
      <w:r w:rsidR="00B64FED">
        <w:rPr>
          <w:rStyle w:val="DataTypeTok"/>
        </w:rPr>
        <w:t>=</w:t>
      </w:r>
      <w:r w:rsidR="00B64FED">
        <w:rPr>
          <w:rStyle w:val="StringTok"/>
        </w:rPr>
        <w:t>"green"</w:t>
      </w:r>
      <w:r w:rsidR="00B64FED">
        <w:rPr>
          <w:rStyle w:val="NormalTok"/>
        </w:rPr>
        <w:t xml:space="preserve">, </w:t>
      </w:r>
      <w:proofErr w:type="spellStart"/>
      <w:r w:rsidR="00B64FED">
        <w:rPr>
          <w:rStyle w:val="DataTypeTok"/>
        </w:rPr>
        <w:t>cex</w:t>
      </w:r>
      <w:proofErr w:type="spellEnd"/>
      <w:r w:rsidR="00B64FED">
        <w:rPr>
          <w:rStyle w:val="DataTypeTok"/>
        </w:rPr>
        <w:t>=</w:t>
      </w:r>
      <w:r w:rsidR="00B64FED">
        <w:rPr>
          <w:rStyle w:val="FloatTok"/>
        </w:rPr>
        <w:t>1.5</w:t>
      </w:r>
      <w:r w:rsidR="00B64FED">
        <w:rPr>
          <w:rStyle w:val="NormalTok"/>
        </w:rPr>
        <w:t xml:space="preserve">, </w:t>
      </w:r>
      <w:proofErr w:type="spellStart"/>
      <w:r w:rsidR="00B64FED">
        <w:rPr>
          <w:rStyle w:val="DataTypeTok"/>
        </w:rPr>
        <w:t>lwd</w:t>
      </w:r>
      <w:proofErr w:type="spellEnd"/>
      <w:r w:rsidR="00B64FED">
        <w:rPr>
          <w:rStyle w:val="DataTypeTok"/>
        </w:rPr>
        <w:t>=</w:t>
      </w:r>
      <w:r w:rsidR="00B64FED">
        <w:rPr>
          <w:rStyle w:val="DecValTok"/>
        </w:rPr>
        <w:t>2</w:t>
      </w:r>
      <w:r w:rsidR="00B64FED">
        <w:rPr>
          <w:rStyle w:val="NormalTok"/>
        </w:rPr>
        <w:t>)</w:t>
      </w:r>
    </w:p>
    <w:p w:rsidR="00EF13D5" w:rsidRDefault="00EF13D5" w:rsidP="00F40890">
      <w:pPr>
        <w:pStyle w:val="SourceCode"/>
        <w:rPr>
          <w:i/>
        </w:rPr>
      </w:pPr>
    </w:p>
    <w:p w:rsidR="00EF13D5" w:rsidRDefault="00EF13D5" w:rsidP="00F40890">
      <w:pPr>
        <w:pStyle w:val="SourceCode"/>
        <w:rPr>
          <w:i/>
        </w:rPr>
      </w:pPr>
    </w:p>
    <w:p w:rsidR="00EF13D5" w:rsidRPr="00720A87" w:rsidRDefault="00B64FED" w:rsidP="00EF13D5">
      <w:pPr>
        <w:pStyle w:val="SourceCode"/>
        <w:rPr>
          <w:i/>
        </w:rPr>
      </w:pPr>
      <w:r w:rsidRPr="00F25C32">
        <w:rPr>
          <w:i/>
        </w:rPr>
        <w:t>Fig. 1. Standard deviation of monthly average temperature in degrees C</w:t>
      </w:r>
      <w:bookmarkStart w:id="5" w:name="load-data-for-scatterplots"/>
      <w:bookmarkEnd w:id="5"/>
    </w:p>
    <w:p w:rsidR="00DA0D25" w:rsidRDefault="00B64FED" w:rsidP="009474C4">
      <w:pPr>
        <w:pStyle w:val="Heading2"/>
        <w:spacing w:before="240"/>
      </w:pPr>
      <w:r>
        <w:lastRenderedPageBreak/>
        <w:t>L</w:t>
      </w:r>
      <w:r>
        <w:t>oad Data for Scatterplots</w:t>
      </w:r>
    </w:p>
    <w:p w:rsidR="00DA0D25" w:rsidRDefault="00B64FED">
      <w:pPr>
        <w:pStyle w:val="SourceCode"/>
      </w:pPr>
      <w:proofErr w:type="spellStart"/>
      <w:r>
        <w:rPr>
          <w:rStyle w:val="NormalTok"/>
        </w:rPr>
        <w:t>bioclims</w:t>
      </w:r>
      <w:proofErr w:type="spellEnd"/>
      <w:r>
        <w:rPr>
          <w:rStyle w:val="NormalTok"/>
        </w:rPr>
        <w:t xml:space="preserve"> &lt;-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extract</w:t>
      </w:r>
      <w:r>
        <w:rPr>
          <w:rStyle w:val="NormalTok"/>
        </w:rPr>
        <w:t xml:space="preserve">(mtStack1, </w:t>
      </w:r>
      <w:proofErr w:type="spellStart"/>
      <w:r>
        <w:rPr>
          <w:rStyle w:val="NormalTok"/>
        </w:rPr>
        <w:t>pnts</w:t>
      </w:r>
      <w:proofErr w:type="spellEnd"/>
      <w:r>
        <w:rPr>
          <w:rStyle w:val="NormalTok"/>
        </w:rPr>
        <w:t xml:space="preserve">), </w:t>
      </w:r>
      <w:r>
        <w:rPr>
          <w:rStyle w:val="DataTypeTok"/>
        </w:rPr>
        <w:t>header=</w:t>
      </w:r>
      <w:r>
        <w:rPr>
          <w:rStyle w:val="OtherTok"/>
        </w:rPr>
        <w:t>TRUE</w:t>
      </w:r>
      <w:r>
        <w:rPr>
          <w:rStyle w:val="NormalTok"/>
        </w:rPr>
        <w:t>)</w:t>
      </w:r>
      <w:r>
        <w:br/>
      </w:r>
      <w:r>
        <w:br/>
      </w:r>
      <w:proofErr w:type="spellStart"/>
      <w:r>
        <w:rPr>
          <w:rStyle w:val="NormalTok"/>
        </w:rPr>
        <w:t>cabbage_sites</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(b1,bioclims)</w:t>
      </w:r>
      <w:r>
        <w:br/>
      </w:r>
      <w:r>
        <w:rPr>
          <w:rStyle w:val="CommentTok"/>
        </w:rPr>
        <w:t>#write.csv(</w:t>
      </w:r>
      <w:proofErr w:type="spellStart"/>
      <w:r>
        <w:rPr>
          <w:rStyle w:val="CommentTok"/>
        </w:rPr>
        <w:t>cabbage_sites,"cabbage_sites.csv</w:t>
      </w:r>
      <w:proofErr w:type="spellEnd"/>
      <w:r>
        <w:rPr>
          <w:rStyle w:val="CommentTok"/>
        </w:rPr>
        <w:t>")</w:t>
      </w:r>
    </w:p>
    <w:p w:rsidR="00DA0D25" w:rsidRDefault="00B64FED">
      <w:pPr>
        <w:pStyle w:val="Heading2"/>
      </w:pPr>
      <w:bookmarkStart w:id="6" w:name="make-scatterplots"/>
      <w:bookmarkEnd w:id="6"/>
      <w:r>
        <w:t>M</w:t>
      </w:r>
      <w:r>
        <w:t>ake Scatterplots</w:t>
      </w:r>
    </w:p>
    <w:p w:rsidR="00DA0D25" w:rsidRDefault="00F25C32" w:rsidP="009474C4">
      <w:pPr>
        <w:pStyle w:val="SourceCode"/>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460375</wp:posOffset>
            </wp:positionV>
            <wp:extent cx="3208020" cy="2461260"/>
            <wp:effectExtent l="0" t="0" r="0" b="0"/>
            <wp:wrapTopAndBottom/>
            <wp:docPr id="2" name="Picture" descr="plots"/>
            <wp:cNvGraphicFramePr/>
            <a:graphic xmlns:a="http://schemas.openxmlformats.org/drawingml/2006/main">
              <a:graphicData uri="http://schemas.openxmlformats.org/drawingml/2006/picture">
                <pic:pic xmlns:pic="http://schemas.openxmlformats.org/drawingml/2006/picture">
                  <pic:nvPicPr>
                    <pic:cNvPr id="0" name="Picture" descr="AssocEffectsMarkdown_files/figure-docx/unnamed-chunk-6-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08020" cy="24612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proofErr w:type="gramStart"/>
      <w:r w:rsidR="00B64FED">
        <w:rPr>
          <w:rStyle w:val="KeywordTok"/>
        </w:rPr>
        <w:t>ggplot</w:t>
      </w:r>
      <w:proofErr w:type="spellEnd"/>
      <w:r w:rsidR="00B64FED">
        <w:rPr>
          <w:rStyle w:val="NormalTok"/>
        </w:rPr>
        <w:t>(</w:t>
      </w:r>
      <w:proofErr w:type="gramEnd"/>
      <w:r w:rsidR="00B64FED">
        <w:rPr>
          <w:rStyle w:val="DataTypeTok"/>
        </w:rPr>
        <w:t>data=</w:t>
      </w:r>
      <w:proofErr w:type="spellStart"/>
      <w:r w:rsidR="00B64FED">
        <w:rPr>
          <w:rStyle w:val="NormalTok"/>
        </w:rPr>
        <w:t>cabbage_sites</w:t>
      </w:r>
      <w:proofErr w:type="spellEnd"/>
      <w:r w:rsidR="00B64FED">
        <w:rPr>
          <w:rStyle w:val="NormalTok"/>
        </w:rPr>
        <w:t xml:space="preserve">, </w:t>
      </w:r>
      <w:proofErr w:type="spellStart"/>
      <w:r w:rsidR="00B64FED">
        <w:rPr>
          <w:rStyle w:val="KeywordTok"/>
        </w:rPr>
        <w:t>aes</w:t>
      </w:r>
      <w:proofErr w:type="spellEnd"/>
      <w:r w:rsidR="00B64FED">
        <w:rPr>
          <w:rStyle w:val="NormalTok"/>
        </w:rPr>
        <w:t>(</w:t>
      </w:r>
      <w:r w:rsidR="00B64FED">
        <w:rPr>
          <w:rStyle w:val="DataTypeTok"/>
        </w:rPr>
        <w:t>x=</w:t>
      </w:r>
      <w:proofErr w:type="spellStart"/>
      <w:r w:rsidR="00B64FED">
        <w:rPr>
          <w:rStyle w:val="NormalTok"/>
        </w:rPr>
        <w:t>tempSD</w:t>
      </w:r>
      <w:proofErr w:type="spellEnd"/>
      <w:r w:rsidR="00B64FED">
        <w:rPr>
          <w:rStyle w:val="NormalTok"/>
        </w:rPr>
        <w:t xml:space="preserve">, </w:t>
      </w:r>
      <w:r w:rsidR="00B64FED">
        <w:rPr>
          <w:rStyle w:val="DataTypeTok"/>
        </w:rPr>
        <w:t>y=</w:t>
      </w:r>
      <w:proofErr w:type="spellStart"/>
      <w:r w:rsidR="00B64FED">
        <w:rPr>
          <w:rStyle w:val="NormalTok"/>
        </w:rPr>
        <w:t>Herbivore_d</w:t>
      </w:r>
      <w:proofErr w:type="spellEnd"/>
      <w:r w:rsidR="00B64FED">
        <w:rPr>
          <w:rStyle w:val="NormalTok"/>
        </w:rPr>
        <w:t>))</w:t>
      </w:r>
      <w:r w:rsidR="00B64FED">
        <w:rPr>
          <w:rStyle w:val="OperatorTok"/>
        </w:rPr>
        <w:t>+</w:t>
      </w:r>
      <w:r w:rsidR="00B64FED">
        <w:br/>
      </w:r>
      <w:r w:rsidR="00B64FED">
        <w:rPr>
          <w:rStyle w:val="StringTok"/>
        </w:rPr>
        <w:t xml:space="preserve">  </w:t>
      </w:r>
      <w:proofErr w:type="spellStart"/>
      <w:r w:rsidR="00B64FED">
        <w:rPr>
          <w:rStyle w:val="KeywordTok"/>
        </w:rPr>
        <w:t>geom_point</w:t>
      </w:r>
      <w:proofErr w:type="spellEnd"/>
      <w:r w:rsidR="00B64FED">
        <w:rPr>
          <w:rStyle w:val="NormalTok"/>
        </w:rPr>
        <w:t>(</w:t>
      </w:r>
      <w:r w:rsidR="00B64FED">
        <w:rPr>
          <w:rStyle w:val="DataTypeTok"/>
        </w:rPr>
        <w:t>size=</w:t>
      </w:r>
      <w:r w:rsidR="00B64FED">
        <w:rPr>
          <w:rStyle w:val="DecValTok"/>
        </w:rPr>
        <w:t>2</w:t>
      </w:r>
      <w:r w:rsidR="00B64FED">
        <w:rPr>
          <w:rStyle w:val="NormalTok"/>
        </w:rPr>
        <w:t>)</w:t>
      </w:r>
      <w:r w:rsidR="00B64FED">
        <w:rPr>
          <w:rStyle w:val="OperatorTok"/>
        </w:rPr>
        <w:t>+</w:t>
      </w:r>
      <w:proofErr w:type="spellStart"/>
      <w:r w:rsidR="00B64FED">
        <w:rPr>
          <w:rStyle w:val="KeywordTok"/>
        </w:rPr>
        <w:t>theme_bw</w:t>
      </w:r>
      <w:proofErr w:type="spellEnd"/>
      <w:r w:rsidR="00B64FED">
        <w:rPr>
          <w:rStyle w:val="NormalTok"/>
        </w:rPr>
        <w:t>()</w:t>
      </w:r>
    </w:p>
    <w:p w:rsidR="00F25C32" w:rsidRPr="009474C4" w:rsidRDefault="00F25C32" w:rsidP="009474C4">
      <w:pPr>
        <w:pStyle w:val="ImageCaption"/>
        <w:rPr>
          <w:rStyle w:val="KeywordTok"/>
          <w:rFonts w:asciiTheme="minorHAnsi" w:hAnsiTheme="minorHAnsi"/>
          <w:b w:val="0"/>
          <w:color w:val="auto"/>
          <w:sz w:val="24"/>
          <w:shd w:val="clear" w:color="auto" w:fill="auto"/>
        </w:rPr>
      </w:pPr>
      <w:r>
        <w:t>Fig. 2. Effect of temperature standard deviation on herbivore damage.</w:t>
      </w:r>
    </w:p>
    <w:p w:rsidR="00F25C32" w:rsidRDefault="00F25C32">
      <w:pPr>
        <w:pStyle w:val="SourceCode"/>
        <w:rPr>
          <w:rStyle w:val="KeywordTok"/>
        </w:rPr>
      </w:pPr>
    </w:p>
    <w:p w:rsidR="00DA0D25" w:rsidRDefault="00B64FED">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cabbage_sites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tempSD</w:t>
      </w:r>
      <w:proofErr w:type="spellEnd"/>
      <w:r>
        <w:rPr>
          <w:rStyle w:val="NormalTok"/>
        </w:rPr>
        <w:t xml:space="preserve">, </w:t>
      </w:r>
      <w:r>
        <w:rPr>
          <w:rStyle w:val="DataTypeTok"/>
        </w:rPr>
        <w:t>y=</w:t>
      </w:r>
      <w:proofErr w:type="spellStart"/>
      <w:r>
        <w:rPr>
          <w:rStyle w:val="NormalTok"/>
        </w:rPr>
        <w:t>Enemy_d</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size=</w:t>
      </w:r>
      <w:r>
        <w:rPr>
          <w:rStyle w:val="DecValTok"/>
        </w:rPr>
        <w:t>2</w:t>
      </w:r>
      <w:r>
        <w:rPr>
          <w:rStyle w:val="NormalTok"/>
        </w:rPr>
        <w:t>)</w:t>
      </w:r>
      <w:r>
        <w:rPr>
          <w:rStyle w:val="OperatorTok"/>
        </w:rPr>
        <w:t>+</w:t>
      </w:r>
      <w:proofErr w:type="spellStart"/>
      <w:r>
        <w:rPr>
          <w:rStyle w:val="KeywordTok"/>
        </w:rPr>
        <w:t>theme</w:t>
      </w:r>
      <w:r>
        <w:rPr>
          <w:rStyle w:val="KeywordTok"/>
        </w:rPr>
        <w:t>_bw</w:t>
      </w:r>
      <w:proofErr w:type="spellEnd"/>
      <w:r>
        <w:rPr>
          <w:rStyle w:val="NormalTok"/>
        </w:rPr>
        <w:t>()</w:t>
      </w:r>
      <w:r>
        <w:rPr>
          <w:rStyle w:val="OperatorTok"/>
        </w:rPr>
        <w:t>+</w:t>
      </w:r>
      <w:proofErr w:type="spellStart"/>
      <w:r>
        <w:rPr>
          <w:rStyle w:val="KeywordTok"/>
        </w:rPr>
        <w:t>geom_smoot</w:t>
      </w:r>
      <w:r>
        <w:rPr>
          <w:rStyle w:val="KeywordTok"/>
        </w:rPr>
        <w: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p>
    <w:p w:rsidR="00DA0D25" w:rsidRDefault="00B64FED">
      <w:pPr>
        <w:pStyle w:val="FigurewithCaption"/>
      </w:pPr>
      <w:r>
        <w:rPr>
          <w:noProof/>
        </w:rPr>
        <w:drawing>
          <wp:inline distT="0" distB="0" distL="0" distR="0">
            <wp:extent cx="3078480" cy="2522220"/>
            <wp:effectExtent l="0" t="0" r="7620" b="0"/>
            <wp:docPr id="3" name="Picture" descr="plots"/>
            <wp:cNvGraphicFramePr/>
            <a:graphic xmlns:a="http://schemas.openxmlformats.org/drawingml/2006/main">
              <a:graphicData uri="http://schemas.openxmlformats.org/drawingml/2006/picture">
                <pic:pic xmlns:pic="http://schemas.openxmlformats.org/drawingml/2006/picture">
                  <pic:nvPicPr>
                    <pic:cNvPr id="0" name="Picture" descr="AssocEffectsMarkdown_files/figure-docx/unnamed-chunk-6-2.png"/>
                    <pic:cNvPicPr>
                      <a:picLocks noChangeAspect="1" noChangeArrowheads="1"/>
                    </pic:cNvPicPr>
                  </pic:nvPicPr>
                  <pic:blipFill>
                    <a:blip r:embed="rId9"/>
                    <a:stretch>
                      <a:fillRect/>
                    </a:stretch>
                  </pic:blipFill>
                  <pic:spPr bwMode="auto">
                    <a:xfrm>
                      <a:off x="0" y="0"/>
                      <a:ext cx="3078815" cy="2522494"/>
                    </a:xfrm>
                    <a:prstGeom prst="rect">
                      <a:avLst/>
                    </a:prstGeom>
                    <a:noFill/>
                    <a:ln w="9525">
                      <a:noFill/>
                      <a:headEnd/>
                      <a:tailEnd/>
                    </a:ln>
                  </pic:spPr>
                </pic:pic>
              </a:graphicData>
            </a:graphic>
          </wp:inline>
        </w:drawing>
      </w:r>
    </w:p>
    <w:p w:rsidR="00F25C32" w:rsidRPr="009474C4" w:rsidRDefault="00F25C32" w:rsidP="009474C4">
      <w:pPr>
        <w:pStyle w:val="ImageCaption"/>
        <w:rPr>
          <w:rStyle w:val="NormalTok"/>
          <w:rFonts w:asciiTheme="minorHAnsi" w:hAnsiTheme="minorHAnsi"/>
          <w:sz w:val="24"/>
          <w:shd w:val="clear" w:color="auto" w:fill="auto"/>
        </w:rPr>
      </w:pPr>
      <w:r>
        <w:t>Fig. 3. Effect of temperature standard deviation on enemy damage.</w:t>
      </w:r>
    </w:p>
    <w:p w:rsidR="00DA0D25" w:rsidRDefault="00B64FED">
      <w:pPr>
        <w:pStyle w:val="SourceCode"/>
      </w:pPr>
      <w:r>
        <w:rPr>
          <w:rStyle w:val="NormalTok"/>
        </w:rPr>
        <w:lastRenderedPageBreak/>
        <w:t>#</w:t>
      </w:r>
      <w:r>
        <w:rPr>
          <w:rStyle w:val="NormalTok"/>
        </w:rPr>
        <w:t>#mat</w:t>
      </w:r>
      <w:r>
        <w:br/>
      </w: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cabbage_sites</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wc2.0_bio_</w:t>
      </w:r>
      <w:r>
        <w:rPr>
          <w:rStyle w:val="FloatTok"/>
        </w:rPr>
        <w:t>2.</w:t>
      </w:r>
      <w:r>
        <w:rPr>
          <w:rStyle w:val="NormalTok"/>
        </w:rPr>
        <w:t>5m_</w:t>
      </w:r>
      <w:r>
        <w:rPr>
          <w:rStyle w:val="DecValTok"/>
        </w:rPr>
        <w:t>01</w:t>
      </w:r>
      <w:r>
        <w:rPr>
          <w:rStyle w:val="NormalTok"/>
        </w:rPr>
        <w:t xml:space="preserve">, </w:t>
      </w:r>
      <w:r>
        <w:rPr>
          <w:rStyle w:val="DataTypeTok"/>
        </w:rPr>
        <w:t>y=</w:t>
      </w:r>
      <w:proofErr w:type="spellStart"/>
      <w:r>
        <w:rPr>
          <w:rStyle w:val="NormalTok"/>
        </w:rPr>
        <w:t>Herbivore_d</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size=</w:t>
      </w:r>
      <w:r>
        <w:rPr>
          <w:rStyle w:val="DecValTok"/>
        </w:rPr>
        <w:t>2</w:t>
      </w:r>
      <w:r>
        <w:rPr>
          <w:rStyle w:val="NormalTok"/>
        </w:rPr>
        <w:t>)</w:t>
      </w:r>
      <w:r>
        <w:rPr>
          <w:rStyle w:val="OperatorTok"/>
        </w:rPr>
        <w:t>+</w:t>
      </w:r>
      <w:proofErr w:type="spellStart"/>
      <w:r>
        <w:rPr>
          <w:rStyle w:val="KeywordTok"/>
        </w:rPr>
        <w:t>theme_bw</w:t>
      </w:r>
      <w:proofErr w:type="spellEnd"/>
      <w:r>
        <w:rPr>
          <w:rStyle w:val="NormalTok"/>
        </w:rPr>
        <w:t>()</w:t>
      </w:r>
    </w:p>
    <w:p w:rsidR="00DA0D25" w:rsidRDefault="00B64FED">
      <w:pPr>
        <w:pStyle w:val="FigurewithCaption"/>
      </w:pPr>
      <w:r>
        <w:rPr>
          <w:noProof/>
        </w:rPr>
        <w:drawing>
          <wp:inline distT="0" distB="0" distL="0" distR="0">
            <wp:extent cx="3543300" cy="2331720"/>
            <wp:effectExtent l="0" t="0" r="0" b="0"/>
            <wp:docPr id="4" name="Picture" descr="plots"/>
            <wp:cNvGraphicFramePr/>
            <a:graphic xmlns:a="http://schemas.openxmlformats.org/drawingml/2006/main">
              <a:graphicData uri="http://schemas.openxmlformats.org/drawingml/2006/picture">
                <pic:pic xmlns:pic="http://schemas.openxmlformats.org/drawingml/2006/picture">
                  <pic:nvPicPr>
                    <pic:cNvPr id="0" name="Picture" descr="AssocEffectsMarkdown_files/figure-docx/unnamed-chunk-6-3.png"/>
                    <pic:cNvPicPr>
                      <a:picLocks noChangeAspect="1" noChangeArrowheads="1"/>
                    </pic:cNvPicPr>
                  </pic:nvPicPr>
                  <pic:blipFill>
                    <a:blip r:embed="rId10"/>
                    <a:stretch>
                      <a:fillRect/>
                    </a:stretch>
                  </pic:blipFill>
                  <pic:spPr bwMode="auto">
                    <a:xfrm>
                      <a:off x="0" y="0"/>
                      <a:ext cx="3543685" cy="2331973"/>
                    </a:xfrm>
                    <a:prstGeom prst="rect">
                      <a:avLst/>
                    </a:prstGeom>
                    <a:noFill/>
                    <a:ln w="9525">
                      <a:noFill/>
                      <a:headEnd/>
                      <a:tailEnd/>
                    </a:ln>
                  </pic:spPr>
                </pic:pic>
              </a:graphicData>
            </a:graphic>
          </wp:inline>
        </w:drawing>
      </w:r>
    </w:p>
    <w:p w:rsidR="00DA0D25" w:rsidRDefault="00F25C32">
      <w:pPr>
        <w:pStyle w:val="ImageCaption"/>
      </w:pPr>
      <w:r>
        <w:t>Fig. 4. Effect of mean annual temperature on herbivore damage.</w:t>
      </w:r>
    </w:p>
    <w:sectPr w:rsidR="00DA0D25">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FED" w:rsidRDefault="00B64FED">
      <w:pPr>
        <w:spacing w:after="0"/>
      </w:pPr>
      <w:r>
        <w:separator/>
      </w:r>
    </w:p>
  </w:endnote>
  <w:endnote w:type="continuationSeparator" w:id="0">
    <w:p w:rsidR="00B64FED" w:rsidRDefault="00B64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614150"/>
      <w:docPartObj>
        <w:docPartGallery w:val="Page Numbers (Bottom of Page)"/>
        <w:docPartUnique/>
      </w:docPartObj>
    </w:sdtPr>
    <w:sdtEndPr>
      <w:rPr>
        <w:noProof/>
      </w:rPr>
    </w:sdtEndPr>
    <w:sdtContent>
      <w:p w:rsidR="00124D6B" w:rsidRDefault="00124D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24D6B" w:rsidRDefault="0012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FED" w:rsidRDefault="00B64FED">
      <w:r>
        <w:separator/>
      </w:r>
    </w:p>
  </w:footnote>
  <w:footnote w:type="continuationSeparator" w:id="0">
    <w:p w:rsidR="00B64FED" w:rsidRDefault="00B64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112B6"/>
    <w:multiLevelType w:val="multilevel"/>
    <w:tmpl w:val="7D2EC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E6653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40A"/>
    <w:rsid w:val="00124D6B"/>
    <w:rsid w:val="004E29B3"/>
    <w:rsid w:val="00570620"/>
    <w:rsid w:val="00590D07"/>
    <w:rsid w:val="00703D2A"/>
    <w:rsid w:val="00720A87"/>
    <w:rsid w:val="00784D58"/>
    <w:rsid w:val="008872CD"/>
    <w:rsid w:val="008D6863"/>
    <w:rsid w:val="009474C4"/>
    <w:rsid w:val="009C4E07"/>
    <w:rsid w:val="00A53E7A"/>
    <w:rsid w:val="00A57818"/>
    <w:rsid w:val="00B64FED"/>
    <w:rsid w:val="00B84D1F"/>
    <w:rsid w:val="00B86B75"/>
    <w:rsid w:val="00BC48D5"/>
    <w:rsid w:val="00C36279"/>
    <w:rsid w:val="00C576E1"/>
    <w:rsid w:val="00DA0D25"/>
    <w:rsid w:val="00E315A3"/>
    <w:rsid w:val="00EF13D5"/>
    <w:rsid w:val="00F25C32"/>
    <w:rsid w:val="00F408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9BCE"/>
  <w15:docId w15:val="{E025A298-5FB6-45B2-BE87-EE66F6F0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F4089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F40890"/>
    <w:pPr>
      <w:tabs>
        <w:tab w:val="center" w:pos="4680"/>
        <w:tab w:val="right" w:pos="9360"/>
      </w:tabs>
      <w:spacing w:after="0"/>
    </w:pPr>
  </w:style>
  <w:style w:type="character" w:customStyle="1" w:styleId="HeaderChar">
    <w:name w:val="Header Char"/>
    <w:basedOn w:val="DefaultParagraphFont"/>
    <w:link w:val="Header"/>
    <w:rsid w:val="00F40890"/>
  </w:style>
  <w:style w:type="paragraph" w:styleId="Footer">
    <w:name w:val="footer"/>
    <w:basedOn w:val="Normal"/>
    <w:link w:val="FooterChar"/>
    <w:uiPriority w:val="99"/>
    <w:unhideWhenUsed/>
    <w:rsid w:val="00F40890"/>
    <w:pPr>
      <w:tabs>
        <w:tab w:val="center" w:pos="4680"/>
        <w:tab w:val="right" w:pos="9360"/>
      </w:tabs>
      <w:spacing w:after="0"/>
    </w:pPr>
  </w:style>
  <w:style w:type="character" w:customStyle="1" w:styleId="FooterChar">
    <w:name w:val="Footer Char"/>
    <w:basedOn w:val="DefaultParagraphFont"/>
    <w:link w:val="Footer"/>
    <w:uiPriority w:val="99"/>
    <w:rsid w:val="00F4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658892">
      <w:bodyDiv w:val="1"/>
      <w:marLeft w:val="0"/>
      <w:marRight w:val="0"/>
      <w:marTop w:val="0"/>
      <w:marBottom w:val="0"/>
      <w:divBdr>
        <w:top w:val="none" w:sz="0" w:space="0" w:color="auto"/>
        <w:left w:val="none" w:sz="0" w:space="0" w:color="auto"/>
        <w:bottom w:val="none" w:sz="0" w:space="0" w:color="auto"/>
        <w:right w:val="none" w:sz="0" w:space="0" w:color="auto"/>
      </w:divBdr>
    </w:div>
    <w:div w:id="2111656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AssocEffectsRCode</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AssocEffectsRCode</dc:title>
  <dc:creator>Esther Lyon Delsordo</dc:creator>
  <cp:lastModifiedBy>Esther Lyon Delsordo</cp:lastModifiedBy>
  <cp:revision>13</cp:revision>
  <dcterms:created xsi:type="dcterms:W3CDTF">2019-02-28T17:22:00Z</dcterms:created>
  <dcterms:modified xsi:type="dcterms:W3CDTF">2019-02-28T20:09:00Z</dcterms:modified>
</cp:coreProperties>
</file>