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E00B" w14:textId="3C83ADD7" w:rsidR="003D7DA7" w:rsidRPr="00B050C2" w:rsidRDefault="00DF3C0E" w:rsidP="00DF3C0E">
      <w:pPr>
        <w:pStyle w:val="Heading1"/>
        <w:jc w:val="center"/>
        <w:rPr>
          <w:rFonts w:ascii="Times New Roman" w:hAnsi="Times New Roman" w:cs="Times New Roman"/>
          <w:b/>
          <w:bCs/>
          <w:color w:val="000000" w:themeColor="text1"/>
          <w:sz w:val="36"/>
          <w:szCs w:val="36"/>
        </w:rPr>
      </w:pPr>
      <w:r w:rsidRPr="00B050C2">
        <w:rPr>
          <w:rFonts w:ascii="Times New Roman" w:hAnsi="Times New Roman" w:cs="Times New Roman"/>
          <w:b/>
          <w:bCs/>
          <w:color w:val="000000" w:themeColor="text1"/>
          <w:sz w:val="36"/>
          <w:szCs w:val="36"/>
        </w:rPr>
        <w:t>MY PROJECT BRIEF</w:t>
      </w:r>
    </w:p>
    <w:p w14:paraId="72FA4D8F" w14:textId="4E33A6A7" w:rsidR="001368F7" w:rsidRPr="001368F7" w:rsidRDefault="00DF3C0E" w:rsidP="001368F7">
      <w:pPr>
        <w:pStyle w:val="Heading2"/>
        <w:numPr>
          <w:ilvl w:val="0"/>
          <w:numId w:val="4"/>
        </w:numPr>
        <w:rPr>
          <w:rFonts w:ascii="Times New Roman" w:hAnsi="Times New Roman" w:cs="Times New Roman"/>
          <w:b/>
          <w:bCs/>
          <w:color w:val="000000" w:themeColor="text1"/>
        </w:rPr>
      </w:pPr>
      <w:r w:rsidRPr="00B050C2">
        <w:rPr>
          <w:rFonts w:ascii="Times New Roman" w:hAnsi="Times New Roman" w:cs="Times New Roman"/>
          <w:b/>
          <w:bCs/>
          <w:color w:val="000000" w:themeColor="text1"/>
        </w:rPr>
        <w:t>The Question</w:t>
      </w:r>
    </w:p>
    <w:p w14:paraId="3C057A6E" w14:textId="3F84FB93" w:rsidR="0017100C" w:rsidRDefault="00DF3C0E" w:rsidP="00EC7426">
      <w:pPr>
        <w:jc w:val="both"/>
        <w:rPr>
          <w:rFonts w:ascii="Times New Roman" w:hAnsi="Times New Roman" w:cs="Times New Roman"/>
        </w:rPr>
      </w:pPr>
      <w:r w:rsidRPr="00AA5C9D">
        <w:rPr>
          <w:rFonts w:ascii="Times New Roman" w:hAnsi="Times New Roman" w:cs="Times New Roman"/>
          <w:b/>
          <w:bCs/>
        </w:rPr>
        <w:t>Waste Management in Oshodi-Isolo Local Government Area (LGA)</w:t>
      </w:r>
      <w:r w:rsidR="00EC7426" w:rsidRPr="00AA5C9D">
        <w:rPr>
          <w:rFonts w:ascii="Times New Roman" w:hAnsi="Times New Roman" w:cs="Times New Roman"/>
          <w:b/>
          <w:bCs/>
        </w:rPr>
        <w:t>:</w:t>
      </w:r>
      <w:r w:rsidR="00EC7426" w:rsidRPr="00AA5C9D">
        <w:rPr>
          <w:rFonts w:ascii="Times New Roman" w:hAnsi="Times New Roman" w:cs="Times New Roman"/>
        </w:rPr>
        <w:t xml:space="preserve"> where are</w:t>
      </w:r>
      <w:r w:rsidR="00983575" w:rsidRPr="00AA5C9D">
        <w:rPr>
          <w:rFonts w:ascii="Times New Roman" w:hAnsi="Times New Roman" w:cs="Times New Roman"/>
        </w:rPr>
        <w:t xml:space="preserve"> waste dumpsites </w:t>
      </w:r>
      <w:r w:rsidR="00EC7426" w:rsidRPr="00AA5C9D">
        <w:rPr>
          <w:rFonts w:ascii="Times New Roman" w:hAnsi="Times New Roman" w:cs="Times New Roman"/>
        </w:rPr>
        <w:t xml:space="preserve">concentrated in Oshodi-Isolo, and </w:t>
      </w:r>
      <w:r w:rsidR="00983575" w:rsidRPr="00AA5C9D">
        <w:rPr>
          <w:rFonts w:ascii="Times New Roman" w:hAnsi="Times New Roman" w:cs="Times New Roman"/>
        </w:rPr>
        <w:t xml:space="preserve">what </w:t>
      </w:r>
      <w:r w:rsidR="00EC7426" w:rsidRPr="00AA5C9D">
        <w:rPr>
          <w:rFonts w:ascii="Times New Roman" w:hAnsi="Times New Roman" w:cs="Times New Roman"/>
        </w:rPr>
        <w:t>environmental/</w:t>
      </w:r>
      <w:r w:rsidR="00983575" w:rsidRPr="00AA5C9D">
        <w:rPr>
          <w:rFonts w:ascii="Times New Roman" w:hAnsi="Times New Roman" w:cs="Times New Roman"/>
        </w:rPr>
        <w:t>health risks does the evidence show are associated with them?</w:t>
      </w:r>
    </w:p>
    <w:p w14:paraId="596AD9DA" w14:textId="22A6788E" w:rsidR="00121BBC" w:rsidRPr="00121BBC" w:rsidRDefault="001368F7" w:rsidP="00121BBC">
      <w:pPr>
        <w:pStyle w:val="Heading2"/>
        <w:numPr>
          <w:ilvl w:val="0"/>
          <w:numId w:val="4"/>
        </w:numPr>
        <w:rPr>
          <w:rFonts w:ascii="Times New Roman" w:hAnsi="Times New Roman" w:cs="Times New Roman"/>
          <w:b/>
          <w:bCs/>
          <w:color w:val="000000" w:themeColor="text1"/>
        </w:rPr>
      </w:pPr>
      <w:r w:rsidRPr="00AD58BD">
        <w:rPr>
          <w:rFonts w:ascii="Times New Roman" w:hAnsi="Times New Roman" w:cs="Times New Roman"/>
          <w:b/>
          <w:bCs/>
          <w:color w:val="000000" w:themeColor="text1"/>
        </w:rPr>
        <w:t>Why It Matters</w:t>
      </w:r>
    </w:p>
    <w:p w14:paraId="397D67CE" w14:textId="28601C7C" w:rsidR="00121BBC" w:rsidRPr="00121BBC" w:rsidRDefault="00121BBC" w:rsidP="00121BBC">
      <w:r>
        <w:t>A gap I have identified in proper waste management in Nigeria is the gap between waste generated and waste properly collected. This gap has allowed dumpsites, drainage blockages, and informal disposal to fill the space left behind.</w:t>
      </w:r>
    </w:p>
    <w:p w14:paraId="1236C4E4" w14:textId="5465A39A" w:rsidR="00121BBC" w:rsidRPr="00B41D42" w:rsidRDefault="00121BBC" w:rsidP="00121BBC">
      <w:r>
        <w:t>Similarly, water — an essential resource for human survival — is scarcely monitored. Recent reports have identified polluted drinking water being sold and consumed across Lagos State. But while attention focuses on the organizations producing poorly treated water for consumption, a further question arises: what if the gap in waste management is itself contributing to the poor condition of groundwater and boreholes — the very sources from which drinking water is prepared? In other words, it comes back full-circle</w:t>
      </w:r>
      <w:r w:rsidR="00B41D42">
        <w:t xml:space="preserve">. </w:t>
      </w:r>
      <w:r>
        <w:t>I will focus specifically on one LGA for this project, then scale</w:t>
      </w:r>
    </w:p>
    <w:p w14:paraId="41B1A65C" w14:textId="6AF48AEB" w:rsidR="00080C09" w:rsidRPr="00EF6C41" w:rsidRDefault="00DF3C0E" w:rsidP="00080C09">
      <w:pPr>
        <w:pStyle w:val="Heading2"/>
        <w:numPr>
          <w:ilvl w:val="0"/>
          <w:numId w:val="4"/>
        </w:numPr>
        <w:rPr>
          <w:rFonts w:ascii="Times New Roman" w:hAnsi="Times New Roman" w:cs="Times New Roman"/>
          <w:b/>
          <w:bCs/>
          <w:color w:val="000000" w:themeColor="text1"/>
        </w:rPr>
      </w:pPr>
      <w:r w:rsidRPr="00B050C2">
        <w:rPr>
          <w:rFonts w:ascii="Times New Roman" w:hAnsi="Times New Roman" w:cs="Times New Roman"/>
          <w:b/>
          <w:bCs/>
          <w:color w:val="000000" w:themeColor="text1"/>
        </w:rPr>
        <w:t>The Data I Need</w:t>
      </w:r>
    </w:p>
    <w:p w14:paraId="7EF26133" w14:textId="79BC0CF8" w:rsidR="00AA5C9D" w:rsidRPr="00615B8B" w:rsidRDefault="00B050C2" w:rsidP="00AA5C9D">
      <w:pPr>
        <w:numPr>
          <w:ilvl w:val="0"/>
          <w:numId w:val="3"/>
        </w:numPr>
        <w:tabs>
          <w:tab w:val="num" w:pos="720"/>
        </w:tabs>
        <w:jc w:val="both"/>
        <w:rPr>
          <w:rFonts w:ascii="Times New Roman" w:hAnsi="Times New Roman" w:cs="Times New Roman"/>
        </w:rPr>
      </w:pPr>
      <w:r w:rsidRPr="00615B8B">
        <w:rPr>
          <w:rFonts w:ascii="Times New Roman" w:hAnsi="Times New Roman" w:cs="Times New Roman"/>
        </w:rPr>
        <w:t>Dumpsite locations in Lagos State</w:t>
      </w:r>
    </w:p>
    <w:p w14:paraId="0C07E4C1" w14:textId="540718BF" w:rsidR="00AA5C9D" w:rsidRPr="00DA5C4F" w:rsidRDefault="00B050C2" w:rsidP="00AA5C9D">
      <w:pPr>
        <w:numPr>
          <w:ilvl w:val="0"/>
          <w:numId w:val="3"/>
        </w:numPr>
        <w:tabs>
          <w:tab w:val="num" w:pos="720"/>
        </w:tabs>
        <w:jc w:val="both"/>
        <w:rPr>
          <w:rFonts w:ascii="Times New Roman" w:hAnsi="Times New Roman" w:cs="Times New Roman"/>
        </w:rPr>
      </w:pPr>
      <w:r w:rsidRPr="00DA5C4F">
        <w:rPr>
          <w:rFonts w:ascii="Times New Roman" w:hAnsi="Times New Roman" w:cs="Times New Roman"/>
        </w:rPr>
        <w:t>Health/environmental evidence at Oshodi-Isolo</w:t>
      </w:r>
    </w:p>
    <w:p w14:paraId="79ED23D2" w14:textId="50845460" w:rsidR="00B050C2" w:rsidRPr="00DA5C4F" w:rsidRDefault="00B050C2" w:rsidP="001C6C2A">
      <w:pPr>
        <w:numPr>
          <w:ilvl w:val="0"/>
          <w:numId w:val="3"/>
        </w:numPr>
        <w:tabs>
          <w:tab w:val="num" w:pos="720"/>
        </w:tabs>
        <w:jc w:val="both"/>
        <w:rPr>
          <w:rFonts w:ascii="Times New Roman" w:hAnsi="Times New Roman" w:cs="Times New Roman"/>
        </w:rPr>
      </w:pPr>
      <w:r w:rsidRPr="00DA5C4F">
        <w:rPr>
          <w:rFonts w:ascii="Times New Roman" w:hAnsi="Times New Roman" w:cs="Times New Roman"/>
        </w:rPr>
        <w:t>Health/environmental evidence at neighbouring LGA (Alimosho, borders Oshodi-Isolo)</w:t>
      </w:r>
    </w:p>
    <w:p w14:paraId="19841738" w14:textId="7DE24354" w:rsidR="00B050C2" w:rsidRPr="00DA5C4F" w:rsidRDefault="00B050C2" w:rsidP="00B050C2">
      <w:pPr>
        <w:numPr>
          <w:ilvl w:val="0"/>
          <w:numId w:val="3"/>
        </w:numPr>
        <w:tabs>
          <w:tab w:val="num" w:pos="720"/>
        </w:tabs>
        <w:jc w:val="both"/>
        <w:rPr>
          <w:rFonts w:ascii="Times New Roman" w:hAnsi="Times New Roman" w:cs="Times New Roman"/>
        </w:rPr>
      </w:pPr>
      <w:r w:rsidRPr="00DA5C4F">
        <w:rPr>
          <w:rFonts w:ascii="Times New Roman" w:hAnsi="Times New Roman" w:cs="Times New Roman"/>
        </w:rPr>
        <w:t>LAWMA operational activity (not structured data)</w:t>
      </w:r>
    </w:p>
    <w:p w14:paraId="5C2A641A" w14:textId="28704FBD" w:rsidR="00B050C2" w:rsidRPr="00DA5C4F" w:rsidRDefault="00AD58BD" w:rsidP="0091099F">
      <w:pPr>
        <w:pStyle w:val="Heading2"/>
        <w:numPr>
          <w:ilvl w:val="0"/>
          <w:numId w:val="4"/>
        </w:numPr>
        <w:rPr>
          <w:rFonts w:ascii="Times New Roman" w:hAnsi="Times New Roman" w:cs="Times New Roman"/>
          <w:b/>
          <w:bCs/>
          <w:color w:val="000000" w:themeColor="text1"/>
        </w:rPr>
      </w:pPr>
      <w:r w:rsidRPr="00DA5C4F">
        <w:rPr>
          <w:rFonts w:ascii="Times New Roman" w:hAnsi="Times New Roman" w:cs="Times New Roman"/>
          <w:b/>
          <w:bCs/>
          <w:color w:val="000000" w:themeColor="text1"/>
        </w:rPr>
        <w:t>Data Source</w:t>
      </w:r>
      <w:r w:rsidR="0091099F" w:rsidRPr="00DA5C4F">
        <w:rPr>
          <w:rFonts w:ascii="Times New Roman" w:hAnsi="Times New Roman" w:cs="Times New Roman"/>
          <w:b/>
          <w:bCs/>
          <w:color w:val="000000" w:themeColor="text1"/>
        </w:rPr>
        <w:t>s</w:t>
      </w:r>
    </w:p>
    <w:p w14:paraId="6A69ED57" w14:textId="7D1015FB" w:rsidR="007D3248" w:rsidRPr="00DA5C4F" w:rsidRDefault="007D3248" w:rsidP="007D3248">
      <w:pPr>
        <w:pStyle w:val="ListParagraph"/>
        <w:numPr>
          <w:ilvl w:val="0"/>
          <w:numId w:val="5"/>
        </w:numPr>
        <w:rPr>
          <w:rFonts w:ascii="Times New Roman" w:hAnsi="Times New Roman" w:cs="Times New Roman"/>
        </w:rPr>
      </w:pPr>
      <w:r w:rsidRPr="00DA5C4F">
        <w:rPr>
          <w:rFonts w:ascii="Times New Roman" w:hAnsi="Times New Roman" w:cs="Times New Roman"/>
        </w:rPr>
        <w:t xml:space="preserve">Source: </w:t>
      </w:r>
      <w:hyperlink r:id="rId5" w:history="1">
        <w:r w:rsidRPr="00DA5C4F">
          <w:rPr>
            <w:rStyle w:val="Hyperlink"/>
            <w:rFonts w:ascii="Times New Roman" w:hAnsi="Times New Roman" w:cs="Times New Roman"/>
          </w:rPr>
          <w:t>https://www.open.africa/dataset/lagos-dump-sites</w:t>
        </w:r>
      </w:hyperlink>
    </w:p>
    <w:p w14:paraId="38F0676A" w14:textId="475F7B51" w:rsidR="007D3248" w:rsidRPr="00DA5C4F" w:rsidRDefault="00501C06" w:rsidP="001C6C2A">
      <w:pPr>
        <w:pStyle w:val="ListParagraph"/>
        <w:numPr>
          <w:ilvl w:val="0"/>
          <w:numId w:val="5"/>
        </w:numPr>
        <w:rPr>
          <w:rFonts w:ascii="Times New Roman" w:hAnsi="Times New Roman" w:cs="Times New Roman"/>
        </w:rPr>
      </w:pPr>
      <w:r w:rsidRPr="00DA5C4F">
        <w:rPr>
          <w:rFonts w:ascii="Times New Roman" w:hAnsi="Times New Roman" w:cs="Times New Roman"/>
        </w:rPr>
        <w:t>Source: Kayode, Okagbue &amp; Achuka, “Water quality assessment for groundwater around a municipal waste dumpsite,” Data in Brief, 2018, DOI: 10.1016/j.dib.2018.01.072</w:t>
      </w:r>
    </w:p>
    <w:p w14:paraId="1A2EAF7B" w14:textId="77777777" w:rsidR="00615B8B" w:rsidRPr="00DA5C4F" w:rsidRDefault="00501C06" w:rsidP="00615B8B">
      <w:pPr>
        <w:pStyle w:val="ListParagraph"/>
        <w:numPr>
          <w:ilvl w:val="0"/>
          <w:numId w:val="5"/>
        </w:numPr>
        <w:rPr>
          <w:rFonts w:ascii="Times New Roman" w:hAnsi="Times New Roman" w:cs="Times New Roman"/>
        </w:rPr>
      </w:pPr>
      <w:r w:rsidRPr="00DA5C4F">
        <w:rPr>
          <w:rFonts w:ascii="Times New Roman" w:hAnsi="Times New Roman" w:cs="Times New Roman"/>
        </w:rPr>
        <w:t>Source: Aliu, IR, “Socio-Environmental, Residential and Health Effects of Waste Dumpsites in Igando-Alimosho area of Lagos, Nigeria,” Journal of Applied Science and Environmental Management, 25(6), 2021, DOI: 10.4314/jasem.v25i6.12</w:t>
      </w:r>
    </w:p>
    <w:p w14:paraId="4CAF573D" w14:textId="05D6913F" w:rsidR="00623BC1" w:rsidRPr="00DA5C4F" w:rsidRDefault="00EF6C41" w:rsidP="006E65AF">
      <w:pPr>
        <w:pStyle w:val="ListParagraph"/>
        <w:numPr>
          <w:ilvl w:val="0"/>
          <w:numId w:val="5"/>
        </w:numPr>
        <w:rPr>
          <w:rFonts w:ascii="Times New Roman" w:hAnsi="Times New Roman" w:cs="Times New Roman"/>
        </w:rPr>
      </w:pPr>
      <w:r w:rsidRPr="00DA5C4F">
        <w:rPr>
          <w:rFonts w:ascii="Times New Roman" w:hAnsi="Times New Roman" w:cs="Times New Roman"/>
        </w:rPr>
        <w:t>Source: FIJ, PM News — to be logged manually as supporting context, not primary data</w:t>
      </w:r>
    </w:p>
    <w:p w14:paraId="30C7C70E" w14:textId="689DF4A8" w:rsidR="0091099F" w:rsidRPr="00DA5C4F" w:rsidRDefault="00482179" w:rsidP="007D3248">
      <w:pPr>
        <w:pStyle w:val="Heading2"/>
        <w:numPr>
          <w:ilvl w:val="0"/>
          <w:numId w:val="4"/>
        </w:numPr>
        <w:rPr>
          <w:rFonts w:ascii="Times New Roman" w:hAnsi="Times New Roman" w:cs="Times New Roman"/>
          <w:b/>
          <w:bCs/>
          <w:color w:val="000000" w:themeColor="text1"/>
        </w:rPr>
      </w:pPr>
      <w:r w:rsidRPr="00DA5C4F">
        <w:rPr>
          <w:rFonts w:ascii="Times New Roman" w:hAnsi="Times New Roman" w:cs="Times New Roman"/>
          <w:b/>
          <w:bCs/>
          <w:color w:val="000000" w:themeColor="text1"/>
        </w:rPr>
        <w:t>What I Will Build</w:t>
      </w:r>
    </w:p>
    <w:p w14:paraId="28161D58" w14:textId="39416941" w:rsidR="004B3760" w:rsidRPr="00DA5C4F" w:rsidRDefault="004B3760" w:rsidP="004B3760">
      <w:pPr>
        <w:rPr>
          <w:rFonts w:ascii="Times New Roman" w:hAnsi="Times New Roman" w:cs="Times New Roman"/>
        </w:rPr>
      </w:pPr>
      <w:r w:rsidRPr="00DA5C4F">
        <w:rPr>
          <w:rFonts w:ascii="Times New Roman" w:hAnsi="Times New Roman" w:cs="Times New Roman"/>
        </w:rPr>
        <w:t>An automated, updatable map</w:t>
      </w:r>
      <w:r w:rsidR="002A57EC" w:rsidRPr="00DA5C4F">
        <w:rPr>
          <w:rFonts w:ascii="Times New Roman" w:hAnsi="Times New Roman" w:cs="Times New Roman"/>
        </w:rPr>
        <w:t xml:space="preserve"> </w:t>
      </w:r>
      <w:r w:rsidRPr="00DA5C4F">
        <w:rPr>
          <w:rFonts w:ascii="Times New Roman" w:hAnsi="Times New Roman" w:cs="Times New Roman"/>
        </w:rPr>
        <w:t xml:space="preserve"> for Oshodi-Isolo that:</w:t>
      </w:r>
    </w:p>
    <w:p w14:paraId="73708624" w14:textId="55073055" w:rsidR="004B3760" w:rsidRPr="00DA5C4F" w:rsidRDefault="004B3760" w:rsidP="004B3760">
      <w:pPr>
        <w:rPr>
          <w:rFonts w:ascii="Times New Roman" w:hAnsi="Times New Roman" w:cs="Times New Roman"/>
        </w:rPr>
      </w:pPr>
      <w:r w:rsidRPr="00DA5C4F">
        <w:rPr>
          <w:rFonts w:ascii="Times New Roman" w:hAnsi="Times New Roman" w:cs="Times New Roman"/>
        </w:rPr>
        <w:t xml:space="preserve">‎- Filters and displays dumpsite locations within </w:t>
      </w:r>
      <w:proofErr w:type="spellStart"/>
      <w:r w:rsidRPr="00DA5C4F">
        <w:rPr>
          <w:rFonts w:ascii="Times New Roman" w:hAnsi="Times New Roman" w:cs="Times New Roman"/>
        </w:rPr>
        <w:t>Oshodi-Isolo’s</w:t>
      </w:r>
      <w:proofErr w:type="spellEnd"/>
      <w:r w:rsidRPr="00DA5C4F">
        <w:rPr>
          <w:rFonts w:ascii="Times New Roman" w:hAnsi="Times New Roman" w:cs="Times New Roman"/>
        </w:rPr>
        <w:t xml:space="preserve"> LGA boundary</w:t>
      </w:r>
      <w:r w:rsidR="00FB23BE" w:rsidRPr="00DA5C4F">
        <w:rPr>
          <w:rFonts w:ascii="Times New Roman" w:hAnsi="Times New Roman" w:cs="Times New Roman"/>
        </w:rPr>
        <w:t>.</w:t>
      </w:r>
    </w:p>
    <w:p w14:paraId="3ED716BA" w14:textId="62A0E4AB" w:rsidR="004B3760" w:rsidRPr="00DA5C4F" w:rsidRDefault="004B3760" w:rsidP="004B3760">
      <w:pPr>
        <w:rPr>
          <w:rFonts w:ascii="Times New Roman" w:hAnsi="Times New Roman" w:cs="Times New Roman"/>
        </w:rPr>
      </w:pPr>
      <w:r w:rsidRPr="00DA5C4F">
        <w:rPr>
          <w:rFonts w:ascii="Times New Roman" w:hAnsi="Times New Roman" w:cs="Times New Roman"/>
        </w:rPr>
        <w:t>‎- Overlays known environmental/health risk points</w:t>
      </w:r>
      <w:r w:rsidR="00DA6567" w:rsidRPr="00DA5C4F">
        <w:rPr>
          <w:rFonts w:ascii="Times New Roman" w:hAnsi="Times New Roman" w:cs="Times New Roman"/>
        </w:rPr>
        <w:t>.</w:t>
      </w:r>
    </w:p>
    <w:p w14:paraId="5C8FBCF4" w14:textId="70A40F8E" w:rsidR="004B3760" w:rsidRPr="00DA5C4F" w:rsidRDefault="004B3760" w:rsidP="004B3760">
      <w:pPr>
        <w:rPr>
          <w:rFonts w:ascii="Times New Roman" w:hAnsi="Times New Roman" w:cs="Times New Roman"/>
        </w:rPr>
      </w:pPr>
      <w:r w:rsidRPr="00DA5C4F">
        <w:rPr>
          <w:rFonts w:ascii="Times New Roman" w:hAnsi="Times New Roman" w:cs="Times New Roman"/>
        </w:rPr>
        <w:t xml:space="preserve">‎- Flags wards where dumpsite density is high but no health/environmental study yet exists </w:t>
      </w:r>
    </w:p>
    <w:p w14:paraId="4FA85586" w14:textId="711E0D22" w:rsidR="004B3760" w:rsidRPr="00EF0B0D" w:rsidRDefault="004B3760" w:rsidP="004B3760">
      <w:pPr>
        <w:rPr>
          <w:rFonts w:ascii="Times New Roman" w:hAnsi="Times New Roman" w:cs="Times New Roman"/>
        </w:rPr>
      </w:pPr>
      <w:r w:rsidRPr="00DA5C4F">
        <w:rPr>
          <w:rFonts w:ascii="Times New Roman" w:hAnsi="Times New Roman" w:cs="Times New Roman"/>
        </w:rPr>
        <w:t>‎</w:t>
      </w:r>
    </w:p>
    <w:sectPr w:rsidR="004B3760" w:rsidRPr="00EF0B0D" w:rsidSect="00DF3C0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07D41"/>
    <w:multiLevelType w:val="hybridMultilevel"/>
    <w:tmpl w:val="ADC052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C2C02"/>
    <w:multiLevelType w:val="hybridMultilevel"/>
    <w:tmpl w:val="9A96D3DE"/>
    <w:lvl w:ilvl="0" w:tplc="657E09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13B60"/>
    <w:multiLevelType w:val="hybridMultilevel"/>
    <w:tmpl w:val="1780F370"/>
    <w:lvl w:ilvl="0" w:tplc="6C6A8C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227888"/>
    <w:multiLevelType w:val="hybridMultilevel"/>
    <w:tmpl w:val="9C2E2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342656"/>
    <w:multiLevelType w:val="multilevel"/>
    <w:tmpl w:val="CEF8C0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num w:numId="1" w16cid:durableId="1598440450">
    <w:abstractNumId w:val="2"/>
  </w:num>
  <w:num w:numId="2" w16cid:durableId="1818644903">
    <w:abstractNumId w:val="1"/>
  </w:num>
  <w:num w:numId="3" w16cid:durableId="1545168620">
    <w:abstractNumId w:val="4"/>
  </w:num>
  <w:num w:numId="4" w16cid:durableId="20016964">
    <w:abstractNumId w:val="0"/>
  </w:num>
  <w:num w:numId="5" w16cid:durableId="1250037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0E"/>
    <w:rsid w:val="00023AC7"/>
    <w:rsid w:val="00062781"/>
    <w:rsid w:val="00080C09"/>
    <w:rsid w:val="000D4C7E"/>
    <w:rsid w:val="00121BBC"/>
    <w:rsid w:val="001368F7"/>
    <w:rsid w:val="0017100C"/>
    <w:rsid w:val="001771F3"/>
    <w:rsid w:val="001A16C9"/>
    <w:rsid w:val="001C6C2A"/>
    <w:rsid w:val="001E431E"/>
    <w:rsid w:val="001E67B9"/>
    <w:rsid w:val="002A57EC"/>
    <w:rsid w:val="002B21ED"/>
    <w:rsid w:val="002B37FA"/>
    <w:rsid w:val="002F6908"/>
    <w:rsid w:val="003433BC"/>
    <w:rsid w:val="00371780"/>
    <w:rsid w:val="00381C40"/>
    <w:rsid w:val="003D7DA7"/>
    <w:rsid w:val="00422C97"/>
    <w:rsid w:val="004259E8"/>
    <w:rsid w:val="004629D3"/>
    <w:rsid w:val="00482179"/>
    <w:rsid w:val="004B3760"/>
    <w:rsid w:val="004E51D4"/>
    <w:rsid w:val="00501C06"/>
    <w:rsid w:val="00615B8B"/>
    <w:rsid w:val="00623BC1"/>
    <w:rsid w:val="00631CA2"/>
    <w:rsid w:val="00644EB3"/>
    <w:rsid w:val="006E65AF"/>
    <w:rsid w:val="00727482"/>
    <w:rsid w:val="0074596B"/>
    <w:rsid w:val="007C0DE4"/>
    <w:rsid w:val="007D19E5"/>
    <w:rsid w:val="007D3248"/>
    <w:rsid w:val="007F6DA2"/>
    <w:rsid w:val="008064B0"/>
    <w:rsid w:val="008257EB"/>
    <w:rsid w:val="008B5E8C"/>
    <w:rsid w:val="00910620"/>
    <w:rsid w:val="0091099F"/>
    <w:rsid w:val="00937053"/>
    <w:rsid w:val="00983575"/>
    <w:rsid w:val="0099579B"/>
    <w:rsid w:val="00A73213"/>
    <w:rsid w:val="00AA5C9D"/>
    <w:rsid w:val="00AD58BD"/>
    <w:rsid w:val="00AF08C3"/>
    <w:rsid w:val="00B050C2"/>
    <w:rsid w:val="00B3611A"/>
    <w:rsid w:val="00B41D42"/>
    <w:rsid w:val="00B63EE2"/>
    <w:rsid w:val="00C02355"/>
    <w:rsid w:val="00C65A44"/>
    <w:rsid w:val="00CC2D32"/>
    <w:rsid w:val="00D01677"/>
    <w:rsid w:val="00D26DED"/>
    <w:rsid w:val="00DA5C4F"/>
    <w:rsid w:val="00DA6567"/>
    <w:rsid w:val="00DC457F"/>
    <w:rsid w:val="00DF3C0E"/>
    <w:rsid w:val="00E2507F"/>
    <w:rsid w:val="00E40E2C"/>
    <w:rsid w:val="00E85225"/>
    <w:rsid w:val="00EB14C7"/>
    <w:rsid w:val="00EC7426"/>
    <w:rsid w:val="00EF0B0D"/>
    <w:rsid w:val="00EF6C41"/>
    <w:rsid w:val="00FA6932"/>
    <w:rsid w:val="00FB2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BC25"/>
  <w15:chartTrackingRefBased/>
  <w15:docId w15:val="{4B22AE90-452D-46C5-A577-8BA0CA6C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0E"/>
    <w:rPr>
      <w:rFonts w:eastAsiaTheme="majorEastAsia" w:cstheme="majorBidi"/>
      <w:color w:val="272727" w:themeColor="text1" w:themeTint="D8"/>
    </w:rPr>
  </w:style>
  <w:style w:type="paragraph" w:styleId="Title">
    <w:name w:val="Title"/>
    <w:basedOn w:val="Normal"/>
    <w:next w:val="Normal"/>
    <w:link w:val="TitleChar"/>
    <w:uiPriority w:val="10"/>
    <w:qFormat/>
    <w:rsid w:val="00DF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F3C0E"/>
    <w:rPr>
      <w:i/>
      <w:iCs/>
      <w:color w:val="404040" w:themeColor="text1" w:themeTint="BF"/>
    </w:rPr>
  </w:style>
  <w:style w:type="paragraph" w:styleId="ListParagraph">
    <w:name w:val="List Paragraph"/>
    <w:basedOn w:val="Normal"/>
    <w:uiPriority w:val="34"/>
    <w:qFormat/>
    <w:rsid w:val="00DF3C0E"/>
    <w:pPr>
      <w:ind w:left="720"/>
      <w:contextualSpacing/>
    </w:pPr>
  </w:style>
  <w:style w:type="character" w:styleId="IntenseEmphasis">
    <w:name w:val="Intense Emphasis"/>
    <w:basedOn w:val="DefaultParagraphFont"/>
    <w:uiPriority w:val="21"/>
    <w:qFormat/>
    <w:rsid w:val="00DF3C0E"/>
    <w:rPr>
      <w:i/>
      <w:iCs/>
      <w:color w:val="2F5496" w:themeColor="accent1" w:themeShade="BF"/>
    </w:rPr>
  </w:style>
  <w:style w:type="paragraph" w:styleId="IntenseQuote">
    <w:name w:val="Intense Quote"/>
    <w:basedOn w:val="Normal"/>
    <w:next w:val="Normal"/>
    <w:link w:val="IntenseQuoteChar"/>
    <w:uiPriority w:val="30"/>
    <w:qFormat/>
    <w:rsid w:val="00DF3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C0E"/>
    <w:rPr>
      <w:i/>
      <w:iCs/>
      <w:color w:val="2F5496" w:themeColor="accent1" w:themeShade="BF"/>
    </w:rPr>
  </w:style>
  <w:style w:type="character" w:styleId="IntenseReference">
    <w:name w:val="Intense Reference"/>
    <w:basedOn w:val="DefaultParagraphFont"/>
    <w:uiPriority w:val="32"/>
    <w:qFormat/>
    <w:rsid w:val="00DF3C0E"/>
    <w:rPr>
      <w:b/>
      <w:bCs/>
      <w:smallCaps/>
      <w:color w:val="2F5496" w:themeColor="accent1" w:themeShade="BF"/>
      <w:spacing w:val="5"/>
    </w:rPr>
  </w:style>
  <w:style w:type="character" w:styleId="Hyperlink">
    <w:name w:val="Hyperlink"/>
    <w:basedOn w:val="DefaultParagraphFont"/>
    <w:uiPriority w:val="99"/>
    <w:unhideWhenUsed/>
    <w:rsid w:val="00AA5C9D"/>
    <w:rPr>
      <w:color w:val="0563C1" w:themeColor="hyperlink"/>
      <w:u w:val="single"/>
    </w:rPr>
  </w:style>
  <w:style w:type="character" w:styleId="UnresolvedMention">
    <w:name w:val="Unresolved Mention"/>
    <w:basedOn w:val="DefaultParagraphFont"/>
    <w:uiPriority w:val="99"/>
    <w:semiHidden/>
    <w:unhideWhenUsed/>
    <w:rsid w:val="00AA5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www.open.africa/dataset/lagos-dump-sites"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Iloka Esther</dc:creator>
  <cp:keywords/>
  <dc:description/>
  <cp:lastModifiedBy>Iloka Esther</cp:lastModifiedBy>
  <cp:revision>2</cp:revision>
  <dcterms:created xsi:type="dcterms:W3CDTF">2026-09-06T13:46:00Z</dcterms:created>
  <dcterms:modified xsi:type="dcterms:W3CDTF">2026-09-06T13:46:00Z</dcterms:modified>
</cp:coreProperties>
</file>