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"Hello world! I am learning C."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&lt;stdio.h&gt;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"Life is short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and it is here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 be lived"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Question3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"*************************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   Student Information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*************************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"Name    :Li Yiqian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IdNo    :AIT2309074"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       *   *   *   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    *    *            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  *          *            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  *   *   *   *   *   *   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              *           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              *           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              *           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"*              *           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iNGNhYTNlM2U2MTgwNmY5NGI0ZWVlMTYwMGE0MjEifQ=="/>
  </w:docVars>
  <w:rsids>
    <w:rsidRoot w:val="00070045"/>
    <w:rsid w:val="00070045"/>
    <w:rsid w:val="700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2023-09-21T07:12:00Z</dcterms:created>
  <dc:creator>2441894696@qq.com</dc:creator>
  <cp:lastModifiedBy>WPS_1629340133</cp:lastModifiedBy>
  <dcterms:modified xsi:type="dcterms:W3CDTF">2023-09-21T07:40:21Z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71EEE95E8CE64B65B6C476D2390AEBA8</vt:lpwstr>
  </property>
</Properties>
</file>