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360" w:lineRule="auto"/>
        <w:ind w:left="0" w:firstLine="0"/>
        <w:jc w:val="center"/>
        <w:rPr>
          <w:rFonts w:ascii="Poppins" w:cs="Poppins" w:eastAsia="Poppins" w:hAnsi="Poppins"/>
          <w:b w:val="1"/>
          <w:sz w:val="32"/>
          <w:szCs w:val="32"/>
        </w:rPr>
      </w:pPr>
      <w:r w:rsidDel="00000000" w:rsidR="00000000" w:rsidRPr="00000000">
        <w:rPr>
          <w:rFonts w:ascii="Poppins" w:cs="Poppins" w:eastAsia="Poppins" w:hAnsi="Poppins"/>
          <w:b w:val="1"/>
          <w:sz w:val="32"/>
          <w:szCs w:val="32"/>
          <w:rtl w:val="0"/>
        </w:rPr>
        <w:t xml:space="preserve"> WILSON DEVS</w:t>
      </w:r>
      <w:r w:rsidDel="00000000" w:rsidR="00000000" w:rsidRPr="00000000">
        <w:rPr>
          <w:rtl w:val="0"/>
        </w:rPr>
      </w:r>
    </w:p>
    <w:p w:rsidR="00000000" w:rsidDel="00000000" w:rsidP="00000000" w:rsidRDefault="00000000" w:rsidRPr="00000000" w14:paraId="00000002">
      <w:pPr>
        <w:widowControl w:val="0"/>
        <w:tabs>
          <w:tab w:val="left" w:pos="3969"/>
        </w:tabs>
        <w:spacing w:after="0" w:before="0" w:line="36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Pr>
        <w:drawing>
          <wp:inline distB="114300" distT="114300" distL="114300" distR="114300">
            <wp:extent cx="1826955" cy="2227994"/>
            <wp:effectExtent b="0" l="0" r="0" t="0"/>
            <wp:docPr id="7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26955" cy="22279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0" w:line="360" w:lineRule="auto"/>
        <w:rPr>
          <w:rFonts w:ascii="Poppins" w:cs="Poppins" w:eastAsia="Poppins" w:hAnsi="Poppins"/>
          <w:sz w:val="32"/>
          <w:szCs w:val="32"/>
        </w:rPr>
      </w:pPr>
      <w:bookmarkStart w:colFirst="0" w:colLast="0" w:name="_heading=h.gjdgxs" w:id="0"/>
      <w:bookmarkEnd w:id="0"/>
      <w:r w:rsidDel="00000000" w:rsidR="00000000" w:rsidRPr="00000000">
        <w:rPr>
          <w:rFonts w:ascii="Poppins" w:cs="Poppins" w:eastAsia="Poppins" w:hAnsi="Poppins"/>
          <w:sz w:val="32"/>
          <w:szCs w:val="32"/>
          <w:rtl w:val="0"/>
        </w:rPr>
        <w:t xml:space="preserve">PLAN DE GESTIÓN DE LA CONFIGURACIÓN</w:t>
      </w:r>
    </w:p>
    <w:p w:rsidR="00000000" w:rsidDel="00000000" w:rsidP="00000000" w:rsidRDefault="00000000" w:rsidRPr="00000000" w14:paraId="00000004">
      <w:pPr>
        <w:widowControl w:val="0"/>
        <w:spacing w:after="0" w:before="0" w:line="360" w:lineRule="auto"/>
        <w:ind w:right="-113"/>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Docente:</w:t>
        <w:tab/>
        <w:tab/>
        <w:t xml:space="preserve">Wong Portillo, Lenis Rossi</w:t>
      </w:r>
    </w:p>
    <w:p w:rsidR="00000000" w:rsidDel="00000000" w:rsidP="00000000" w:rsidRDefault="00000000" w:rsidRPr="00000000" w14:paraId="00000005">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Curso:</w:t>
        <w:tab/>
        <w:tab/>
        <w:t xml:space="preserve">Gestión de la configuración del software</w:t>
      </w:r>
    </w:p>
    <w:p w:rsidR="00000000" w:rsidDel="00000000" w:rsidP="00000000" w:rsidRDefault="00000000" w:rsidRPr="00000000" w14:paraId="00000006">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Sección:</w:t>
        <w:tab/>
        <w:tab/>
        <w:t xml:space="preserve">1</w:t>
      </w:r>
    </w:p>
    <w:p w:rsidR="00000000" w:rsidDel="00000000" w:rsidP="00000000" w:rsidRDefault="00000000" w:rsidRPr="00000000" w14:paraId="00000007">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Grupo:</w:t>
        <w:tab/>
        <w:tab/>
        <w:t xml:space="preserve">4</w:t>
      </w:r>
    </w:p>
    <w:p w:rsidR="00000000" w:rsidDel="00000000" w:rsidP="00000000" w:rsidRDefault="00000000" w:rsidRPr="00000000" w14:paraId="00000008">
      <w:pPr>
        <w:widowControl w:val="0"/>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Integrantes:</w:t>
        <w:tab/>
        <w:tab/>
        <w:t xml:space="preserve">Blas Juarez, Marx Johan Cristopher</w:t>
      </w:r>
    </w:p>
    <w:p w:rsidR="00000000" w:rsidDel="00000000" w:rsidP="00000000" w:rsidRDefault="00000000" w:rsidRPr="00000000" w14:paraId="00000009">
      <w:pPr>
        <w:widowControl w:val="0"/>
        <w:spacing w:after="0" w:before="0" w:line="360" w:lineRule="auto"/>
        <w:ind w:left="14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Blas Muñoa, Joao Lestter</w:t>
      </w:r>
    </w:p>
    <w:p w:rsidR="00000000" w:rsidDel="00000000" w:rsidP="00000000" w:rsidRDefault="00000000" w:rsidRPr="00000000" w14:paraId="0000000A">
      <w:pPr>
        <w:widowControl w:val="0"/>
        <w:spacing w:after="0" w:before="0" w:line="360" w:lineRule="auto"/>
        <w:ind w:left="14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Hurtado Santos, Estiven Salvador</w:t>
      </w:r>
    </w:p>
    <w:p w:rsidR="00000000" w:rsidDel="00000000" w:rsidP="00000000" w:rsidRDefault="00000000" w:rsidRPr="00000000" w14:paraId="0000000B">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Llactahuaman Muguerza, Anthony Joel</w:t>
      </w:r>
    </w:p>
    <w:p w:rsidR="00000000" w:rsidDel="00000000" w:rsidP="00000000" w:rsidRDefault="00000000" w:rsidRPr="00000000" w14:paraId="0000000C">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López Terrones, Xiomy Ximena </w:t>
      </w:r>
    </w:p>
    <w:p w:rsidR="00000000" w:rsidDel="00000000" w:rsidP="00000000" w:rsidRDefault="00000000" w:rsidRPr="00000000" w14:paraId="0000000D">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Martinez Santos, Luz Cristina</w:t>
      </w:r>
    </w:p>
    <w:p w:rsidR="00000000" w:rsidDel="00000000" w:rsidP="00000000" w:rsidRDefault="00000000" w:rsidRPr="00000000" w14:paraId="0000000E">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Mondragón Zúñiga, Rubén Alberto</w:t>
      </w:r>
    </w:p>
    <w:p w:rsidR="00000000" w:rsidDel="00000000" w:rsidP="00000000" w:rsidRDefault="00000000" w:rsidRPr="00000000" w14:paraId="0000000F">
      <w:pPr>
        <w:widowControl w:val="0"/>
        <w:spacing w:after="0" w:before="0" w:line="360" w:lineRule="auto"/>
        <w:ind w:left="1440" w:right="-40" w:firstLine="720"/>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Morales Robladillo, Nicole Maria</w:t>
      </w:r>
    </w:p>
    <w:p w:rsidR="00000000" w:rsidDel="00000000" w:rsidP="00000000" w:rsidRDefault="00000000" w:rsidRPr="00000000" w14:paraId="00000010">
      <w:pPr>
        <w:widowControl w:val="0"/>
        <w:spacing w:after="0" w:before="0" w:line="36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Semestre 2022 – 2</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heading=h.30j0zll" w:id="1"/>
      <w:bookmarkEnd w:id="1"/>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2s8eyo1">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17dp8vu">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1.1. Situación de la empresa y problemática</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3rdcrjn">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1.2. El objetivo del plan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26in1rg">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2. GESTIÓN DE CONFIGURACIÓN DEL SOFTWARE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lnxbz9">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2.1. Roles y responsabilidades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Poppins" w:cs="Poppins" w:eastAsia="Poppins" w:hAnsi="Poppins"/>
              <w:b w:val="0"/>
              <w:i w:val="0"/>
              <w:smallCaps w:val="0"/>
              <w:strike w:val="0"/>
              <w:color w:val="000000"/>
              <w:sz w:val="22"/>
              <w:szCs w:val="22"/>
              <w:u w:val="none"/>
              <w:shd w:fill="auto" w:val="clear"/>
              <w:vertAlign w:val="baseline"/>
            </w:rPr>
          </w:pPr>
          <w:hyperlink w:anchor="_heading=h.hqptl07t06jo">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2.2. Herramientas, entorno e Infraestructura</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_heading=h.hqptl07t06jo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1ksv4uv">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 ACTIVIDAD</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44sinio">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 Identificación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2jxsxqh">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3.1.1. Definición de la estructura de las librerías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z337ya">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3.1.2. Definición de Líneas Base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j2qqm3">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3.1.3. Lista de clasificación de CI</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Poppins" w:cs="Poppins" w:eastAsia="Poppins" w:hAnsi="Poppins"/>
              <w:b w:val="0"/>
              <w:i w:val="0"/>
              <w:smallCaps w:val="0"/>
              <w:strike w:val="0"/>
              <w:color w:val="000000"/>
              <w:sz w:val="22"/>
              <w:szCs w:val="22"/>
              <w:u w:val="none"/>
              <w:shd w:fill="auto" w:val="clear"/>
              <w:vertAlign w:val="baseline"/>
            </w:rPr>
          </w:pPr>
          <w:hyperlink w:anchor="_heading=h.6zpcyj507s5g">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3.1.4. Definición de la Nomenclatura de ítem</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_heading=h.6zpcyj507s5g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Poppins" w:cs="Poppins" w:eastAsia="Poppins" w:hAnsi="Poppins"/>
              <w:b w:val="0"/>
              <w:i w:val="0"/>
              <w:smallCaps w:val="0"/>
              <w:strike w:val="0"/>
              <w:color w:val="000000"/>
              <w:sz w:val="22"/>
              <w:szCs w:val="22"/>
              <w:u w:val="none"/>
              <w:shd w:fill="auto" w:val="clear"/>
              <w:vertAlign w:val="baseline"/>
            </w:rPr>
          </w:pPr>
          <w:hyperlink w:anchor="_heading=h.4a3b2cedi3aq">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3.1.4.1. Subcomponentes de la Nomenclatura de ítem</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_heading=h.4a3b2cedi3aq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Poppins" w:cs="Poppins" w:eastAsia="Poppins" w:hAnsi="Poppins"/>
              <w:b w:val="0"/>
              <w:i w:val="0"/>
              <w:smallCaps w:val="0"/>
              <w:strike w:val="0"/>
              <w:color w:val="000000"/>
              <w:sz w:val="22"/>
              <w:szCs w:val="22"/>
              <w:u w:val="none"/>
              <w:shd w:fill="auto" w:val="clear"/>
              <w:vertAlign w:val="baseline"/>
            </w:rPr>
          </w:pPr>
          <w:hyperlink w:anchor="_heading=h.8lhv4xxyfoqq">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3.1.4.2. Casos de Nomenclatura de ítem</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_heading=h.8lhv4xxyfoqq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4i7ojhp">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3.1.5. Lista de ítem con la nomenclatura</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Poppins" w:cs="Poppins" w:eastAsia="Poppins" w:hAnsi="Poppins"/>
              <w:b w:val="0"/>
              <w:i w:val="0"/>
              <w:smallCaps w:val="0"/>
              <w:strike w:val="0"/>
              <w:color w:val="000000"/>
              <w:sz w:val="22"/>
              <w:szCs w:val="22"/>
              <w:u w:val="none"/>
              <w:shd w:fill="auto" w:val="clear"/>
              <w:vertAlign w:val="baseline"/>
            </w:rPr>
          </w:pPr>
          <w:hyperlink w:anchor="_heading=h.vh6qzdd0osi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3.2. Control de la GCS</w:t>
            </w:r>
          </w:hyperlink>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_heading=h.vh6qzdd0osir \h </w:instrText>
            <w:fldChar w:fldCharType="separate"/>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1ci93xb">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3.2.1. Formatos de solicitudes de Cambio (1c/u)</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whwml4">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3.2.4. Proceso de Gestión de Cambios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2bn6wsx">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 Estado</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qsh70q">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3.3.1. Definición de Reportes para el Estado (Gestor - 6)</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as4poj">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3.3.2. Definición de Reportes para el Estado (Jefe de PY - 4)</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1pxezwc">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3.3.3. Definición de Reportes para el Estado (Desarrollador- 3)</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49x2ik5">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3.4. Auditoría</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2p2csry">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3.4.1. Definición de Reportes de Auditorías (8)</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Poppins" w:cs="Poppins" w:eastAsia="Poppins" w:hAnsi="Poppins"/>
              <w:b w:val="1"/>
              <w:i w:val="0"/>
              <w:smallCaps w:val="0"/>
              <w:strike w:val="0"/>
              <w:color w:val="000000"/>
              <w:sz w:val="22"/>
              <w:szCs w:val="22"/>
              <w:u w:val="none"/>
              <w:shd w:fill="auto" w:val="clear"/>
              <w:vertAlign w:val="baseline"/>
            </w:rPr>
          </w:pPr>
          <w:hyperlink w:anchor="_heading=h.147n2z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3.5. Entrega y gestión de release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3o7al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3.5.1. Proceso de pase a producción</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Poppins" w:cs="Poppins" w:eastAsia="Poppins" w:hAnsi="Poppins"/>
              <w:b w:val="1"/>
              <w:i w:val="0"/>
              <w:smallCaps w:val="0"/>
              <w:strike w:val="0"/>
              <w:color w:val="000000"/>
              <w:sz w:val="22"/>
              <w:szCs w:val="22"/>
              <w:u w:val="none"/>
              <w:shd w:fill="auto" w:val="clear"/>
              <w:vertAlign w:val="baseline"/>
            </w:rPr>
          </w:pPr>
          <w:hyperlink w:anchor="_heading=h.23ckvvd">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3.5.2. Gestión de release</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200" w:line="240" w:lineRule="auto"/>
            <w:ind w:left="0" w:firstLine="0"/>
            <w:rPr>
              <w:rFonts w:ascii="Poppins" w:cs="Poppins" w:eastAsia="Poppins" w:hAnsi="Poppins"/>
              <w:b w:val="1"/>
              <w:i w:val="0"/>
              <w:smallCaps w:val="0"/>
              <w:strike w:val="0"/>
              <w:color w:val="000000"/>
              <w:sz w:val="22"/>
              <w:szCs w:val="22"/>
              <w:u w:val="none"/>
              <w:shd w:fill="auto" w:val="clear"/>
              <w:vertAlign w:val="baseline"/>
            </w:rPr>
          </w:pPr>
          <w:hyperlink w:anchor="_heading=h.z8avthfk4by7">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4. REFERENCIAS</w:t>
            </w:r>
          </w:hyperlink>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_heading=h.z8avthfk4by7 \h </w:instrText>
            <w:fldChar w:fldCharType="separate"/>
          </w:r>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0" w:before="0" w:line="360" w:lineRule="auto"/>
        <w:rPr>
          <w:rFonts w:ascii="Poppins" w:cs="Poppins" w:eastAsia="Poppins" w:hAnsi="Poppins"/>
          <w:sz w:val="22"/>
          <w:szCs w:val="22"/>
        </w:rPr>
      </w:pPr>
      <w:bookmarkStart w:colFirst="0" w:colLast="0" w:name="_heading=h.2jlcqrslse5d" w:id="2"/>
      <w:bookmarkEnd w:id="2"/>
      <w:r w:rsidDel="00000000" w:rsidR="00000000" w:rsidRPr="00000000">
        <w:br w:type="page"/>
      </w:r>
      <w:r w:rsidDel="00000000" w:rsidR="00000000" w:rsidRPr="00000000">
        <w:rPr>
          <w:rtl w:val="0"/>
        </w:rPr>
      </w:r>
    </w:p>
    <w:p w:rsidR="00000000" w:rsidDel="00000000" w:rsidP="00000000" w:rsidRDefault="00000000" w:rsidRPr="00000000" w14:paraId="00000030">
      <w:pPr>
        <w:spacing w:after="0" w:before="0" w:line="360" w:lineRule="auto"/>
        <w:rPr>
          <w:rFonts w:ascii="Poppins" w:cs="Poppins" w:eastAsia="Poppins" w:hAnsi="Poppins"/>
          <w:sz w:val="22"/>
          <w:szCs w:val="22"/>
        </w:rPr>
      </w:pPr>
      <w:bookmarkStart w:colFirst="0" w:colLast="0" w:name="_heading=h.oarmidvbmpu3" w:id="3"/>
      <w:bookmarkEnd w:id="3"/>
      <w:r w:rsidDel="00000000" w:rsidR="00000000" w:rsidRPr="00000000">
        <w:rPr>
          <w:rtl w:val="0"/>
        </w:rPr>
      </w:r>
    </w:p>
    <w:p w:rsidR="00000000" w:rsidDel="00000000" w:rsidP="00000000" w:rsidRDefault="00000000" w:rsidRPr="00000000" w14:paraId="00000031">
      <w:pPr>
        <w:spacing w:after="0" w:before="0" w:line="360" w:lineRule="auto"/>
        <w:rPr>
          <w:rFonts w:ascii="Poppins" w:cs="Poppins" w:eastAsia="Poppins" w:hAnsi="Poppins"/>
          <w:sz w:val="22"/>
          <w:szCs w:val="22"/>
        </w:rPr>
      </w:pPr>
      <w:bookmarkStart w:colFirst="0" w:colLast="0" w:name="_heading=h.s4qnrg4fhxgg" w:id="4"/>
      <w:bookmarkEnd w:id="4"/>
      <w:r w:rsidDel="00000000" w:rsidR="00000000" w:rsidRPr="00000000">
        <w:rPr>
          <w:rtl w:val="0"/>
        </w:rPr>
      </w:r>
    </w:p>
    <w:p w:rsidR="00000000" w:rsidDel="00000000" w:rsidP="00000000" w:rsidRDefault="00000000" w:rsidRPr="00000000" w14:paraId="00000032">
      <w:pPr>
        <w:spacing w:after="0" w:before="0" w:line="360" w:lineRule="auto"/>
        <w:rPr>
          <w:rFonts w:ascii="Poppins" w:cs="Poppins" w:eastAsia="Poppins" w:hAnsi="Poppins"/>
          <w:sz w:val="22"/>
          <w:szCs w:val="22"/>
        </w:rPr>
      </w:pPr>
      <w:bookmarkStart w:colFirst="0" w:colLast="0" w:name="_heading=h.al5263s98y0g" w:id="5"/>
      <w:bookmarkEnd w:id="5"/>
      <w:r w:rsidDel="00000000" w:rsidR="00000000" w:rsidRPr="00000000">
        <w:rPr>
          <w:rtl w:val="0"/>
        </w:rPr>
      </w:r>
    </w:p>
    <w:p w:rsidR="00000000" w:rsidDel="00000000" w:rsidP="00000000" w:rsidRDefault="00000000" w:rsidRPr="00000000" w14:paraId="00000033">
      <w:pPr>
        <w:spacing w:after="0" w:before="0" w:line="360" w:lineRule="auto"/>
        <w:rPr>
          <w:rFonts w:ascii="Poppins" w:cs="Poppins" w:eastAsia="Poppins" w:hAnsi="Poppins"/>
          <w:sz w:val="22"/>
          <w:szCs w:val="22"/>
        </w:rPr>
      </w:pPr>
      <w:bookmarkStart w:colFirst="0" w:colLast="0" w:name="_heading=h.n93uh0dh5ou3" w:id="6"/>
      <w:bookmarkEnd w:id="6"/>
      <w:r w:rsidDel="00000000" w:rsidR="00000000" w:rsidRPr="00000000">
        <w:rPr>
          <w:rtl w:val="0"/>
        </w:rPr>
      </w:r>
    </w:p>
    <w:p w:rsidR="00000000" w:rsidDel="00000000" w:rsidP="00000000" w:rsidRDefault="00000000" w:rsidRPr="00000000" w14:paraId="00000034">
      <w:pPr>
        <w:spacing w:after="0" w:before="0" w:line="360" w:lineRule="auto"/>
        <w:rPr>
          <w:rFonts w:ascii="Poppins" w:cs="Poppins" w:eastAsia="Poppins" w:hAnsi="Poppins"/>
          <w:sz w:val="22"/>
          <w:szCs w:val="22"/>
        </w:rPr>
      </w:pPr>
      <w:bookmarkStart w:colFirst="0" w:colLast="0" w:name="_heading=h.j1pd7wmbirvc" w:id="7"/>
      <w:bookmarkEnd w:id="7"/>
      <w:r w:rsidDel="00000000" w:rsidR="00000000" w:rsidRPr="00000000">
        <w:rPr>
          <w:rtl w:val="0"/>
        </w:rPr>
      </w:r>
    </w:p>
    <w:p w:rsidR="00000000" w:rsidDel="00000000" w:rsidP="00000000" w:rsidRDefault="00000000" w:rsidRPr="00000000" w14:paraId="00000035">
      <w:pPr>
        <w:spacing w:after="0" w:before="0" w:line="360" w:lineRule="auto"/>
        <w:rPr>
          <w:rFonts w:ascii="Poppins" w:cs="Poppins" w:eastAsia="Poppins" w:hAnsi="Poppins"/>
          <w:sz w:val="22"/>
          <w:szCs w:val="22"/>
        </w:rPr>
      </w:pPr>
      <w:bookmarkStart w:colFirst="0" w:colLast="0" w:name="_heading=h.x5gyuceuqwaf" w:id="8"/>
      <w:bookmarkEnd w:id="8"/>
      <w:r w:rsidDel="00000000" w:rsidR="00000000" w:rsidRPr="00000000">
        <w:rPr>
          <w:rtl w:val="0"/>
        </w:rPr>
      </w:r>
    </w:p>
    <w:p w:rsidR="00000000" w:rsidDel="00000000" w:rsidP="00000000" w:rsidRDefault="00000000" w:rsidRPr="00000000" w14:paraId="00000036">
      <w:pPr>
        <w:spacing w:after="0" w:before="0" w:line="360" w:lineRule="auto"/>
        <w:rPr>
          <w:rFonts w:ascii="Poppins" w:cs="Poppins" w:eastAsia="Poppins" w:hAnsi="Poppins"/>
          <w:sz w:val="22"/>
          <w:szCs w:val="22"/>
        </w:rPr>
      </w:pPr>
      <w:bookmarkStart w:colFirst="0" w:colLast="0" w:name="_heading=h.bnlqzvqqo8gf" w:id="9"/>
      <w:bookmarkEnd w:id="9"/>
      <w:r w:rsidDel="00000000" w:rsidR="00000000" w:rsidRPr="00000000">
        <w:rPr>
          <w:rtl w:val="0"/>
        </w:rPr>
      </w:r>
    </w:p>
    <w:p w:rsidR="00000000" w:rsidDel="00000000" w:rsidP="00000000" w:rsidRDefault="00000000" w:rsidRPr="00000000" w14:paraId="00000037">
      <w:pPr>
        <w:spacing w:after="0" w:before="0" w:line="360" w:lineRule="auto"/>
        <w:rPr>
          <w:rFonts w:ascii="Poppins" w:cs="Poppins" w:eastAsia="Poppins" w:hAnsi="Poppins"/>
          <w:sz w:val="22"/>
          <w:szCs w:val="22"/>
        </w:rPr>
      </w:pPr>
      <w:bookmarkStart w:colFirst="0" w:colLast="0" w:name="_heading=h.50dtvphaswoi" w:id="10"/>
      <w:bookmarkEnd w:id="10"/>
      <w:r w:rsidDel="00000000" w:rsidR="00000000" w:rsidRPr="00000000">
        <w:rPr>
          <w:rtl w:val="0"/>
        </w:rPr>
      </w:r>
    </w:p>
    <w:p w:rsidR="00000000" w:rsidDel="00000000" w:rsidP="00000000" w:rsidRDefault="00000000" w:rsidRPr="00000000" w14:paraId="00000038">
      <w:pPr>
        <w:spacing w:after="0" w:before="0" w:line="360" w:lineRule="auto"/>
        <w:rPr>
          <w:rFonts w:ascii="Poppins" w:cs="Poppins" w:eastAsia="Poppins" w:hAnsi="Poppins"/>
          <w:sz w:val="22"/>
          <w:szCs w:val="22"/>
        </w:rPr>
      </w:pPr>
      <w:bookmarkStart w:colFirst="0" w:colLast="0" w:name="_heading=h.npoypflmod8x" w:id="11"/>
      <w:bookmarkEnd w:id="11"/>
      <w:r w:rsidDel="00000000" w:rsidR="00000000" w:rsidRPr="00000000">
        <w:rPr>
          <w:rtl w:val="0"/>
        </w:rPr>
      </w:r>
    </w:p>
    <w:p w:rsidR="00000000" w:rsidDel="00000000" w:rsidP="00000000" w:rsidRDefault="00000000" w:rsidRPr="00000000" w14:paraId="00000039">
      <w:pPr>
        <w:spacing w:after="0" w:before="0" w:line="360" w:lineRule="auto"/>
        <w:rPr>
          <w:rFonts w:ascii="Poppins" w:cs="Poppins" w:eastAsia="Poppins" w:hAnsi="Poppins"/>
          <w:sz w:val="22"/>
          <w:szCs w:val="22"/>
        </w:rPr>
      </w:pPr>
      <w:bookmarkStart w:colFirst="0" w:colLast="0" w:name="_heading=h.opmtsp5c02st" w:id="12"/>
      <w:bookmarkEnd w:id="12"/>
      <w:r w:rsidDel="00000000" w:rsidR="00000000" w:rsidRPr="00000000">
        <w:rPr>
          <w:rtl w:val="0"/>
        </w:rPr>
      </w:r>
    </w:p>
    <w:p w:rsidR="00000000" w:rsidDel="00000000" w:rsidP="00000000" w:rsidRDefault="00000000" w:rsidRPr="00000000" w14:paraId="0000003A">
      <w:pPr>
        <w:spacing w:after="0" w:before="0" w:line="360" w:lineRule="auto"/>
        <w:jc w:val="center"/>
        <w:rPr>
          <w:rFonts w:ascii="Poppins" w:cs="Poppins" w:eastAsia="Poppins" w:hAnsi="Poppins"/>
          <w:b w:val="1"/>
          <w:sz w:val="44"/>
          <w:szCs w:val="44"/>
        </w:rPr>
      </w:pPr>
      <w:r w:rsidDel="00000000" w:rsidR="00000000" w:rsidRPr="00000000">
        <w:rPr>
          <w:rFonts w:ascii="Poppins" w:cs="Poppins" w:eastAsia="Poppins" w:hAnsi="Poppins"/>
          <w:b w:val="1"/>
          <w:sz w:val="44"/>
          <w:szCs w:val="44"/>
          <w:rtl w:val="0"/>
        </w:rPr>
        <w:t xml:space="preserve">CONTROL DE VERSIÓN</w:t>
      </w:r>
    </w:p>
    <w:p w:rsidR="00000000" w:rsidDel="00000000" w:rsidP="00000000" w:rsidRDefault="00000000" w:rsidRPr="00000000" w14:paraId="0000003B">
      <w:pPr>
        <w:spacing w:after="0" w:before="0" w:line="36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Historial de versiones</w:t>
      </w:r>
    </w:p>
    <w:tbl>
      <w:tblPr>
        <w:tblStyle w:val="Table1"/>
        <w:tblW w:w="893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080"/>
        <w:gridCol w:w="1551"/>
        <w:gridCol w:w="4832"/>
        <w:tblGridChange w:id="0">
          <w:tblGrid>
            <w:gridCol w:w="1470"/>
            <w:gridCol w:w="1080"/>
            <w:gridCol w:w="1551"/>
            <w:gridCol w:w="4832"/>
          </w:tblGrid>
        </w:tblGridChange>
      </w:tblGrid>
      <w:tr>
        <w:trPr>
          <w:cantSplit w:val="0"/>
          <w:tblHeader w:val="0"/>
        </w:trPr>
        <w:tc>
          <w:tcPr>
            <w:shd w:fill="ebaa75"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after="0" w:before="0" w:line="240" w:lineRule="auto"/>
              <w:jc w:val="center"/>
              <w:rPr>
                <w:rFonts w:ascii="Poppins" w:cs="Poppins" w:eastAsia="Poppins" w:hAnsi="Poppins"/>
                <w:b w:val="1"/>
              </w:rPr>
            </w:pPr>
            <w:r w:rsidDel="00000000" w:rsidR="00000000" w:rsidRPr="00000000">
              <w:rPr>
                <w:rFonts w:ascii="Poppins" w:cs="Poppins" w:eastAsia="Poppins" w:hAnsi="Poppins"/>
                <w:b w:val="1"/>
                <w:sz w:val="22"/>
                <w:szCs w:val="22"/>
                <w:rtl w:val="0"/>
              </w:rPr>
              <w:t xml:space="preserve">Fecha</w:t>
            </w:r>
            <w:r w:rsidDel="00000000" w:rsidR="00000000" w:rsidRPr="00000000">
              <w:rPr>
                <w:rtl w:val="0"/>
              </w:rPr>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Versión</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Autor</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03/10/2022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Wilson Devs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Creación del documento “Plan - PGC”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05/11/2022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Wilson Devs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Finalización de líneas base y casos de nomenclatura</w:t>
            </w:r>
          </w:p>
        </w:tc>
      </w:tr>
    </w:tbl>
    <w:p w:rsidR="00000000" w:rsidDel="00000000" w:rsidP="00000000" w:rsidRDefault="00000000" w:rsidRPr="00000000" w14:paraId="00000048">
      <w:pPr>
        <w:spacing w:after="0" w:before="0" w:line="360" w:lineRule="auto"/>
        <w:rPr>
          <w:rFonts w:ascii="Poppins" w:cs="Poppins" w:eastAsia="Poppins" w:hAnsi="Poppins"/>
          <w:sz w:val="22"/>
          <w:szCs w:val="22"/>
        </w:rPr>
      </w:pPr>
      <w:bookmarkStart w:colFirst="0" w:colLast="0" w:name="_heading=h.4d34og8" w:id="13"/>
      <w:bookmarkEnd w:id="1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after="0" w:before="0" w:line="360" w:lineRule="auto"/>
        <w:rPr>
          <w:rFonts w:ascii="Poppins" w:cs="Poppins" w:eastAsia="Poppins" w:hAnsi="Poppins"/>
        </w:rPr>
      </w:pPr>
      <w:bookmarkStart w:colFirst="0" w:colLast="0" w:name="_heading=h.2s8eyo1" w:id="14"/>
      <w:bookmarkEnd w:id="14"/>
      <w:r w:rsidDel="00000000" w:rsidR="00000000" w:rsidRPr="00000000">
        <w:rPr>
          <w:rFonts w:ascii="Poppins" w:cs="Poppins" w:eastAsia="Poppins" w:hAnsi="Poppins"/>
          <w:rtl w:val="0"/>
        </w:rPr>
        <w:t xml:space="preserve">1. INTRODUCCIÓN</w:t>
      </w:r>
    </w:p>
    <w:p w:rsidR="00000000" w:rsidDel="00000000" w:rsidP="00000000" w:rsidRDefault="00000000" w:rsidRPr="00000000" w14:paraId="0000004A">
      <w:pPr>
        <w:pStyle w:val="Heading2"/>
        <w:spacing w:after="0" w:before="0" w:line="360" w:lineRule="auto"/>
        <w:rPr>
          <w:rFonts w:ascii="Poppins" w:cs="Poppins" w:eastAsia="Poppins" w:hAnsi="Poppins"/>
        </w:rPr>
      </w:pPr>
      <w:bookmarkStart w:colFirst="0" w:colLast="0" w:name="_heading=h.17dp8vu" w:id="15"/>
      <w:bookmarkEnd w:id="15"/>
      <w:r w:rsidDel="00000000" w:rsidR="00000000" w:rsidRPr="00000000">
        <w:rPr>
          <w:rFonts w:ascii="Poppins" w:cs="Poppins" w:eastAsia="Poppins" w:hAnsi="Poppins"/>
          <w:rtl w:val="0"/>
        </w:rPr>
        <w:t xml:space="preserve">1.1. Situación de la empresa y problemática</w:t>
      </w:r>
    </w:p>
    <w:p w:rsidR="00000000" w:rsidDel="00000000" w:rsidP="00000000" w:rsidRDefault="00000000" w:rsidRPr="00000000" w14:paraId="0000004B">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 la actualidad, las empresas de software están en auge, lo cual genera que gestionen constantemente una gran cantidad de proyectos. Sin embargo, la mayoría de ellas no cuenta con la planificación y la gestión necesaria para tener un control sobre las muchas versiones de los muchos proyectos que trabajan, pues, además de que el proyecto evoluciona con el paso del tiempo, cada desarrollador maneja una versión independiente. Es aquí donde resulta necesario tener un área especializada de control de versiones en las empresas de software. Es por ello que, “Wilson Devs”, una empresa de desarrollo de software en Lima (Perú) para empresas pequeñas y medianas, ha decidido que, a pesar de tener un año en la industria del software, debe implementar esta área con el fin de prevenir problemas de control de versiones en los proyectos futuros. Actualmente, la empresa se encuentra desarrollando una plataforma web para el alquiler de perfiles de cuentas de servicios de streaming, la cual se llamará “Zorrito PLUS” y está asociado al cliente FOX streaming, además de contar con otro cliente estratégico que es Gimnasio Smartfit con el cuál también se está realizando un proyecto de software.</w:t>
      </w:r>
    </w:p>
    <w:p w:rsidR="00000000" w:rsidDel="00000000" w:rsidP="00000000" w:rsidRDefault="00000000" w:rsidRPr="00000000" w14:paraId="0000004C">
      <w:pPr>
        <w:pStyle w:val="Heading2"/>
        <w:spacing w:after="0" w:before="0" w:line="360" w:lineRule="auto"/>
        <w:rPr>
          <w:rFonts w:ascii="Poppins" w:cs="Poppins" w:eastAsia="Poppins" w:hAnsi="Poppins"/>
        </w:rPr>
      </w:pPr>
      <w:bookmarkStart w:colFirst="0" w:colLast="0" w:name="_heading=h.3rdcrjn" w:id="16"/>
      <w:bookmarkEnd w:id="16"/>
      <w:r w:rsidDel="00000000" w:rsidR="00000000" w:rsidRPr="00000000">
        <w:rPr>
          <w:rFonts w:ascii="Poppins" w:cs="Poppins" w:eastAsia="Poppins" w:hAnsi="Poppins"/>
          <w:rtl w:val="0"/>
        </w:rPr>
        <w:t xml:space="preserve">1.2. El objetivo del plan</w:t>
      </w:r>
    </w:p>
    <w:p w:rsidR="00000000" w:rsidDel="00000000" w:rsidP="00000000" w:rsidRDefault="00000000" w:rsidRPr="00000000" w14:paraId="0000004D">
      <w:pPr>
        <w:spacing w:after="0" w:before="0" w:line="360" w:lineRule="auto"/>
        <w:ind w:left="0"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El objetivo es establecer las pautas iniciales para la administración y rastreo de los productos de software emergentes junto con sus versiones. Además del control de la configuración identificada del software, las herramientas y el hardware a lo largo del ciclo de vida. En base a ello, se busca:</w:t>
      </w:r>
    </w:p>
    <w:p w:rsidR="00000000" w:rsidDel="00000000" w:rsidP="00000000" w:rsidRDefault="00000000" w:rsidRPr="00000000" w14:paraId="0000004E">
      <w:pPr>
        <w:numPr>
          <w:ilvl w:val="0"/>
          <w:numId w:val="5"/>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Administrar remotamente el sistema.</w:t>
      </w:r>
    </w:p>
    <w:p w:rsidR="00000000" w:rsidDel="00000000" w:rsidP="00000000" w:rsidRDefault="00000000" w:rsidRPr="00000000" w14:paraId="0000004F">
      <w:pPr>
        <w:numPr>
          <w:ilvl w:val="0"/>
          <w:numId w:val="5"/>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Reducir el tiempo de inactividad del usuario.</w:t>
      </w:r>
    </w:p>
    <w:p w:rsidR="00000000" w:rsidDel="00000000" w:rsidP="00000000" w:rsidRDefault="00000000" w:rsidRPr="00000000" w14:paraId="00000050">
      <w:pPr>
        <w:numPr>
          <w:ilvl w:val="0"/>
          <w:numId w:val="5"/>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Hacer copias de seguridad confiables del software.</w:t>
      </w:r>
    </w:p>
    <w:p w:rsidR="00000000" w:rsidDel="00000000" w:rsidP="00000000" w:rsidRDefault="00000000" w:rsidRPr="00000000" w14:paraId="00000051">
      <w:pPr>
        <w:numPr>
          <w:ilvl w:val="0"/>
          <w:numId w:val="5"/>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Configurar la estación de trabajo.</w:t>
      </w:r>
    </w:p>
    <w:p w:rsidR="00000000" w:rsidDel="00000000" w:rsidP="00000000" w:rsidRDefault="00000000" w:rsidRPr="00000000" w14:paraId="00000052">
      <w:pPr>
        <w:numPr>
          <w:ilvl w:val="0"/>
          <w:numId w:val="5"/>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Dar soporte a múltiples usuarios.</w:t>
      </w:r>
    </w:p>
    <w:p w:rsidR="00000000" w:rsidDel="00000000" w:rsidP="00000000" w:rsidRDefault="00000000" w:rsidRPr="00000000" w14:paraId="00000053">
      <w:pPr>
        <w:pStyle w:val="Heading1"/>
        <w:spacing w:after="0" w:before="0" w:line="360" w:lineRule="auto"/>
        <w:rPr>
          <w:rFonts w:ascii="Poppins" w:cs="Poppins" w:eastAsia="Poppins" w:hAnsi="Poppins"/>
        </w:rPr>
      </w:pPr>
      <w:bookmarkStart w:colFirst="0" w:colLast="0" w:name="_heading=h.26in1rg" w:id="17"/>
      <w:bookmarkEnd w:id="17"/>
      <w:r w:rsidDel="00000000" w:rsidR="00000000" w:rsidRPr="00000000">
        <w:rPr>
          <w:rFonts w:ascii="Poppins" w:cs="Poppins" w:eastAsia="Poppins" w:hAnsi="Poppins"/>
          <w:rtl w:val="0"/>
        </w:rPr>
        <w:t xml:space="preserve">2. GESTIÓN DE CONFIGURACIÓN DEL SOFTWARE</w:t>
      </w:r>
    </w:p>
    <w:p w:rsidR="00000000" w:rsidDel="00000000" w:rsidP="00000000" w:rsidRDefault="00000000" w:rsidRPr="00000000" w14:paraId="00000054">
      <w:pPr>
        <w:pStyle w:val="Heading2"/>
        <w:spacing w:after="0" w:before="0" w:line="360" w:lineRule="auto"/>
        <w:rPr>
          <w:rFonts w:ascii="Poppins" w:cs="Poppins" w:eastAsia="Poppins" w:hAnsi="Poppins"/>
        </w:rPr>
      </w:pPr>
      <w:bookmarkStart w:colFirst="0" w:colLast="0" w:name="_heading=h.lnxbz9" w:id="18"/>
      <w:bookmarkEnd w:id="18"/>
      <w:r w:rsidDel="00000000" w:rsidR="00000000" w:rsidRPr="00000000">
        <w:rPr>
          <w:rFonts w:ascii="Poppins" w:cs="Poppins" w:eastAsia="Poppins" w:hAnsi="Poppins"/>
          <w:rtl w:val="0"/>
        </w:rPr>
        <w:t xml:space="preserve">2.1. Roles y responsabilidades</w:t>
      </w:r>
    </w:p>
    <w:p w:rsidR="00000000" w:rsidDel="00000000" w:rsidP="00000000" w:rsidRDefault="00000000" w:rsidRPr="00000000" w14:paraId="00000055">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Los roles involucrados en la gestión de los cambios dependen de diversos factores, como el tamaño y el tipo de organización de TI. En la Tabla 1, se muestran los roles presentes para cada proyecto, la cantidad de personas que toman dicho rol, y cuáles son las acciones que realizan.</w:t>
      </w:r>
    </w:p>
    <w:p w:rsidR="00000000" w:rsidDel="00000000" w:rsidP="00000000" w:rsidRDefault="00000000" w:rsidRPr="00000000" w14:paraId="00000056">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1</w:t>
      </w:r>
    </w:p>
    <w:p w:rsidR="00000000" w:rsidDel="00000000" w:rsidP="00000000" w:rsidRDefault="00000000" w:rsidRPr="00000000" w14:paraId="00000057">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Roles y responsabilidades de la gestión de la configuración</w:t>
      </w:r>
      <w:r w:rsidDel="00000000" w:rsidR="00000000" w:rsidRPr="00000000">
        <w:rPr>
          <w:rtl w:val="0"/>
        </w:rPr>
      </w:r>
    </w:p>
    <w:tbl>
      <w:tblPr>
        <w:tblStyle w:val="Table2"/>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925"/>
        <w:gridCol w:w="3810"/>
        <w:tblGridChange w:id="0">
          <w:tblGrid>
            <w:gridCol w:w="2265"/>
            <w:gridCol w:w="2925"/>
            <w:gridCol w:w="3810"/>
          </w:tblGrid>
        </w:tblGridChange>
      </w:tblGrid>
      <w:tr>
        <w:trPr>
          <w:cantSplit w:val="0"/>
          <w:tblHeader w:val="0"/>
        </w:trPr>
        <w:tc>
          <w:tcPr>
            <w:shd w:fill="ebaa75" w:val="clear"/>
            <w:tcMar>
              <w:top w:w="100.0" w:type="dxa"/>
              <w:left w:w="100.0" w:type="dxa"/>
              <w:bottom w:w="100.0" w:type="dxa"/>
              <w:right w:w="100.0" w:type="dxa"/>
            </w:tcMar>
            <w:vAlign w:val="cente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Cantidad Necesaria de personal</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Rol en la Gestión de la Configuración</w:t>
            </w:r>
          </w:p>
        </w:tc>
        <w:tc>
          <w:tcPr>
            <w:shd w:fill="ebaa75" w:val="clear"/>
            <w:tcMar>
              <w:top w:w="100.0" w:type="dxa"/>
              <w:left w:w="100.0" w:type="dxa"/>
              <w:bottom w:w="100.0" w:type="dxa"/>
              <w:right w:w="100.0" w:type="dxa"/>
            </w:tcMar>
            <w:vAlign w:val="cente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Especificación de Rol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Gestor de la Gestión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highlight w:val="white"/>
                <w:rtl w:val="0"/>
              </w:rPr>
              <w:t xml:space="preserve">Encargado de implementar, mantener y mejorar la gestión de la configuración.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highlight w:val="white"/>
                <w:rtl w:val="0"/>
              </w:rPr>
              <w:t xml:space="preserve">Define y da mantenimiento a las bibliotecas que son usadas durante la gestión de configuración.</w:t>
            </w:r>
            <w:r w:rsidDel="00000000" w:rsidR="00000000" w:rsidRPr="00000000">
              <w:rPr>
                <w:rtl w:val="0"/>
              </w:rPr>
            </w:r>
          </w:p>
        </w:tc>
      </w:tr>
      <w:tr>
        <w:trPr>
          <w:cantSplit w:val="0"/>
          <w:trHeight w:val="1842.8710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Comité de Control de Cambios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hd w:fill="ffffff" w:val="clear"/>
              <w:spacing w:after="0" w:before="0" w:line="240" w:lineRule="auto"/>
              <w:ind w:left="0" w:firstLine="0"/>
              <w:jc w:val="center"/>
              <w:rPr>
                <w:rFonts w:ascii="Poppins" w:cs="Poppins" w:eastAsia="Poppins" w:hAnsi="Poppins"/>
                <w:sz w:val="22"/>
                <w:szCs w:val="22"/>
              </w:rPr>
            </w:pPr>
            <w:r w:rsidDel="00000000" w:rsidR="00000000" w:rsidRPr="00000000">
              <w:rPr>
                <w:rFonts w:ascii="Poppins" w:cs="Poppins" w:eastAsia="Poppins" w:hAnsi="Poppins"/>
                <w:sz w:val="22"/>
                <w:szCs w:val="22"/>
                <w:highlight w:val="white"/>
                <w:rtl w:val="0"/>
              </w:rPr>
              <w:t xml:space="preserve">Evaluar el registro de cambios, las solicitudes de cambio y seguimiento de registro de los eventos, las solicitudes de cambios  a través de sus respectivos ciclos de vida.</w:t>
            </w:r>
            <w:r w:rsidDel="00000000" w:rsidR="00000000" w:rsidRPr="00000000">
              <w:rPr>
                <w:rtl w:val="0"/>
              </w:rPr>
            </w:r>
          </w:p>
        </w:tc>
      </w:tr>
    </w:tbl>
    <w:p w:rsidR="00000000" w:rsidDel="00000000" w:rsidP="00000000" w:rsidRDefault="00000000" w:rsidRPr="00000000" w14:paraId="00000064">
      <w:pPr>
        <w:spacing w:after="0" w:before="20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p>
    <w:p w:rsidR="00000000" w:rsidDel="00000000" w:rsidP="00000000" w:rsidRDefault="00000000" w:rsidRPr="00000000" w14:paraId="00000065">
      <w:pPr>
        <w:pStyle w:val="Heading2"/>
        <w:spacing w:after="0" w:before="0" w:line="360" w:lineRule="auto"/>
        <w:rPr>
          <w:rFonts w:ascii="Poppins" w:cs="Poppins" w:eastAsia="Poppins" w:hAnsi="Poppins"/>
        </w:rPr>
      </w:pPr>
      <w:bookmarkStart w:colFirst="0" w:colLast="0" w:name="_heading=h.hqptl07t06jo" w:id="19"/>
      <w:bookmarkEnd w:id="19"/>
      <w:r w:rsidDel="00000000" w:rsidR="00000000" w:rsidRPr="00000000">
        <w:rPr>
          <w:rFonts w:ascii="Poppins" w:cs="Poppins" w:eastAsia="Poppins" w:hAnsi="Poppins"/>
          <w:rtl w:val="0"/>
        </w:rPr>
        <w:t xml:space="preserve">2.2. Herramientas, entorno e Infraestructura</w:t>
      </w:r>
    </w:p>
    <w:p w:rsidR="00000000" w:rsidDel="00000000" w:rsidP="00000000" w:rsidRDefault="00000000" w:rsidRPr="00000000" w14:paraId="00000066">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Los sistemas de control de versiones son herramientas de software que ayudan a los equipos de software a gestionar los cambios en el código fuente a lo largo del tiempo. A medida que los entornos de desarrollo se aceleran, los sistemas de control de versiones ayudan a los equipos de software a trabajar de forma más rápida e inteligente. El software de control de versiones realiza un seguimiento de todas las modificaciones en el código en un tipo especial de base de datos. Si se comete un error, los desarrolladores pueden ir hacia atrás en el tiempo y comparar las versiones anteriores del código para ayudar a resolver el error, al tiempo que se minimizan las interrupciones para todos los miembros del equipo. Uno de los sistemas de control de versiones más utilizados es Git. Un asombroso número de proyectos de software dependen de este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IDE (entornos de desarrollo integrados). Para este versionamiento, se suelen emplear repositorios en la nube que almacenan las versiones del código del proyecto, a los que se puede acceder cuando sea necesario. Ejemplos de estos repositorios son Github, GitLab y Mercurial, los cuales se comparan entre sí en la Tabla 2 (Atlassian, s.f.).</w:t>
      </w:r>
    </w:p>
    <w:p w:rsidR="00000000" w:rsidDel="00000000" w:rsidP="00000000" w:rsidRDefault="00000000" w:rsidRPr="00000000" w14:paraId="00000067">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2</w:t>
      </w:r>
    </w:p>
    <w:p w:rsidR="00000000" w:rsidDel="00000000" w:rsidP="00000000" w:rsidRDefault="00000000" w:rsidRPr="00000000" w14:paraId="00000068">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Tabla comparativa entre Github, GitLab y Mercurial</w:t>
      </w:r>
      <w:r w:rsidDel="00000000" w:rsidR="00000000" w:rsidRPr="00000000">
        <w:rPr>
          <w:rtl w:val="0"/>
        </w:rPr>
      </w:r>
    </w:p>
    <w:tbl>
      <w:tblPr>
        <w:tblStyle w:val="Table3"/>
        <w:tblW w:w="9019.0" w:type="dxa"/>
        <w:jc w:val="center"/>
        <w:tblLayout w:type="fixed"/>
        <w:tblLook w:val="0400"/>
      </w:tblPr>
      <w:tblGrid>
        <w:gridCol w:w="2272"/>
        <w:gridCol w:w="2685"/>
        <w:gridCol w:w="2062"/>
        <w:gridCol w:w="2000"/>
        <w:tblGridChange w:id="0">
          <w:tblGrid>
            <w:gridCol w:w="2272"/>
            <w:gridCol w:w="2685"/>
            <w:gridCol w:w="2062"/>
            <w:gridCol w:w="2000"/>
          </w:tblGrid>
        </w:tblGridChange>
      </w:tblGrid>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9">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Criterios</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A">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GitHub</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B">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GitLab</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6C">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Mercurial</w:t>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Gratuito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r>
      <w:tr>
        <w:trPr>
          <w:cantSplit w:val="0"/>
          <w:trHeight w:val="73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Sistema de control de Versiones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Git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Mercurial</w:t>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Curva de aprendizaje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Sencillo de aprender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Sencillo de aprender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Mucho más sencillo que git</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Control de trabajo colaborativo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9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Centralizado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Trabajo local - servidor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Trabajo local - servidor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Trabajo directo con el servidor</w:t>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Distribuido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Microsoft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GitLab Inc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Mercurial</w:t>
            </w:r>
          </w:p>
        </w:tc>
      </w:tr>
      <w:tr>
        <w:trPr>
          <w:cantSplit w:val="0"/>
          <w:trHeight w:val="9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Integración Continua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pero se debe trabajar con herramientas de terceros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84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Flujo de trabajo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Enfocado en velocidad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Enfocado en fiabilidad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Enfocado en la velocidad</w:t>
            </w:r>
          </w:p>
        </w:tc>
      </w:tr>
      <w:tr>
        <w:trPr>
          <w:cantSplit w:val="0"/>
          <w:trHeight w:val="8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Rastreador de problemas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Revisión de código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w:t>
            </w:r>
          </w:p>
        </w:tc>
      </w:tr>
      <w:tr>
        <w:trPr>
          <w:cantSplit w:val="0"/>
          <w:trHeight w:val="12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Pruebas de rendimiento de carga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en la aplicación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en plan de pago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Sí, pero no es confiable</w:t>
            </w:r>
          </w:p>
        </w:tc>
      </w:tr>
    </w:tbl>
    <w:p w:rsidR="00000000" w:rsidDel="00000000" w:rsidP="00000000" w:rsidRDefault="00000000" w:rsidRPr="00000000" w14:paraId="00000099">
      <w:pPr>
        <w:spacing w:after="0" w:before="20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 Información basada en </w:t>
      </w:r>
      <w:r w:rsidDel="00000000" w:rsidR="00000000" w:rsidRPr="00000000">
        <w:rPr>
          <w:rFonts w:ascii="Poppins" w:cs="Poppins" w:eastAsia="Poppins" w:hAnsi="Poppins"/>
          <w:sz w:val="22"/>
          <w:szCs w:val="22"/>
          <w:rtl w:val="0"/>
        </w:rPr>
        <w:t xml:space="preserve">Diferenciario</w:t>
      </w:r>
      <w:r w:rsidDel="00000000" w:rsidR="00000000" w:rsidRPr="00000000">
        <w:rPr>
          <w:rFonts w:ascii="Poppins" w:cs="Poppins" w:eastAsia="Poppins" w:hAnsi="Poppins"/>
          <w:sz w:val="22"/>
          <w:szCs w:val="22"/>
          <w:rtl w:val="0"/>
        </w:rPr>
        <w:t xml:space="preserve"> (2019) y IONOS (s.f.).</w:t>
      </w:r>
    </w:p>
    <w:p w:rsidR="00000000" w:rsidDel="00000000" w:rsidP="00000000" w:rsidRDefault="00000000" w:rsidRPr="00000000" w14:paraId="0000009A">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En los proyectos de construcción de software, “Wilson Devs” emplea el sistema de control de versiones Git y el repositorio GitHub para el control de las versiones del producto. Se ha elegido esta herramienta por todos los beneficios que brinda y porque gran parte del equipo cuenta con experiencia </w:t>
      </w:r>
      <w:r w:rsidDel="00000000" w:rsidR="00000000" w:rsidRPr="00000000">
        <w:rPr>
          <w:rFonts w:ascii="Poppins" w:cs="Poppins" w:eastAsia="Poppins" w:hAnsi="Poppins"/>
          <w:sz w:val="22"/>
          <w:szCs w:val="22"/>
          <w:rtl w:val="0"/>
        </w:rPr>
        <w:t xml:space="preserve">utilizándola</w:t>
      </w:r>
      <w:r w:rsidDel="00000000" w:rsidR="00000000" w:rsidRPr="00000000">
        <w:rPr>
          <w:rFonts w:ascii="Poppins" w:cs="Poppins" w:eastAsia="Poppins" w:hAnsi="Poppins"/>
          <w:sz w:val="22"/>
          <w:szCs w:val="22"/>
          <w:rtl w:val="0"/>
        </w:rPr>
        <w:t xml:space="preserve">. Además, debido a que todos los integrantes del equipo son estudiantes, Github resulta conveniente ya que brinda una serie de funciones y servicios para que los estudiantes puedan desarrollar proyectos de software y controlar su versionamiento de forma gratuita. Se adjunta el </w:t>
      </w:r>
      <w:hyperlink r:id="rId8">
        <w:r w:rsidDel="00000000" w:rsidR="00000000" w:rsidRPr="00000000">
          <w:rPr>
            <w:rFonts w:ascii="Poppins" w:cs="Poppins" w:eastAsia="Poppins" w:hAnsi="Poppins"/>
            <w:color w:val="1155cc"/>
            <w:sz w:val="22"/>
            <w:szCs w:val="22"/>
            <w:u w:val="single"/>
            <w:rtl w:val="0"/>
          </w:rPr>
          <w:t xml:space="preserve">link</w:t>
        </w:r>
      </w:hyperlink>
      <w:r w:rsidDel="00000000" w:rsidR="00000000" w:rsidRPr="00000000">
        <w:rPr>
          <w:rFonts w:ascii="Poppins" w:cs="Poppins" w:eastAsia="Poppins" w:hAnsi="Poppins"/>
          <w:sz w:val="22"/>
          <w:szCs w:val="22"/>
          <w:rtl w:val="0"/>
        </w:rPr>
        <w:t xml:space="preserve"> de la página web que describe los beneficios que brinda y el procedimiento para poder activar el beneficio.</w:t>
      </w:r>
    </w:p>
    <w:p w:rsidR="00000000" w:rsidDel="00000000" w:rsidP="00000000" w:rsidRDefault="00000000" w:rsidRPr="00000000" w14:paraId="0000009B">
      <w:pPr>
        <w:pStyle w:val="Heading1"/>
        <w:spacing w:after="0" w:before="0" w:line="360" w:lineRule="auto"/>
        <w:rPr>
          <w:rFonts w:ascii="Poppins" w:cs="Poppins" w:eastAsia="Poppins" w:hAnsi="Poppins"/>
        </w:rPr>
      </w:pPr>
      <w:bookmarkStart w:colFirst="0" w:colLast="0" w:name="_heading=h.1ksv4uv" w:id="20"/>
      <w:bookmarkEnd w:id="20"/>
      <w:r w:rsidDel="00000000" w:rsidR="00000000" w:rsidRPr="00000000">
        <w:rPr>
          <w:rFonts w:ascii="Poppins" w:cs="Poppins" w:eastAsia="Poppins" w:hAnsi="Poppins"/>
          <w:rtl w:val="0"/>
        </w:rPr>
        <w:t xml:space="preserve">3. ACTIVIDAD</w:t>
      </w:r>
    </w:p>
    <w:p w:rsidR="00000000" w:rsidDel="00000000" w:rsidP="00000000" w:rsidRDefault="00000000" w:rsidRPr="00000000" w14:paraId="0000009C">
      <w:pPr>
        <w:pStyle w:val="Heading2"/>
        <w:spacing w:after="0" w:before="0" w:line="360" w:lineRule="auto"/>
        <w:rPr>
          <w:rFonts w:ascii="Poppins" w:cs="Poppins" w:eastAsia="Poppins" w:hAnsi="Poppins"/>
        </w:rPr>
      </w:pPr>
      <w:bookmarkStart w:colFirst="0" w:colLast="0" w:name="_heading=h.44sinio" w:id="21"/>
      <w:bookmarkEnd w:id="21"/>
      <w:r w:rsidDel="00000000" w:rsidR="00000000" w:rsidRPr="00000000">
        <w:rPr>
          <w:rFonts w:ascii="Poppins" w:cs="Poppins" w:eastAsia="Poppins" w:hAnsi="Poppins"/>
          <w:rtl w:val="0"/>
        </w:rPr>
        <w:t xml:space="preserve">3.1. Identificación</w:t>
      </w:r>
    </w:p>
    <w:p w:rsidR="00000000" w:rsidDel="00000000" w:rsidP="00000000" w:rsidRDefault="00000000" w:rsidRPr="00000000" w14:paraId="0000009D">
      <w:pPr>
        <w:pStyle w:val="Heading3"/>
        <w:spacing w:after="0" w:before="0" w:line="360" w:lineRule="auto"/>
        <w:rPr>
          <w:rFonts w:ascii="Poppins" w:cs="Poppins" w:eastAsia="Poppins" w:hAnsi="Poppins"/>
        </w:rPr>
      </w:pPr>
      <w:bookmarkStart w:colFirst="0" w:colLast="0" w:name="_heading=h.2jxsxqh" w:id="22"/>
      <w:bookmarkEnd w:id="22"/>
      <w:r w:rsidDel="00000000" w:rsidR="00000000" w:rsidRPr="00000000">
        <w:rPr>
          <w:rFonts w:ascii="Poppins" w:cs="Poppins" w:eastAsia="Poppins" w:hAnsi="Poppins"/>
          <w:rtl w:val="0"/>
        </w:rPr>
        <w:t xml:space="preserve">3.1.1. Definición de la estructura de las librerías</w:t>
      </w:r>
    </w:p>
    <w:p w:rsidR="00000000" w:rsidDel="00000000" w:rsidP="00000000" w:rsidRDefault="00000000" w:rsidRPr="00000000" w14:paraId="0000009E">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Wilson Devs cuenta con un repositorio en Github, en donde se almacenan los documentos de la empresa sobre la gestión de la configuración del software. En la Figura 1 se muestra la estructura del mismo.</w:t>
      </w:r>
    </w:p>
    <w:p w:rsidR="00000000" w:rsidDel="00000000" w:rsidP="00000000" w:rsidRDefault="00000000" w:rsidRPr="00000000" w14:paraId="0000009F">
      <w:pPr>
        <w:keepNext w:val="1"/>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Figura 1</w:t>
      </w:r>
    </w:p>
    <w:p w:rsidR="00000000" w:rsidDel="00000000" w:rsidP="00000000" w:rsidRDefault="00000000" w:rsidRPr="00000000" w14:paraId="000000A0">
      <w:pPr>
        <w:keepNext w:val="1"/>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Estructura del repositorio de Wilson Devs</w:t>
      </w:r>
    </w:p>
    <w:p w:rsidR="00000000" w:rsidDel="00000000" w:rsidP="00000000" w:rsidRDefault="00000000" w:rsidRPr="00000000" w14:paraId="000000A1">
      <w:pPr>
        <w:spacing w:after="0" w:before="0" w:line="36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Pr>
        <w:drawing>
          <wp:inline distB="114300" distT="114300" distL="114300" distR="114300">
            <wp:extent cx="4794413" cy="5611438"/>
            <wp:effectExtent b="0" l="0" r="0" t="0"/>
            <wp:docPr id="7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94413" cy="56114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r w:rsidDel="00000000" w:rsidR="00000000" w:rsidRPr="00000000">
        <w:rPr>
          <w:rtl w:val="0"/>
        </w:rPr>
      </w:r>
    </w:p>
    <w:p w:rsidR="00000000" w:rsidDel="00000000" w:rsidP="00000000" w:rsidRDefault="00000000" w:rsidRPr="00000000" w14:paraId="000000A3">
      <w:pPr>
        <w:pStyle w:val="Heading3"/>
        <w:spacing w:after="0" w:before="0" w:line="360" w:lineRule="auto"/>
        <w:rPr>
          <w:rFonts w:ascii="Poppins" w:cs="Poppins" w:eastAsia="Poppins" w:hAnsi="Poppins"/>
        </w:rPr>
      </w:pPr>
      <w:bookmarkStart w:colFirst="0" w:colLast="0" w:name="_heading=h.z337ya" w:id="23"/>
      <w:bookmarkEnd w:id="23"/>
      <w:r w:rsidDel="00000000" w:rsidR="00000000" w:rsidRPr="00000000">
        <w:rPr>
          <w:rFonts w:ascii="Poppins" w:cs="Poppins" w:eastAsia="Poppins" w:hAnsi="Poppins"/>
          <w:rtl w:val="0"/>
        </w:rPr>
        <w:t xml:space="preserve">3.1.2. Definición de Líneas Base</w:t>
      </w:r>
    </w:p>
    <w:p w:rsidR="00000000" w:rsidDel="00000000" w:rsidP="00000000" w:rsidRDefault="00000000" w:rsidRPr="00000000" w14:paraId="000000A4">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La línea base de un proyecto es la última versión del cronograma que ha sido aprobada formalmente por el sponsor </w:t>
      </w:r>
      <w:r w:rsidDel="00000000" w:rsidR="00000000" w:rsidRPr="00000000">
        <w:rPr>
          <w:rFonts w:ascii="Poppins" w:cs="Poppins" w:eastAsia="Poppins" w:hAnsi="Poppins"/>
          <w:sz w:val="22"/>
          <w:szCs w:val="22"/>
          <w:rtl w:val="0"/>
        </w:rPr>
        <w:t xml:space="preserve">el proyecto</w:t>
      </w:r>
      <w:r w:rsidDel="00000000" w:rsidR="00000000" w:rsidRPr="00000000">
        <w:rPr>
          <w:rFonts w:ascii="Poppins" w:cs="Poppins" w:eastAsia="Poppins" w:hAnsi="Poppins"/>
          <w:sz w:val="22"/>
          <w:szCs w:val="22"/>
          <w:rtl w:val="0"/>
        </w:rPr>
        <w:t xml:space="preserve">, o el comité de dirección del proyecto, y que define los objetivos de este en relación a los plazos. Esto no implica que cada vez que modifiquemos el cronograma se genere una nueva línea base, de hecho la mayoría de las veces no ocurrirá así (idealmente nunca debería). En la Tabla 3 se muestra la estructura general de las líneas base de los proyectos (Recursos en Project Management, 2014).</w:t>
      </w:r>
    </w:p>
    <w:p w:rsidR="00000000" w:rsidDel="00000000" w:rsidP="00000000" w:rsidRDefault="00000000" w:rsidRPr="00000000" w14:paraId="000000A5">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3</w:t>
      </w:r>
    </w:p>
    <w:p w:rsidR="00000000" w:rsidDel="00000000" w:rsidP="00000000" w:rsidRDefault="00000000" w:rsidRPr="00000000" w14:paraId="000000A6">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Estructura básica de las líneas base de los proyectos</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vMerge w:val="restart"/>
            <w:shd w:fill="ebaa75"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LÍNEA BASE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Plan del Proyecto (PROJECT CHARTER)</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Cronograma del Proyecto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Repositorio GitHub</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Lista de Historias de Usuario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Documentos de Especificación de Requisitos</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 de Especificación de UI</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 de Guía de Estilos</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color w:val="060606"/>
                <w:sz w:val="20"/>
                <w:szCs w:val="20"/>
                <w:rtl w:val="0"/>
              </w:rPr>
              <w:t xml:space="preserve">Documento de Especificación de la BD</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Documento de Arquitectura del Software</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Reporte del Primer Sprint</w:t>
            </w:r>
            <w:r w:rsidDel="00000000" w:rsidR="00000000" w:rsidRPr="00000000">
              <w:rPr>
                <w:rtl w:val="0"/>
              </w:rPr>
            </w:r>
          </w:p>
        </w:tc>
      </w:tr>
      <w:tr>
        <w:trPr>
          <w:cantSplit w:val="0"/>
          <w:trHeight w:val="420" w:hRule="atLeast"/>
          <w:tblHeader w:val="0"/>
        </w:trPr>
        <w:tc>
          <w:tcPr>
            <w:vMerge w:val="restart"/>
            <w:shd w:fill="ebaa75"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LÍNEA BASE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Página de Inicio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Registro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Cliente</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Administrador</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Reporte del Segundo Sprint</w:t>
            </w:r>
            <w:r w:rsidDel="00000000" w:rsidR="00000000" w:rsidRPr="00000000">
              <w:rPr>
                <w:rtl w:val="0"/>
              </w:rPr>
            </w:r>
          </w:p>
        </w:tc>
      </w:tr>
      <w:tr>
        <w:trPr>
          <w:cantSplit w:val="0"/>
          <w:trHeight w:val="420" w:hRule="atLeast"/>
          <w:tblHeader w:val="0"/>
        </w:trPr>
        <w:tc>
          <w:tcPr>
            <w:vMerge w:val="restart"/>
            <w:shd w:fill="ebaa75"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sz w:val="22"/>
                <w:szCs w:val="22"/>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LÍNEA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Administrador</w:t>
            </w:r>
            <w:r w:rsidDel="00000000" w:rsidR="00000000" w:rsidRPr="00000000">
              <w:rPr>
                <w:rtl w:val="0"/>
              </w:rPr>
            </w:r>
          </w:p>
        </w:tc>
      </w:tr>
      <w:tr>
        <w:trPr>
          <w:cantSplit w:val="0"/>
          <w:trHeight w:val="555"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Cliente</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Módulo de Administrador</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Fonts w:ascii="Poppins" w:cs="Poppins" w:eastAsia="Poppins" w:hAnsi="Poppins"/>
                <w:i w:val="1"/>
                <w:sz w:val="20"/>
                <w:szCs w:val="20"/>
                <w:rtl w:val="0"/>
              </w:rPr>
              <w:t xml:space="preserve">Manual de usuario</w:t>
            </w:r>
            <w:r w:rsidDel="00000000" w:rsidR="00000000" w:rsidRPr="00000000">
              <w:rPr>
                <w:rtl w:val="0"/>
              </w:rPr>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Documento de Pruebas del Software</w:t>
            </w:r>
          </w:p>
        </w:tc>
      </w:tr>
      <w:tr>
        <w:trPr>
          <w:cantSplit w:val="0"/>
          <w:trHeight w:val="420" w:hRule="atLeast"/>
          <w:tblHeader w:val="0"/>
        </w:trPr>
        <w:tc>
          <w:tcPr>
            <w:vMerge w:val="continue"/>
            <w:shd w:fill="ebaa75"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1"/>
                <w:sz w:val="20"/>
                <w:szCs w:val="20"/>
              </w:rPr>
            </w:pPr>
            <w:r w:rsidDel="00000000" w:rsidR="00000000" w:rsidRPr="00000000">
              <w:rPr>
                <w:rFonts w:ascii="Poppins" w:cs="Poppins" w:eastAsia="Poppins" w:hAnsi="Poppins"/>
                <w:i w:val="1"/>
                <w:sz w:val="20"/>
                <w:szCs w:val="20"/>
                <w:rtl w:val="0"/>
              </w:rPr>
              <w:t xml:space="preserve">Acta de cierre del proyecto</w:t>
            </w:r>
          </w:p>
        </w:tc>
      </w:tr>
    </w:tbl>
    <w:p w:rsidR="00000000" w:rsidDel="00000000" w:rsidP="00000000" w:rsidRDefault="00000000" w:rsidRPr="00000000" w14:paraId="000000DF">
      <w:pPr>
        <w:spacing w:after="0" w:before="20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p>
    <w:p w:rsidR="00000000" w:rsidDel="00000000" w:rsidP="00000000" w:rsidRDefault="00000000" w:rsidRPr="00000000" w14:paraId="000000E0">
      <w:pPr>
        <w:pStyle w:val="Heading3"/>
        <w:spacing w:after="0" w:before="0" w:line="360" w:lineRule="auto"/>
        <w:rPr>
          <w:rFonts w:ascii="Poppins" w:cs="Poppins" w:eastAsia="Poppins" w:hAnsi="Poppins"/>
        </w:rPr>
      </w:pPr>
      <w:bookmarkStart w:colFirst="0" w:colLast="0" w:name="_heading=h.3j2qqm3" w:id="24"/>
      <w:bookmarkEnd w:id="24"/>
      <w:r w:rsidDel="00000000" w:rsidR="00000000" w:rsidRPr="00000000">
        <w:rPr>
          <w:rFonts w:ascii="Poppins" w:cs="Poppins" w:eastAsia="Poppins" w:hAnsi="Poppins"/>
          <w:rtl w:val="0"/>
        </w:rPr>
        <w:t xml:space="preserve">3.1.3. Lista de clasificación de CI</w:t>
      </w:r>
    </w:p>
    <w:p w:rsidR="00000000" w:rsidDel="00000000" w:rsidP="00000000" w:rsidRDefault="00000000" w:rsidRPr="00000000" w14:paraId="000000E1">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Todos los proyectos de construcción de software producen ítems durante el proceso, los cuales vendrían a ser el resultado de cada actividad realizada dentro del cronograma del mismo. En la Tabla 3, se listan los ítems producidos en todos los proyectos realizados por Wilson Devs, indicando su tipo, descripción y proyecto al que pertenecen.</w:t>
      </w:r>
    </w:p>
    <w:p w:rsidR="00000000" w:rsidDel="00000000" w:rsidP="00000000" w:rsidRDefault="00000000" w:rsidRPr="00000000" w14:paraId="000000E2">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4</w:t>
      </w:r>
    </w:p>
    <w:p w:rsidR="00000000" w:rsidDel="00000000" w:rsidP="00000000" w:rsidRDefault="00000000" w:rsidRPr="00000000" w14:paraId="000000E3">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Lista de clasificación de ítems</w:t>
      </w:r>
      <w:r w:rsidDel="00000000" w:rsidR="00000000" w:rsidRPr="00000000">
        <w:rPr>
          <w:rtl w:val="0"/>
        </w:rPr>
      </w:r>
    </w:p>
    <w:tbl>
      <w:tblPr>
        <w:tblStyle w:val="Table5"/>
        <w:tblW w:w="9019.0" w:type="dxa"/>
        <w:jc w:val="center"/>
        <w:tblLayout w:type="fixed"/>
        <w:tblLook w:val="0400"/>
      </w:tblPr>
      <w:tblGrid>
        <w:gridCol w:w="3533"/>
        <w:gridCol w:w="3692"/>
        <w:gridCol w:w="1794"/>
        <w:tblGridChange w:id="0">
          <w:tblGrid>
            <w:gridCol w:w="3533"/>
            <w:gridCol w:w="3692"/>
            <w:gridCol w:w="1794"/>
          </w:tblGrid>
        </w:tblGridChange>
      </w:tblGrid>
      <w:tr>
        <w:trPr>
          <w:cantSplit w:val="0"/>
          <w:trHeight w:val="1348" w:hRule="atLeast"/>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E4">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Tipo de ítem</w:t>
            </w:r>
          </w:p>
          <w:p w:rsidR="00000000" w:rsidDel="00000000" w:rsidP="00000000" w:rsidRDefault="00000000" w:rsidRPr="00000000" w14:paraId="000000E5">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(E= Evolución F=Fuente S=Soporte)</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E6">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 de ítem</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E7">
            <w:pPr>
              <w:widowControl w:val="0"/>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Proyecto</w:t>
            </w:r>
          </w:p>
        </w:tc>
      </w:tr>
      <w:tr>
        <w:trPr>
          <w:cantSplit w:val="0"/>
          <w:trHeight w:val="5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Project Charter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Cronograma del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Lista de Historias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Requisitos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Guía de Estilos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83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Arquitectura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Manual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Pruebas del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Acta de cierre de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página de inicio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Registro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Inicio de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control de Cuentas para Administradores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7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Control de Perfiles para Administradores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Pantalla de solicitud de perfiles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B">
            <w:pPr>
              <w:spacing w:after="0" w:before="0" w:line="240" w:lineRule="auto"/>
              <w:jc w:val="center"/>
              <w:rPr>
                <w:rFonts w:ascii="Poppins" w:cs="Poppins" w:eastAsia="Poppins" w:hAnsi="Poppins"/>
                <w:color w:val="000000"/>
                <w:sz w:val="22"/>
                <w:szCs w:val="22"/>
              </w:rPr>
            </w:pPr>
            <w:r w:rsidDel="00000000" w:rsidR="00000000" w:rsidRPr="00000000">
              <w:rPr>
                <w:rFonts w:ascii="Poppins" w:cs="Poppins" w:eastAsia="Poppins" w:hAnsi="Poppins"/>
                <w:sz w:val="22"/>
                <w:szCs w:val="22"/>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after="0" w:before="0" w:line="240" w:lineRule="auto"/>
              <w:jc w:val="center"/>
              <w:rPr>
                <w:rFonts w:ascii="Poppins" w:cs="Poppins" w:eastAsia="Poppins" w:hAnsi="Poppins"/>
                <w:color w:val="000000"/>
                <w:sz w:val="22"/>
                <w:szCs w:val="22"/>
              </w:rPr>
            </w:pPr>
            <w:r w:rsidDel="00000000" w:rsidR="00000000" w:rsidRPr="00000000">
              <w:rPr>
                <w:rFonts w:ascii="Poppins" w:cs="Poppins" w:eastAsia="Poppins" w:hAnsi="Poppins"/>
                <w:sz w:val="22"/>
                <w:szCs w:val="22"/>
                <w:rtl w:val="0"/>
              </w:rPr>
              <w:t xml:space="preserve">Project Charter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pacing w:after="0" w:before="0" w:line="240" w:lineRule="auto"/>
              <w:jc w:val="center"/>
              <w:rPr>
                <w:rFonts w:ascii="Poppins" w:cs="Poppins" w:eastAsia="Poppins" w:hAnsi="Poppins"/>
                <w:color w:val="000000"/>
                <w:sz w:val="22"/>
                <w:szCs w:val="22"/>
              </w:rPr>
            </w:pPr>
            <w:r w:rsidDel="00000000" w:rsidR="00000000" w:rsidRPr="00000000">
              <w:rPr>
                <w:rFonts w:ascii="Poppins" w:cs="Poppins" w:eastAsia="Poppins" w:hAnsi="Poppins"/>
                <w:sz w:val="22"/>
                <w:szCs w:val="22"/>
                <w:rtl w:val="0"/>
              </w:rPr>
              <w:t xml:space="preserve">FT</w:t>
            </w:r>
            <w:r w:rsidDel="00000000" w:rsidR="00000000" w:rsidRPr="00000000">
              <w:rPr>
                <w:rtl w:val="0"/>
              </w:rPr>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JDK 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Administradores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solicitud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HG</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Administradores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solicitud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TB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Administradores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r>
        <w:trPr>
          <w:cantSplit w:val="0"/>
          <w:trHeight w:val="5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Pantalla de solicitud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QB</w:t>
            </w:r>
          </w:p>
        </w:tc>
      </w:tr>
    </w:tbl>
    <w:p w:rsidR="00000000" w:rsidDel="00000000" w:rsidP="00000000" w:rsidRDefault="00000000" w:rsidRPr="00000000" w14:paraId="0000016C">
      <w:pPr>
        <w:spacing w:after="0" w:before="200" w:line="360" w:lineRule="auto"/>
        <w:jc w:val="left"/>
        <w:rPr>
          <w:rFonts w:ascii="Poppins" w:cs="Poppins" w:eastAsia="Poppins" w:hAnsi="Poppins"/>
          <w:i w:val="0"/>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r w:rsidDel="00000000" w:rsidR="00000000" w:rsidRPr="00000000">
        <w:rPr>
          <w:rtl w:val="0"/>
        </w:rPr>
      </w:r>
    </w:p>
    <w:p w:rsidR="00000000" w:rsidDel="00000000" w:rsidP="00000000" w:rsidRDefault="00000000" w:rsidRPr="00000000" w14:paraId="0000016D">
      <w:pPr>
        <w:pStyle w:val="Heading3"/>
        <w:spacing w:after="0" w:before="0" w:line="360" w:lineRule="auto"/>
        <w:rPr>
          <w:rFonts w:ascii="Poppins" w:cs="Poppins" w:eastAsia="Poppins" w:hAnsi="Poppins"/>
          <w:sz w:val="22"/>
          <w:szCs w:val="22"/>
        </w:rPr>
      </w:pPr>
      <w:bookmarkStart w:colFirst="0" w:colLast="0" w:name="_heading=h.6zpcyj507s5g" w:id="25"/>
      <w:bookmarkEnd w:id="25"/>
      <w:r w:rsidDel="00000000" w:rsidR="00000000" w:rsidRPr="00000000">
        <w:rPr>
          <w:rFonts w:ascii="Poppins" w:cs="Poppins" w:eastAsia="Poppins" w:hAnsi="Poppins"/>
          <w:rtl w:val="0"/>
        </w:rPr>
        <w:t xml:space="preserve">3.1.4. Definición de la Nomenclatura de ítem</w:t>
      </w:r>
      <w:r w:rsidDel="00000000" w:rsidR="00000000" w:rsidRPr="00000000">
        <w:rPr>
          <w:rtl w:val="0"/>
        </w:rPr>
      </w:r>
    </w:p>
    <w:p w:rsidR="00000000" w:rsidDel="00000000" w:rsidP="00000000" w:rsidRDefault="00000000" w:rsidRPr="00000000" w14:paraId="0000016E">
      <w:pPr>
        <w:pStyle w:val="Heading4"/>
        <w:spacing w:after="0" w:before="0" w:line="360" w:lineRule="auto"/>
        <w:jc w:val="left"/>
        <w:rPr/>
      </w:pPr>
      <w:bookmarkStart w:colFirst="0" w:colLast="0" w:name="_heading=h.4a3b2cedi3aq" w:id="26"/>
      <w:bookmarkEnd w:id="26"/>
      <w:r w:rsidDel="00000000" w:rsidR="00000000" w:rsidRPr="00000000">
        <w:rPr>
          <w:rtl w:val="0"/>
        </w:rPr>
        <w:t xml:space="preserve">3.1.4.1. Subcomponentes de la Nomenclatura de ítem</w:t>
      </w:r>
    </w:p>
    <w:p w:rsidR="00000000" w:rsidDel="00000000" w:rsidP="00000000" w:rsidRDefault="00000000" w:rsidRPr="00000000" w14:paraId="0000016F">
      <w:pPr>
        <w:numPr>
          <w:ilvl w:val="0"/>
          <w:numId w:val="2"/>
        </w:numPr>
        <w:spacing w:after="0" w:before="0" w:line="360" w:lineRule="auto"/>
        <w:ind w:left="283.46456692913375" w:hanging="360"/>
        <w:jc w:val="left"/>
        <w:rPr>
          <w:rFonts w:ascii="Arial" w:cs="Arial" w:eastAsia="Arial" w:hAnsi="Arial"/>
          <w:sz w:val="22"/>
          <w:szCs w:val="22"/>
          <w:u w:val="none"/>
        </w:rPr>
      </w:pPr>
      <w:r w:rsidDel="00000000" w:rsidR="00000000" w:rsidRPr="00000000">
        <w:rPr>
          <w:rFonts w:ascii="Poppins" w:cs="Poppins" w:eastAsia="Poppins" w:hAnsi="Poppins"/>
          <w:b w:val="1"/>
          <w:sz w:val="22"/>
          <w:szCs w:val="22"/>
          <w:rtl w:val="0"/>
        </w:rPr>
        <w:t xml:space="preserve">Para identificar los Proyectos:</w:t>
      </w:r>
      <w:r w:rsidDel="00000000" w:rsidR="00000000" w:rsidRPr="00000000">
        <w:rPr>
          <w:rtl w:val="0"/>
        </w:rPr>
      </w:r>
    </w:p>
    <w:p w:rsidR="00000000" w:rsidDel="00000000" w:rsidP="00000000" w:rsidRDefault="00000000" w:rsidRPr="00000000" w14:paraId="00000170">
      <w:pPr>
        <w:spacing w:after="0" w:before="0" w:line="360" w:lineRule="auto"/>
        <w:ind w:left="720" w:hanging="436.53543307086625"/>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Proyecto]</w:t>
      </w:r>
    </w:p>
    <w:p w:rsidR="00000000" w:rsidDel="00000000" w:rsidP="00000000" w:rsidRDefault="00000000" w:rsidRPr="00000000" w14:paraId="00000171">
      <w:pPr>
        <w:spacing w:after="0" w:before="0" w:line="360" w:lineRule="auto"/>
        <w:ind w:left="720" w:hanging="436.53543307086625"/>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Fonts w:ascii="Poppins" w:cs="Poppins" w:eastAsia="Poppins" w:hAnsi="Poppins"/>
          <w:sz w:val="22"/>
          <w:szCs w:val="22"/>
          <w:rtl w:val="0"/>
        </w:rPr>
        <w:t xml:space="preserve"> Zorrito PLUS → ZP</w:t>
      </w:r>
    </w:p>
    <w:p w:rsidR="00000000" w:rsidDel="00000000" w:rsidP="00000000" w:rsidRDefault="00000000" w:rsidRPr="00000000" w14:paraId="00000172">
      <w:pPr>
        <w:numPr>
          <w:ilvl w:val="0"/>
          <w:numId w:val="2"/>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Para la identificación de Archivos:</w:t>
      </w:r>
    </w:p>
    <w:p w:rsidR="00000000" w:rsidDel="00000000" w:rsidP="00000000" w:rsidRDefault="00000000" w:rsidRPr="00000000" w14:paraId="00000173">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Archivo]</w:t>
      </w:r>
    </w:p>
    <w:p w:rsidR="00000000" w:rsidDel="00000000" w:rsidP="00000000" w:rsidRDefault="00000000" w:rsidRPr="00000000" w14:paraId="00000174">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Fonts w:ascii="Poppins" w:cs="Poppins" w:eastAsia="Poppins" w:hAnsi="Poppins"/>
          <w:sz w:val="22"/>
          <w:szCs w:val="22"/>
          <w:rtl w:val="0"/>
        </w:rPr>
        <w:t xml:space="preserve"> Project Charter → PC</w:t>
      </w:r>
    </w:p>
    <w:p w:rsidR="00000000" w:rsidDel="00000000" w:rsidP="00000000" w:rsidRDefault="00000000" w:rsidRPr="00000000" w14:paraId="00000175">
      <w:pPr>
        <w:numPr>
          <w:ilvl w:val="0"/>
          <w:numId w:val="1"/>
        </w:numPr>
        <w:spacing w:after="0" w:before="0" w:line="360" w:lineRule="auto"/>
        <w:ind w:left="283.46456692913375" w:hanging="283.46456692913375"/>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Extensión:</w:t>
      </w:r>
    </w:p>
    <w:p w:rsidR="00000000" w:rsidDel="00000000" w:rsidP="00000000" w:rsidRDefault="00000000" w:rsidRPr="00000000" w14:paraId="00000176">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[Extensión abreviada]</w:t>
      </w:r>
    </w:p>
    <w:p w:rsidR="00000000" w:rsidDel="00000000" w:rsidP="00000000" w:rsidRDefault="00000000" w:rsidRPr="00000000" w14:paraId="00000177">
      <w:pPr>
        <w:spacing w:after="0" w:before="0" w:line="360" w:lineRule="auto"/>
        <w:ind w:left="283.46456692913375" w:firstLine="0"/>
        <w:jc w:val="left"/>
        <w:rPr>
          <w:rFonts w:ascii="Poppins" w:cs="Poppins" w:eastAsia="Poppins" w:hAnsi="Poppins"/>
          <w:sz w:val="22"/>
          <w:szCs w:val="22"/>
          <w:u w:val="single"/>
        </w:rPr>
      </w:pPr>
      <w:r w:rsidDel="00000000" w:rsidR="00000000" w:rsidRPr="00000000">
        <w:rPr>
          <w:rFonts w:ascii="Poppins" w:cs="Poppins" w:eastAsia="Poppins" w:hAnsi="Poppins"/>
          <w:sz w:val="22"/>
          <w:szCs w:val="22"/>
          <w:u w:val="single"/>
          <w:rtl w:val="0"/>
        </w:rPr>
        <w:t xml:space="preserve">Ejemplo:</w:t>
      </w:r>
    </w:p>
    <w:p w:rsidR="00000000" w:rsidDel="00000000" w:rsidP="00000000" w:rsidRDefault="00000000" w:rsidRPr="00000000" w14:paraId="00000178">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Archivo de Microsoft Excel → xlsx</w:t>
      </w:r>
    </w:p>
    <w:p w:rsidR="00000000" w:rsidDel="00000000" w:rsidP="00000000" w:rsidRDefault="00000000" w:rsidRPr="00000000" w14:paraId="00000179">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Archivo de Microsoft Word → docx</w:t>
      </w:r>
    </w:p>
    <w:p w:rsidR="00000000" w:rsidDel="00000000" w:rsidP="00000000" w:rsidRDefault="00000000" w:rsidRPr="00000000" w14:paraId="0000017A">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Archivo comprimido RAR → rar</w:t>
      </w:r>
    </w:p>
    <w:p w:rsidR="00000000" w:rsidDel="00000000" w:rsidP="00000000" w:rsidRDefault="00000000" w:rsidRPr="00000000" w14:paraId="0000017B">
      <w:pPr>
        <w:pStyle w:val="Heading4"/>
        <w:spacing w:after="0" w:before="0" w:line="360" w:lineRule="auto"/>
        <w:jc w:val="left"/>
        <w:rPr>
          <w:rFonts w:ascii="Poppins" w:cs="Poppins" w:eastAsia="Poppins" w:hAnsi="Poppins"/>
          <w:b w:val="1"/>
          <w:sz w:val="22"/>
          <w:szCs w:val="22"/>
        </w:rPr>
      </w:pPr>
      <w:bookmarkStart w:colFirst="0" w:colLast="0" w:name="_heading=h.8lhv4xxyfoqq" w:id="27"/>
      <w:bookmarkEnd w:id="27"/>
      <w:r w:rsidDel="00000000" w:rsidR="00000000" w:rsidRPr="00000000">
        <w:rPr>
          <w:rtl w:val="0"/>
        </w:rPr>
        <w:t xml:space="preserve">3.1.4.2. Casos de Nomenclatura de ítem</w:t>
      </w:r>
      <w:r w:rsidDel="00000000" w:rsidR="00000000" w:rsidRPr="00000000">
        <w:rPr>
          <w:rtl w:val="0"/>
        </w:rPr>
      </w:r>
    </w:p>
    <w:p w:rsidR="00000000" w:rsidDel="00000000" w:rsidP="00000000" w:rsidRDefault="00000000" w:rsidRPr="00000000" w14:paraId="0000017C">
      <w:pPr>
        <w:numPr>
          <w:ilvl w:val="0"/>
          <w:numId w:val="2"/>
        </w:numPr>
        <w:spacing w:after="0" w:before="0" w:line="360" w:lineRule="auto"/>
        <w:ind w:left="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Caso 1: Para la identificación de archivos de Wilson Devs</w:t>
      </w:r>
    </w:p>
    <w:p w:rsidR="00000000" w:rsidDel="00000000" w:rsidP="00000000" w:rsidRDefault="00000000" w:rsidRPr="00000000" w14:paraId="0000017D">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Archivo] + “.” + [Extensión]</w:t>
      </w:r>
    </w:p>
    <w:p w:rsidR="00000000" w:rsidDel="00000000" w:rsidP="00000000" w:rsidRDefault="00000000" w:rsidRPr="00000000" w14:paraId="0000017E">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tl w:val="0"/>
        </w:rPr>
      </w:r>
    </w:p>
    <w:p w:rsidR="00000000" w:rsidDel="00000000" w:rsidP="00000000" w:rsidRDefault="00000000" w:rsidRPr="00000000" w14:paraId="0000017F">
      <w:pPr>
        <w:spacing w:after="0" w:before="0" w:line="360" w:lineRule="auto"/>
        <w:ind w:left="283.46456692913375" w:firstLine="0"/>
        <w:jc w:val="left"/>
        <w:rPr>
          <w:rFonts w:ascii="Poppins" w:cs="Poppins" w:eastAsia="Poppins" w:hAnsi="Poppins"/>
          <w:b w:val="1"/>
          <w:sz w:val="22"/>
          <w:szCs w:val="22"/>
        </w:rPr>
      </w:pPr>
      <w:r w:rsidDel="00000000" w:rsidR="00000000" w:rsidRPr="00000000">
        <w:rPr>
          <w:rFonts w:ascii="Poppins" w:cs="Poppins" w:eastAsia="Poppins" w:hAnsi="Poppins"/>
          <w:sz w:val="22"/>
          <w:szCs w:val="22"/>
          <w:rtl w:val="0"/>
        </w:rPr>
        <w:t xml:space="preserve">Plan de Gestión de la Configuración → PGC.docx</w:t>
      </w:r>
      <w:r w:rsidDel="00000000" w:rsidR="00000000" w:rsidRPr="00000000">
        <w:rPr>
          <w:rtl w:val="0"/>
        </w:rPr>
      </w:r>
    </w:p>
    <w:p w:rsidR="00000000" w:rsidDel="00000000" w:rsidP="00000000" w:rsidRDefault="00000000" w:rsidRPr="00000000" w14:paraId="00000180">
      <w:pPr>
        <w:numPr>
          <w:ilvl w:val="0"/>
          <w:numId w:val="2"/>
        </w:numPr>
        <w:spacing w:after="0" w:before="0" w:line="360" w:lineRule="auto"/>
        <w:ind w:left="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Caso 2: Para la identificación general de archivos de un proyecto específico</w:t>
      </w:r>
    </w:p>
    <w:p w:rsidR="00000000" w:rsidDel="00000000" w:rsidP="00000000" w:rsidRDefault="00000000" w:rsidRPr="00000000" w14:paraId="00000181">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Proyecto] + “-” + [Acrónimo de Nombre del Archivo] + “.” + [Extensión]</w:t>
      </w:r>
    </w:p>
    <w:p w:rsidR="00000000" w:rsidDel="00000000" w:rsidP="00000000" w:rsidRDefault="00000000" w:rsidRPr="00000000" w14:paraId="00000182">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Ejemplo:</w:t>
      </w:r>
      <w:r w:rsidDel="00000000" w:rsidR="00000000" w:rsidRPr="00000000">
        <w:rPr>
          <w:rtl w:val="0"/>
        </w:rPr>
      </w:r>
    </w:p>
    <w:p w:rsidR="00000000" w:rsidDel="00000000" w:rsidP="00000000" w:rsidRDefault="00000000" w:rsidRPr="00000000" w14:paraId="00000183">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 del proyecto Zorrito PLUS (Archivo de Microsoft Word) → ZP-PC.docx</w:t>
      </w:r>
    </w:p>
    <w:p w:rsidR="00000000" w:rsidDel="00000000" w:rsidP="00000000" w:rsidRDefault="00000000" w:rsidRPr="00000000" w14:paraId="00000184">
      <w:pPr>
        <w:numPr>
          <w:ilvl w:val="0"/>
          <w:numId w:val="4"/>
        </w:numPr>
        <w:spacing w:after="0" w:before="0" w:line="360" w:lineRule="auto"/>
        <w:ind w:left="283.46456692913375" w:hanging="283.46456692913375"/>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Caso 3: Para la identificación de Documentos que se hacen en base a una Historia de Usuario de un proyecto específico</w:t>
      </w:r>
    </w:p>
    <w:p w:rsidR="00000000" w:rsidDel="00000000" w:rsidP="00000000" w:rsidRDefault="00000000" w:rsidRPr="00000000" w14:paraId="00000185">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[Acrónimo de Nombre del Proyecto] + “-” + [Acrónimo de Nombre del Archivo] +  “-” + “0” + [Número de Historia de Usuario] + ”.” + [Extensión]</w:t>
      </w:r>
    </w:p>
    <w:p w:rsidR="00000000" w:rsidDel="00000000" w:rsidP="00000000" w:rsidRDefault="00000000" w:rsidRPr="00000000" w14:paraId="00000186">
      <w:pPr>
        <w:spacing w:after="0" w:before="0" w:line="360" w:lineRule="auto"/>
        <w:ind w:left="283.46456692913375" w:firstLine="0"/>
        <w:jc w:val="left"/>
        <w:rPr>
          <w:rFonts w:ascii="Poppins" w:cs="Poppins" w:eastAsia="Poppins" w:hAnsi="Poppins"/>
          <w:sz w:val="22"/>
          <w:szCs w:val="22"/>
          <w:u w:val="single"/>
        </w:rPr>
      </w:pPr>
      <w:r w:rsidDel="00000000" w:rsidR="00000000" w:rsidRPr="00000000">
        <w:rPr>
          <w:rFonts w:ascii="Poppins" w:cs="Poppins" w:eastAsia="Poppins" w:hAnsi="Poppins"/>
          <w:sz w:val="22"/>
          <w:szCs w:val="22"/>
          <w:u w:val="single"/>
          <w:rtl w:val="0"/>
        </w:rPr>
        <w:t xml:space="preserve">Ejemplo:</w:t>
      </w:r>
    </w:p>
    <w:p w:rsidR="00000000" w:rsidDel="00000000" w:rsidP="00000000" w:rsidRDefault="00000000" w:rsidRPr="00000000" w14:paraId="00000187">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 de la Historia de Usuario 1 del proyecto Zorrito PLUS → ZP-DER-01.docx</w:t>
      </w:r>
    </w:p>
    <w:p w:rsidR="00000000" w:rsidDel="00000000" w:rsidP="00000000" w:rsidRDefault="00000000" w:rsidRPr="00000000" w14:paraId="00000188">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Código fuente de la Historia de Usuario 1 del proyecto Zorrito PLUS → ZP-CÓDIGO-01.rar</w:t>
      </w:r>
    </w:p>
    <w:p w:rsidR="00000000" w:rsidDel="00000000" w:rsidP="00000000" w:rsidRDefault="00000000" w:rsidRPr="00000000" w14:paraId="00000189">
      <w:pPr>
        <w:numPr>
          <w:ilvl w:val="0"/>
          <w:numId w:val="6"/>
        </w:numPr>
        <w:spacing w:after="0" w:before="0" w:line="360" w:lineRule="auto"/>
        <w:ind w:left="283.46456692913375" w:hanging="283.46456692913375"/>
        <w:jc w:val="left"/>
        <w:rPr>
          <w:rFonts w:ascii="Poppins" w:cs="Poppins" w:eastAsia="Poppins" w:hAnsi="Poppins"/>
          <w:sz w:val="22"/>
          <w:szCs w:val="22"/>
        </w:rPr>
      </w:pPr>
      <w:r w:rsidDel="00000000" w:rsidR="00000000" w:rsidRPr="00000000">
        <w:rPr>
          <w:rFonts w:ascii="Poppins" w:cs="Poppins" w:eastAsia="Poppins" w:hAnsi="Poppins"/>
          <w:b w:val="1"/>
          <w:sz w:val="22"/>
          <w:szCs w:val="22"/>
          <w:rtl w:val="0"/>
        </w:rPr>
        <w:t xml:space="preserve">Caso 4: Ítems con la misma nomenclatura</w:t>
      </w:r>
    </w:p>
    <w:p w:rsidR="00000000" w:rsidDel="00000000" w:rsidP="00000000" w:rsidRDefault="00000000" w:rsidRPr="00000000" w14:paraId="0000018A">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u w:val="single"/>
          <w:rtl w:val="0"/>
        </w:rPr>
        <w:t xml:space="preserve">Fórmula</w:t>
      </w:r>
      <w:r w:rsidDel="00000000" w:rsidR="00000000" w:rsidRPr="00000000">
        <w:rPr>
          <w:rFonts w:ascii="Poppins" w:cs="Poppins" w:eastAsia="Poppins" w:hAnsi="Poppins"/>
          <w:sz w:val="22"/>
          <w:szCs w:val="22"/>
          <w:rtl w:val="0"/>
        </w:rPr>
        <w:t xml:space="preserve">: [Nomenclatura expuesta en los anteriores casos] + [Letra que sigue a la primer letra del Acrónimo del Nombre del Archivo]</w:t>
      </w:r>
    </w:p>
    <w:p w:rsidR="00000000" w:rsidDel="00000000" w:rsidP="00000000" w:rsidRDefault="00000000" w:rsidRPr="00000000" w14:paraId="0000018B">
      <w:pPr>
        <w:spacing w:after="0" w:before="0" w:line="360" w:lineRule="auto"/>
        <w:ind w:left="283.46456692913375" w:firstLine="0"/>
        <w:jc w:val="left"/>
        <w:rPr>
          <w:rFonts w:ascii="Poppins" w:cs="Poppins" w:eastAsia="Poppins" w:hAnsi="Poppins"/>
          <w:sz w:val="22"/>
          <w:szCs w:val="22"/>
          <w:u w:val="single"/>
        </w:rPr>
      </w:pPr>
      <w:r w:rsidDel="00000000" w:rsidR="00000000" w:rsidRPr="00000000">
        <w:rPr>
          <w:rFonts w:ascii="Poppins" w:cs="Poppins" w:eastAsia="Poppins" w:hAnsi="Poppins"/>
          <w:sz w:val="22"/>
          <w:szCs w:val="22"/>
          <w:u w:val="single"/>
          <w:rtl w:val="0"/>
        </w:rPr>
        <w:t xml:space="preserve">Ejemplo:</w:t>
      </w:r>
    </w:p>
    <w:p w:rsidR="00000000" w:rsidDel="00000000" w:rsidP="00000000" w:rsidRDefault="00000000" w:rsidRPr="00000000" w14:paraId="0000018C">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tienen dos archivos: Plan del Cronograma y Project Charter del proyecto Zorrito PLUS</w:t>
      </w:r>
    </w:p>
    <w:p w:rsidR="00000000" w:rsidDel="00000000" w:rsidP="00000000" w:rsidRDefault="00000000" w:rsidRPr="00000000" w14:paraId="0000018D">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Nomenclatura del </w:t>
      </w:r>
      <w:r w:rsidDel="00000000" w:rsidR="00000000" w:rsidRPr="00000000">
        <w:rPr>
          <w:rFonts w:ascii="Poppins" w:cs="Poppins" w:eastAsia="Poppins" w:hAnsi="Poppins"/>
          <w:b w:val="1"/>
          <w:color w:val="ff0000"/>
          <w:sz w:val="22"/>
          <w:szCs w:val="22"/>
          <w:rtl w:val="0"/>
        </w:rPr>
        <w:t xml:space="preserve">Pl</w:t>
      </w:r>
      <w:r w:rsidDel="00000000" w:rsidR="00000000" w:rsidRPr="00000000">
        <w:rPr>
          <w:rFonts w:ascii="Poppins" w:cs="Poppins" w:eastAsia="Poppins" w:hAnsi="Poppins"/>
          <w:sz w:val="22"/>
          <w:szCs w:val="22"/>
          <w:rtl w:val="0"/>
        </w:rPr>
        <w:t xml:space="preserve">an del Cronograma del proyecto Zorrito PLUS → ZP-PLC.xlsx</w:t>
      </w:r>
    </w:p>
    <w:p w:rsidR="00000000" w:rsidDel="00000000" w:rsidP="00000000" w:rsidRDefault="00000000" w:rsidRPr="00000000" w14:paraId="0000018E">
      <w:pPr>
        <w:spacing w:after="0" w:before="0" w:line="360" w:lineRule="auto"/>
        <w:ind w:left="283.46456692913375" w:firstLine="0"/>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Nomenclatura del </w:t>
      </w:r>
      <w:r w:rsidDel="00000000" w:rsidR="00000000" w:rsidRPr="00000000">
        <w:rPr>
          <w:rFonts w:ascii="Poppins" w:cs="Poppins" w:eastAsia="Poppins" w:hAnsi="Poppins"/>
          <w:b w:val="1"/>
          <w:color w:val="ff0000"/>
          <w:sz w:val="22"/>
          <w:szCs w:val="22"/>
          <w:rtl w:val="0"/>
        </w:rPr>
        <w:t xml:space="preserve">Pr</w:t>
      </w:r>
      <w:r w:rsidDel="00000000" w:rsidR="00000000" w:rsidRPr="00000000">
        <w:rPr>
          <w:rFonts w:ascii="Poppins" w:cs="Poppins" w:eastAsia="Poppins" w:hAnsi="Poppins"/>
          <w:sz w:val="22"/>
          <w:szCs w:val="22"/>
          <w:rtl w:val="0"/>
        </w:rPr>
        <w:t xml:space="preserve">oject Charter del proyecto Zorrito PLUS → ZP-PRC.docx</w:t>
      </w:r>
    </w:p>
    <w:p w:rsidR="00000000" w:rsidDel="00000000" w:rsidP="00000000" w:rsidRDefault="00000000" w:rsidRPr="00000000" w14:paraId="0000018F">
      <w:pPr>
        <w:pStyle w:val="Heading3"/>
        <w:spacing w:after="0" w:before="0" w:line="360" w:lineRule="auto"/>
        <w:rPr>
          <w:rFonts w:ascii="Poppins" w:cs="Poppins" w:eastAsia="Poppins" w:hAnsi="Poppins"/>
        </w:rPr>
      </w:pPr>
      <w:bookmarkStart w:colFirst="0" w:colLast="0" w:name="_heading=h.4i7ojhp" w:id="28"/>
      <w:bookmarkEnd w:id="28"/>
      <w:r w:rsidDel="00000000" w:rsidR="00000000" w:rsidRPr="00000000">
        <w:rPr>
          <w:rFonts w:ascii="Poppins" w:cs="Poppins" w:eastAsia="Poppins" w:hAnsi="Poppins"/>
          <w:rtl w:val="0"/>
        </w:rPr>
        <w:t xml:space="preserve">3.1.5. Lista de ítem con la nomenclatura</w:t>
      </w:r>
    </w:p>
    <w:p w:rsidR="00000000" w:rsidDel="00000000" w:rsidP="00000000" w:rsidRDefault="00000000" w:rsidRPr="00000000" w14:paraId="00000190">
      <w:pPr>
        <w:spacing w:after="0" w:before="0" w:line="360" w:lineRule="auto"/>
        <w:jc w:val="left"/>
        <w:rPr>
          <w:rFonts w:ascii="Poppins" w:cs="Poppins" w:eastAsia="Poppins" w:hAnsi="Poppins"/>
        </w:rPr>
      </w:pPr>
      <w:r w:rsidDel="00000000" w:rsidR="00000000" w:rsidRPr="00000000">
        <w:rPr>
          <w:rFonts w:ascii="Poppins" w:cs="Poppins" w:eastAsia="Poppins" w:hAnsi="Poppins"/>
          <w:sz w:val="22"/>
          <w:szCs w:val="22"/>
          <w:rtl w:val="0"/>
        </w:rPr>
        <w:t xml:space="preserve">Los ítems producidos en los proyectos de Wilson Devs, son identificados bajo una nomenclatura, cuyo formato y casos se exponen en la sección 3.1.4. En la Tabla 4, se listan los ítems producidos en todos los proyectos realizados por Wilson Devs, indicando su nomenclatura, extensión y a que proyecto al cual pertenecen. Esto con el objetivo de tener constancia de la cantidad de ítems que maneja la empresa.</w:t>
      </w:r>
      <w:r w:rsidDel="00000000" w:rsidR="00000000" w:rsidRPr="00000000">
        <w:rPr>
          <w:rtl w:val="0"/>
        </w:rPr>
      </w:r>
    </w:p>
    <w:p w:rsidR="00000000" w:rsidDel="00000000" w:rsidP="00000000" w:rsidRDefault="00000000" w:rsidRPr="00000000" w14:paraId="00000191">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5</w:t>
      </w:r>
    </w:p>
    <w:p w:rsidR="00000000" w:rsidDel="00000000" w:rsidP="00000000" w:rsidRDefault="00000000" w:rsidRPr="00000000" w14:paraId="00000192">
      <w:pPr>
        <w:spacing w:after="0" w:before="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Lista de ítems con nomenclatura</w:t>
      </w:r>
      <w:r w:rsidDel="00000000" w:rsidR="00000000" w:rsidRPr="00000000">
        <w:rPr>
          <w:rtl w:val="0"/>
        </w:rPr>
      </w:r>
    </w:p>
    <w:tbl>
      <w:tblPr>
        <w:tblStyle w:val="Table6"/>
        <w:tblW w:w="9015.0" w:type="dxa"/>
        <w:jc w:val="center"/>
        <w:tblLayout w:type="fixed"/>
        <w:tblLook w:val="0400"/>
      </w:tblPr>
      <w:tblGrid>
        <w:gridCol w:w="4425"/>
        <w:gridCol w:w="1905"/>
        <w:gridCol w:w="1395"/>
        <w:gridCol w:w="1290"/>
        <w:tblGridChange w:id="0">
          <w:tblGrid>
            <w:gridCol w:w="4425"/>
            <w:gridCol w:w="1905"/>
            <w:gridCol w:w="1395"/>
            <w:gridCol w:w="1290"/>
          </w:tblGrid>
        </w:tblGridChange>
      </w:tblGrid>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Descripción del ítem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Nomenclatura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Extensión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9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b w:val="1"/>
                <w:color w:val="000000"/>
                <w:sz w:val="22"/>
                <w:szCs w:val="22"/>
                <w:rtl w:val="0"/>
              </w:rPr>
              <w:t xml:space="preserve">Proyecto</w:t>
            </w: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Project Charter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PC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Cronograma del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.XLSX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Lista de Historias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LHU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.XLSX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8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Requisitos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w:t>
            </w:r>
            <w:r w:rsidDel="00000000" w:rsidR="00000000" w:rsidRPr="00000000">
              <w:rPr>
                <w:rFonts w:ascii="Poppins" w:cs="Poppins" w:eastAsia="Poppins" w:hAnsi="Poppins"/>
                <w:color w:val="000000"/>
                <w:sz w:val="22"/>
                <w:szCs w:val="22"/>
                <w:rtl w:val="0"/>
              </w:rPr>
              <w:t xml:space="preserve">DEUI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Guía de Estilos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.PDF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8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Especificación de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w:t>
            </w:r>
            <w:r w:rsidDel="00000000" w:rsidR="00000000" w:rsidRPr="00000000">
              <w:rPr>
                <w:rFonts w:ascii="Poppins" w:cs="Poppins" w:eastAsia="Poppins" w:hAnsi="Poppins"/>
                <w:color w:val="000000"/>
                <w:sz w:val="22"/>
                <w:szCs w:val="22"/>
                <w:rtl w:val="0"/>
              </w:rPr>
              <w:t xml:space="preserve">DEBD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6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Arquitectura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5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Manual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MU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Documento de Pruebas del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DPS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Acta de cierre de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 - ACP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.DOCX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color w:val="000000"/>
                <w:sz w:val="22"/>
                <w:szCs w:val="22"/>
                <w:rtl w:val="0"/>
              </w:rPr>
              <w:t xml:space="preserve">ZP</w:t>
            </w:r>
            <w:r w:rsidDel="00000000" w:rsidR="00000000" w:rsidRPr="00000000">
              <w:rPr>
                <w:rtl w:val="0"/>
              </w:rPr>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Project Charter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PC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CP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.XLSX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743.9355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B">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Lista de Historias de 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LHU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.XLSX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de Requisitos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Documento de Especificación UI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 - </w:t>
            </w:r>
            <w:r w:rsidDel="00000000" w:rsidR="00000000" w:rsidRPr="00000000">
              <w:rPr>
                <w:rFonts w:ascii="Poppins" w:cs="Poppins" w:eastAsia="Poppins" w:hAnsi="Poppins"/>
                <w:sz w:val="22"/>
                <w:szCs w:val="22"/>
                <w:rtl w:val="0"/>
              </w:rPr>
              <w:t xml:space="preserve">DEUI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.PDF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0" w:before="0" w:line="240" w:lineRule="auto"/>
              <w:jc w:val="center"/>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FT</w:t>
            </w:r>
          </w:p>
        </w:tc>
      </w:tr>
    </w:tbl>
    <w:p w:rsidR="00000000" w:rsidDel="00000000" w:rsidP="00000000" w:rsidRDefault="00000000" w:rsidRPr="00000000" w14:paraId="000001D7">
      <w:pPr>
        <w:spacing w:after="0" w:before="200" w:line="360" w:lineRule="auto"/>
        <w:jc w:val="left"/>
        <w:rPr>
          <w:rFonts w:ascii="Poppins" w:cs="Poppins" w:eastAsia="Poppins" w:hAnsi="Poppins"/>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r w:rsidDel="00000000" w:rsidR="00000000" w:rsidRPr="00000000">
        <w:rPr>
          <w:rtl w:val="0"/>
        </w:rPr>
      </w:r>
    </w:p>
    <w:p w:rsidR="00000000" w:rsidDel="00000000" w:rsidP="00000000" w:rsidRDefault="00000000" w:rsidRPr="00000000" w14:paraId="000001D8">
      <w:pPr>
        <w:pStyle w:val="Heading2"/>
        <w:spacing w:after="0" w:before="0" w:line="360" w:lineRule="auto"/>
        <w:rPr>
          <w:rFonts w:ascii="Poppins" w:cs="Poppins" w:eastAsia="Poppins" w:hAnsi="Poppins"/>
        </w:rPr>
      </w:pPr>
      <w:bookmarkStart w:colFirst="0" w:colLast="0" w:name="_heading=h.vh6qzdd0osir" w:id="29"/>
      <w:bookmarkEnd w:id="29"/>
      <w:r w:rsidDel="00000000" w:rsidR="00000000" w:rsidRPr="00000000">
        <w:rPr>
          <w:rFonts w:ascii="Poppins" w:cs="Poppins" w:eastAsia="Poppins" w:hAnsi="Poppins"/>
          <w:rtl w:val="0"/>
        </w:rPr>
        <w:t xml:space="preserve">3.2. Control de la GCS</w:t>
      </w:r>
    </w:p>
    <w:p w:rsidR="00000000" w:rsidDel="00000000" w:rsidP="00000000" w:rsidRDefault="00000000" w:rsidRPr="00000000" w14:paraId="000001D9">
      <w:pPr>
        <w:pStyle w:val="Heading3"/>
        <w:spacing w:after="0" w:before="0" w:line="360" w:lineRule="auto"/>
        <w:rPr>
          <w:rFonts w:ascii="Poppins" w:cs="Poppins" w:eastAsia="Poppins" w:hAnsi="Poppins"/>
        </w:rPr>
      </w:pPr>
      <w:bookmarkStart w:colFirst="0" w:colLast="0" w:name="_heading=h.1ci93xb" w:id="30"/>
      <w:bookmarkEnd w:id="30"/>
      <w:r w:rsidDel="00000000" w:rsidR="00000000" w:rsidRPr="00000000">
        <w:rPr>
          <w:rFonts w:ascii="Poppins" w:cs="Poppins" w:eastAsia="Poppins" w:hAnsi="Poppins"/>
          <w:rtl w:val="0"/>
        </w:rPr>
        <w:t xml:space="preserve">3.2.1. Formatos de solicitudes de Cambio (1c/u)</w:t>
      </w:r>
    </w:p>
    <w:p w:rsidR="00000000" w:rsidDel="00000000" w:rsidP="00000000" w:rsidRDefault="00000000" w:rsidRPr="00000000" w14:paraId="000001DA">
      <w:pPr>
        <w:spacing w:after="0" w:before="0" w:lineRule="auto"/>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Se deben brindar los siguientes datos generales:</w:t>
      </w:r>
    </w:p>
    <w:p w:rsidR="00000000" w:rsidDel="00000000" w:rsidP="00000000" w:rsidRDefault="00000000" w:rsidRPr="00000000" w14:paraId="000001DB">
      <w:pPr>
        <w:numPr>
          <w:ilvl w:val="0"/>
          <w:numId w:val="3"/>
        </w:numPr>
        <w:spacing w:after="0" w:before="0" w:line="360" w:lineRule="auto"/>
        <w:ind w:left="283.46456692913375" w:hanging="285"/>
        <w:jc w:val="left"/>
        <w:rPr>
          <w:rFonts w:ascii="Poppins" w:cs="Poppins" w:eastAsia="Poppins" w:hAnsi="Poppins"/>
          <w:sz w:val="22"/>
          <w:szCs w:val="22"/>
        </w:rPr>
      </w:pPr>
      <w:bookmarkStart w:colFirst="0" w:colLast="0" w:name="_heading=h.hd3qpbo37hv8" w:id="31"/>
      <w:bookmarkEnd w:id="31"/>
      <w:r w:rsidDel="00000000" w:rsidR="00000000" w:rsidRPr="00000000">
        <w:rPr>
          <w:rFonts w:ascii="Poppins" w:cs="Poppins" w:eastAsia="Poppins" w:hAnsi="Poppins"/>
          <w:sz w:val="22"/>
          <w:szCs w:val="22"/>
          <w:rtl w:val="0"/>
        </w:rPr>
        <w:t xml:space="preserve">Nombre del Proyecto</w:t>
      </w:r>
    </w:p>
    <w:p w:rsidR="00000000" w:rsidDel="00000000" w:rsidP="00000000" w:rsidRDefault="00000000" w:rsidRPr="00000000" w14:paraId="000001DC">
      <w:pPr>
        <w:numPr>
          <w:ilvl w:val="0"/>
          <w:numId w:val="3"/>
        </w:numPr>
        <w:spacing w:after="0" w:before="0" w:line="360" w:lineRule="auto"/>
        <w:ind w:left="283.46456692913375" w:hanging="285"/>
        <w:jc w:val="left"/>
        <w:rPr>
          <w:rFonts w:ascii="Poppins" w:cs="Poppins" w:eastAsia="Poppins" w:hAnsi="Poppins"/>
          <w:sz w:val="22"/>
          <w:szCs w:val="22"/>
        </w:rPr>
      </w:pPr>
      <w:bookmarkStart w:colFirst="0" w:colLast="0" w:name="_heading=h.26yui4ir31g0" w:id="32"/>
      <w:bookmarkEnd w:id="32"/>
      <w:r w:rsidDel="00000000" w:rsidR="00000000" w:rsidRPr="00000000">
        <w:rPr>
          <w:rFonts w:ascii="Poppins" w:cs="Poppins" w:eastAsia="Poppins" w:hAnsi="Poppins"/>
          <w:sz w:val="22"/>
          <w:szCs w:val="22"/>
          <w:rtl w:val="0"/>
        </w:rPr>
        <w:t xml:space="preserve">Cliente</w:t>
      </w:r>
    </w:p>
    <w:p w:rsidR="00000000" w:rsidDel="00000000" w:rsidP="00000000" w:rsidRDefault="00000000" w:rsidRPr="00000000" w14:paraId="000001DD">
      <w:pPr>
        <w:spacing w:after="0" w:before="0" w:line="360" w:lineRule="auto"/>
        <w:ind w:left="0" w:firstLine="0"/>
        <w:jc w:val="left"/>
        <w:rPr>
          <w:rFonts w:ascii="Poppins" w:cs="Poppins" w:eastAsia="Poppins" w:hAnsi="Poppins"/>
          <w:sz w:val="22"/>
          <w:szCs w:val="22"/>
        </w:rPr>
      </w:pPr>
      <w:bookmarkStart w:colFirst="0" w:colLast="0" w:name="_heading=h.b0drw739s2i4" w:id="33"/>
      <w:bookmarkEnd w:id="33"/>
      <w:r w:rsidDel="00000000" w:rsidR="00000000" w:rsidRPr="00000000">
        <w:rPr>
          <w:rFonts w:ascii="Poppins" w:cs="Poppins" w:eastAsia="Poppins" w:hAnsi="Poppins"/>
          <w:sz w:val="22"/>
          <w:szCs w:val="22"/>
          <w:rtl w:val="0"/>
        </w:rPr>
        <w:t xml:space="preserve">El formato de tabla de solicitud de cambio se muestra en la Tabla 6.</w:t>
      </w:r>
    </w:p>
    <w:p w:rsidR="00000000" w:rsidDel="00000000" w:rsidP="00000000" w:rsidRDefault="00000000" w:rsidRPr="00000000" w14:paraId="000001DE">
      <w:pPr>
        <w:spacing w:after="0" w:before="0" w:line="360" w:lineRule="auto"/>
        <w:jc w:val="left"/>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Tabla 6</w:t>
      </w:r>
    </w:p>
    <w:p w:rsidR="00000000" w:rsidDel="00000000" w:rsidP="00000000" w:rsidRDefault="00000000" w:rsidRPr="00000000" w14:paraId="000001DF">
      <w:pPr>
        <w:spacing w:after="0" w:before="0" w:line="360" w:lineRule="auto"/>
        <w:jc w:val="left"/>
        <w:rPr>
          <w:rFonts w:ascii="Poppins" w:cs="Poppins" w:eastAsia="Poppins" w:hAnsi="Poppins"/>
          <w:i w:val="1"/>
          <w:sz w:val="22"/>
          <w:szCs w:val="22"/>
        </w:rPr>
      </w:pPr>
      <w:r w:rsidDel="00000000" w:rsidR="00000000" w:rsidRPr="00000000">
        <w:rPr>
          <w:rFonts w:ascii="Poppins" w:cs="Poppins" w:eastAsia="Poppins" w:hAnsi="Poppins"/>
          <w:i w:val="1"/>
          <w:sz w:val="22"/>
          <w:szCs w:val="22"/>
          <w:rtl w:val="0"/>
        </w:rPr>
        <w:t xml:space="preserve">Formato de solicitud [número] - [Título]</w:t>
      </w:r>
    </w:p>
    <w:tbl>
      <w:tblPr>
        <w:tblStyle w:val="Table7"/>
        <w:tblW w:w="9285.0" w:type="dxa"/>
        <w:jc w:val="center"/>
        <w:tblLayout w:type="fixed"/>
        <w:tblLook w:val="0400"/>
      </w:tblPr>
      <w:tblGrid>
        <w:gridCol w:w="3630"/>
        <w:gridCol w:w="5655"/>
        <w:tblGridChange w:id="0">
          <w:tblGrid>
            <w:gridCol w:w="3630"/>
            <w:gridCol w:w="565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ebaa75" w:val="clear"/>
            <w:tcMar>
              <w:top w:w="100.0" w:type="dxa"/>
              <w:left w:w="100.0" w:type="dxa"/>
              <w:bottom w:w="100.0" w:type="dxa"/>
              <w:right w:w="100.0" w:type="dxa"/>
            </w:tcMar>
            <w:vAlign w:val="center"/>
          </w:tcPr>
          <w:p w:rsidR="00000000" w:rsidDel="00000000" w:rsidP="00000000" w:rsidRDefault="00000000" w:rsidRPr="00000000" w14:paraId="000001E0">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Campo </w:t>
            </w:r>
          </w:p>
        </w:tc>
        <w:tc>
          <w:tcPr>
            <w:tcBorders>
              <w:top w:color="000000" w:space="0" w:sz="8" w:val="single"/>
              <w:left w:color="000000" w:space="0" w:sz="8" w:val="single"/>
              <w:bottom w:color="000000" w:space="0" w:sz="8" w:val="single"/>
              <w:right w:color="000000" w:space="0" w:sz="8" w:val="single"/>
            </w:tcBorders>
            <w:shd w:fill="ebaa75" w:val="clear"/>
            <w:tcMar>
              <w:top w:w="100.0" w:type="dxa"/>
              <w:left w:w="100.0" w:type="dxa"/>
              <w:bottom w:w="100.0" w:type="dxa"/>
              <w:right w:w="100.0" w:type="dxa"/>
            </w:tcMar>
            <w:vAlign w:val="center"/>
          </w:tcPr>
          <w:p w:rsidR="00000000" w:rsidDel="00000000" w:rsidP="00000000" w:rsidRDefault="00000000" w:rsidRPr="00000000" w14:paraId="000001E1">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2">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3">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&lt;Fecha de petición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4">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5">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&lt;Nombre del sistema&gt;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6">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Fuente (Persona que ha identificado la necesidad del cambio -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7">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&lt;Persona que ha identificado la necesidad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8">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Autor (Autoriza 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9">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&lt;Persona que tiene a cargo el sistema, y debe formalizar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A">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B">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&lt;Descripción del cambio&gt;</w:t>
            </w:r>
          </w:p>
          <w:p w:rsidR="00000000" w:rsidDel="00000000" w:rsidP="00000000" w:rsidRDefault="00000000" w:rsidRPr="00000000" w14:paraId="000001EC">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Esta descripción debe contener las siguientes pautas: El motivo, el propósito, los ítems de la configuración, los recursos necesarios para la implementación y otros detalles.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ccea9" w:val="clear"/>
            <w:tcMar>
              <w:top w:w="100.0" w:type="dxa"/>
              <w:left w:w="100.0" w:type="dxa"/>
              <w:bottom w:w="100.0" w:type="dxa"/>
              <w:right w:w="100.0" w:type="dxa"/>
            </w:tcMar>
            <w:vAlign w:val="center"/>
          </w:tcPr>
          <w:p w:rsidR="00000000" w:rsidDel="00000000" w:rsidP="00000000" w:rsidRDefault="00000000" w:rsidRPr="00000000" w14:paraId="000001ED">
            <w:pPr>
              <w:spacing w:after="0" w:before="0" w:line="240" w:lineRule="auto"/>
              <w:jc w:val="center"/>
              <w:rPr>
                <w:rFonts w:ascii="Poppins" w:cs="Poppins" w:eastAsia="Poppins" w:hAnsi="Poppins"/>
                <w:b w:val="1"/>
                <w:sz w:val="22"/>
                <w:szCs w:val="22"/>
              </w:rPr>
            </w:pPr>
            <w:r w:rsidDel="00000000" w:rsidR="00000000" w:rsidRPr="00000000">
              <w:rPr>
                <w:rFonts w:ascii="Poppins" w:cs="Poppins" w:eastAsia="Poppins" w:hAnsi="Poppins"/>
                <w:b w:val="1"/>
                <w:sz w:val="22"/>
                <w:szCs w:val="22"/>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E">
            <w:pPr>
              <w:spacing w:after="0" w:before="0" w:line="240" w:lineRule="auto"/>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El cambio se considera necesario debido a que &lt;Justificación del cambio solicitado&gt;</w:t>
            </w:r>
          </w:p>
        </w:tc>
      </w:tr>
    </w:tbl>
    <w:p w:rsidR="00000000" w:rsidDel="00000000" w:rsidP="00000000" w:rsidRDefault="00000000" w:rsidRPr="00000000" w14:paraId="000001EF">
      <w:pPr>
        <w:spacing w:after="0" w:line="360" w:lineRule="auto"/>
        <w:jc w:val="left"/>
        <w:rPr>
          <w:rFonts w:ascii="Poppins" w:cs="Poppins" w:eastAsia="Poppins" w:hAnsi="Poppins"/>
          <w:sz w:val="22"/>
          <w:szCs w:val="22"/>
        </w:rPr>
      </w:pPr>
      <w:r w:rsidDel="00000000" w:rsidR="00000000" w:rsidRPr="00000000">
        <w:rPr>
          <w:rFonts w:ascii="Poppins" w:cs="Poppins" w:eastAsia="Poppins" w:hAnsi="Poppins"/>
          <w:i w:val="1"/>
          <w:sz w:val="22"/>
          <w:szCs w:val="22"/>
          <w:rtl w:val="0"/>
        </w:rPr>
        <w:t xml:space="preserve">Nota</w:t>
      </w:r>
      <w:r w:rsidDel="00000000" w:rsidR="00000000" w:rsidRPr="00000000">
        <w:rPr>
          <w:rFonts w:ascii="Poppins" w:cs="Poppins" w:eastAsia="Poppins" w:hAnsi="Poppins"/>
          <w:sz w:val="22"/>
          <w:szCs w:val="22"/>
          <w:rtl w:val="0"/>
        </w:rPr>
        <w:t xml:space="preserve">. Elaboración propia.</w:t>
      </w:r>
    </w:p>
    <w:p w:rsidR="00000000" w:rsidDel="00000000" w:rsidP="00000000" w:rsidRDefault="00000000" w:rsidRPr="00000000" w14:paraId="000001F0">
      <w:pPr>
        <w:pStyle w:val="Heading3"/>
        <w:spacing w:after="0" w:before="0" w:line="360" w:lineRule="auto"/>
        <w:rPr>
          <w:rFonts w:ascii="Poppins" w:cs="Poppins" w:eastAsia="Poppins" w:hAnsi="Poppins"/>
        </w:rPr>
      </w:pPr>
      <w:bookmarkStart w:colFirst="0" w:colLast="0" w:name="_heading=h.3whwml4" w:id="34"/>
      <w:bookmarkEnd w:id="34"/>
      <w:r w:rsidDel="00000000" w:rsidR="00000000" w:rsidRPr="00000000">
        <w:rPr>
          <w:rFonts w:ascii="Poppins" w:cs="Poppins" w:eastAsia="Poppins" w:hAnsi="Poppins"/>
          <w:rtl w:val="0"/>
        </w:rPr>
        <w:t xml:space="preserve">3.2.4. Proceso de Gestión de Cambios</w:t>
      </w:r>
    </w:p>
    <w:p w:rsidR="00000000" w:rsidDel="00000000" w:rsidP="00000000" w:rsidRDefault="00000000" w:rsidRPr="00000000" w14:paraId="000001F1">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F2">
      <w:pPr>
        <w:pStyle w:val="Heading2"/>
        <w:spacing w:after="0" w:before="0" w:line="360" w:lineRule="auto"/>
        <w:rPr>
          <w:rFonts w:ascii="Poppins" w:cs="Poppins" w:eastAsia="Poppins" w:hAnsi="Poppins"/>
        </w:rPr>
      </w:pPr>
      <w:bookmarkStart w:colFirst="0" w:colLast="0" w:name="_heading=h.2bn6wsx" w:id="35"/>
      <w:bookmarkEnd w:id="35"/>
      <w:r w:rsidDel="00000000" w:rsidR="00000000" w:rsidRPr="00000000">
        <w:rPr>
          <w:rFonts w:ascii="Poppins" w:cs="Poppins" w:eastAsia="Poppins" w:hAnsi="Poppins"/>
          <w:rtl w:val="0"/>
        </w:rPr>
        <w:t xml:space="preserve">3.3. Estado</w:t>
      </w:r>
    </w:p>
    <w:p w:rsidR="00000000" w:rsidDel="00000000" w:rsidP="00000000" w:rsidRDefault="00000000" w:rsidRPr="00000000" w14:paraId="000001F3">
      <w:pPr>
        <w:pStyle w:val="Heading3"/>
        <w:rPr/>
      </w:pPr>
      <w:bookmarkStart w:colFirst="0" w:colLast="0" w:name="_heading=h.qsh70q" w:id="36"/>
      <w:bookmarkEnd w:id="36"/>
      <w:r w:rsidDel="00000000" w:rsidR="00000000" w:rsidRPr="00000000">
        <w:rPr>
          <w:rtl w:val="0"/>
        </w:rPr>
        <w:t xml:space="preserve">3.3.1. Definición de Reportes para el Estado (Gestor - 6)</w:t>
      </w:r>
    </w:p>
    <w:p w:rsidR="00000000" w:rsidDel="00000000" w:rsidP="00000000" w:rsidRDefault="00000000" w:rsidRPr="00000000" w14:paraId="000001F4">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F5">
      <w:pPr>
        <w:pStyle w:val="Heading3"/>
        <w:spacing w:after="0" w:before="0" w:line="360" w:lineRule="auto"/>
        <w:rPr>
          <w:rFonts w:ascii="Poppins" w:cs="Poppins" w:eastAsia="Poppins" w:hAnsi="Poppins"/>
        </w:rPr>
      </w:pPr>
      <w:bookmarkStart w:colFirst="0" w:colLast="0" w:name="_heading=h.3as4poj" w:id="37"/>
      <w:bookmarkEnd w:id="37"/>
      <w:r w:rsidDel="00000000" w:rsidR="00000000" w:rsidRPr="00000000">
        <w:rPr>
          <w:rFonts w:ascii="Poppins" w:cs="Poppins" w:eastAsia="Poppins" w:hAnsi="Poppins"/>
          <w:rtl w:val="0"/>
        </w:rPr>
        <w:t xml:space="preserve">3.3.2. Definición de Reportes para el Estado (Jefe de PY - 4)</w:t>
      </w:r>
    </w:p>
    <w:p w:rsidR="00000000" w:rsidDel="00000000" w:rsidP="00000000" w:rsidRDefault="00000000" w:rsidRPr="00000000" w14:paraId="000001F6">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F7">
      <w:pPr>
        <w:pStyle w:val="Heading3"/>
        <w:spacing w:after="0" w:before="0" w:line="360" w:lineRule="auto"/>
        <w:rPr>
          <w:rFonts w:ascii="Poppins" w:cs="Poppins" w:eastAsia="Poppins" w:hAnsi="Poppins"/>
        </w:rPr>
      </w:pPr>
      <w:bookmarkStart w:colFirst="0" w:colLast="0" w:name="_heading=h.1pxezwc" w:id="38"/>
      <w:bookmarkEnd w:id="38"/>
      <w:r w:rsidDel="00000000" w:rsidR="00000000" w:rsidRPr="00000000">
        <w:rPr>
          <w:rFonts w:ascii="Poppins" w:cs="Poppins" w:eastAsia="Poppins" w:hAnsi="Poppins"/>
          <w:rtl w:val="0"/>
        </w:rPr>
        <w:t xml:space="preserve">3.3.3. Definición de Reportes para el Estado (Desarrollador- 3)</w:t>
      </w:r>
    </w:p>
    <w:p w:rsidR="00000000" w:rsidDel="00000000" w:rsidP="00000000" w:rsidRDefault="00000000" w:rsidRPr="00000000" w14:paraId="000001F8">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F9">
      <w:pPr>
        <w:pStyle w:val="Heading2"/>
        <w:rPr/>
      </w:pPr>
      <w:bookmarkStart w:colFirst="0" w:colLast="0" w:name="_heading=h.49x2ik5" w:id="39"/>
      <w:bookmarkEnd w:id="39"/>
      <w:r w:rsidDel="00000000" w:rsidR="00000000" w:rsidRPr="00000000">
        <w:rPr>
          <w:rtl w:val="0"/>
        </w:rPr>
        <w:t xml:space="preserve">3.4. Auditoría</w:t>
      </w:r>
    </w:p>
    <w:p w:rsidR="00000000" w:rsidDel="00000000" w:rsidP="00000000" w:rsidRDefault="00000000" w:rsidRPr="00000000" w14:paraId="000001FA">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FB">
      <w:pPr>
        <w:pStyle w:val="Heading3"/>
        <w:spacing w:after="0" w:before="0" w:line="360" w:lineRule="auto"/>
        <w:rPr>
          <w:rFonts w:ascii="Poppins" w:cs="Poppins" w:eastAsia="Poppins" w:hAnsi="Poppins"/>
        </w:rPr>
      </w:pPr>
      <w:bookmarkStart w:colFirst="0" w:colLast="0" w:name="_heading=h.2p2csry" w:id="40"/>
      <w:bookmarkEnd w:id="40"/>
      <w:r w:rsidDel="00000000" w:rsidR="00000000" w:rsidRPr="00000000">
        <w:rPr>
          <w:rFonts w:ascii="Poppins" w:cs="Poppins" w:eastAsia="Poppins" w:hAnsi="Poppins"/>
          <w:rtl w:val="0"/>
        </w:rPr>
        <w:t xml:space="preserve">3.4.1. Definición de Reportes de Auditorías (8)</w:t>
      </w:r>
    </w:p>
    <w:p w:rsidR="00000000" w:rsidDel="00000000" w:rsidP="00000000" w:rsidRDefault="00000000" w:rsidRPr="00000000" w14:paraId="000001FC">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FD">
      <w:pPr>
        <w:pStyle w:val="Heading2"/>
        <w:spacing w:after="0" w:before="0" w:line="360" w:lineRule="auto"/>
        <w:rPr>
          <w:rFonts w:ascii="Poppins" w:cs="Poppins" w:eastAsia="Poppins" w:hAnsi="Poppins"/>
        </w:rPr>
      </w:pPr>
      <w:bookmarkStart w:colFirst="0" w:colLast="0" w:name="_heading=h.147n2zr" w:id="41"/>
      <w:bookmarkEnd w:id="41"/>
      <w:r w:rsidDel="00000000" w:rsidR="00000000" w:rsidRPr="00000000">
        <w:rPr>
          <w:rFonts w:ascii="Poppins" w:cs="Poppins" w:eastAsia="Poppins" w:hAnsi="Poppins"/>
          <w:rtl w:val="0"/>
        </w:rPr>
        <w:t xml:space="preserve">3.5. Entrega y gestión de release</w:t>
      </w:r>
    </w:p>
    <w:p w:rsidR="00000000" w:rsidDel="00000000" w:rsidP="00000000" w:rsidRDefault="00000000" w:rsidRPr="00000000" w14:paraId="000001FE">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1FF">
      <w:pPr>
        <w:pStyle w:val="Heading3"/>
        <w:spacing w:after="0" w:before="0" w:line="360" w:lineRule="auto"/>
        <w:rPr>
          <w:rFonts w:ascii="Poppins" w:cs="Poppins" w:eastAsia="Poppins" w:hAnsi="Poppins"/>
        </w:rPr>
      </w:pPr>
      <w:bookmarkStart w:colFirst="0" w:colLast="0" w:name="_heading=h.3o7alnk" w:id="42"/>
      <w:bookmarkEnd w:id="42"/>
      <w:r w:rsidDel="00000000" w:rsidR="00000000" w:rsidRPr="00000000">
        <w:rPr>
          <w:rFonts w:ascii="Poppins" w:cs="Poppins" w:eastAsia="Poppins" w:hAnsi="Poppins"/>
          <w:rtl w:val="0"/>
        </w:rPr>
        <w:t xml:space="preserve">3.5.1. Proceso de pase a producción </w:t>
      </w:r>
    </w:p>
    <w:p w:rsidR="00000000" w:rsidDel="00000000" w:rsidP="00000000" w:rsidRDefault="00000000" w:rsidRPr="00000000" w14:paraId="00000200">
      <w:pPr>
        <w:spacing w:after="0" w:before="0" w:line="360" w:lineRule="auto"/>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01">
      <w:pPr>
        <w:pStyle w:val="Heading3"/>
        <w:spacing w:after="0" w:before="0" w:line="360" w:lineRule="auto"/>
        <w:rPr>
          <w:rFonts w:ascii="Poppins" w:cs="Poppins" w:eastAsia="Poppins" w:hAnsi="Poppins"/>
        </w:rPr>
      </w:pPr>
      <w:bookmarkStart w:colFirst="0" w:colLast="0" w:name="_heading=h.23ckvvd" w:id="43"/>
      <w:bookmarkEnd w:id="43"/>
      <w:r w:rsidDel="00000000" w:rsidR="00000000" w:rsidRPr="00000000">
        <w:rPr>
          <w:rFonts w:ascii="Poppins" w:cs="Poppins" w:eastAsia="Poppins" w:hAnsi="Poppins"/>
          <w:rtl w:val="0"/>
        </w:rPr>
        <w:t xml:space="preserve">3.5.2. Gestión de release</w:t>
      </w:r>
    </w:p>
    <w:p w:rsidR="00000000" w:rsidDel="00000000" w:rsidP="00000000" w:rsidRDefault="00000000" w:rsidRPr="00000000" w14:paraId="00000202">
      <w:pPr>
        <w:spacing w:after="0" w:before="0" w:line="360" w:lineRule="auto"/>
        <w:jc w:val="left"/>
        <w:rPr>
          <w:rFonts w:ascii="Poppins" w:cs="Poppins" w:eastAsia="Poppins" w:hAnsi="Poppins"/>
          <w:sz w:val="22"/>
          <w:szCs w:val="22"/>
        </w:rPr>
      </w:pPr>
      <w:r w:rsidDel="00000000" w:rsidR="00000000" w:rsidRPr="00000000">
        <w:rPr>
          <w:rtl w:val="0"/>
        </w:rPr>
      </w:r>
    </w:p>
    <w:p w:rsidR="00000000" w:rsidDel="00000000" w:rsidP="00000000" w:rsidRDefault="00000000" w:rsidRPr="00000000" w14:paraId="00000203">
      <w:pPr>
        <w:pStyle w:val="Heading1"/>
        <w:spacing w:after="0" w:before="0" w:line="360" w:lineRule="auto"/>
        <w:jc w:val="left"/>
        <w:rPr>
          <w:rFonts w:ascii="Poppins" w:cs="Poppins" w:eastAsia="Poppins" w:hAnsi="Poppins"/>
        </w:rPr>
      </w:pPr>
      <w:bookmarkStart w:colFirst="0" w:colLast="0" w:name="_heading=h.z8avthfk4by7" w:id="44"/>
      <w:bookmarkEnd w:id="44"/>
      <w:r w:rsidDel="00000000" w:rsidR="00000000" w:rsidRPr="00000000">
        <w:rPr>
          <w:rFonts w:ascii="Poppins" w:cs="Poppins" w:eastAsia="Poppins" w:hAnsi="Poppins"/>
          <w:rtl w:val="0"/>
        </w:rPr>
        <w:t xml:space="preserve">4. REFERENCIAS</w:t>
      </w:r>
      <w:r w:rsidDel="00000000" w:rsidR="00000000" w:rsidRPr="00000000">
        <w:rPr>
          <w:rtl w:val="0"/>
        </w:rPr>
      </w:r>
    </w:p>
    <w:p w:rsidR="00000000" w:rsidDel="00000000" w:rsidP="00000000" w:rsidRDefault="00000000" w:rsidRPr="00000000" w14:paraId="00000204">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Atlassian. (s.f.). </w:t>
      </w:r>
      <w:r w:rsidDel="00000000" w:rsidR="00000000" w:rsidRPr="00000000">
        <w:rPr>
          <w:rFonts w:ascii="Poppins" w:cs="Poppins" w:eastAsia="Poppins" w:hAnsi="Poppins"/>
          <w:i w:val="1"/>
          <w:sz w:val="22"/>
          <w:szCs w:val="22"/>
          <w:rtl w:val="0"/>
        </w:rPr>
        <w:t xml:space="preserve">Qué es el control de versiones</w:t>
      </w:r>
      <w:r w:rsidDel="00000000" w:rsidR="00000000" w:rsidRPr="00000000">
        <w:rPr>
          <w:rFonts w:ascii="Poppins" w:cs="Poppins" w:eastAsia="Poppins" w:hAnsi="Poppins"/>
          <w:sz w:val="22"/>
          <w:szCs w:val="22"/>
          <w:rtl w:val="0"/>
        </w:rPr>
        <w:t xml:space="preserve">. Atlassian. https://www.atlassian.com/es/git/tutorials/what-is-version-control</w:t>
      </w:r>
    </w:p>
    <w:p w:rsidR="00000000" w:rsidDel="00000000" w:rsidP="00000000" w:rsidRDefault="00000000" w:rsidRPr="00000000" w14:paraId="00000205">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Atlassian. (s.f.).</w:t>
      </w:r>
      <w:r w:rsidDel="00000000" w:rsidR="00000000" w:rsidRPr="00000000">
        <w:rPr>
          <w:rFonts w:ascii="Poppins" w:cs="Poppins" w:eastAsia="Poppins" w:hAnsi="Poppins"/>
          <w:i w:val="1"/>
          <w:sz w:val="22"/>
          <w:szCs w:val="22"/>
          <w:rtl w:val="0"/>
        </w:rPr>
        <w:t xml:space="preserve"> Qué es Git: conviértete en todo un experto en Git con esta guía</w:t>
      </w:r>
      <w:r w:rsidDel="00000000" w:rsidR="00000000" w:rsidRPr="00000000">
        <w:rPr>
          <w:rFonts w:ascii="Poppins" w:cs="Poppins" w:eastAsia="Poppins" w:hAnsi="Poppins"/>
          <w:sz w:val="22"/>
          <w:szCs w:val="22"/>
          <w:rtl w:val="0"/>
        </w:rPr>
        <w:t xml:space="preserve">. Atlassian. https://www.atlassian.com/es/git/tutorials/what-is-git</w:t>
      </w:r>
    </w:p>
    <w:p w:rsidR="00000000" w:rsidDel="00000000" w:rsidP="00000000" w:rsidRDefault="00000000" w:rsidRPr="00000000" w14:paraId="00000206">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Diferenciario. (2019, mayo 8). Diferencia entre Git y Mercurial. Diferenciario. https://diferenciario.com/git-y-mercurial/</w:t>
      </w:r>
    </w:p>
    <w:p w:rsidR="00000000" w:rsidDel="00000000" w:rsidP="00000000" w:rsidRDefault="00000000" w:rsidRPr="00000000" w14:paraId="00000207">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IONOS. (s.f.). GitLab vs. GitHub: comparativa de ambos sistemas de control de versiones. IONOS Digital Guide. </w:t>
      </w:r>
      <w:r w:rsidDel="00000000" w:rsidR="00000000" w:rsidRPr="00000000">
        <w:rPr>
          <w:rFonts w:ascii="Poppins" w:cs="Poppins" w:eastAsia="Poppins" w:hAnsi="Poppins"/>
          <w:sz w:val="22"/>
          <w:szCs w:val="22"/>
          <w:rtl w:val="0"/>
        </w:rPr>
        <w:t xml:space="preserve">https://www.ionos.es/digitalguide/paginas-web/desarrollo-web/gitlab-vs-github/</w:t>
      </w:r>
      <w:r w:rsidDel="00000000" w:rsidR="00000000" w:rsidRPr="00000000">
        <w:rPr>
          <w:rtl w:val="0"/>
        </w:rPr>
      </w:r>
    </w:p>
    <w:p w:rsidR="00000000" w:rsidDel="00000000" w:rsidP="00000000" w:rsidRDefault="00000000" w:rsidRPr="00000000" w14:paraId="00000208">
      <w:pPr>
        <w:spacing w:after="0" w:before="0" w:line="360" w:lineRule="auto"/>
        <w:ind w:left="720.0000000000001"/>
        <w:jc w:val="left"/>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Recursos en Project Management. (2014, junio 14). </w:t>
      </w:r>
      <w:r w:rsidDel="00000000" w:rsidR="00000000" w:rsidRPr="00000000">
        <w:rPr>
          <w:rFonts w:ascii="Poppins" w:cs="Poppins" w:eastAsia="Poppins" w:hAnsi="Poppins"/>
          <w:i w:val="1"/>
          <w:sz w:val="22"/>
          <w:szCs w:val="22"/>
          <w:rtl w:val="0"/>
        </w:rPr>
        <w:t xml:space="preserve">Línea base del proyecto. Definición y ejemplos para usarla eficazmente 📈</w:t>
      </w:r>
      <w:r w:rsidDel="00000000" w:rsidR="00000000" w:rsidRPr="00000000">
        <w:rPr>
          <w:rFonts w:ascii="Poppins" w:cs="Poppins" w:eastAsia="Poppins" w:hAnsi="Poppins"/>
          <w:sz w:val="22"/>
          <w:szCs w:val="22"/>
          <w:rtl w:val="0"/>
        </w:rPr>
        <w:t xml:space="preserve">. Recursos en Project Management. https://www.recursosenprojectmanagement.com/linea-base-del-cronograma/</w:t>
      </w:r>
    </w:p>
    <w:p w:rsidR="00000000" w:rsidDel="00000000" w:rsidP="00000000" w:rsidRDefault="00000000" w:rsidRPr="00000000" w14:paraId="00000209">
      <w:pPr>
        <w:spacing w:after="0" w:before="0" w:line="360" w:lineRule="auto"/>
        <w:ind w:left="720.0000000000001"/>
        <w:jc w:val="left"/>
        <w:rPr>
          <w:rFonts w:ascii="Poppins" w:cs="Poppins" w:eastAsia="Poppins" w:hAnsi="Poppins"/>
          <w:sz w:val="22"/>
          <w:szCs w:val="22"/>
        </w:rPr>
      </w:pPr>
      <w:r w:rsidDel="00000000" w:rsidR="00000000" w:rsidRPr="00000000">
        <w:rPr>
          <w:rtl w:val="0"/>
        </w:rPr>
      </w:r>
    </w:p>
    <w:sectPr>
      <w:headerReference r:id="rId10" w:type="default"/>
      <w:footerReference r:id="rId11" w:type="default"/>
      <w:pgSz w:h="16834" w:w="11909" w:orient="portrait"/>
      <w:pgMar w:bottom="1440" w:top="1440" w:left="1440" w:right="1440" w:header="1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ind w:left="2160" w:right="-7" w:firstLine="720"/>
      <w:jc w:val="right"/>
      <w:rPr>
        <w:rFonts w:ascii="Arial" w:cs="Arial" w:eastAsia="Arial" w:hAnsi="Arial"/>
        <w:b w:val="1"/>
      </w:rPr>
    </w:pPr>
    <w:r w:rsidDel="00000000" w:rsidR="00000000" w:rsidRPr="00000000">
      <w:rPr>
        <w:rFonts w:ascii="Arial" w:cs="Arial" w:eastAsia="Arial" w:hAnsi="Arial"/>
        <w:b w:val="1"/>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-965199</wp:posOffset>
              </wp:positionH>
              <wp:positionV relativeFrom="paragraph">
                <wp:posOffset>444500</wp:posOffset>
              </wp:positionV>
              <wp:extent cx="7639050" cy="504825"/>
              <wp:effectExtent b="0" l="0" r="0" t="0"/>
              <wp:wrapNone/>
              <wp:docPr id="69" name=""/>
              <a:graphic>
                <a:graphicData uri="http://schemas.microsoft.com/office/word/2010/wordprocessingGroup">
                  <wpg:wgp>
                    <wpg:cNvGrpSpPr/>
                    <wpg:grpSpPr>
                      <a:xfrm>
                        <a:off x="1526450" y="3527575"/>
                        <a:ext cx="7639050" cy="504825"/>
                        <a:chOff x="1526450" y="3527575"/>
                        <a:chExt cx="7639075" cy="504850"/>
                      </a:xfrm>
                    </wpg:grpSpPr>
                    <wpg:grpSp>
                      <wpg:cNvGrpSpPr/>
                      <wpg:grpSpPr>
                        <a:xfrm>
                          <a:off x="1526475" y="3527588"/>
                          <a:ext cx="7639050" cy="504825"/>
                          <a:chOff x="1528856" y="3527057"/>
                          <a:chExt cx="7634288" cy="505887"/>
                        </a:xfrm>
                      </wpg:grpSpPr>
                      <wps:wsp>
                        <wps:cNvSpPr/>
                        <wps:cNvPr id="4" name="Shape 4"/>
                        <wps:spPr>
                          <a:xfrm>
                            <a:off x="1528856" y="3527057"/>
                            <a:ext cx="7634275" cy="50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28856" y="3527057"/>
                            <a:ext cx="7634288" cy="505887"/>
                            <a:chOff x="1680900" y="971575"/>
                            <a:chExt cx="7889400" cy="505200"/>
                          </a:xfrm>
                        </wpg:grpSpPr>
                        <wps:wsp>
                          <wps:cNvSpPr/>
                          <wps:cNvPr id="11" name="Shape 11"/>
                          <wps:spPr>
                            <a:xfrm>
                              <a:off x="1680900" y="971575"/>
                              <a:ext cx="7889400" cy="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680900" y="1272775"/>
                              <a:ext cx="7889400" cy="204000"/>
                            </a:xfrm>
                            <a:prstGeom prst="rect">
                              <a:avLst/>
                            </a:prstGeom>
                            <a:solidFill>
                              <a:srgbClr val="E1894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680900" y="971575"/>
                              <a:ext cx="7889400" cy="301200"/>
                            </a:xfrm>
                            <a:prstGeom prst="rect">
                              <a:avLst/>
                            </a:prstGeom>
                            <a:solidFill>
                              <a:srgbClr val="E18942">
                                <a:alpha val="71764"/>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-965199</wp:posOffset>
              </wp:positionH>
              <wp:positionV relativeFrom="paragraph">
                <wp:posOffset>444500</wp:posOffset>
              </wp:positionV>
              <wp:extent cx="7639050" cy="504825"/>
              <wp:effectExtent b="0" l="0" r="0" t="0"/>
              <wp:wrapNone/>
              <wp:docPr id="69"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39050" cy="5048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5308600</wp:posOffset>
              </wp:positionH>
              <wp:positionV relativeFrom="paragraph">
                <wp:posOffset>63500</wp:posOffset>
              </wp:positionV>
              <wp:extent cx="652463" cy="314325"/>
              <wp:effectExtent b="0" l="0" r="0" t="0"/>
              <wp:wrapNone/>
              <wp:docPr id="67" name=""/>
              <a:graphic>
                <a:graphicData uri="http://schemas.microsoft.com/office/word/2010/wordprocessingShape">
                  <wps:wsp>
                    <wps:cNvSpPr/>
                    <wps:cNvPr id="2" name="Shape 2"/>
                    <wps:spPr>
                      <a:xfrm>
                        <a:off x="4953300" y="3387300"/>
                        <a:ext cx="785400" cy="785400"/>
                      </a:xfrm>
                      <a:prstGeom prst="ellipse">
                        <a:avLst/>
                      </a:prstGeom>
                      <a:noFill/>
                      <a:ln cap="flat" cmpd="sng" w="28575">
                        <a:solidFill>
                          <a:srgbClr val="E1894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5308600</wp:posOffset>
              </wp:positionH>
              <wp:positionV relativeFrom="paragraph">
                <wp:posOffset>63500</wp:posOffset>
              </wp:positionV>
              <wp:extent cx="652463" cy="314325"/>
              <wp:effectExtent b="0" l="0" r="0" t="0"/>
              <wp:wrapNone/>
              <wp:docPr id="67"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652463" cy="3143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1970129</wp:posOffset>
          </wp:positionV>
          <wp:extent cx="5731200" cy="3225800"/>
          <wp:effectExtent b="0" l="0" r="0" t="0"/>
          <wp:wrapTopAndBottom distB="114300" distT="114300"/>
          <wp:docPr id="7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5731200" cy="32258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-1181099</wp:posOffset>
              </wp:positionH>
              <wp:positionV relativeFrom="paragraph">
                <wp:posOffset>-38099</wp:posOffset>
              </wp:positionV>
              <wp:extent cx="7843238" cy="504825"/>
              <wp:effectExtent b="0" l="0" r="0" t="0"/>
              <wp:wrapTopAndBottom distB="114300" distT="114300"/>
              <wp:docPr id="68" name=""/>
              <a:graphic>
                <a:graphicData uri="http://schemas.microsoft.com/office/word/2010/wordprocessingGroup">
                  <wpg:wgp>
                    <wpg:cNvGrpSpPr/>
                    <wpg:grpSpPr>
                      <a:xfrm>
                        <a:off x="1424375" y="3527575"/>
                        <a:ext cx="7843238" cy="504825"/>
                        <a:chOff x="1424375" y="3527575"/>
                        <a:chExt cx="7843250" cy="504850"/>
                      </a:xfrm>
                    </wpg:grpSpPr>
                    <wpg:grpSp>
                      <wpg:cNvGrpSpPr/>
                      <wpg:grpSpPr>
                        <a:xfrm>
                          <a:off x="1424381" y="3527588"/>
                          <a:ext cx="7843238" cy="504825"/>
                          <a:chOff x="1424381" y="3527588"/>
                          <a:chExt cx="7843238" cy="504825"/>
                        </a:xfrm>
                      </wpg:grpSpPr>
                      <wps:wsp>
                        <wps:cNvSpPr/>
                        <wps:cNvPr id="4" name="Shape 4"/>
                        <wps:spPr>
                          <a:xfrm>
                            <a:off x="1424381" y="3527588"/>
                            <a:ext cx="7843225" cy="504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4381" y="3527588"/>
                            <a:ext cx="7843238" cy="504825"/>
                            <a:chOff x="1680900" y="767575"/>
                            <a:chExt cx="7889400" cy="505200"/>
                          </a:xfrm>
                        </wpg:grpSpPr>
                        <wps:wsp>
                          <wps:cNvSpPr/>
                          <wps:cNvPr id="6" name="Shape 6"/>
                          <wps:spPr>
                            <a:xfrm>
                              <a:off x="1680900" y="767575"/>
                              <a:ext cx="7889400" cy="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680900" y="767575"/>
                              <a:ext cx="7889400" cy="204000"/>
                            </a:xfrm>
                            <a:prstGeom prst="rect">
                              <a:avLst/>
                            </a:prstGeom>
                            <a:solidFill>
                              <a:srgbClr val="E1894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80900" y="971575"/>
                              <a:ext cx="7889400" cy="301200"/>
                            </a:xfrm>
                            <a:prstGeom prst="rect">
                              <a:avLst/>
                            </a:prstGeom>
                            <a:solidFill>
                              <a:srgbClr val="E18942">
                                <a:alpha val="71764"/>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-1181099</wp:posOffset>
              </wp:positionH>
              <wp:positionV relativeFrom="paragraph">
                <wp:posOffset>-38099</wp:posOffset>
              </wp:positionV>
              <wp:extent cx="7843238" cy="504825"/>
              <wp:effectExtent b="0" l="0" r="0" t="0"/>
              <wp:wrapTopAndBottom distB="114300" distT="114300"/>
              <wp:docPr id="6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843238" cy="5048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after="200"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360" w:lineRule="auto"/>
      <w:jc w:val="center"/>
    </w:pPr>
    <w:rPr>
      <w:rFonts w:ascii="Poppins" w:cs="Poppins" w:eastAsia="Poppins" w:hAnsi="Poppins"/>
      <w:b w:val="1"/>
      <w:sz w:val="22"/>
      <w:szCs w:val="22"/>
    </w:rPr>
  </w:style>
  <w:style w:type="paragraph" w:styleId="Heading2">
    <w:name w:val="heading 2"/>
    <w:basedOn w:val="Normal"/>
    <w:next w:val="Normal"/>
    <w:pPr>
      <w:keepNext w:val="1"/>
      <w:keepLines w:val="1"/>
      <w:spacing w:after="0" w:before="0" w:line="360" w:lineRule="auto"/>
      <w:jc w:val="left"/>
    </w:pPr>
    <w:rPr>
      <w:rFonts w:ascii="Poppins" w:cs="Poppins" w:eastAsia="Poppins" w:hAnsi="Poppins"/>
      <w:b w:val="1"/>
      <w:sz w:val="22"/>
      <w:szCs w:val="22"/>
    </w:rPr>
  </w:style>
  <w:style w:type="paragraph" w:styleId="Heading3">
    <w:name w:val="heading 3"/>
    <w:basedOn w:val="Normal"/>
    <w:next w:val="Normal"/>
    <w:pPr>
      <w:keepNext w:val="1"/>
      <w:keepLines w:val="1"/>
      <w:spacing w:after="0" w:before="0" w:line="360" w:lineRule="auto"/>
      <w:jc w:val="left"/>
    </w:pPr>
    <w:rPr>
      <w:rFonts w:ascii="Poppins" w:cs="Poppins" w:eastAsia="Poppins" w:hAnsi="Poppins"/>
      <w:b w:val="1"/>
      <w:i w:val="1"/>
      <w:sz w:val="22"/>
      <w:szCs w:val="22"/>
    </w:rPr>
  </w:style>
  <w:style w:type="paragraph" w:styleId="Heading4">
    <w:name w:val="heading 4"/>
    <w:basedOn w:val="Normal"/>
    <w:next w:val="Normal"/>
    <w:pPr>
      <w:keepNext w:val="1"/>
      <w:keepLines w:val="1"/>
      <w:spacing w:after="0" w:before="0" w:line="360" w:lineRule="auto"/>
      <w:jc w:val="left"/>
    </w:pPr>
    <w:rPr>
      <w:rFonts w:ascii="Poppins" w:cs="Poppins" w:eastAsia="Poppins" w:hAnsi="Poppins"/>
      <w:b w:val="1"/>
      <w:sz w:val="22"/>
      <w:szCs w:val="22"/>
    </w:rPr>
  </w:style>
  <w:style w:type="paragraph" w:styleId="Heading5">
    <w:name w:val="heading 5"/>
    <w:basedOn w:val="Normal"/>
    <w:next w:val="Normal"/>
    <w:pPr>
      <w:keepNext w:val="1"/>
      <w:keepLines w:val="1"/>
      <w:jc w:val="left"/>
    </w:pPr>
    <w:rPr>
      <w:rFonts w:ascii="Arial" w:cs="Arial" w:eastAsia="Arial" w:hAnsi="Arial"/>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0" w:before="0" w:line="480" w:lineRule="auto"/>
      <w:jc w:val="center"/>
    </w:pPr>
    <w:rPr>
      <w:rFonts w:ascii="Arial" w:cs="Arial" w:eastAsia="Arial" w:hAnsi="Arial"/>
      <w:b w:val="1"/>
      <w:sz w:val="34"/>
      <w:szCs w:val="34"/>
    </w:rPr>
  </w:style>
  <w:style w:type="paragraph" w:styleId="Normal" w:default="1">
    <w:name w:val="Normal"/>
    <w:qFormat w:val="1"/>
  </w:style>
  <w:style w:type="paragraph" w:styleId="Ttulo1">
    <w:name w:val="heading 1"/>
    <w:basedOn w:val="Ttulo2"/>
    <w:next w:val="Normal"/>
    <w:uiPriority w:val="9"/>
    <w:qFormat w:val="1"/>
    <w:rsid w:val="009C1F1C"/>
    <w:pPr>
      <w:outlineLvl w:val="0"/>
    </w:pPr>
  </w:style>
  <w:style w:type="paragraph" w:styleId="Ttulo2">
    <w:name w:val="heading 2"/>
    <w:basedOn w:val="Normal"/>
    <w:next w:val="Normal"/>
    <w:uiPriority w:val="9"/>
    <w:unhideWhenUsed w:val="1"/>
    <w:qFormat w:val="1"/>
    <w:rsid w:val="004004CD"/>
    <w:pPr>
      <w:keepNext w:val="1"/>
      <w:keepLines w:val="1"/>
      <w:spacing w:after="0" w:before="0" w:line="480" w:lineRule="auto"/>
      <w:jc w:val="left"/>
      <w:outlineLvl w:val="1"/>
    </w:pPr>
    <w:rPr>
      <w:rFonts w:ascii="Arial" w:cs="Arial" w:eastAsia="Arial" w:hAnsi="Arial"/>
      <w:b w:val="1"/>
      <w:sz w:val="22"/>
      <w:szCs w:val="22"/>
      <w:lang w:val="es-PE"/>
    </w:rPr>
  </w:style>
  <w:style w:type="paragraph" w:styleId="Ttulo3">
    <w:name w:val="heading 3"/>
    <w:basedOn w:val="Normal"/>
    <w:next w:val="Normal"/>
    <w:uiPriority w:val="9"/>
    <w:unhideWhenUsed w:val="1"/>
    <w:qFormat w:val="1"/>
    <w:rsid w:val="004004CD"/>
    <w:pPr>
      <w:keepNext w:val="1"/>
      <w:keepLines w:val="1"/>
      <w:spacing w:after="0" w:before="0" w:line="480" w:lineRule="auto"/>
      <w:jc w:val="left"/>
      <w:outlineLvl w:val="2"/>
    </w:pPr>
    <w:rPr>
      <w:rFonts w:ascii="Arial" w:cs="Arial" w:eastAsia="Arial" w:hAnsi="Arial"/>
      <w:b w:val="1"/>
      <w:i w:val="1"/>
      <w:iCs w:val="1"/>
      <w:sz w:val="22"/>
      <w:szCs w:val="22"/>
      <w:lang w:val="es-PE"/>
    </w:rPr>
  </w:style>
  <w:style w:type="paragraph" w:styleId="Ttulo4">
    <w:name w:val="heading 4"/>
    <w:basedOn w:val="Normal"/>
    <w:next w:val="Normal"/>
    <w:uiPriority w:val="9"/>
    <w:unhideWhenUsed w:val="1"/>
    <w:qFormat w:val="1"/>
    <w:pPr>
      <w:keepNext w:val="1"/>
      <w:keepLines w:val="1"/>
      <w:jc w:val="left"/>
      <w:outlineLvl w:val="3"/>
    </w:pPr>
    <w:rPr>
      <w:rFonts w:ascii="Arial" w:cs="Arial" w:eastAsia="Arial" w:hAnsi="Arial"/>
      <w:b w:val="1"/>
      <w:i w:val="1"/>
    </w:rPr>
  </w:style>
  <w:style w:type="paragraph" w:styleId="Ttulo5">
    <w:name w:val="heading 5"/>
    <w:basedOn w:val="Normal"/>
    <w:next w:val="Normal"/>
    <w:uiPriority w:val="9"/>
    <w:unhideWhenUsed w:val="1"/>
    <w:qFormat w:val="1"/>
    <w:pPr>
      <w:keepNext w:val="1"/>
      <w:keepLines w:val="1"/>
      <w:jc w:val="left"/>
      <w:outlineLvl w:val="4"/>
    </w:pPr>
    <w:rPr>
      <w:rFonts w:ascii="Arial" w:cs="Arial" w:eastAsia="Arial" w:hAnsi="Arial"/>
      <w:b w:val="1"/>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0" w:before="0" w:line="480" w:lineRule="auto"/>
      <w:jc w:val="center"/>
    </w:pPr>
    <w:rPr>
      <w:rFonts w:ascii="Arial" w:cs="Arial" w:eastAsia="Arial" w:hAnsi="Arial"/>
      <w:b w:val="1"/>
      <w:sz w:val="34"/>
      <w:szCs w:val="34"/>
    </w:rPr>
  </w:style>
  <w:style w:type="paragraph" w:styleId="Subttulo">
    <w:name w:val="Subtitle"/>
    <w:basedOn w:val="Normal"/>
    <w:next w:val="Normal"/>
    <w:uiPriority w:val="11"/>
    <w:qFormat w:val="1"/>
    <w:pPr>
      <w:keepNext w:val="1"/>
      <w:keepLines w:val="1"/>
    </w:pPr>
    <w:rPr>
      <w:i w:val="1"/>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F018D9"/>
    <w:pPr>
      <w:tabs>
        <w:tab w:val="center" w:pos="4252"/>
        <w:tab w:val="right" w:pos="8504"/>
      </w:tabs>
      <w:spacing w:after="0" w:before="0" w:line="240" w:lineRule="auto"/>
    </w:pPr>
  </w:style>
  <w:style w:type="character" w:styleId="EncabezadoCar" w:customStyle="1">
    <w:name w:val="Encabezado Car"/>
    <w:basedOn w:val="Fuentedeprrafopredeter"/>
    <w:link w:val="Encabezado"/>
    <w:uiPriority w:val="99"/>
    <w:rsid w:val="00F018D9"/>
  </w:style>
  <w:style w:type="paragraph" w:styleId="Piedepgina">
    <w:name w:val="footer"/>
    <w:basedOn w:val="Normal"/>
    <w:link w:val="PiedepginaCar"/>
    <w:uiPriority w:val="99"/>
    <w:unhideWhenUsed w:val="1"/>
    <w:rsid w:val="00F018D9"/>
    <w:pPr>
      <w:tabs>
        <w:tab w:val="center" w:pos="4252"/>
        <w:tab w:val="right" w:pos="8504"/>
      </w:tabs>
      <w:spacing w:after="0" w:before="0" w:line="240" w:lineRule="auto"/>
    </w:pPr>
  </w:style>
  <w:style w:type="character" w:styleId="PiedepginaCar" w:customStyle="1">
    <w:name w:val="Pie de página Car"/>
    <w:basedOn w:val="Fuentedeprrafopredeter"/>
    <w:link w:val="Piedepgina"/>
    <w:uiPriority w:val="99"/>
    <w:rsid w:val="00F018D9"/>
  </w:style>
  <w:style w:type="paragraph" w:styleId="NormalWeb">
    <w:name w:val="Normal (Web)"/>
    <w:basedOn w:val="Normal"/>
    <w:uiPriority w:val="99"/>
    <w:semiHidden w:val="1"/>
    <w:unhideWhenUsed w:val="1"/>
    <w:rsid w:val="008C3A32"/>
    <w:pPr>
      <w:spacing w:after="100" w:afterAutospacing="1" w:before="100" w:beforeAutospacing="1" w:line="240" w:lineRule="auto"/>
      <w:jc w:val="left"/>
    </w:pPr>
    <w:rPr>
      <w:lang w:val="es-PE"/>
    </w:rPr>
  </w:style>
  <w:style w:type="paragraph" w:styleId="TDC1">
    <w:name w:val="toc 1"/>
    <w:basedOn w:val="Normal"/>
    <w:next w:val="Normal"/>
    <w:autoRedefine w:val="1"/>
    <w:uiPriority w:val="39"/>
    <w:unhideWhenUsed w:val="1"/>
    <w:rsid w:val="00933A5A"/>
    <w:pPr>
      <w:spacing w:after="100"/>
    </w:pPr>
  </w:style>
  <w:style w:type="paragraph" w:styleId="TDC2">
    <w:name w:val="toc 2"/>
    <w:basedOn w:val="Normal"/>
    <w:next w:val="Normal"/>
    <w:autoRedefine w:val="1"/>
    <w:uiPriority w:val="39"/>
    <w:unhideWhenUsed w:val="1"/>
    <w:rsid w:val="00933A5A"/>
    <w:pPr>
      <w:spacing w:after="100"/>
      <w:ind w:left="240"/>
    </w:pPr>
  </w:style>
  <w:style w:type="paragraph" w:styleId="TDC3">
    <w:name w:val="toc 3"/>
    <w:basedOn w:val="Normal"/>
    <w:next w:val="Normal"/>
    <w:autoRedefine w:val="1"/>
    <w:uiPriority w:val="39"/>
    <w:unhideWhenUsed w:val="1"/>
    <w:rsid w:val="00933A5A"/>
    <w:pPr>
      <w:spacing w:after="100"/>
      <w:ind w:left="480"/>
    </w:pPr>
  </w:style>
  <w:style w:type="character" w:styleId="Hipervnculo">
    <w:name w:val="Hyperlink"/>
    <w:basedOn w:val="Fuentedeprrafopredeter"/>
    <w:uiPriority w:val="99"/>
    <w:unhideWhenUsed w:val="1"/>
    <w:rsid w:val="00933A5A"/>
    <w:rPr>
      <w:color w:val="0000ff" w:themeColor="hyperlink"/>
      <w:u w:val="single"/>
    </w:rPr>
  </w:style>
  <w:style w:type="paragraph" w:styleId="Subtitle">
    <w:name w:val="Subtitle"/>
    <w:basedOn w:val="Normal"/>
    <w:next w:val="Normal"/>
    <w:pPr>
      <w:keepNext w:val="1"/>
      <w:keepLines w:val="1"/>
    </w:pPr>
    <w:rPr>
      <w:i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platzi.com/tutoriales/1557-git-github/5899-como-obtener-github-student-developer-pa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 Id="rId3"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lA/8Sy41s4rQH7rJNNBBVgrNFg==">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2022-08-17T03:05:00Z</dcterms:created>
  <dc:creator>Nicole Morales Robladillo</dc:creator>
</cp:coreProperties>
</file>