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Quartalsbericht Q4 2024</w:t>
      </w:r>
    </w:p>
    <w:p>
      <w:pPr>
        <w:spacing w:after="200"/>
      </w:pPr>
      <w:r>
        <w:rPr>
          <w:sz w:val="24"/>
          <w:szCs w:val="24"/>
        </w:rPr>
        <w:t xml:space="preserve">Zusammenfassung</w:t>
      </w:r>
    </w:p>
    <w:p>
      <w:pPr>
        <w:spacing w:after="200"/>
      </w:pPr>
      <w:r>
        <w:rPr>
          <w:sz w:val="24"/>
          <w:szCs w:val="24"/>
        </w:rPr>
        <w:t xml:space="preserve">Das vierte Quartal 2024 war sehr erfolgreich.</w:t>
      </w:r>
    </w:p>
    <w:p>
      <w:pPr>
        <w:spacing w:after="200"/>
      </w:pPr>
      <w:r>
        <w:rPr>
          <w:sz w:val="24"/>
          <w:szCs w:val="24"/>
        </w:rPr>
        <w:t xml:space="preserve">Highlights:
- Umsatzsteigerung von 15%
- Neue Kunden gewonnen
- Produktivität gesteigert</w:t>
      </w:r>
    </w:p>
    <w:p>
      <w:pPr>
        <w:spacing w:after="200"/>
      </w:pPr>
      <w:r>
        <w:rPr>
          <w:sz w:val="24"/>
          <w:szCs w:val="24"/>
        </w:rPr>
        <w:t xml:space="preserve">Ausblick 2025:
Wir erwarten weiteres Wachstum.</w:t>
      </w:r>
    </w:p>
    <w:p>
      <w:pPr>
        <w:spacing w:before="400"/>
        <w:jc w:val="center"/>
      </w:pPr>
      <w:r>
        <w:t xml:space="preserve">Generated by AALS MCP Server - 28.10.2025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Quartalsbericht Q4 2024</dc:title>
  <dc:creator>AALS Software AG - MCP Server</dc:creator>
  <dc:description>Generated via MCP Word Skill</dc:description>
  <cp:lastModifiedBy>Un-named</cp:lastModifiedBy>
  <cp:revision>1</cp:revision>
  <dcterms:created xsi:type="dcterms:W3CDTF">2025-10-28T12:30:53.471Z</dcterms:created>
  <dcterms:modified xsi:type="dcterms:W3CDTF">2025-10-28T12:30:53.471Z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