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B2BF8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C92B7D6" w14:textId="77777777" w:rsidR="00B510BC" w:rsidRDefault="00B510BC" w:rsidP="00B510BC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color w:val="666666"/>
          <w:sz w:val="24"/>
          <w:szCs w:val="24"/>
          <w:shd w:val="clear" w:color="auto" w:fill="FFFFFF"/>
        </w:rPr>
      </w:pPr>
      <w:bookmarkStart w:id="1" w:name="_Hlk65859530"/>
      <w:r w:rsidRPr="00563D3C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23A3786B" w14:textId="77777777" w:rsidR="00B510BC" w:rsidRDefault="00B510BC" w:rsidP="00B510BC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Autora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514F5518" w14:textId="77777777" w:rsidR="00B510BC" w:rsidRPr="009C688D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Fernando </w:t>
      </w:r>
      <w:r>
        <w:rPr>
          <w:rFonts w:ascii="Segoe UI" w:hAnsi="Segoe UI" w:cs="Segoe UI"/>
          <w:color w:val="666666"/>
          <w:shd w:val="clear" w:color="auto" w:fill="FFFFFF"/>
        </w:rPr>
        <w:t xml:space="preserve">de Souza </w:t>
      </w:r>
      <w:r w:rsidRPr="009C688D">
        <w:rPr>
          <w:rFonts w:ascii="Segoe UI" w:hAnsi="Segoe UI" w:cs="Segoe UI"/>
          <w:color w:val="666666"/>
          <w:shd w:val="clear" w:color="auto" w:fill="FFFFFF"/>
        </w:rPr>
        <w:t>Bastos</w:t>
      </w:r>
    </w:p>
    <w:p w14:paraId="6B806AB5" w14:textId="77777777" w:rsidR="00B510BC" w:rsidRDefault="00B510BC" w:rsidP="00B510BC">
      <w:pPr>
        <w:pStyle w:val="Cabealho"/>
        <w:rPr>
          <w:rStyle w:val="Forte"/>
          <w:rFonts w:ascii="Segoe UI" w:hAnsi="Segoe UI" w:cs="Segoe UI"/>
          <w:color w:val="444444"/>
        </w:rPr>
      </w:pPr>
      <w:r w:rsidRPr="00EF6105"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Guaraci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de Lima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Requena </w:t>
      </w: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0"/>
    <w:bookmarkEnd w:id="1"/>
    <w:p w14:paraId="274D40C9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</w:p>
    <w:p w14:paraId="3510CC67" w14:textId="1BE124CB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Nível de ensino:</w:t>
      </w:r>
      <w:r w:rsidRPr="0007642B">
        <w:rPr>
          <w:rStyle w:val="Forte"/>
          <w:rFonts w:ascii="Segoe UI" w:hAnsi="Segoe UI" w:cs="Segoe UI"/>
          <w:b w:val="0"/>
          <w:bCs w:val="0"/>
        </w:rPr>
        <w:t> Fundamental.</w:t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color w:val="444444"/>
        </w:rPr>
        <w:t>Ano: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>7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Unidade Temática: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Probabilidade e Estatística </w:t>
      </w:r>
    </w:p>
    <w:p w14:paraId="07569162" w14:textId="151B661D" w:rsidR="004165A8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Objetos de Conhecimento: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Gráficos de setores: interpretação, pertinência e construção para representar conjunto de dados. </w:t>
      </w:r>
    </w:p>
    <w:p w14:paraId="4E5DA042" w14:textId="6FE886DF" w:rsidR="005419D6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Habilidades: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Palavras-chave: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B00618" w:rsidRPr="0007642B">
        <w:rPr>
          <w:rStyle w:val="Forte"/>
          <w:rFonts w:ascii="Segoe UI" w:hAnsi="Segoe UI" w:cs="Segoe UI"/>
          <w:b w:val="0"/>
          <w:bCs w:val="0"/>
          <w:color w:val="444444"/>
        </w:rPr>
        <w:t>gráfico de setores; análise; mídia</w:t>
      </w:r>
    </w:p>
    <w:p w14:paraId="60A2CF88" w14:textId="00AF8638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5773BD">
        <w:rPr>
          <w:rStyle w:val="Forte"/>
          <w:rFonts w:ascii="Segoe UI" w:hAnsi="Segoe UI" w:cs="Segoe UI"/>
          <w:color w:val="444444"/>
        </w:rPr>
        <w:t>Recursos:</w:t>
      </w:r>
      <w:r w:rsidRPr="0007642B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1A3F99">
        <w:rPr>
          <w:rStyle w:val="Forte"/>
          <w:rFonts w:ascii="Segoe UI" w:hAnsi="Segoe UI" w:cs="Segoe UI"/>
          <w:b w:val="0"/>
          <w:bCs w:val="0"/>
        </w:rPr>
        <w:t>Gráficos de setores, memes e dados reais</w:t>
      </w:r>
      <w:r w:rsidR="001A3F99">
        <w:rPr>
          <w:rStyle w:val="Forte"/>
          <w:rFonts w:ascii="Segoe UI" w:hAnsi="Segoe UI" w:cs="Segoe UI"/>
          <w:b w:val="0"/>
          <w:bCs w:val="0"/>
        </w:rPr>
        <w:t xml:space="preserve">. </w:t>
      </w:r>
    </w:p>
    <w:p w14:paraId="6D2A2E6D" w14:textId="4F5026E2" w:rsidR="004165A8" w:rsidRPr="0007642B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5773BD">
        <w:rPr>
          <w:rStyle w:val="Forte"/>
          <w:rFonts w:ascii="Segoe UI" w:hAnsi="Segoe UI" w:cs="Segoe UI"/>
        </w:rPr>
        <w:t>Desenvolvimento da habilidade:</w:t>
      </w:r>
      <w:r w:rsidR="00B60D89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1A3F99" w:rsidRPr="001A3F99">
        <w:rPr>
          <w:rStyle w:val="Forte"/>
          <w:rFonts w:ascii="Segoe UI" w:hAnsi="Segoe UI" w:cs="Segoe UI"/>
          <w:b w:val="0"/>
          <w:bCs w:val="0"/>
          <w:color w:val="444444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5E8F051" w14:textId="77777777" w:rsidR="00B510BC" w:rsidRDefault="00B510BC" w:rsidP="00B510BC">
      <w:pPr>
        <w:pStyle w:val="Cabealho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p w14:paraId="77EB4989" w14:textId="0ADFC822" w:rsidR="006A6933" w:rsidRPr="0007642B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6C8EAAA5" w14:textId="0A8DAB24" w:rsidR="00C2537A" w:rsidRPr="00344D3F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344D3F">
        <w:rPr>
          <w:rStyle w:val="Forte"/>
          <w:rFonts w:ascii="Segoe UI" w:hAnsi="Segoe UI" w:cs="Segoe UI"/>
        </w:rPr>
        <w:t>Detalhamento d</w:t>
      </w:r>
      <w:r w:rsidR="00217706">
        <w:rPr>
          <w:rStyle w:val="Forte"/>
          <w:rFonts w:ascii="Segoe UI" w:hAnsi="Segoe UI" w:cs="Segoe UI"/>
        </w:rPr>
        <w:t>a</w:t>
      </w:r>
      <w:r w:rsidR="00E93C85">
        <w:rPr>
          <w:rStyle w:val="Forte"/>
          <w:rFonts w:ascii="Segoe UI" w:hAnsi="Segoe UI" w:cs="Segoe UI"/>
        </w:rPr>
        <w:t xml:space="preserve"> Atividade</w:t>
      </w:r>
    </w:p>
    <w:p w14:paraId="38357686" w14:textId="469E730E" w:rsidR="00C2537A" w:rsidRPr="00344D3F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 w:rsidRPr="00344D3F">
        <w:rPr>
          <w:rFonts w:ascii="Segoe UI" w:hAnsi="Segoe UI" w:cs="Segoe UI"/>
          <w:color w:val="444444"/>
        </w:rPr>
        <w:t xml:space="preserve">Composição: </w:t>
      </w:r>
      <w:r w:rsidR="00E93C85">
        <w:rPr>
          <w:rFonts w:ascii="Segoe UI" w:hAnsi="Segoe UI" w:cs="Segoe UI"/>
          <w:color w:val="444444"/>
        </w:rPr>
        <w:t xml:space="preserve">imagens </w:t>
      </w:r>
      <w:r w:rsidR="00740F21">
        <w:rPr>
          <w:rFonts w:ascii="Segoe UI" w:hAnsi="Segoe UI" w:cs="Segoe UI"/>
          <w:color w:val="444444"/>
        </w:rPr>
        <w:t>de revistas, jornais</w:t>
      </w:r>
      <w:r w:rsidR="00244F66">
        <w:rPr>
          <w:rFonts w:ascii="Segoe UI" w:hAnsi="Segoe UI" w:cs="Segoe UI"/>
          <w:color w:val="444444"/>
        </w:rPr>
        <w:t>, internet,</w:t>
      </w:r>
      <w:r w:rsidR="00740F21">
        <w:rPr>
          <w:rFonts w:ascii="Segoe UI" w:hAnsi="Segoe UI" w:cs="Segoe UI"/>
          <w:color w:val="444444"/>
        </w:rPr>
        <w:t xml:space="preserve"> relatórios</w:t>
      </w:r>
      <w:r w:rsidR="001A3F99">
        <w:rPr>
          <w:rFonts w:ascii="Segoe UI" w:hAnsi="Segoe UI" w:cs="Segoe UI"/>
          <w:color w:val="444444"/>
        </w:rPr>
        <w:t xml:space="preserve"> que</w:t>
      </w:r>
      <w:r w:rsidR="00740F21">
        <w:rPr>
          <w:rFonts w:ascii="Segoe UI" w:hAnsi="Segoe UI" w:cs="Segoe UI"/>
          <w:color w:val="444444"/>
        </w:rPr>
        <w:t xml:space="preserve"> utiliza</w:t>
      </w:r>
      <w:r w:rsidR="001A3F99">
        <w:rPr>
          <w:rFonts w:ascii="Segoe UI" w:hAnsi="Segoe UI" w:cs="Segoe UI"/>
          <w:color w:val="444444"/>
        </w:rPr>
        <w:t>m</w:t>
      </w:r>
      <w:r w:rsidR="00740F21">
        <w:rPr>
          <w:rFonts w:ascii="Segoe UI" w:hAnsi="Segoe UI" w:cs="Segoe UI"/>
          <w:color w:val="444444"/>
        </w:rPr>
        <w:t xml:space="preserve"> gráfico de setores. </w:t>
      </w:r>
    </w:p>
    <w:p w14:paraId="7610D2CF" w14:textId="39DFDF7F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 w:rsidRPr="00344D3F">
        <w:rPr>
          <w:rFonts w:ascii="Segoe UI" w:hAnsi="Segoe UI" w:cs="Segoe UI"/>
          <w:color w:val="444444"/>
        </w:rPr>
        <w:t xml:space="preserve">Quantidade </w:t>
      </w:r>
      <w:r w:rsidR="00E93C85">
        <w:rPr>
          <w:rFonts w:ascii="Segoe UI" w:hAnsi="Segoe UI" w:cs="Segoe UI"/>
          <w:color w:val="444444"/>
        </w:rPr>
        <w:t>de alunos por grupo: 5</w:t>
      </w:r>
    </w:p>
    <w:p w14:paraId="7C80692D" w14:textId="1A34E15D" w:rsidR="00D4076B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Descrição: </w:t>
      </w:r>
      <w:r w:rsidR="001A3F99" w:rsidRPr="001A3F99">
        <w:rPr>
          <w:rFonts w:ascii="Segoe UI" w:hAnsi="Segoe UI" w:cs="Segoe UI"/>
          <w:color w:val="444444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>
        <w:rPr>
          <w:rFonts w:ascii="Segoe UI" w:hAnsi="Segoe UI" w:cs="Segoe UI"/>
          <w:color w:val="444444"/>
        </w:rPr>
        <w:t xml:space="preserve">  </w:t>
      </w:r>
      <w:r w:rsidR="00B60D89">
        <w:rPr>
          <w:rFonts w:ascii="Segoe UI" w:hAnsi="Segoe UI" w:cs="Segoe UI"/>
          <w:color w:val="444444"/>
        </w:rPr>
        <w:t xml:space="preserve"> </w:t>
      </w:r>
    </w:p>
    <w:p w14:paraId="5F41DC7E" w14:textId="00BB927B" w:rsidR="00154375" w:rsidRPr="005773BD" w:rsidRDefault="00154375" w:rsidP="001D2854">
      <w:pPr>
        <w:jc w:val="both"/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5773BD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>Introdução</w:t>
      </w:r>
    </w:p>
    <w:p w14:paraId="53E79E81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1A3F99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1A3F99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1A3F99" w:rsidRDefault="00736A56" w:rsidP="001A3F99"/>
    <w:p w14:paraId="407C4746" w14:textId="77777777" w:rsidR="006A6933" w:rsidRPr="001A3F99" w:rsidRDefault="006A6933" w:rsidP="001A3F99">
      <w:r w:rsidRPr="001A3F99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lastRenderedPageBreak/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lastRenderedPageBreak/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lastRenderedPageBreak/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lastRenderedPageBreak/>
        <w:t xml:space="preserve">REFERÊNCIAS </w:t>
      </w:r>
    </w:p>
    <w:p w14:paraId="1855AD9D" w14:textId="6717A90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19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29F2245F" w14:textId="32CD8AF8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496A1D2A" w14:textId="5A092A5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 11 Estudo  Falo Para Todo Mundo Que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21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06EDA722" w14:textId="6C0EECEF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 xml:space="preserve">&lt; </w:t>
      </w:r>
      <w:hyperlink r:id="rId22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3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120D3BAD" w14:textId="2920F4B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r w:rsidRPr="001A3F99">
        <w:rPr>
          <w:rFonts w:ascii="Segoe UI" w:hAnsi="Segoe UI" w:cs="Segoe UI"/>
          <w:b/>
          <w:bCs/>
          <w:sz w:val="24"/>
          <w:szCs w:val="24"/>
        </w:rPr>
        <w:t>PanAmericano pagou juros de R$ 120 milhões a cliente</w:t>
      </w:r>
      <w:r w:rsidRPr="001A3F99">
        <w:rPr>
          <w:rFonts w:ascii="Segoe UI" w:hAnsi="Segoe UI" w:cs="Segoe UI"/>
          <w:b/>
          <w:bCs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 xml:space="preserve"> &lt;</w:t>
      </w:r>
      <w:hyperlink r:id="rId24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>Acesso em 14 Jan. 2021.</w:t>
      </w:r>
    </w:p>
    <w:p w14:paraId="20B7073C" w14:textId="180A92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 xml:space="preserve">&lt; </w:t>
      </w:r>
      <w:hyperlink r:id="rId25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</w:t>
        </w:r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 xml:space="preserve"> </w:t>
        </w:r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blog/2015/7dicas-graficos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>Acesso em 14 Jan.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B510BC">
      <w:headerReference w:type="first" r:id="rId26"/>
      <w:pgSz w:w="11906" w:h="16838"/>
      <w:pgMar w:top="1276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7A5EB" w14:textId="77777777" w:rsidR="00F96F13" w:rsidRDefault="00F96F13" w:rsidP="00344D3F">
      <w:pPr>
        <w:spacing w:after="0" w:line="240" w:lineRule="auto"/>
      </w:pPr>
      <w:r>
        <w:separator/>
      </w:r>
    </w:p>
  </w:endnote>
  <w:endnote w:type="continuationSeparator" w:id="0">
    <w:p w14:paraId="151C92AF" w14:textId="77777777" w:rsidR="00F96F13" w:rsidRDefault="00F96F13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BE63F" w14:textId="77777777" w:rsidR="00F96F13" w:rsidRDefault="00F96F13" w:rsidP="00344D3F">
      <w:pPr>
        <w:spacing w:after="0" w:line="240" w:lineRule="auto"/>
      </w:pPr>
      <w:r>
        <w:separator/>
      </w:r>
    </w:p>
  </w:footnote>
  <w:footnote w:type="continuationSeparator" w:id="0">
    <w:p w14:paraId="50EADED3" w14:textId="77777777" w:rsidR="00F96F13" w:rsidRDefault="00F96F13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0" name="Imagem 10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93303"/>
    <w:rsid w:val="001A3F99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C02C8"/>
    <w:rsid w:val="00655626"/>
    <w:rsid w:val="006608FF"/>
    <w:rsid w:val="00662D74"/>
    <w:rsid w:val="00664E19"/>
    <w:rsid w:val="006723AA"/>
    <w:rsid w:val="006A6933"/>
    <w:rsid w:val="006B39BF"/>
    <w:rsid w:val="00736A56"/>
    <w:rsid w:val="00736D0D"/>
    <w:rsid w:val="00740F21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F174E8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t.dopl3r.com/mem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%20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t.meme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m.folha.uol.com.br/mercado/2010/11/830457-panamericano-pagou-juros-de-r-120-milhoes-a-cliente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uditoriacidada.org.br/explicaca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educamaisbrasil.com.br/enem/matematica/tipos-de-grafic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://blog.brasilacademico.com/2014/04/graficos-que-mentem-manipulando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7</Pages>
  <Words>875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19</cp:revision>
  <dcterms:created xsi:type="dcterms:W3CDTF">2021-01-25T01:56:00Z</dcterms:created>
  <dcterms:modified xsi:type="dcterms:W3CDTF">2021-03-24T01:04:00Z</dcterms:modified>
</cp:coreProperties>
</file>