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7C20D1B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gráfico; amostras; tabelas; pesquisas; </w:t>
      </w:r>
    </w:p>
    <w:p w14:paraId="00A63F38" w14:textId="2B508737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3CE9E861" w:rsidR="00492997" w:rsidRDefault="00B94FB4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</w:t>
      </w:r>
      <w:proofErr w:type="spellStart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>our</w:t>
      </w:r>
      <w:proofErr w:type="spellEnd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1A8AAF3A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4 – Caso encontre alguma inconsistência nas informações prestadas nos exercícios anteriores, elabore um texto para comunicar o problema à autoridade competente, apresentado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</w:t>
        </w:r>
        <w:proofErr w:type="spellStart"/>
        <w:r w:rsidRPr="009332AD">
          <w:rPr>
            <w:rStyle w:val="Hyperlink"/>
            <w:rFonts w:ascii="Segoe UI" w:hAnsi="Segoe UI" w:cs="Segoe UI"/>
          </w:rPr>
          <w:t>ig_web_copy_link</w:t>
        </w:r>
        <w:proofErr w:type="spellEnd"/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DE511D">
      <w:headerReference w:type="first" r:id="rId15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3FC3" w14:textId="77777777" w:rsidR="000E75BF" w:rsidRDefault="000E75BF" w:rsidP="00344D3F">
      <w:pPr>
        <w:spacing w:after="0" w:line="240" w:lineRule="auto"/>
      </w:pPr>
      <w:r>
        <w:separator/>
      </w:r>
    </w:p>
  </w:endnote>
  <w:endnote w:type="continuationSeparator" w:id="0">
    <w:p w14:paraId="256D9521" w14:textId="77777777" w:rsidR="000E75BF" w:rsidRDefault="000E75B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E73F" w14:textId="77777777" w:rsidR="000E75BF" w:rsidRDefault="000E75BF" w:rsidP="00344D3F">
      <w:pPr>
        <w:spacing w:after="0" w:line="240" w:lineRule="auto"/>
      </w:pPr>
      <w:r>
        <w:separator/>
      </w:r>
    </w:p>
  </w:footnote>
  <w:footnote w:type="continuationSeparator" w:id="0">
    <w:p w14:paraId="0442CB02" w14:textId="77777777" w:rsidR="000E75BF" w:rsidRDefault="000E75B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802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5</cp:revision>
  <dcterms:created xsi:type="dcterms:W3CDTF">2021-03-18T00:30:00Z</dcterms:created>
  <dcterms:modified xsi:type="dcterms:W3CDTF">2021-04-09T05:08:00Z</dcterms:modified>
</cp:coreProperties>
</file>