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CE4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AF5B4A2" w14:textId="77777777" w:rsidR="008E0C7A" w:rsidRDefault="008E0C7A" w:rsidP="008E0C7A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F1F91F4" w14:textId="77777777" w:rsidR="008E0C7A" w:rsidRDefault="008E0C7A" w:rsidP="008E0C7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2F1515" w14:textId="77777777" w:rsidR="008E0C7A" w:rsidRPr="009C688D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E489F7E" w14:textId="77777777" w:rsidR="008E0C7A" w:rsidRDefault="008E0C7A" w:rsidP="008E0C7A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231B8EF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13BF8F22" w14:textId="77777777" w:rsidR="00F6470C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8D6A85" w:rsidRPr="008D6A85">
        <w:rPr>
          <w:rStyle w:val="Forte"/>
          <w:rFonts w:ascii="Segoe UI" w:hAnsi="Segoe UI" w:cs="Segoe UI"/>
          <w:b w:val="0"/>
          <w:bCs w:val="0"/>
          <w:color w:val="444444"/>
        </w:rPr>
        <w:t>EM13MAT202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6470C" w:rsidRPr="00F6470C">
        <w:rPr>
          <w:rStyle w:val="Forte"/>
          <w:rFonts w:ascii="Segoe UI" w:hAnsi="Segoe UI" w:cs="Segoe UI"/>
          <w:b w:val="0"/>
          <w:bCs w:val="0"/>
          <w:color w:val="444444"/>
        </w:rPr>
        <w:t>Planejar e executar pesquisa amostral sobre questões relevantes, usando dados coletados diretamente ou em diferentes fontes, e comunicar os resultados por meio de relatório contendo gráficos e interpretação das medidas de tendência central e das medidas de dispersão (amplitude e desvio padrão), utilizando ou não recursos tecnológicos.</w:t>
      </w:r>
    </w:p>
    <w:p w14:paraId="1D33A08C" w14:textId="64D8A4B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dispersão</w:t>
      </w:r>
    </w:p>
    <w:p w14:paraId="00A63F38" w14:textId="64C1AD04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D4621">
        <w:rPr>
          <w:rFonts w:ascii="Segoe UI" w:hAnsi="Segoe UI" w:cs="Segoe UI"/>
          <w:color w:val="444444"/>
        </w:rPr>
        <w:t xml:space="preserve">SIDRA e </w:t>
      </w:r>
      <w:r w:rsidR="00F6470C" w:rsidRPr="00F6470C">
        <w:rPr>
          <w:rFonts w:ascii="Segoe UI" w:hAnsi="Segoe UI" w:cs="Segoe UI"/>
          <w:color w:val="444444"/>
        </w:rPr>
        <w:t xml:space="preserve">Desigualdade de </w:t>
      </w:r>
      <w:r w:rsidR="007E654E">
        <w:rPr>
          <w:rFonts w:ascii="Segoe UI" w:hAnsi="Segoe UI" w:cs="Segoe UI"/>
          <w:color w:val="444444"/>
        </w:rPr>
        <w:t>R</w:t>
      </w:r>
      <w:r w:rsidR="00F6470C" w:rsidRPr="00F6470C">
        <w:rPr>
          <w:rFonts w:ascii="Segoe UI" w:hAnsi="Segoe UI" w:cs="Segoe UI"/>
          <w:color w:val="444444"/>
        </w:rPr>
        <w:t>enda</w:t>
      </w:r>
      <w:r w:rsidR="00EA52D8">
        <w:rPr>
          <w:rFonts w:ascii="Segoe UI" w:hAnsi="Segoe UI" w:cs="Segoe UI"/>
          <w:color w:val="444444"/>
        </w:rPr>
        <w:t>.</w:t>
      </w:r>
    </w:p>
    <w:p w14:paraId="6D2A2E6D" w14:textId="6C511932" w:rsidR="004165A8" w:rsidRDefault="00217706" w:rsidP="00F6470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o Sistema IBGE de Recuperação Automática – SIDRA para coletar e analisar informações sobre a desigualdade salarial entre homens e mulheres nas regiões/estados/cidades brasileiras. Para tanto, elaborar relatório com gráficos e a interpretação de medidas de tendência central e medidas de dispersão.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4E627745" w:rsidR="00B7112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r w:rsidR="00F647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acessar</w:t>
      </w:r>
      <w:r w:rsidR="00AE7F8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>Sistema IBGE de Recuperação Automática – SIDRA e realizar uma pesquisa sobre a desigualdade salarial entre homens e mulheres no país.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Deve-se avaliar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as variáveis 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número médio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de anos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 estudo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 a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renda salarial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 xml:space="preserve"> média”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entre homens e mulheres.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ABA185B" w14:textId="77777777" w:rsidR="000C64CA" w:rsidRDefault="000C64C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Dicas: </w:t>
      </w:r>
    </w:p>
    <w:p w14:paraId="05522774" w14:textId="79B524C9" w:rsidR="00AE7F8F" w:rsidRDefault="000C64CA" w:rsidP="00984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No link </w:t>
      </w:r>
      <w:hyperlink r:id="rId8" w:history="1">
        <w:r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analise a tabela 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7126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Número médio de anos de estudo das pessoas de 15 anos ou mais, por sexo e grupo de 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</w:t>
      </w:r>
    </w:p>
    <w:p w14:paraId="0B8B3281" w14:textId="77777777" w:rsidR="0098471D" w:rsidRDefault="0098471D" w:rsidP="0098471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FD60004" w14:textId="43C6B3A2" w:rsidR="007D7594" w:rsidRDefault="000C64CA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No link </w:t>
      </w:r>
      <w:hyperlink r:id="rId9" w:history="1">
        <w:r w:rsidR="0098471D"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analise a tabela 5436 – “</w:t>
      </w:r>
      <w:r w:rsidR="0098471D" w:rsidRP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Rendimento médio real, habitualmente recebido por mês e efetivamente recebido no mês de referência, do trabalho principal e de todos os trabalhos, por sexo</w:t>
      </w:r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</w:p>
    <w:p w14:paraId="70D55FBD" w14:textId="77777777" w:rsidR="007D7594" w:rsidRDefault="007D7594" w:rsidP="007D7594">
      <w:pPr>
        <w:pStyle w:val="PargrafodaLista"/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8E62991" w14:textId="4107D061" w:rsidR="007D7594" w:rsidRPr="007D7594" w:rsidRDefault="007D7594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Para facilitar a análise, utilize uma planilha eletrônica.</w:t>
      </w:r>
    </w:p>
    <w:p w14:paraId="0C946D39" w14:textId="77777777" w:rsidR="0098471D" w:rsidRDefault="0098471D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D2C872B" w14:textId="6F83C58D" w:rsidR="0098471D" w:rsidRPr="004E2190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Roteiro </w:t>
      </w:r>
      <w:r w:rsidR="004E2190" w:rsidRPr="004E2190">
        <w:rPr>
          <w:rStyle w:val="Forte"/>
          <w:rFonts w:ascii="Segoe UI" w:hAnsi="Segoe UI" w:cs="Segoe UI"/>
          <w:color w:val="404040" w:themeColor="text1" w:themeTint="BF"/>
        </w:rPr>
        <w:t>de Pesquisa</w:t>
      </w:r>
    </w:p>
    <w:p w14:paraId="4C3D1FBF" w14:textId="7FDB1FCA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Defina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problema da pesquisa, fonte de informação, período analisado, tipo de pesquisa (censitária ou amostragem), forma de coleta de dados. </w:t>
      </w:r>
    </w:p>
    <w:p w14:paraId="3E7409C3" w14:textId="3C3610CD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os rendimentos médios entre homens e mulheres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Brasil e nas grandes regiões do país. </w:t>
      </w:r>
    </w:p>
    <w:p w14:paraId="24A8D924" w14:textId="0ED3BAFD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 n</w:t>
      </w:r>
      <w:r w:rsidRP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úmero médio de anos de estudo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homens e mulheres no Brasil e nas grandes regiões do país. </w:t>
      </w:r>
    </w:p>
    <w:p w14:paraId="388D4EED" w14:textId="05BAABB6" w:rsidR="007D7594" w:rsidRDefault="007D7594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Verifique a mediana das variáveis em questão para cada região brasileira. (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dica: utilize o filtro do SIDRA por UF para saber inicialmente os valores de cada Estado). </w:t>
      </w:r>
    </w:p>
    <w:p w14:paraId="7A5E4D27" w14:textId="6A65C55B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Calcule a amplitude e o desvio padrão do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“número médio de anos de estudo” e a “renda salarial média” entre homens e mulheres para cada região brasileira. </w:t>
      </w:r>
    </w:p>
    <w:p w14:paraId="70A394C8" w14:textId="5D513070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22655">
        <w:rPr>
          <w:rStyle w:val="Forte"/>
          <w:rFonts w:ascii="Segoe UI" w:hAnsi="Segoe UI" w:cs="Segoe UI"/>
          <w:b w:val="0"/>
          <w:bCs w:val="0"/>
          <w:color w:val="444444"/>
        </w:rPr>
        <w:t>(dica: utilize o filtro do SIDRA por UF para saber inicialmente os valores de cada Estado).</w:t>
      </w:r>
    </w:p>
    <w:p w14:paraId="0EBC269C" w14:textId="3B2F9FD9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D140F8A" w14:textId="7C890A91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Elabore um relatório apresentando os dados obtidos nos itens anteriores e interprete os resultados.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357F9378" w:rsidR="00B03729" w:rsidRPr="00B03729" w:rsidRDefault="00B03729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IBGE,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B03729">
        <w:rPr>
          <w:rStyle w:val="Forte"/>
          <w:rFonts w:ascii="Segoe UI" w:hAnsi="Segoe UI" w:cs="Segoe UI"/>
          <w:b w:val="0"/>
          <w:bCs w:val="0"/>
          <w:color w:val="444444"/>
        </w:rPr>
        <w:t>Pesquisa Nacional por Amostra de Domicílios Contínua Anual - PNADC/A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                                            &lt;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r:id="rId10" w:history="1">
        <w:r w:rsidR="009C02FB"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4305FFFB" w14:textId="3664BC6D" w:rsidR="009C02FB" w:rsidRPr="00B03729" w:rsidRDefault="009C02FB" w:rsidP="009C02F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IBGE,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9C02FB">
        <w:rPr>
          <w:rStyle w:val="Forte"/>
          <w:rFonts w:ascii="Segoe UI" w:hAnsi="Segoe UI" w:cs="Segoe UI"/>
          <w:b w:val="0"/>
          <w:bCs w:val="0"/>
          <w:color w:val="444444"/>
        </w:rPr>
        <w:t>Pesquisa Nacional por Amostra de Domicílios Contínua Trimestral - PNADC/</w:t>
      </w:r>
      <w:r w:rsidR="00EA55CC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em:                                              &lt;</w:t>
      </w:r>
      <w:hyperlink r:id="rId11" w:history="1">
        <w:r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31EF2085" w14:textId="5405644D" w:rsidR="001E0BDC" w:rsidRPr="00B03729" w:rsidRDefault="001E0BDC" w:rsidP="001E0B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MACIEL, Maurício. </w:t>
      </w:r>
      <w:r w:rsidRPr="001E0BD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do SIDRA na análise sobre desigualdade de renda entre os sexos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Disponível em: &lt;</w:t>
      </w:r>
      <w:hyperlink r:id="rId12" w:history="1">
        <w:r w:rsidRPr="00B5450A">
          <w:rPr>
            <w:rStyle w:val="Hyperlink"/>
            <w:rFonts w:ascii="Segoe UI" w:hAnsi="Segoe UI" w:cs="Segoe UI"/>
          </w:rPr>
          <w:t>https://educa.ibge.gov.br/professores/blog/17728-texto-enviado-por-mauricio-maciel.html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9C688D">
      <w:headerReference w:type="first" r:id="rId13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789C" w14:textId="77777777" w:rsidR="002C56BA" w:rsidRDefault="002C56BA" w:rsidP="00344D3F">
      <w:pPr>
        <w:spacing w:after="0" w:line="240" w:lineRule="auto"/>
      </w:pPr>
      <w:r>
        <w:separator/>
      </w:r>
    </w:p>
  </w:endnote>
  <w:endnote w:type="continuationSeparator" w:id="0">
    <w:p w14:paraId="3EB0C9BC" w14:textId="77777777" w:rsidR="002C56BA" w:rsidRDefault="002C56B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EBE0" w14:textId="77777777" w:rsidR="002C56BA" w:rsidRDefault="002C56BA" w:rsidP="00344D3F">
      <w:pPr>
        <w:spacing w:after="0" w:line="240" w:lineRule="auto"/>
      </w:pPr>
      <w:r>
        <w:separator/>
      </w:r>
    </w:p>
  </w:footnote>
  <w:footnote w:type="continuationSeparator" w:id="0">
    <w:p w14:paraId="05DDD331" w14:textId="77777777" w:rsidR="002C56BA" w:rsidRDefault="002C56B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E0C7A" w14:paraId="00DE3F14" w14:textId="77777777" w:rsidTr="007A56AD">
      <w:trPr>
        <w:trHeight w:val="284"/>
      </w:trPr>
      <w:tc>
        <w:tcPr>
          <w:tcW w:w="0" w:type="auto"/>
        </w:tcPr>
        <w:p w14:paraId="292F5A95" w14:textId="77777777" w:rsidR="008E0C7A" w:rsidRDefault="008E0C7A" w:rsidP="008E0C7A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9269EBB" wp14:editId="09A45C2E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8B2DB66" w14:textId="77777777" w:rsidR="008E0C7A" w:rsidRPr="001971FD" w:rsidRDefault="008E0C7A" w:rsidP="008E0C7A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97A6A8" w14:textId="77777777" w:rsidR="008E0C7A" w:rsidRPr="001971FD" w:rsidRDefault="008E0C7A" w:rsidP="008E0C7A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E14342" w14:textId="77777777" w:rsidR="008E0C7A" w:rsidRPr="001971FD" w:rsidRDefault="008E0C7A" w:rsidP="008E0C7A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C56BA"/>
    <w:rsid w:val="002D0D5D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60A55"/>
    <w:rsid w:val="00497CE4"/>
    <w:rsid w:val="004D17BD"/>
    <w:rsid w:val="004E2190"/>
    <w:rsid w:val="00521474"/>
    <w:rsid w:val="0053225C"/>
    <w:rsid w:val="005419D6"/>
    <w:rsid w:val="005570B9"/>
    <w:rsid w:val="0058211E"/>
    <w:rsid w:val="00585797"/>
    <w:rsid w:val="00593D6A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B39BF"/>
    <w:rsid w:val="006C1359"/>
    <w:rsid w:val="00734408"/>
    <w:rsid w:val="00736D0D"/>
    <w:rsid w:val="00756FDE"/>
    <w:rsid w:val="00760B45"/>
    <w:rsid w:val="0076327E"/>
    <w:rsid w:val="00771A62"/>
    <w:rsid w:val="007750EF"/>
    <w:rsid w:val="00781F0B"/>
    <w:rsid w:val="00791859"/>
    <w:rsid w:val="00795D39"/>
    <w:rsid w:val="007D1FDF"/>
    <w:rsid w:val="007D7079"/>
    <w:rsid w:val="007D7594"/>
    <w:rsid w:val="007E3591"/>
    <w:rsid w:val="007E654E"/>
    <w:rsid w:val="00860837"/>
    <w:rsid w:val="00863ED3"/>
    <w:rsid w:val="008A32FC"/>
    <w:rsid w:val="008B6920"/>
    <w:rsid w:val="008D0ABD"/>
    <w:rsid w:val="008D6A85"/>
    <w:rsid w:val="008E0C7A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D4621"/>
    <w:rsid w:val="00DE11A4"/>
    <w:rsid w:val="00DE5E8B"/>
    <w:rsid w:val="00E153B0"/>
    <w:rsid w:val="00E34DB1"/>
    <w:rsid w:val="00EA26BE"/>
    <w:rsid w:val="00EA52D8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pesquisa/pnadca/tabel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.ibge.gov.br/professores/blog/17728-texto-enviado-por-mauricio-maci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ra.ibge.gov.br/pesquisa/pnadct/tabe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dra.ibge.gov.br/pesquisa/pnadca/tabe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pesquisa/pnadct/tabel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cp:lastPrinted>2021-04-02T01:17:00Z</cp:lastPrinted>
  <dcterms:created xsi:type="dcterms:W3CDTF">2021-03-04T01:16:00Z</dcterms:created>
  <dcterms:modified xsi:type="dcterms:W3CDTF">2021-04-20T06:19:00Z</dcterms:modified>
</cp:coreProperties>
</file>