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ADF" w:rsidRDefault="00EB21AA">
      <w:r>
        <w:t xml:space="preserve">Información pública de </w:t>
      </w:r>
      <w:r w:rsidR="001376C9">
        <w:rPr>
          <w:b/>
        </w:rPr>
        <w:t xml:space="preserve">Fátima </w:t>
      </w:r>
      <w:proofErr w:type="spellStart"/>
      <w:r w:rsidR="001376C9">
        <w:rPr>
          <w:b/>
        </w:rPr>
        <w:t>Marroquin</w:t>
      </w:r>
      <w:proofErr w:type="spellEnd"/>
      <w:r w:rsidR="001376C9">
        <w:rPr>
          <w:b/>
        </w:rPr>
        <w:t xml:space="preserve"> Rentería</w:t>
      </w:r>
      <w:bookmarkStart w:id="0" w:name="_GoBack"/>
      <w:bookmarkEnd w:id="0"/>
    </w:p>
    <w:p w:rsidR="00EB21AA" w:rsidRDefault="00EB21AA">
      <w:r>
        <w:t>Universidad Tecnológica de la Selva – Desarrollo de Software Multiplataforma</w:t>
      </w:r>
    </w:p>
    <w:p w:rsidR="00EB21AA" w:rsidRDefault="00EB21AA">
      <w:r>
        <w:t>Periodo Enero-</w:t>
      </w:r>
      <w:proofErr w:type="gramStart"/>
      <w:r>
        <w:t>Abril</w:t>
      </w:r>
      <w:proofErr w:type="gramEnd"/>
      <w:r>
        <w:t xml:space="preserve"> 2026</w:t>
      </w:r>
    </w:p>
    <w:sectPr w:rsidR="00EB2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A4"/>
    <w:rsid w:val="00002ADF"/>
    <w:rsid w:val="001376C9"/>
    <w:rsid w:val="00CE15A4"/>
    <w:rsid w:val="00EB21AA"/>
    <w:rsid w:val="00F1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8DB2"/>
  <w15:chartTrackingRefBased/>
  <w15:docId w15:val="{F2131093-BA9C-4A27-8F83-47442FF2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2026-02-04T21:16:00Z</dcterms:created>
  <dcterms:modified xsi:type="dcterms:W3CDTF">2026-02-04T21:49:00Z</dcterms:modified>
</cp:coreProperties>
</file>