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65" w:type="dxa"/>
        <w:tblInd w:w="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969"/>
        <w:gridCol w:w="1984"/>
        <w:gridCol w:w="2552"/>
      </w:tblGrid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Title"/>
              <w:rPr>
                <w:lang w:val="es-MX"/>
              </w:rPr>
            </w:pPr>
          </w:p>
          <w:p w:rsidR="008107DA" w:rsidRPr="009D56E4" w:rsidRDefault="008107DA" w:rsidP="007D4A00">
            <w:pPr>
              <w:pStyle w:val="CVTitle"/>
              <w:rPr>
                <w:lang w:val="es-MX"/>
              </w:rPr>
            </w:pPr>
            <w:proofErr w:type="spellStart"/>
            <w:r w:rsidRPr="009D56E4">
              <w:rPr>
                <w:lang w:val="es-MX"/>
              </w:rPr>
              <w:t>Curriculum</w:t>
            </w:r>
            <w:proofErr w:type="spellEnd"/>
            <w:r w:rsidRPr="009D56E4">
              <w:rPr>
                <w:lang w:val="es-MX"/>
              </w:rPr>
              <w:t xml:space="preserve"> Vitae</w:t>
            </w: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Normal"/>
              <w:rPr>
                <w:sz w:val="22"/>
              </w:rPr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Spacer"/>
            </w:pP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Spacer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D249A5" w:rsidRDefault="008107DA" w:rsidP="007D4A00">
            <w:pPr>
              <w:pStyle w:val="CVHeading1"/>
              <w:rPr>
                <w:sz w:val="28"/>
                <w:szCs w:val="28"/>
              </w:rPr>
            </w:pPr>
            <w:r w:rsidRPr="00D249A5">
              <w:rPr>
                <w:sz w:val="28"/>
                <w:szCs w:val="28"/>
              </w:rPr>
              <w:t>Información Personal</w:t>
            </w: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Normal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Heading2-FirstLine"/>
            </w:pPr>
            <w:r w:rsidRPr="009D56E4">
              <w:t>Nombre</w:t>
            </w:r>
            <w:r>
              <w:t>:</w:t>
            </w: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Major-FirstLine"/>
            </w:pPr>
            <w:proofErr w:type="spellStart"/>
            <w:r>
              <w:t>Jhon</w:t>
            </w:r>
            <w:proofErr w:type="spellEnd"/>
            <w:r>
              <w:t xml:space="preserve"> L. Martínez </w:t>
            </w:r>
            <w:proofErr w:type="spellStart"/>
            <w:r>
              <w:t>Martínez</w:t>
            </w:r>
            <w:proofErr w:type="spellEnd"/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Heading3"/>
            </w:pPr>
            <w:r w:rsidRPr="009D56E4">
              <w:t>Dirección</w:t>
            </w:r>
            <w:r>
              <w:t>:</w:t>
            </w: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Normal"/>
            </w:pPr>
            <w:r>
              <w:t xml:space="preserve">Domicilio Conocido, San Antonio </w:t>
            </w:r>
            <w:proofErr w:type="spellStart"/>
            <w:r>
              <w:t>Nixini</w:t>
            </w:r>
            <w:proofErr w:type="spellEnd"/>
            <w:r>
              <w:t xml:space="preserve">, </w:t>
            </w:r>
            <w:proofErr w:type="spellStart"/>
            <w:r>
              <w:t>Jiquipilco</w:t>
            </w:r>
            <w:proofErr w:type="spellEnd"/>
            <w:r w:rsidRPr="009D56E4">
              <w:t>, Edo. de México</w:t>
            </w: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Heading3"/>
            </w:pPr>
            <w:r w:rsidRPr="009D56E4">
              <w:t>Teléfonos:</w:t>
            </w:r>
          </w:p>
          <w:p w:rsidR="008107DA" w:rsidRDefault="008107DA" w:rsidP="007D4A00">
            <w:r w:rsidRPr="009D56E4">
              <w:t xml:space="preserve">                 </w:t>
            </w:r>
            <w:r>
              <w:t xml:space="preserve">                   E-mail:</w:t>
            </w:r>
            <w:r w:rsidRPr="009D56E4">
              <w:t xml:space="preserve">                                     </w:t>
            </w:r>
            <w:r>
              <w:t xml:space="preserve">      </w:t>
            </w:r>
          </w:p>
          <w:p w:rsidR="008107DA" w:rsidRDefault="008107DA" w:rsidP="007D4A00">
            <w:pPr>
              <w:jc w:val="center"/>
            </w:pPr>
            <w:r>
              <w:t xml:space="preserve">                        Estado Civil:                 </w:t>
            </w:r>
          </w:p>
          <w:p w:rsidR="008107DA" w:rsidRPr="009D56E4" w:rsidRDefault="008107DA" w:rsidP="007D4A00">
            <w:pPr>
              <w:jc w:val="center"/>
            </w:pPr>
            <w:r>
              <w:t xml:space="preserve">         Fecha de Nacimiento:</w:t>
            </w:r>
          </w:p>
        </w:tc>
        <w:tc>
          <w:tcPr>
            <w:tcW w:w="3969" w:type="dxa"/>
          </w:tcPr>
          <w:p w:rsidR="008107DA" w:rsidRDefault="00767B88" w:rsidP="008107DA">
            <w:pPr>
              <w:pStyle w:val="CVNormal"/>
              <w:ind w:left="0" w:right="-281"/>
            </w:pPr>
            <w:r>
              <w:t xml:space="preserve">  Celular (044) 7225818362</w:t>
            </w:r>
            <w:bookmarkStart w:id="0" w:name="_GoBack"/>
            <w:bookmarkEnd w:id="0"/>
          </w:p>
          <w:p w:rsidR="008107DA" w:rsidRDefault="008107DA" w:rsidP="008107DA">
            <w:pPr>
              <w:pStyle w:val="CVNormal"/>
              <w:ind w:left="0" w:right="-281"/>
            </w:pPr>
            <w:r>
              <w:t xml:space="preserve">   </w:t>
            </w:r>
            <w:hyperlink r:id="rId9" w:history="1">
              <w:r w:rsidRPr="007B7256">
                <w:rPr>
                  <w:rStyle w:val="Hipervnculo"/>
                </w:rPr>
                <w:t>jhonlmartinez@hotmail.com</w:t>
              </w:r>
            </w:hyperlink>
          </w:p>
          <w:p w:rsidR="008107DA" w:rsidRDefault="008107DA" w:rsidP="007D4A00">
            <w:pPr>
              <w:pStyle w:val="CVNormal"/>
            </w:pPr>
            <w:r>
              <w:t>casado</w:t>
            </w:r>
          </w:p>
          <w:p w:rsidR="008107DA" w:rsidRPr="009D56E4" w:rsidRDefault="008107DA" w:rsidP="008107DA">
            <w:pPr>
              <w:pStyle w:val="CVNormal"/>
            </w:pPr>
            <w:r>
              <w:t>27/Abril/1981</w:t>
            </w:r>
          </w:p>
        </w:tc>
        <w:tc>
          <w:tcPr>
            <w:tcW w:w="1984" w:type="dxa"/>
          </w:tcPr>
          <w:p w:rsidR="008107DA" w:rsidRPr="009D56E4" w:rsidRDefault="008107DA" w:rsidP="007D4A00">
            <w:pPr>
              <w:jc w:val="center"/>
            </w:pPr>
          </w:p>
        </w:tc>
        <w:tc>
          <w:tcPr>
            <w:tcW w:w="2552" w:type="dxa"/>
          </w:tcPr>
          <w:p w:rsidR="008107DA" w:rsidRPr="009D56E4" w:rsidRDefault="008107DA" w:rsidP="007D4A00">
            <w:pPr>
              <w:pStyle w:val="CVNormal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Default="008107DA" w:rsidP="007D4A00">
            <w:pPr>
              <w:pStyle w:val="CV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Objetivo Personal</w:t>
            </w:r>
          </w:p>
          <w:p w:rsidR="008107DA" w:rsidRDefault="008107DA" w:rsidP="007D4A00">
            <w:pPr>
              <w:pStyle w:val="CVHeading1"/>
              <w:rPr>
                <w:sz w:val="28"/>
                <w:szCs w:val="28"/>
              </w:rPr>
            </w:pPr>
          </w:p>
          <w:p w:rsidR="008107DA" w:rsidRDefault="008107DA" w:rsidP="007D4A00">
            <w:pPr>
              <w:pStyle w:val="CV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Educación</w:t>
            </w:r>
          </w:p>
          <w:p w:rsidR="008107DA" w:rsidRDefault="008107DA" w:rsidP="007D4A00"/>
          <w:p w:rsidR="008107DA" w:rsidRDefault="008107DA" w:rsidP="007D4A00"/>
          <w:p w:rsidR="008107DA" w:rsidRDefault="008107DA" w:rsidP="007D4A00"/>
          <w:p w:rsidR="008107DA" w:rsidRDefault="008107DA" w:rsidP="007D4A00"/>
          <w:p w:rsidR="008107DA" w:rsidRDefault="008107DA" w:rsidP="007D4A00"/>
          <w:p w:rsidR="008107DA" w:rsidRDefault="008107DA" w:rsidP="007D4A00">
            <w:pPr>
              <w:pStyle w:val="CVHeading1"/>
              <w:rPr>
                <w:sz w:val="28"/>
                <w:szCs w:val="28"/>
              </w:rPr>
            </w:pPr>
            <w:r w:rsidRPr="00D249A5">
              <w:rPr>
                <w:sz w:val="28"/>
                <w:szCs w:val="28"/>
              </w:rPr>
              <w:t>Experiencia Laboral</w:t>
            </w:r>
          </w:p>
          <w:p w:rsidR="00134096" w:rsidRDefault="00134096" w:rsidP="00134096"/>
          <w:p w:rsidR="00134096" w:rsidRDefault="00134096" w:rsidP="00134096"/>
          <w:p w:rsidR="00EE0824" w:rsidRDefault="00EE0824" w:rsidP="00134096">
            <w:pPr>
              <w:pStyle w:val="CVHeading3-FirstLine"/>
            </w:pPr>
          </w:p>
          <w:p w:rsidR="00767B88" w:rsidRDefault="00767B88" w:rsidP="00134096">
            <w:pPr>
              <w:pStyle w:val="CVHeading3-FirstLine"/>
            </w:pPr>
            <w:r>
              <w:t>2012- a la fecha</w:t>
            </w:r>
          </w:p>
          <w:p w:rsidR="00767B88" w:rsidRDefault="00767B88" w:rsidP="00134096">
            <w:pPr>
              <w:pStyle w:val="CVHeading3-FirstLine"/>
            </w:pPr>
          </w:p>
          <w:p w:rsidR="00767B88" w:rsidRDefault="00767B88" w:rsidP="00134096">
            <w:pPr>
              <w:pStyle w:val="CVHeading3-FirstLine"/>
            </w:pPr>
          </w:p>
          <w:p w:rsidR="00767B88" w:rsidRDefault="00767B88" w:rsidP="00134096">
            <w:pPr>
              <w:pStyle w:val="CVHeading3-FirstLine"/>
            </w:pPr>
          </w:p>
          <w:p w:rsidR="00767B88" w:rsidRDefault="00767B88" w:rsidP="00767B88">
            <w:pPr>
              <w:pStyle w:val="CVHeading3"/>
            </w:pPr>
          </w:p>
          <w:p w:rsidR="00767B88" w:rsidRPr="00767B88" w:rsidRDefault="00767B88" w:rsidP="00767B88"/>
          <w:p w:rsidR="00134096" w:rsidRDefault="00EE0824" w:rsidP="00134096">
            <w:pPr>
              <w:pStyle w:val="CVHeading3-FirstLine"/>
            </w:pPr>
            <w:r>
              <w:t>2009- 2011</w:t>
            </w: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EE0824" w:rsidRDefault="00EE0824" w:rsidP="00EE0824">
            <w:pPr>
              <w:pStyle w:val="CVHeading3-FirstLine"/>
            </w:pPr>
          </w:p>
          <w:p w:rsidR="00134096" w:rsidRPr="00134096" w:rsidRDefault="00134096" w:rsidP="00767B88">
            <w:pPr>
              <w:pStyle w:val="CVHeading3-FirstLine"/>
            </w:pPr>
          </w:p>
        </w:tc>
        <w:tc>
          <w:tcPr>
            <w:tcW w:w="8505" w:type="dxa"/>
            <w:gridSpan w:val="3"/>
          </w:tcPr>
          <w:p w:rsidR="00BB0E47" w:rsidRDefault="00BB0E47" w:rsidP="00BB0E47">
            <w:pPr>
              <w:pStyle w:val="Sangra2detindependiente"/>
              <w:tabs>
                <w:tab w:val="left" w:pos="8364"/>
              </w:tabs>
              <w:spacing w:line="240" w:lineRule="auto"/>
              <w:ind w:left="144"/>
              <w:rPr>
                <w:rFonts w:cs="Arial"/>
                <w:i/>
                <w:sz w:val="18"/>
                <w:szCs w:val="18"/>
              </w:rPr>
            </w:pPr>
            <w:r>
              <w:rPr>
                <w:i/>
                <w:sz w:val="18"/>
                <w:vertAlign w:val="superscript"/>
              </w:rPr>
              <w:t>1</w:t>
            </w:r>
            <w:r w:rsidR="008107DA" w:rsidRPr="00446EBE">
              <w:rPr>
                <w:i/>
                <w:sz w:val="18"/>
              </w:rPr>
              <w:t xml:space="preserve">Establecer una relación a largo plazo con una organización, siendo un socio activo de un equipo productivo, </w:t>
            </w:r>
            <w:r w:rsidR="00446EBE" w:rsidRPr="00446EBE">
              <w:rPr>
                <w:i/>
                <w:sz w:val="18"/>
              </w:rPr>
              <w:t xml:space="preserve"> </w:t>
            </w:r>
            <w:r w:rsidR="00446EBE" w:rsidRPr="00446EBE">
              <w:rPr>
                <w:rFonts w:cs="Arial"/>
                <w:i/>
                <w:sz w:val="18"/>
                <w:szCs w:val="18"/>
              </w:rPr>
              <w:t xml:space="preserve">aportando he innovando, aplicando mis conocimientos, habilidades y capacidades  </w:t>
            </w:r>
            <w:r w:rsidR="009D4B2B">
              <w:rPr>
                <w:rFonts w:cs="Arial"/>
                <w:i/>
                <w:sz w:val="18"/>
                <w:szCs w:val="18"/>
              </w:rPr>
              <w:t>que contribuyan en</w:t>
            </w:r>
            <w:r w:rsidR="00446EBE" w:rsidRPr="00446EBE">
              <w:rPr>
                <w:rFonts w:cs="Arial"/>
                <w:i/>
                <w:sz w:val="18"/>
                <w:szCs w:val="18"/>
              </w:rPr>
              <w:t xml:space="preserve"> el logro de los objetivos</w:t>
            </w:r>
            <w:r>
              <w:rPr>
                <w:rFonts w:cs="Arial"/>
                <w:i/>
                <w:sz w:val="18"/>
                <w:szCs w:val="18"/>
              </w:rPr>
              <w:t xml:space="preserve"> institucionales.</w:t>
            </w:r>
          </w:p>
          <w:p w:rsidR="008107DA" w:rsidRPr="00BB0E47" w:rsidRDefault="00BB0E47" w:rsidP="00BB0E47">
            <w:pPr>
              <w:pStyle w:val="Sangra2detindependiente"/>
              <w:tabs>
                <w:tab w:val="left" w:pos="8364"/>
              </w:tabs>
              <w:spacing w:line="240" w:lineRule="auto"/>
              <w:ind w:left="144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  <w:vertAlign w:val="superscript"/>
              </w:rPr>
              <w:t>2</w:t>
            </w:r>
            <w:r>
              <w:rPr>
                <w:rFonts w:cs="Arial"/>
                <w:i/>
                <w:sz w:val="18"/>
                <w:szCs w:val="18"/>
              </w:rPr>
              <w:t>Generación de conocimiento que contribuya  tanto a mi desarrollo profesional como personal.</w:t>
            </w:r>
          </w:p>
          <w:p w:rsidR="008107DA" w:rsidRDefault="008107DA" w:rsidP="007D4A00">
            <w:pPr>
              <w:pStyle w:val="CVNormal"/>
              <w:rPr>
                <w:b/>
              </w:rPr>
            </w:pPr>
          </w:p>
          <w:p w:rsidR="008107DA" w:rsidRPr="00C67EBA" w:rsidRDefault="008107DA" w:rsidP="007D4A00">
            <w:pPr>
              <w:pStyle w:val="CVNormal"/>
              <w:rPr>
                <w:b/>
                <w:sz w:val="22"/>
                <w:szCs w:val="22"/>
              </w:rPr>
            </w:pPr>
            <w:r w:rsidRPr="00C67EBA">
              <w:rPr>
                <w:b/>
                <w:sz w:val="22"/>
                <w:szCs w:val="22"/>
              </w:rPr>
              <w:t>Maestría en Ingeniería de Calidad</w:t>
            </w:r>
          </w:p>
          <w:p w:rsidR="008107DA" w:rsidRDefault="008107DA" w:rsidP="007D4A00">
            <w:pPr>
              <w:pStyle w:val="CVNormal"/>
            </w:pPr>
            <w:r>
              <w:t>Universidad Iberoamericana</w:t>
            </w:r>
            <w:r w:rsidR="00B6573A">
              <w:t xml:space="preserve"> UIA</w:t>
            </w:r>
          </w:p>
          <w:p w:rsidR="008107DA" w:rsidRDefault="008107DA" w:rsidP="007D4A00">
            <w:pPr>
              <w:pStyle w:val="CVNormal"/>
            </w:pPr>
          </w:p>
          <w:p w:rsidR="008107DA" w:rsidRPr="00555900" w:rsidRDefault="008107DA" w:rsidP="008107DA">
            <w:pPr>
              <w:pStyle w:val="CVNormal"/>
              <w:rPr>
                <w:b/>
              </w:rPr>
            </w:pPr>
            <w:r w:rsidRPr="00555900">
              <w:rPr>
                <w:b/>
              </w:rPr>
              <w:t xml:space="preserve">Licenciatura en </w:t>
            </w:r>
            <w:r>
              <w:rPr>
                <w:b/>
              </w:rPr>
              <w:t>Químico Farmacéutico Biólogo</w:t>
            </w:r>
          </w:p>
          <w:p w:rsidR="008107DA" w:rsidRDefault="008107DA" w:rsidP="007D4A00">
            <w:pPr>
              <w:pStyle w:val="CVNormal"/>
            </w:pPr>
            <w:r>
              <w:t>U</w:t>
            </w:r>
            <w:r w:rsidR="00B6573A">
              <w:t xml:space="preserve">niversidad </w:t>
            </w:r>
            <w:r>
              <w:t>A</w:t>
            </w:r>
            <w:r w:rsidR="00B6573A">
              <w:t xml:space="preserve">utónoma del </w:t>
            </w:r>
            <w:r>
              <w:t>E</w:t>
            </w:r>
            <w:r w:rsidR="00B6573A">
              <w:t xml:space="preserve">stado de </w:t>
            </w:r>
            <w:r>
              <w:t>M</w:t>
            </w:r>
            <w:r w:rsidR="00B6573A">
              <w:t>éxico UAEM</w:t>
            </w:r>
          </w:p>
          <w:p w:rsidR="008107DA" w:rsidRDefault="008107DA" w:rsidP="007D4A00">
            <w:pPr>
              <w:pStyle w:val="CVNormal"/>
            </w:pPr>
          </w:p>
          <w:p w:rsidR="00134096" w:rsidRDefault="00134096" w:rsidP="00134096">
            <w:pPr>
              <w:pStyle w:val="CVNormal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134096" w:rsidRDefault="00134096" w:rsidP="00134096">
            <w:pPr>
              <w:pStyle w:val="CVNormal"/>
              <w:ind w:left="0"/>
              <w:rPr>
                <w:b/>
              </w:rPr>
            </w:pPr>
          </w:p>
          <w:p w:rsidR="00134096" w:rsidRDefault="00134096" w:rsidP="00134096">
            <w:pPr>
              <w:pStyle w:val="CVNormal"/>
              <w:ind w:left="0"/>
              <w:rPr>
                <w:b/>
              </w:rPr>
            </w:pPr>
          </w:p>
          <w:p w:rsidR="00134096" w:rsidRPr="00AB675F" w:rsidRDefault="00134096" w:rsidP="00134096">
            <w:pPr>
              <w:pStyle w:val="CVNormal"/>
              <w:ind w:left="0"/>
              <w:rPr>
                <w:b/>
              </w:rPr>
            </w:pPr>
            <w:r w:rsidRPr="00AB675F">
              <w:rPr>
                <w:b/>
              </w:rPr>
              <w:t xml:space="preserve">INSTITUTO DE SEGURIDAD SOCIAL DEL ESTADO DE MÉXICO Y MUNICIPIOS </w:t>
            </w:r>
            <w:proofErr w:type="spellStart"/>
            <w:r w:rsidRPr="00AB675F">
              <w:rPr>
                <w:b/>
              </w:rPr>
              <w:t>ISSEMyM</w:t>
            </w:r>
            <w:proofErr w:type="spellEnd"/>
          </w:p>
          <w:p w:rsidR="00134096" w:rsidRDefault="00134096" w:rsidP="00134096">
            <w:pPr>
              <w:pStyle w:val="CVNormal"/>
              <w:rPr>
                <w:b/>
              </w:rPr>
            </w:pPr>
          </w:p>
          <w:p w:rsidR="00767B88" w:rsidRDefault="00767B88" w:rsidP="00767B88">
            <w:pPr>
              <w:pStyle w:val="CVNormal"/>
              <w:rPr>
                <w:b/>
              </w:rPr>
            </w:pPr>
            <w:r>
              <w:rPr>
                <w:b/>
              </w:rPr>
              <w:t>Subdirector de Estrategia Tecnológica</w:t>
            </w:r>
          </w:p>
          <w:p w:rsidR="00767B88" w:rsidRPr="00767B88" w:rsidRDefault="00767B88" w:rsidP="00767B88">
            <w:pPr>
              <w:pStyle w:val="CVNormal"/>
              <w:numPr>
                <w:ilvl w:val="0"/>
                <w:numId w:val="25"/>
              </w:numPr>
            </w:pPr>
            <w:r w:rsidRPr="00767B88">
              <w:t>Programar coordinar y controlar las acciones de investigación, evaluación, registro y análisis de las tecnologías emergentes, así como de las soluciones tecnológicas implementadas y proponer e instrumentar las mejoras necesarias a la infraestructura tecnológica del instituto.</w:t>
            </w:r>
          </w:p>
          <w:p w:rsidR="00767B88" w:rsidRPr="00767B88" w:rsidRDefault="00767B88" w:rsidP="00767B88">
            <w:pPr>
              <w:pStyle w:val="CVNormal"/>
              <w:numPr>
                <w:ilvl w:val="0"/>
                <w:numId w:val="25"/>
              </w:numPr>
            </w:pPr>
            <w:r w:rsidRPr="00767B88">
              <w:t>Gestión de Proyectos.</w:t>
            </w:r>
          </w:p>
          <w:p w:rsidR="00767B88" w:rsidRPr="00767B88" w:rsidRDefault="00767B88" w:rsidP="00767B88">
            <w:pPr>
              <w:pStyle w:val="CVNormal"/>
              <w:numPr>
                <w:ilvl w:val="0"/>
                <w:numId w:val="25"/>
              </w:numPr>
            </w:pPr>
            <w:r w:rsidRPr="00767B88">
              <w:t xml:space="preserve">Administración del presupuesto de  Tecnologías de la Información del </w:t>
            </w:r>
            <w:proofErr w:type="spellStart"/>
            <w:r w:rsidRPr="00767B88">
              <w:t>ISSE</w:t>
            </w:r>
            <w:r w:rsidRPr="00767B88">
              <w:t>MyM</w:t>
            </w:r>
            <w:proofErr w:type="spellEnd"/>
          </w:p>
          <w:p w:rsidR="00767B88" w:rsidRDefault="00767B88" w:rsidP="00134096">
            <w:pPr>
              <w:pStyle w:val="CVNormal"/>
              <w:rPr>
                <w:b/>
              </w:rPr>
            </w:pPr>
          </w:p>
          <w:p w:rsidR="00134096" w:rsidRDefault="00134096" w:rsidP="00134096">
            <w:pPr>
              <w:pStyle w:val="CVNormal"/>
              <w:rPr>
                <w:b/>
              </w:rPr>
            </w:pPr>
            <w:r>
              <w:rPr>
                <w:b/>
              </w:rPr>
              <w:t>Jefe del Departamento de Planeación de la Plataforma Tecnológica</w:t>
            </w:r>
          </w:p>
          <w:p w:rsidR="00134096" w:rsidRPr="009D56E4" w:rsidRDefault="00134096" w:rsidP="00134096">
            <w:pPr>
              <w:pStyle w:val="CVNormal"/>
              <w:rPr>
                <w:b/>
              </w:rPr>
            </w:pPr>
            <w:r>
              <w:rPr>
                <w:b/>
              </w:rPr>
              <w:t>Coordinador de los Sistemas de Calidad de la Unidad de Tecnologías de la Información</w:t>
            </w:r>
          </w:p>
          <w:p w:rsidR="00134096" w:rsidRPr="00F712FD" w:rsidRDefault="00134096" w:rsidP="00134096">
            <w:pPr>
              <w:pStyle w:val="CVNormal"/>
              <w:ind w:left="142"/>
              <w:rPr>
                <w:i/>
                <w:u w:val="single"/>
              </w:rPr>
            </w:pP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>Planeación Estratégica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>Elaboración y ejecución de proyectos tecnológicos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Diseño, capacitación, Implementación, puesta en marcha y coordinador del Centro de Atención Tecnológica </w:t>
            </w:r>
            <w:proofErr w:type="spellStart"/>
            <w:r>
              <w:rPr>
                <w:rFonts w:ascii="Arial Narrow" w:hAnsi="Arial Narrow"/>
                <w:i w:val="0"/>
                <w:u w:val="none"/>
                <w:lang w:val="es-MX"/>
              </w:rPr>
              <w:t>Issemym</w:t>
            </w:r>
            <w:proofErr w:type="spellEnd"/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  CAT-I. 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 xml:space="preserve">Gestión y mantenimiento del Sistema de Gestión de la Calidad basado en la 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serie </w:t>
            </w: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>ISO 900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>0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Implementación de un sistema integral de gestión  en la Unidad de Tecnologías de la Información fundamentado en series ISO 9000, ISO 20000, ISO 27000, ISO 38500, TL900, ITIL y </w:t>
            </w:r>
            <w:proofErr w:type="spellStart"/>
            <w:r>
              <w:rPr>
                <w:rFonts w:ascii="Arial Narrow" w:hAnsi="Arial Narrow"/>
                <w:i w:val="0"/>
                <w:u w:val="none"/>
                <w:lang w:val="es-MX"/>
              </w:rPr>
              <w:t>Coobit</w:t>
            </w:r>
            <w:proofErr w:type="spellEnd"/>
            <w:r>
              <w:rPr>
                <w:rFonts w:ascii="Arial Narrow" w:hAnsi="Arial Narrow"/>
                <w:i w:val="0"/>
                <w:u w:val="none"/>
                <w:lang w:val="es-MX"/>
              </w:rPr>
              <w:t>.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>Inteligencia de Negocios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Mejora Continua 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>Mapeo  y optimización de Procesos Clave</w:t>
            </w:r>
          </w:p>
          <w:p w:rsidR="00134096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Reingeniería de procesos </w:t>
            </w:r>
          </w:p>
          <w:p w:rsidR="00134096" w:rsidRPr="009D56E4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 xml:space="preserve">Ejecución  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>y conducción de auditorías de calidad</w:t>
            </w:r>
          </w:p>
          <w:p w:rsidR="00134096" w:rsidRPr="009D56E4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Proyectos Seis Sigma </w:t>
            </w:r>
          </w:p>
          <w:p w:rsidR="00134096" w:rsidRPr="009D56E4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>Gestión e impartición de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 cursos en calidad y diplomados técnicos</w:t>
            </w: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 xml:space="preserve"> 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>para la Unidad de Tecnologías de la Información</w:t>
            </w: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>.</w:t>
            </w:r>
          </w:p>
          <w:p w:rsidR="00134096" w:rsidRPr="009D56E4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>Implementación de Herramientas Estadísticas para la Calidad en el Servicio y Satisfacción del Cliente.</w:t>
            </w:r>
          </w:p>
          <w:p w:rsidR="00134096" w:rsidRPr="009D56E4" w:rsidRDefault="00134096" w:rsidP="00134096">
            <w:pPr>
              <w:pStyle w:val="Ttulo8"/>
              <w:numPr>
                <w:ilvl w:val="0"/>
                <w:numId w:val="1"/>
              </w:numPr>
              <w:tabs>
                <w:tab w:val="clear" w:pos="3981"/>
                <w:tab w:val="num" w:pos="419"/>
              </w:tabs>
              <w:ind w:left="419" w:hanging="283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 xml:space="preserve">Coordinación de 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congresos, </w:t>
            </w:r>
            <w:r w:rsidRPr="009D56E4">
              <w:rPr>
                <w:rFonts w:ascii="Arial Narrow" w:hAnsi="Arial Narrow"/>
                <w:i w:val="0"/>
                <w:u w:val="none"/>
                <w:lang w:val="es-MX"/>
              </w:rPr>
              <w:t xml:space="preserve">cursos </w:t>
            </w:r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 y talleres  al personal del </w:t>
            </w:r>
            <w:proofErr w:type="spellStart"/>
            <w:r>
              <w:rPr>
                <w:rFonts w:ascii="Arial Narrow" w:hAnsi="Arial Narrow"/>
                <w:i w:val="0"/>
                <w:u w:val="none"/>
                <w:lang w:val="es-MX"/>
              </w:rPr>
              <w:t>Issemym</w:t>
            </w:r>
            <w:proofErr w:type="spellEnd"/>
            <w:r>
              <w:rPr>
                <w:rFonts w:ascii="Arial Narrow" w:hAnsi="Arial Narrow"/>
                <w:i w:val="0"/>
                <w:u w:val="none"/>
                <w:lang w:val="es-MX"/>
              </w:rPr>
              <w:t xml:space="preserve"> y público en general.</w:t>
            </w:r>
          </w:p>
          <w:p w:rsidR="00134096" w:rsidRDefault="00134096" w:rsidP="007D4A00">
            <w:pPr>
              <w:pStyle w:val="CVNormal"/>
            </w:pPr>
          </w:p>
          <w:p w:rsidR="00EE0824" w:rsidRDefault="00EE0824" w:rsidP="007D4A00">
            <w:pPr>
              <w:pStyle w:val="CVNormal"/>
            </w:pPr>
          </w:p>
          <w:p w:rsidR="00EE0824" w:rsidRPr="00555900" w:rsidRDefault="00EE0824" w:rsidP="00767B88">
            <w:pPr>
              <w:pStyle w:val="CVNormal"/>
              <w:ind w:left="426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Spacer"/>
            </w:pP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Spacer"/>
              <w:ind w:left="0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1018F0" w:rsidRPr="001018F0" w:rsidRDefault="001018F0" w:rsidP="007D4A00">
            <w:pPr>
              <w:pStyle w:val="CVHeading3-FirstLine"/>
              <w:rPr>
                <w:sz w:val="16"/>
                <w:szCs w:val="16"/>
              </w:rPr>
            </w:pPr>
          </w:p>
          <w:p w:rsidR="001018F0" w:rsidRPr="001018F0" w:rsidRDefault="001018F0" w:rsidP="001018F0">
            <w:pPr>
              <w:pStyle w:val="CVHeading3"/>
              <w:rPr>
                <w:sz w:val="16"/>
                <w:szCs w:val="16"/>
              </w:rPr>
            </w:pPr>
          </w:p>
          <w:p w:rsidR="00957BAE" w:rsidRDefault="00957BAE" w:rsidP="007D4A00">
            <w:pPr>
              <w:pStyle w:val="CVHeading3-FirstLine"/>
            </w:pPr>
          </w:p>
          <w:p w:rsidR="00134096" w:rsidRDefault="008107DA" w:rsidP="007D4A00">
            <w:r w:rsidRPr="009D56E4">
              <w:t xml:space="preserve">   </w:t>
            </w:r>
            <w:r>
              <w:t xml:space="preserve">                            </w:t>
            </w:r>
          </w:p>
          <w:p w:rsidR="004D5213" w:rsidRDefault="00134096" w:rsidP="00134096">
            <w:pPr>
              <w:jc w:val="right"/>
            </w:pPr>
            <w:r>
              <w:t xml:space="preserve"> 2007-</w:t>
            </w:r>
            <w:r w:rsidRPr="009D56E4">
              <w:t>2008</w:t>
            </w:r>
            <w:r>
              <w:t xml:space="preserve">     </w:t>
            </w:r>
            <w:r w:rsidRPr="009D56E4">
              <w:t xml:space="preserve">    </w:t>
            </w:r>
          </w:p>
          <w:p w:rsidR="004D5213" w:rsidRDefault="004D5213" w:rsidP="007D4A00"/>
          <w:p w:rsidR="008107DA" w:rsidRDefault="008107DA" w:rsidP="007D4A00">
            <w:r>
              <w:t xml:space="preserve">                </w:t>
            </w:r>
          </w:p>
          <w:p w:rsidR="00CC5EF3" w:rsidRDefault="008107DA" w:rsidP="00CC5EF3">
            <w:r>
              <w:t xml:space="preserve">                         </w:t>
            </w:r>
          </w:p>
          <w:p w:rsidR="00CC5EF3" w:rsidRDefault="00CC5EF3" w:rsidP="00CC5EF3"/>
          <w:p w:rsidR="008107DA" w:rsidRPr="009D56E4" w:rsidRDefault="008107DA" w:rsidP="00CC5EF3">
            <w:pPr>
              <w:jc w:val="right"/>
            </w:pPr>
          </w:p>
        </w:tc>
        <w:tc>
          <w:tcPr>
            <w:tcW w:w="8505" w:type="dxa"/>
            <w:gridSpan w:val="3"/>
          </w:tcPr>
          <w:p w:rsidR="008107DA" w:rsidRPr="009D56E4" w:rsidRDefault="00357774" w:rsidP="00134096">
            <w:pPr>
              <w:pStyle w:val="CVNormal"/>
              <w:ind w:left="0"/>
              <w:rPr>
                <w:i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8107DA" w:rsidRDefault="008107DA" w:rsidP="0086771B">
            <w:pPr>
              <w:pStyle w:val="Ttulo8"/>
              <w:ind w:left="419"/>
              <w:jc w:val="both"/>
              <w:rPr>
                <w:rFonts w:ascii="Arial Narrow" w:hAnsi="Arial Narrow"/>
                <w:i w:val="0"/>
                <w:u w:val="none"/>
                <w:lang w:val="es-MX"/>
              </w:rPr>
            </w:pPr>
          </w:p>
          <w:p w:rsidR="001018F0" w:rsidRPr="001018F0" w:rsidRDefault="001018F0" w:rsidP="001018F0">
            <w:pPr>
              <w:rPr>
                <w:lang w:eastAsia="es-ES"/>
              </w:rPr>
            </w:pPr>
          </w:p>
          <w:p w:rsidR="001018F0" w:rsidRPr="001018F0" w:rsidRDefault="001018F0" w:rsidP="001018F0">
            <w:pPr>
              <w:rPr>
                <w:lang w:eastAsia="es-ES"/>
              </w:rPr>
            </w:pPr>
          </w:p>
          <w:p w:rsidR="00134096" w:rsidRPr="00134096" w:rsidRDefault="00CC5EF3" w:rsidP="00134096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</w:rPr>
              <w:t xml:space="preserve">   </w:t>
            </w:r>
            <w:r w:rsidR="00957BAE" w:rsidRPr="00134096">
              <w:rPr>
                <w:b/>
                <w:sz w:val="18"/>
                <w:szCs w:val="18"/>
              </w:rPr>
              <w:t>PFIZER</w:t>
            </w:r>
            <w:r w:rsidR="00134096" w:rsidRPr="00134096">
              <w:rPr>
                <w:b/>
                <w:sz w:val="18"/>
                <w:szCs w:val="18"/>
              </w:rPr>
              <w:t xml:space="preserve"> </w:t>
            </w:r>
            <w:r w:rsidR="00134096" w:rsidRPr="00134096">
              <w:rPr>
                <w:rFonts w:cs="Arial"/>
                <w:b/>
                <w:sz w:val="18"/>
                <w:szCs w:val="18"/>
              </w:rPr>
              <w:t>S.A. DE C.V. PLANTA TOLUCA</w:t>
            </w:r>
          </w:p>
          <w:p w:rsidR="00134096" w:rsidRPr="00134096" w:rsidRDefault="00134096" w:rsidP="00134096">
            <w:pPr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 w:rsidRPr="00134096">
              <w:rPr>
                <w:rFonts w:cs="Arial"/>
              </w:rPr>
              <w:t>Gerencia Operaciones de Calidad</w:t>
            </w:r>
          </w:p>
          <w:p w:rsidR="00134096" w:rsidRPr="00134096" w:rsidRDefault="00134096" w:rsidP="00134096">
            <w:pPr>
              <w:pStyle w:val="Prrafodelista"/>
              <w:numPr>
                <w:ilvl w:val="1"/>
                <w:numId w:val="23"/>
              </w:numPr>
              <w:ind w:left="426" w:hanging="284"/>
              <w:rPr>
                <w:rFonts w:cs="Arial"/>
              </w:rPr>
            </w:pPr>
            <w:r w:rsidRPr="00134096">
              <w:rPr>
                <w:rFonts w:cs="Arial"/>
              </w:rPr>
              <w:t>Proyecto de Transferencias (Análisis de  muestras de Estabilidad)</w:t>
            </w:r>
          </w:p>
          <w:p w:rsidR="00134096" w:rsidRPr="00134096" w:rsidRDefault="00134096" w:rsidP="00134096">
            <w:pPr>
              <w:pStyle w:val="Prrafodelista"/>
              <w:numPr>
                <w:ilvl w:val="1"/>
                <w:numId w:val="23"/>
              </w:numPr>
              <w:ind w:left="426" w:hanging="284"/>
              <w:rPr>
                <w:rFonts w:cs="Arial"/>
              </w:rPr>
            </w:pPr>
            <w:r w:rsidRPr="00134096">
              <w:rPr>
                <w:rFonts w:cs="Arial"/>
              </w:rPr>
              <w:t>Implementación y validación de métodos compéndiales</w:t>
            </w:r>
          </w:p>
          <w:p w:rsidR="00134096" w:rsidRDefault="00134096" w:rsidP="00134096">
            <w:pPr>
              <w:pStyle w:val="Prrafodelista"/>
              <w:numPr>
                <w:ilvl w:val="1"/>
                <w:numId w:val="23"/>
              </w:numPr>
              <w:ind w:left="426" w:hanging="284"/>
              <w:rPr>
                <w:rFonts w:cs="Arial"/>
              </w:rPr>
            </w:pPr>
            <w:r w:rsidRPr="00134096">
              <w:rPr>
                <w:rFonts w:cs="Arial"/>
              </w:rPr>
              <w:t>Validación y desarrollo de métodos analíticos.</w:t>
            </w:r>
          </w:p>
          <w:p w:rsidR="00134096" w:rsidRDefault="00134096" w:rsidP="00134096">
            <w:pPr>
              <w:pStyle w:val="Prrafodelista"/>
              <w:numPr>
                <w:ilvl w:val="1"/>
                <w:numId w:val="23"/>
              </w:numPr>
              <w:ind w:left="426" w:hanging="284"/>
              <w:rPr>
                <w:rFonts w:cs="Arial"/>
              </w:rPr>
            </w:pPr>
            <w:r>
              <w:rPr>
                <w:rFonts w:cs="Arial"/>
              </w:rPr>
              <w:t>Investigación y desarrollo de formas farmacéuticas</w:t>
            </w:r>
          </w:p>
          <w:p w:rsidR="00134096" w:rsidRDefault="00134096" w:rsidP="00134096">
            <w:pPr>
              <w:pStyle w:val="Prrafodelista"/>
              <w:numPr>
                <w:ilvl w:val="1"/>
                <w:numId w:val="23"/>
              </w:numPr>
              <w:ind w:left="426" w:hanging="284"/>
              <w:rPr>
                <w:rFonts w:cs="Arial"/>
              </w:rPr>
            </w:pPr>
            <w:r>
              <w:rPr>
                <w:rFonts w:cs="Arial"/>
              </w:rPr>
              <w:t>Optimización de Procesos</w:t>
            </w:r>
          </w:p>
          <w:p w:rsidR="00134096" w:rsidRPr="00134096" w:rsidRDefault="00134096" w:rsidP="00134096">
            <w:pPr>
              <w:pStyle w:val="Prrafodelista"/>
              <w:ind w:left="426"/>
              <w:rPr>
                <w:rFonts w:cs="Arial"/>
              </w:rPr>
            </w:pPr>
          </w:p>
          <w:p w:rsidR="00134096" w:rsidRPr="00134096" w:rsidRDefault="00134096" w:rsidP="00134096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</w:t>
            </w:r>
            <w:r w:rsidRPr="00134096">
              <w:rPr>
                <w:rFonts w:cs="Arial"/>
              </w:rPr>
              <w:t>Manejo de los siguientes equipos: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  <w:lang w:val="en-US"/>
              </w:rPr>
            </w:pPr>
            <w:r w:rsidRPr="00134096">
              <w:rPr>
                <w:rFonts w:cs="Arial"/>
                <w:lang w:val="en-US"/>
              </w:rPr>
              <w:t>HPLC Mod 1050 y 1100 Agilent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  <w:lang w:val="en-US"/>
              </w:rPr>
            </w:pPr>
            <w:r w:rsidRPr="00134096">
              <w:rPr>
                <w:rFonts w:cs="Arial"/>
                <w:lang w:val="en-US"/>
              </w:rPr>
              <w:t>HPLC Mod 2995-2996, 2695-2487 Waters Alliance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proofErr w:type="spellStart"/>
            <w:r w:rsidRPr="00134096">
              <w:rPr>
                <w:rFonts w:cs="Arial"/>
              </w:rPr>
              <w:t>Cromatógrafo</w:t>
            </w:r>
            <w:proofErr w:type="spellEnd"/>
            <w:r w:rsidRPr="00134096">
              <w:rPr>
                <w:rFonts w:cs="Arial"/>
              </w:rPr>
              <w:t xml:space="preserve"> de Gases  y Head </w:t>
            </w:r>
            <w:proofErr w:type="spellStart"/>
            <w:r w:rsidRPr="00134096">
              <w:rPr>
                <w:rFonts w:cs="Arial"/>
              </w:rPr>
              <w:t>Space</w:t>
            </w:r>
            <w:proofErr w:type="spellEnd"/>
            <w:r w:rsidRPr="00134096">
              <w:rPr>
                <w:rFonts w:cs="Arial"/>
              </w:rPr>
              <w:t xml:space="preserve"> </w:t>
            </w:r>
            <w:proofErr w:type="spellStart"/>
            <w:r w:rsidRPr="00134096">
              <w:rPr>
                <w:rFonts w:cs="Arial"/>
              </w:rPr>
              <w:t>Mod</w:t>
            </w:r>
            <w:proofErr w:type="spellEnd"/>
            <w:r w:rsidRPr="00134096">
              <w:rPr>
                <w:rFonts w:cs="Arial"/>
              </w:rPr>
              <w:t xml:space="preserve"> 5890, 6890 y 6850  </w:t>
            </w:r>
            <w:proofErr w:type="spellStart"/>
            <w:r w:rsidRPr="00134096">
              <w:rPr>
                <w:rFonts w:cs="Arial"/>
              </w:rPr>
              <w:t>Agilent</w:t>
            </w:r>
            <w:proofErr w:type="spellEnd"/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proofErr w:type="spellStart"/>
            <w:r w:rsidRPr="00134096">
              <w:rPr>
                <w:rFonts w:cs="Arial"/>
              </w:rPr>
              <w:t>Esperectrofotometo</w:t>
            </w:r>
            <w:proofErr w:type="spellEnd"/>
            <w:r w:rsidRPr="00134096">
              <w:rPr>
                <w:rFonts w:cs="Arial"/>
              </w:rPr>
              <w:t xml:space="preserve"> UV/Vis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 w:rsidRPr="00134096">
              <w:rPr>
                <w:rFonts w:cs="Arial"/>
              </w:rPr>
              <w:t>Espectrofotómetro IR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 w:rsidRPr="00134096">
              <w:rPr>
                <w:rFonts w:cs="Arial"/>
              </w:rPr>
              <w:t>Polarímetro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 w:rsidRPr="00134096">
              <w:rPr>
                <w:rFonts w:cs="Arial"/>
              </w:rPr>
              <w:t>Karl Fisher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proofErr w:type="spellStart"/>
            <w:r w:rsidRPr="00134096">
              <w:rPr>
                <w:rFonts w:cs="Arial"/>
              </w:rPr>
              <w:t>Tiluladores</w:t>
            </w:r>
            <w:proofErr w:type="spellEnd"/>
            <w:r w:rsidRPr="00134096">
              <w:rPr>
                <w:rFonts w:cs="Arial"/>
              </w:rPr>
              <w:t xml:space="preserve"> Automáticos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 w:rsidRPr="00134096">
              <w:rPr>
                <w:rFonts w:cs="Arial"/>
              </w:rPr>
              <w:t>Potenciómetros</w:t>
            </w:r>
          </w:p>
          <w:p w:rsidR="00134096" w:rsidRPr="00134096" w:rsidRDefault="00134096" w:rsidP="0013409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proofErr w:type="spellStart"/>
            <w:r w:rsidRPr="00134096">
              <w:rPr>
                <w:rFonts w:cs="Arial"/>
              </w:rPr>
              <w:t>Disolutores</w:t>
            </w:r>
            <w:proofErr w:type="spellEnd"/>
          </w:p>
          <w:p w:rsidR="00134096" w:rsidRDefault="00134096" w:rsidP="00134096">
            <w:pPr>
              <w:rPr>
                <w:rFonts w:ascii="Book Antiqua" w:hAnsi="Book Antiqua" w:cs="Arial"/>
                <w:sz w:val="26"/>
              </w:rPr>
            </w:pPr>
            <w:r>
              <w:rPr>
                <w:rFonts w:ascii="Book Antiqua" w:hAnsi="Book Antiqua" w:cs="Arial"/>
                <w:sz w:val="26"/>
              </w:rPr>
              <w:tab/>
            </w:r>
          </w:p>
          <w:p w:rsidR="008107DA" w:rsidRPr="00134096" w:rsidRDefault="008107DA" w:rsidP="00957BAE">
            <w:pPr>
              <w:pStyle w:val="Ttulo8"/>
              <w:ind w:left="136" w:hanging="1128"/>
              <w:rPr>
                <w:lang w:val="es-MX"/>
              </w:rPr>
            </w:pPr>
          </w:p>
        </w:tc>
      </w:tr>
      <w:tr w:rsidR="008107DA" w:rsidRPr="009D56E4" w:rsidTr="002006DE">
        <w:trPr>
          <w:cantSplit/>
          <w:trHeight w:val="6168"/>
        </w:trPr>
        <w:tc>
          <w:tcPr>
            <w:tcW w:w="2260" w:type="dxa"/>
            <w:tcBorders>
              <w:right w:val="single" w:sz="1" w:space="0" w:color="000000"/>
            </w:tcBorders>
          </w:tcPr>
          <w:p w:rsidR="00F70F42" w:rsidRDefault="00F70F42" w:rsidP="007D4A00">
            <w:pPr>
              <w:pStyle w:val="CVHeading3"/>
            </w:pPr>
            <w:r>
              <w:t>2006-2007</w:t>
            </w: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  <w:r>
              <w:t>2006-2007</w:t>
            </w: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</w:p>
          <w:p w:rsidR="00F70F42" w:rsidRDefault="00F70F42" w:rsidP="007D4A00">
            <w:pPr>
              <w:pStyle w:val="CVHeading3"/>
            </w:pPr>
            <w:r>
              <w:t>2003-2006</w:t>
            </w:r>
          </w:p>
          <w:p w:rsidR="008107DA" w:rsidRPr="009D56E4" w:rsidRDefault="008107DA" w:rsidP="007D4A00">
            <w:pPr>
              <w:pStyle w:val="CVHeading3"/>
            </w:pPr>
            <w:r w:rsidRPr="009D56E4">
              <w:t xml:space="preserve"> </w:t>
            </w:r>
          </w:p>
        </w:tc>
        <w:tc>
          <w:tcPr>
            <w:tcW w:w="8505" w:type="dxa"/>
            <w:gridSpan w:val="3"/>
          </w:tcPr>
          <w:p w:rsidR="00251906" w:rsidRDefault="00357774" w:rsidP="00251906">
            <w:pPr>
              <w:pStyle w:val="CVNormal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AB675F">
              <w:rPr>
                <w:b/>
                <w:sz w:val="18"/>
                <w:szCs w:val="18"/>
              </w:rPr>
              <w:t>CONSULTORÍ</w:t>
            </w:r>
            <w:r w:rsidR="00E96779">
              <w:rPr>
                <w:b/>
                <w:sz w:val="18"/>
                <w:szCs w:val="18"/>
              </w:rPr>
              <w:t>A DIVERSAS ENTIDADES DEL GOBIERNO FEDERAL</w:t>
            </w:r>
          </w:p>
          <w:p w:rsidR="00B6573A" w:rsidRPr="00B6573A" w:rsidRDefault="00B6573A" w:rsidP="00357774">
            <w:pPr>
              <w:pStyle w:val="CVNormal"/>
              <w:numPr>
                <w:ilvl w:val="0"/>
                <w:numId w:val="9"/>
              </w:numPr>
              <w:ind w:left="426" w:hanging="283"/>
              <w:rPr>
                <w:sz w:val="18"/>
                <w:szCs w:val="18"/>
              </w:rPr>
            </w:pPr>
            <w:r w:rsidRPr="00B6573A">
              <w:rPr>
                <w:sz w:val="18"/>
                <w:szCs w:val="18"/>
              </w:rPr>
              <w:t xml:space="preserve">Evaluación de programas del Gobierno Federal con la Metodología del Índice </w:t>
            </w:r>
            <w:proofErr w:type="spellStart"/>
            <w:r w:rsidRPr="00B6573A">
              <w:rPr>
                <w:sz w:val="18"/>
                <w:szCs w:val="18"/>
              </w:rPr>
              <w:t>Méxicano</w:t>
            </w:r>
            <w:proofErr w:type="spellEnd"/>
            <w:r w:rsidRPr="00B6573A">
              <w:rPr>
                <w:sz w:val="18"/>
                <w:szCs w:val="18"/>
              </w:rPr>
              <w:t xml:space="preserve"> de Satisfacción del Usuario IMSU- American </w:t>
            </w:r>
            <w:proofErr w:type="spellStart"/>
            <w:r w:rsidRPr="00B6573A">
              <w:rPr>
                <w:sz w:val="18"/>
                <w:szCs w:val="18"/>
              </w:rPr>
              <w:t>Customer</w:t>
            </w:r>
            <w:proofErr w:type="spellEnd"/>
            <w:r w:rsidRPr="00B6573A">
              <w:rPr>
                <w:sz w:val="18"/>
                <w:szCs w:val="18"/>
              </w:rPr>
              <w:t xml:space="preserve"> </w:t>
            </w:r>
            <w:proofErr w:type="spellStart"/>
            <w:r w:rsidRPr="00B6573A">
              <w:rPr>
                <w:sz w:val="18"/>
                <w:szCs w:val="18"/>
              </w:rPr>
              <w:t>Satisfaction</w:t>
            </w:r>
            <w:proofErr w:type="spellEnd"/>
            <w:r w:rsidRPr="00B6573A">
              <w:rPr>
                <w:sz w:val="18"/>
                <w:szCs w:val="18"/>
              </w:rPr>
              <w:t xml:space="preserve"> </w:t>
            </w:r>
            <w:proofErr w:type="spellStart"/>
            <w:r w:rsidRPr="00B6573A">
              <w:rPr>
                <w:sz w:val="18"/>
                <w:szCs w:val="18"/>
              </w:rPr>
              <w:t>Index</w:t>
            </w:r>
            <w:proofErr w:type="spellEnd"/>
            <w:r w:rsidRPr="00B6573A">
              <w:rPr>
                <w:sz w:val="18"/>
                <w:szCs w:val="18"/>
              </w:rPr>
              <w:t xml:space="preserve"> ACSI.</w:t>
            </w:r>
            <w:r>
              <w:rPr>
                <w:sz w:val="18"/>
                <w:szCs w:val="18"/>
              </w:rPr>
              <w:t xml:space="preserve"> (</w:t>
            </w:r>
            <w:r w:rsidR="00F70F42">
              <w:rPr>
                <w:sz w:val="18"/>
                <w:szCs w:val="18"/>
              </w:rPr>
              <w:t xml:space="preserve">Desarrollo Local Microrregiones, Abasto rural </w:t>
            </w:r>
            <w:proofErr w:type="spellStart"/>
            <w:r w:rsidR="00F70F42">
              <w:rPr>
                <w:sz w:val="18"/>
                <w:szCs w:val="18"/>
              </w:rPr>
              <w:t>Diconsa</w:t>
            </w:r>
            <w:proofErr w:type="spellEnd"/>
            <w:r w:rsidR="00F70F42">
              <w:rPr>
                <w:sz w:val="18"/>
                <w:szCs w:val="18"/>
              </w:rPr>
              <w:t xml:space="preserve">, </w:t>
            </w:r>
            <w:proofErr w:type="spellStart"/>
            <w:r w:rsidR="00F70F42">
              <w:rPr>
                <w:sz w:val="18"/>
                <w:szCs w:val="18"/>
              </w:rPr>
              <w:t>Liconsa</w:t>
            </w:r>
            <w:proofErr w:type="spellEnd"/>
            <w:r w:rsidR="00F70F42">
              <w:rPr>
                <w:sz w:val="18"/>
                <w:szCs w:val="18"/>
              </w:rPr>
              <w:t xml:space="preserve">, </w:t>
            </w:r>
            <w:r w:rsidR="00FB2BE7">
              <w:rPr>
                <w:sz w:val="18"/>
                <w:szCs w:val="18"/>
              </w:rPr>
              <w:t>Guarderías</w:t>
            </w:r>
            <w:r w:rsidR="00F70F42">
              <w:rPr>
                <w:sz w:val="18"/>
                <w:szCs w:val="18"/>
              </w:rPr>
              <w:t xml:space="preserve"> para madres trabajadoras)</w:t>
            </w:r>
          </w:p>
          <w:p w:rsidR="00B6573A" w:rsidRDefault="00B6573A" w:rsidP="00B6573A">
            <w:pPr>
              <w:pStyle w:val="CVNormal"/>
              <w:rPr>
                <w:b/>
                <w:sz w:val="18"/>
                <w:szCs w:val="18"/>
              </w:rPr>
            </w:pPr>
          </w:p>
          <w:p w:rsidR="00B6573A" w:rsidRDefault="00B6573A" w:rsidP="00B6573A">
            <w:pPr>
              <w:pStyle w:val="CVNormal"/>
              <w:rPr>
                <w:b/>
                <w:sz w:val="18"/>
                <w:szCs w:val="18"/>
              </w:rPr>
            </w:pPr>
          </w:p>
          <w:p w:rsidR="008107DA" w:rsidRDefault="00357774" w:rsidP="00251906">
            <w:pPr>
              <w:pStyle w:val="CVNormal"/>
              <w:numPr>
                <w:ilvl w:val="0"/>
                <w:numId w:val="8"/>
              </w:numPr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322E69" w:rsidRPr="00B6573A">
              <w:rPr>
                <w:b/>
                <w:sz w:val="18"/>
                <w:szCs w:val="18"/>
              </w:rPr>
              <w:t>UNIVERSIDAD IBEROAMERICANA CD. DE MÉXICO</w:t>
            </w:r>
          </w:p>
          <w:p w:rsidR="00F70F42" w:rsidRDefault="00F70F42" w:rsidP="00357774">
            <w:pPr>
              <w:pStyle w:val="CVNormal"/>
              <w:numPr>
                <w:ilvl w:val="0"/>
                <w:numId w:val="8"/>
              </w:numPr>
              <w:ind w:left="426" w:hanging="284"/>
              <w:rPr>
                <w:sz w:val="18"/>
                <w:szCs w:val="18"/>
              </w:rPr>
            </w:pPr>
            <w:r w:rsidRPr="00F70F42">
              <w:rPr>
                <w:sz w:val="18"/>
                <w:szCs w:val="18"/>
              </w:rPr>
              <w:t>Cotitular en materias</w:t>
            </w:r>
            <w:r>
              <w:rPr>
                <w:sz w:val="18"/>
                <w:szCs w:val="18"/>
              </w:rPr>
              <w:t xml:space="preserve"> como</w:t>
            </w:r>
            <w:r w:rsidRPr="00F70F42">
              <w:rPr>
                <w:sz w:val="18"/>
                <w:szCs w:val="18"/>
              </w:rPr>
              <w:t xml:space="preserve"> Técnicas de Calidad Orientadas al Cliente y </w:t>
            </w:r>
            <w:r>
              <w:rPr>
                <w:sz w:val="18"/>
                <w:szCs w:val="18"/>
              </w:rPr>
              <w:t>Costos de C</w:t>
            </w:r>
            <w:r w:rsidRPr="00F70F42">
              <w:rPr>
                <w:sz w:val="18"/>
                <w:szCs w:val="18"/>
              </w:rPr>
              <w:t xml:space="preserve">alidad impartidas en la Maestría </w:t>
            </w:r>
            <w:r>
              <w:rPr>
                <w:sz w:val="18"/>
                <w:szCs w:val="18"/>
              </w:rPr>
              <w:t>en</w:t>
            </w:r>
            <w:r w:rsidRPr="00F70F42">
              <w:rPr>
                <w:sz w:val="18"/>
                <w:szCs w:val="18"/>
              </w:rPr>
              <w:t xml:space="preserve"> Ingeniería de Calidad de UIA</w:t>
            </w:r>
          </w:p>
          <w:p w:rsidR="00F70F42" w:rsidRPr="00F70F42" w:rsidRDefault="00F70F42" w:rsidP="00357774">
            <w:pPr>
              <w:pStyle w:val="CVNormal"/>
              <w:numPr>
                <w:ilvl w:val="0"/>
                <w:numId w:val="8"/>
              </w:numPr>
              <w:ind w:left="426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Asistente de la Coordinación de la Maestría en</w:t>
            </w:r>
            <w:r w:rsidRPr="00F70F42">
              <w:rPr>
                <w:sz w:val="18"/>
                <w:szCs w:val="18"/>
              </w:rPr>
              <w:t xml:space="preserve"> Ingeniería de Calidad</w:t>
            </w:r>
            <w:r>
              <w:rPr>
                <w:sz w:val="18"/>
                <w:szCs w:val="18"/>
              </w:rPr>
              <w:t xml:space="preserve"> UIA.</w:t>
            </w:r>
          </w:p>
          <w:p w:rsidR="00251906" w:rsidRDefault="00251906" w:rsidP="00322E69">
            <w:pPr>
              <w:pStyle w:val="CVNormal"/>
              <w:rPr>
                <w:b/>
                <w:sz w:val="18"/>
                <w:szCs w:val="18"/>
              </w:rPr>
            </w:pPr>
          </w:p>
          <w:p w:rsidR="00251906" w:rsidRPr="00251906" w:rsidRDefault="00357774" w:rsidP="00251906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</w:t>
            </w:r>
            <w:r w:rsidR="00251906" w:rsidRPr="00251906">
              <w:rPr>
                <w:rFonts w:cs="Arial"/>
                <w:b/>
                <w:sz w:val="18"/>
                <w:szCs w:val="18"/>
              </w:rPr>
              <w:t>SIGNA  S. A de C. V.</w:t>
            </w:r>
          </w:p>
          <w:p w:rsidR="00251906" w:rsidRPr="00251906" w:rsidRDefault="00357774" w:rsidP="0025190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</w:t>
            </w:r>
            <w:r w:rsidR="00251906" w:rsidRPr="00251906">
              <w:rPr>
                <w:rFonts w:cs="Arial"/>
                <w:sz w:val="18"/>
                <w:szCs w:val="18"/>
              </w:rPr>
              <w:t>Control de Calidad y Servicios Analíticos</w:t>
            </w:r>
          </w:p>
          <w:p w:rsidR="00251906" w:rsidRPr="00251906" w:rsidRDefault="00251906" w:rsidP="00251906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251906" w:rsidRPr="00251906" w:rsidRDefault="00251906" w:rsidP="0035777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suppressAutoHyphens w:val="0"/>
              <w:ind w:left="426" w:hanging="284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Análisis de producto terminado y de productos inherentes al proceso.</w:t>
            </w:r>
          </w:p>
          <w:p w:rsidR="00251906" w:rsidRPr="00251906" w:rsidRDefault="00251906" w:rsidP="00357774">
            <w:pPr>
              <w:numPr>
                <w:ilvl w:val="0"/>
                <w:numId w:val="7"/>
              </w:numPr>
              <w:tabs>
                <w:tab w:val="clear" w:pos="720"/>
              </w:tabs>
              <w:suppressAutoHyphens w:val="0"/>
              <w:ind w:left="426" w:hanging="284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Análisis y certificación de estándares de referencia.</w:t>
            </w:r>
          </w:p>
          <w:p w:rsidR="00251906" w:rsidRDefault="00251906" w:rsidP="00357774">
            <w:pPr>
              <w:numPr>
                <w:ilvl w:val="0"/>
                <w:numId w:val="7"/>
              </w:numPr>
              <w:tabs>
                <w:tab w:val="clear" w:pos="720"/>
              </w:tabs>
              <w:suppressAutoHyphens w:val="0"/>
              <w:ind w:left="426" w:hanging="284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Estudios de Estabilidad.</w:t>
            </w:r>
          </w:p>
          <w:p w:rsidR="00251906" w:rsidRPr="00251906" w:rsidRDefault="00251906" w:rsidP="00251906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 xml:space="preserve"> </w:t>
            </w:r>
          </w:p>
          <w:p w:rsidR="00251906" w:rsidRPr="00251906" w:rsidRDefault="00251906" w:rsidP="00251906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Manejo de los siguientes equipos:</w:t>
            </w: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 w:rsidRPr="00CC5EF3">
              <w:rPr>
                <w:rFonts w:cs="Arial"/>
                <w:sz w:val="18"/>
                <w:szCs w:val="18"/>
              </w:rPr>
              <w:t xml:space="preserve">HPLC </w:t>
            </w:r>
            <w:proofErr w:type="spellStart"/>
            <w:r w:rsidRPr="00CC5EF3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CC5EF3">
              <w:rPr>
                <w:rFonts w:cs="Arial"/>
                <w:sz w:val="18"/>
                <w:szCs w:val="18"/>
              </w:rPr>
              <w:t xml:space="preserve"> 1050 y 1100</w:t>
            </w: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CC5EF3">
              <w:rPr>
                <w:rFonts w:cs="Arial"/>
                <w:sz w:val="18"/>
                <w:szCs w:val="18"/>
              </w:rPr>
              <w:t>Cromatógrafos</w:t>
            </w:r>
            <w:proofErr w:type="spellEnd"/>
            <w:r w:rsidRPr="00CC5EF3">
              <w:rPr>
                <w:rFonts w:cs="Arial"/>
                <w:sz w:val="18"/>
                <w:szCs w:val="18"/>
              </w:rPr>
              <w:t xml:space="preserve"> de Gases  y Head </w:t>
            </w:r>
            <w:proofErr w:type="spellStart"/>
            <w:r w:rsidRPr="00CC5EF3">
              <w:rPr>
                <w:rFonts w:cs="Arial"/>
                <w:sz w:val="18"/>
                <w:szCs w:val="18"/>
              </w:rPr>
              <w:t>Space</w:t>
            </w:r>
            <w:proofErr w:type="spellEnd"/>
            <w:r w:rsidRPr="00CC5EF3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CC5EF3">
              <w:rPr>
                <w:rFonts w:cs="Arial"/>
                <w:sz w:val="18"/>
                <w:szCs w:val="18"/>
              </w:rPr>
              <w:t>Mod</w:t>
            </w:r>
            <w:proofErr w:type="spellEnd"/>
            <w:r w:rsidRPr="00CC5EF3">
              <w:rPr>
                <w:rFonts w:cs="Arial"/>
                <w:sz w:val="18"/>
                <w:szCs w:val="18"/>
              </w:rPr>
              <w:t xml:space="preserve"> 5890, 6890 y 6850 </w:t>
            </w:r>
          </w:p>
          <w:p w:rsidR="00251906" w:rsidRPr="00CC5EF3" w:rsidRDefault="00CC5EF3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Espectrofotó</w:t>
            </w:r>
            <w:r w:rsidR="00251906" w:rsidRPr="00CC5EF3">
              <w:rPr>
                <w:rFonts w:cs="Arial"/>
                <w:sz w:val="18"/>
                <w:szCs w:val="18"/>
              </w:rPr>
              <w:t>met</w:t>
            </w:r>
            <w:r>
              <w:rPr>
                <w:rFonts w:cs="Arial"/>
                <w:sz w:val="18"/>
                <w:szCs w:val="18"/>
              </w:rPr>
              <w:t>r</w:t>
            </w:r>
            <w:r w:rsidR="00251906" w:rsidRPr="00CC5EF3">
              <w:rPr>
                <w:rFonts w:cs="Arial"/>
                <w:sz w:val="18"/>
                <w:szCs w:val="18"/>
              </w:rPr>
              <w:t>o UV/Vis</w:t>
            </w: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 w:rsidRPr="00CC5EF3">
              <w:rPr>
                <w:rFonts w:cs="Arial"/>
                <w:sz w:val="18"/>
                <w:szCs w:val="18"/>
              </w:rPr>
              <w:t>Espectrofotómetro IR</w:t>
            </w: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 w:rsidRPr="00CC5EF3">
              <w:rPr>
                <w:rFonts w:cs="Arial"/>
                <w:sz w:val="18"/>
                <w:szCs w:val="18"/>
              </w:rPr>
              <w:t>Polarímetro</w:t>
            </w: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 w:rsidRPr="00CC5EF3">
              <w:rPr>
                <w:rFonts w:cs="Arial"/>
                <w:sz w:val="18"/>
                <w:szCs w:val="18"/>
              </w:rPr>
              <w:t>Karl Fisher</w:t>
            </w:r>
          </w:p>
          <w:p w:rsidR="00251906" w:rsidRPr="00CC5EF3" w:rsidRDefault="00CC5EF3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</w:t>
            </w:r>
            <w:r w:rsidR="00251906" w:rsidRPr="00CC5EF3">
              <w:rPr>
                <w:rFonts w:cs="Arial"/>
                <w:sz w:val="18"/>
                <w:szCs w:val="18"/>
              </w:rPr>
              <w:t>uladores Automáticos</w:t>
            </w: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18"/>
                <w:szCs w:val="18"/>
              </w:rPr>
            </w:pPr>
            <w:r w:rsidRPr="00CC5EF3">
              <w:rPr>
                <w:rFonts w:cs="Arial"/>
                <w:sz w:val="18"/>
                <w:szCs w:val="18"/>
              </w:rPr>
              <w:t>Potenciómetros</w:t>
            </w:r>
          </w:p>
          <w:p w:rsidR="00251906" w:rsidRPr="00251906" w:rsidRDefault="00251906" w:rsidP="00251906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251906" w:rsidRPr="00322E69" w:rsidRDefault="00251906" w:rsidP="0025190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2006DE" w:rsidRDefault="008107DA" w:rsidP="004E07C5">
            <w:pPr>
              <w:pStyle w:val="CVHeading3"/>
            </w:pPr>
            <w:r w:rsidRPr="002006DE">
              <w:t>200</w:t>
            </w:r>
            <w:r w:rsidR="004E07C5" w:rsidRPr="002006DE">
              <w:t>3</w:t>
            </w:r>
          </w:p>
        </w:tc>
        <w:tc>
          <w:tcPr>
            <w:tcW w:w="8505" w:type="dxa"/>
            <w:gridSpan w:val="3"/>
          </w:tcPr>
          <w:p w:rsidR="00251906" w:rsidRPr="00F70F42" w:rsidRDefault="00251906" w:rsidP="00CC5EF3">
            <w:pPr>
              <w:pStyle w:val="Ttulo5"/>
              <w:ind w:left="142"/>
              <w:rPr>
                <w:rFonts w:ascii="Arial Narrow" w:hAnsi="Arial Narrow"/>
                <w:b/>
                <w:sz w:val="18"/>
                <w:szCs w:val="18"/>
              </w:rPr>
            </w:pPr>
            <w:r w:rsidRPr="00F70F42">
              <w:rPr>
                <w:rFonts w:ascii="Arial Narrow" w:hAnsi="Arial Narrow"/>
                <w:b/>
                <w:sz w:val="18"/>
                <w:szCs w:val="18"/>
              </w:rPr>
              <w:t>GRIMANN  S.A DE C.V</w:t>
            </w:r>
          </w:p>
          <w:p w:rsidR="00251906" w:rsidRPr="00F70F42" w:rsidRDefault="00251906" w:rsidP="00251906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251906" w:rsidRPr="00CC5EF3" w:rsidRDefault="00251906" w:rsidP="00CC5EF3">
            <w:pPr>
              <w:pStyle w:val="Prrafodelista"/>
              <w:numPr>
                <w:ilvl w:val="0"/>
                <w:numId w:val="9"/>
              </w:numPr>
              <w:ind w:left="426" w:hanging="284"/>
              <w:jc w:val="both"/>
              <w:rPr>
                <w:rFonts w:cs="Arial"/>
                <w:sz w:val="18"/>
                <w:szCs w:val="18"/>
              </w:rPr>
            </w:pPr>
            <w:r w:rsidRPr="00CC5EF3">
              <w:rPr>
                <w:rFonts w:cs="Arial"/>
                <w:sz w:val="18"/>
                <w:szCs w:val="18"/>
              </w:rPr>
              <w:t>Validación de Sistemas Críticos</w:t>
            </w:r>
          </w:p>
          <w:p w:rsidR="008107DA" w:rsidRPr="00F70F42" w:rsidRDefault="008107DA" w:rsidP="007D4A00">
            <w:pPr>
              <w:pStyle w:val="CVNormal"/>
              <w:ind w:left="833"/>
              <w:rPr>
                <w:b/>
              </w:rPr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2006DE" w:rsidRDefault="004E07C5" w:rsidP="007D4A00">
            <w:pPr>
              <w:pStyle w:val="CVHeading1"/>
              <w:rPr>
                <w:b w:val="0"/>
                <w:sz w:val="20"/>
              </w:rPr>
            </w:pPr>
            <w:r w:rsidRPr="002006DE">
              <w:rPr>
                <w:b w:val="0"/>
                <w:sz w:val="20"/>
              </w:rPr>
              <w:lastRenderedPageBreak/>
              <w:t>2002</w:t>
            </w:r>
            <w:r w:rsidR="008107DA" w:rsidRPr="002006DE">
              <w:rPr>
                <w:b w:val="0"/>
                <w:sz w:val="20"/>
              </w:rPr>
              <w:t xml:space="preserve"> </w:t>
            </w:r>
          </w:p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/>
          <w:p w:rsidR="00615B11" w:rsidRDefault="00615B11" w:rsidP="00615B1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</w:t>
            </w:r>
            <w:r w:rsidRPr="00C67EBA">
              <w:rPr>
                <w:b/>
                <w:sz w:val="28"/>
                <w:szCs w:val="28"/>
              </w:rPr>
              <w:t xml:space="preserve">tudios </w:t>
            </w:r>
            <w:r>
              <w:rPr>
                <w:b/>
                <w:sz w:val="28"/>
                <w:szCs w:val="28"/>
              </w:rPr>
              <w:t xml:space="preserve">          </w:t>
            </w:r>
          </w:p>
          <w:p w:rsidR="00615B11" w:rsidRPr="00615B11" w:rsidRDefault="00615B11" w:rsidP="00615B11">
            <w:pPr>
              <w:jc w:val="right"/>
            </w:pPr>
            <w:r>
              <w:rPr>
                <w:b/>
                <w:sz w:val="28"/>
                <w:szCs w:val="28"/>
              </w:rPr>
              <w:t xml:space="preserve">              </w:t>
            </w:r>
            <w:r w:rsidRPr="00C67EBA">
              <w:rPr>
                <w:b/>
                <w:sz w:val="28"/>
                <w:szCs w:val="28"/>
              </w:rPr>
              <w:t>Adicionale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8505" w:type="dxa"/>
            <w:gridSpan w:val="3"/>
          </w:tcPr>
          <w:p w:rsidR="00251906" w:rsidRPr="00251906" w:rsidRDefault="00251906" w:rsidP="00251906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251906" w:rsidRPr="004E07C5" w:rsidRDefault="00CC5EF3" w:rsidP="00251906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</w:t>
            </w:r>
            <w:r w:rsidR="00251906" w:rsidRPr="004E07C5">
              <w:rPr>
                <w:rFonts w:cs="Arial"/>
                <w:b/>
                <w:sz w:val="18"/>
                <w:szCs w:val="18"/>
              </w:rPr>
              <w:t>I</w:t>
            </w:r>
            <w:r w:rsidR="004E07C5">
              <w:rPr>
                <w:rFonts w:cs="Arial"/>
                <w:b/>
                <w:sz w:val="18"/>
                <w:szCs w:val="18"/>
              </w:rPr>
              <w:t>NTERVETERINARIA MÉXICO</w:t>
            </w:r>
            <w:r w:rsidR="00251906" w:rsidRPr="004E07C5">
              <w:rPr>
                <w:rFonts w:cs="Arial"/>
                <w:b/>
                <w:sz w:val="18"/>
                <w:szCs w:val="18"/>
              </w:rPr>
              <w:t xml:space="preserve"> S. A de C. V.</w:t>
            </w:r>
          </w:p>
          <w:p w:rsidR="004E07C5" w:rsidRPr="00251906" w:rsidRDefault="00CC5EF3" w:rsidP="004E07C5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   </w:t>
            </w:r>
            <w:r w:rsidR="004E07C5" w:rsidRPr="00251906">
              <w:rPr>
                <w:rFonts w:cs="Arial"/>
                <w:b/>
                <w:bCs/>
                <w:sz w:val="18"/>
                <w:szCs w:val="18"/>
              </w:rPr>
              <w:t>Practicas profesionales</w:t>
            </w:r>
          </w:p>
          <w:p w:rsidR="00251906" w:rsidRPr="00251906" w:rsidRDefault="00CC5EF3" w:rsidP="0025190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</w:t>
            </w:r>
            <w:r w:rsidR="00251906" w:rsidRPr="00251906">
              <w:rPr>
                <w:rFonts w:cs="Arial"/>
                <w:sz w:val="18"/>
                <w:szCs w:val="18"/>
              </w:rPr>
              <w:t>Control de Calidad, Área Microbiología</w:t>
            </w:r>
          </w:p>
          <w:p w:rsidR="00251906" w:rsidRPr="00251906" w:rsidRDefault="00251906" w:rsidP="00251906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251906" w:rsidRPr="00251906" w:rsidRDefault="00251906" w:rsidP="00CC5EF3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suppressAutoHyphens w:val="0"/>
              <w:ind w:hanging="578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Pruebas de esterilidad en materias primas, producto a granel y producto terminado.</w:t>
            </w:r>
          </w:p>
          <w:p w:rsidR="00251906" w:rsidRPr="00251906" w:rsidRDefault="00251906" w:rsidP="00CC5EF3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suppressAutoHyphens w:val="0"/>
              <w:ind w:hanging="578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Pruebas de reto a desinfectantes y medios de cultivo.</w:t>
            </w:r>
          </w:p>
          <w:p w:rsidR="00251906" w:rsidRPr="00251906" w:rsidRDefault="00251906" w:rsidP="00CC5EF3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suppressAutoHyphens w:val="0"/>
              <w:ind w:hanging="578"/>
              <w:jc w:val="both"/>
              <w:rPr>
                <w:rFonts w:cs="Arial"/>
                <w:sz w:val="18"/>
                <w:szCs w:val="18"/>
              </w:rPr>
            </w:pPr>
            <w:r w:rsidRPr="00251906">
              <w:rPr>
                <w:rFonts w:cs="Arial"/>
                <w:sz w:val="18"/>
                <w:szCs w:val="18"/>
              </w:rPr>
              <w:t>Identificación de microorganismos.</w:t>
            </w:r>
          </w:p>
          <w:p w:rsidR="00615B11" w:rsidRDefault="00615B11" w:rsidP="00615B11">
            <w:pPr>
              <w:pStyle w:val="Sangra2detindependiente"/>
              <w:tabs>
                <w:tab w:val="left" w:pos="1260"/>
                <w:tab w:val="left" w:pos="1890"/>
              </w:tabs>
              <w:ind w:left="0"/>
              <w:rPr>
                <w:b/>
                <w:i/>
                <w:sz w:val="18"/>
              </w:rPr>
            </w:pPr>
            <w:r w:rsidRPr="009D56E4">
              <w:rPr>
                <w:b/>
                <w:i/>
                <w:sz w:val="18"/>
              </w:rPr>
              <w:t xml:space="preserve">                             </w:t>
            </w:r>
          </w:p>
          <w:p w:rsidR="00615B11" w:rsidRDefault="00615B11" w:rsidP="00615B11">
            <w:pPr>
              <w:pStyle w:val="Sangra2detindependiente"/>
              <w:tabs>
                <w:tab w:val="left" w:pos="1260"/>
                <w:tab w:val="left" w:pos="1890"/>
              </w:tabs>
              <w:ind w:left="0"/>
              <w:rPr>
                <w:b/>
                <w:i/>
                <w:sz w:val="18"/>
              </w:rPr>
            </w:pPr>
          </w:p>
          <w:p w:rsidR="00615B11" w:rsidRPr="009D56E4" w:rsidRDefault="00615B11" w:rsidP="00615B11">
            <w:pPr>
              <w:pStyle w:val="Sangra2detindependiente"/>
              <w:tabs>
                <w:tab w:val="left" w:pos="1260"/>
                <w:tab w:val="left" w:pos="1890"/>
              </w:tabs>
              <w:ind w:left="709"/>
              <w:rPr>
                <w:b/>
                <w:i/>
                <w:sz w:val="18"/>
              </w:rPr>
            </w:pPr>
            <w:r w:rsidRPr="009D56E4">
              <w:rPr>
                <w:b/>
                <w:i/>
                <w:sz w:val="18"/>
              </w:rPr>
              <w:t xml:space="preserve"> SEMINARIOS:</w:t>
            </w:r>
          </w:p>
          <w:p w:rsidR="00615B11" w:rsidRPr="00C93C3F" w:rsidRDefault="00615B11" w:rsidP="00615B11">
            <w:pPr>
              <w:pStyle w:val="Textoindependiente2"/>
              <w:numPr>
                <w:ilvl w:val="0"/>
                <w:numId w:val="16"/>
              </w:numPr>
              <w:spacing w:line="240" w:lineRule="auto"/>
              <w:ind w:left="714" w:hanging="357"/>
              <w:jc w:val="both"/>
              <w:rPr>
                <w:rFonts w:cs="Arial"/>
                <w:sz w:val="18"/>
                <w:szCs w:val="18"/>
              </w:rPr>
            </w:pPr>
            <w:r w:rsidRPr="00C93C3F">
              <w:rPr>
                <w:rFonts w:cs="Arial"/>
                <w:sz w:val="18"/>
                <w:szCs w:val="18"/>
              </w:rPr>
              <w:t>Reconocimiento por parte de la Asociación Farmacéutica Mexicana, A. C. por la asistencia al XXXV Congreso Nacional de Ciencias Farmacéuticas 2002.</w:t>
            </w:r>
          </w:p>
          <w:p w:rsidR="00615B11" w:rsidRPr="00C93C3F" w:rsidRDefault="00615B11" w:rsidP="00615B11">
            <w:pPr>
              <w:jc w:val="both"/>
              <w:rPr>
                <w:rFonts w:cs="Arial"/>
                <w:sz w:val="18"/>
                <w:szCs w:val="18"/>
              </w:rPr>
            </w:pPr>
          </w:p>
          <w:p w:rsidR="00615B11" w:rsidRPr="00C93C3F" w:rsidRDefault="00615B11" w:rsidP="00615B1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18"/>
                <w:szCs w:val="18"/>
              </w:rPr>
            </w:pPr>
            <w:r w:rsidRPr="00C93C3F">
              <w:rPr>
                <w:rFonts w:cs="Arial"/>
                <w:sz w:val="18"/>
                <w:szCs w:val="18"/>
              </w:rPr>
              <w:t>Constancia por parte de la Asociación Mexicana de Genética Humana A. C. por la asistencia al XXVII Congreso Nacional de Genética Humana 2002.</w:t>
            </w:r>
          </w:p>
          <w:p w:rsidR="008107DA" w:rsidRPr="009D56E4" w:rsidRDefault="008107DA" w:rsidP="007D4A00">
            <w:pPr>
              <w:pStyle w:val="CVNormal-FirstLine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Spacer"/>
            </w:pP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Spacer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Heading3-FirstLine"/>
              <w:spacing w:before="0"/>
            </w:pP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pStyle w:val="CVNormal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615B11" w:rsidRPr="00C67EBA" w:rsidRDefault="008107DA" w:rsidP="00615B11">
            <w:pPr>
              <w:rPr>
                <w:b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  <w:p w:rsidR="008107DA" w:rsidRPr="00C67EBA" w:rsidRDefault="008107DA" w:rsidP="007D4A00">
            <w:pPr>
              <w:rPr>
                <w:b/>
              </w:rPr>
            </w:pP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tabs>
                <w:tab w:val="left" w:pos="1260"/>
                <w:tab w:val="left" w:pos="1890"/>
              </w:tabs>
              <w:ind w:left="1260"/>
              <w:rPr>
                <w:b/>
                <w:i/>
                <w:sz w:val="18"/>
              </w:rPr>
            </w:pPr>
          </w:p>
          <w:p w:rsidR="008107DA" w:rsidRDefault="008107DA" w:rsidP="007D4A00">
            <w:pPr>
              <w:tabs>
                <w:tab w:val="left" w:pos="1260"/>
                <w:tab w:val="left" w:pos="1890"/>
              </w:tabs>
              <w:ind w:left="1260"/>
              <w:rPr>
                <w:b/>
                <w:i/>
                <w:sz w:val="18"/>
                <w:szCs w:val="18"/>
              </w:rPr>
            </w:pPr>
            <w:r w:rsidRPr="00C93C3F">
              <w:rPr>
                <w:b/>
                <w:i/>
                <w:sz w:val="18"/>
                <w:szCs w:val="18"/>
              </w:rPr>
              <w:t>CURSOS:</w:t>
            </w:r>
          </w:p>
          <w:p w:rsidR="00615B11" w:rsidRDefault="00615B11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 w:rsidRPr="00615B11">
              <w:rPr>
                <w:sz w:val="18"/>
              </w:rPr>
              <w:t>Interpretación de la norma ISO 9001:2008</w:t>
            </w:r>
            <w:r w:rsidR="00FE7CE3">
              <w:rPr>
                <w:sz w:val="18"/>
              </w:rPr>
              <w:t xml:space="preserve"> IMNC</w:t>
            </w:r>
          </w:p>
          <w:p w:rsidR="00FE7CE3" w:rsidRDefault="00FE7CE3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>
              <w:rPr>
                <w:sz w:val="18"/>
              </w:rPr>
              <w:t xml:space="preserve">Gobernabilidad de </w:t>
            </w:r>
            <w:proofErr w:type="spellStart"/>
            <w:r>
              <w:rPr>
                <w:sz w:val="18"/>
              </w:rPr>
              <w:t>TI´s</w:t>
            </w:r>
            <w:proofErr w:type="spellEnd"/>
            <w:r>
              <w:rPr>
                <w:sz w:val="18"/>
              </w:rPr>
              <w:t xml:space="preserve"> (AENOR)</w:t>
            </w:r>
          </w:p>
          <w:p w:rsidR="00FE7CE3" w:rsidRDefault="00FE7CE3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>
              <w:rPr>
                <w:sz w:val="18"/>
              </w:rPr>
              <w:t xml:space="preserve">Seguridad de </w:t>
            </w:r>
            <w:proofErr w:type="spellStart"/>
            <w:r>
              <w:rPr>
                <w:sz w:val="18"/>
              </w:rPr>
              <w:t>TI´s</w:t>
            </w:r>
            <w:proofErr w:type="spellEnd"/>
            <w:r>
              <w:rPr>
                <w:sz w:val="18"/>
              </w:rPr>
              <w:t xml:space="preserve"> (AENOR)</w:t>
            </w:r>
          </w:p>
          <w:p w:rsidR="00FE7CE3" w:rsidRPr="00615B11" w:rsidRDefault="00FE7CE3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>
              <w:rPr>
                <w:sz w:val="18"/>
              </w:rPr>
              <w:t>Como enfrentar la crisis con éxito (AENOR)</w:t>
            </w:r>
          </w:p>
          <w:p w:rsidR="00615B11" w:rsidRPr="00615B11" w:rsidRDefault="00615B11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proofErr w:type="spellStart"/>
            <w:r w:rsidRPr="00615B11">
              <w:rPr>
                <w:sz w:val="18"/>
              </w:rPr>
              <w:t>Six</w:t>
            </w:r>
            <w:proofErr w:type="spellEnd"/>
            <w:r w:rsidRPr="00615B11">
              <w:rPr>
                <w:sz w:val="18"/>
              </w:rPr>
              <w:t xml:space="preserve"> Sigma</w:t>
            </w:r>
          </w:p>
          <w:p w:rsidR="00615B11" w:rsidRPr="00615B11" w:rsidRDefault="00615B11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 w:rsidRPr="00615B11">
              <w:rPr>
                <w:sz w:val="18"/>
              </w:rPr>
              <w:t>Auditor Líder ISO 9000:2000</w:t>
            </w:r>
          </w:p>
          <w:p w:rsidR="00615B11" w:rsidRPr="00615B11" w:rsidRDefault="00615B11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 w:rsidRPr="00615B11">
              <w:rPr>
                <w:sz w:val="18"/>
              </w:rPr>
              <w:t>La documentación y el mapeo de procesos ISO 9001:2000</w:t>
            </w:r>
          </w:p>
          <w:p w:rsidR="00615B11" w:rsidRPr="00615B11" w:rsidRDefault="00615B11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 w:rsidRPr="00615B11">
              <w:rPr>
                <w:sz w:val="18"/>
              </w:rPr>
              <w:t>Técnicas Estadísticas y Control Estadístico del Proceso</w:t>
            </w:r>
          </w:p>
          <w:p w:rsidR="00615B11" w:rsidRPr="00615B11" w:rsidRDefault="00615B11" w:rsidP="00615B11">
            <w:pPr>
              <w:pStyle w:val="Prrafodelista"/>
              <w:numPr>
                <w:ilvl w:val="0"/>
                <w:numId w:val="21"/>
              </w:numPr>
              <w:tabs>
                <w:tab w:val="left" w:pos="1890"/>
              </w:tabs>
              <w:suppressAutoHyphens w:val="0"/>
              <w:rPr>
                <w:sz w:val="18"/>
              </w:rPr>
            </w:pPr>
            <w:r w:rsidRPr="00615B11">
              <w:rPr>
                <w:sz w:val="18"/>
              </w:rPr>
              <w:t>Equipos en Acción (Trabajo en Equipo)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 xml:space="preserve">Modelos Estructurales 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>Curso de 5´S Constancia en tramite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 xml:space="preserve">Programa STOP de Seguridad, DUPONT Constancia en </w:t>
            </w:r>
            <w:proofErr w:type="gramStart"/>
            <w:r w:rsidRPr="00615B11">
              <w:rPr>
                <w:rFonts w:cs="Arial"/>
                <w:sz w:val="18"/>
                <w:szCs w:val="18"/>
              </w:rPr>
              <w:t>tramite</w:t>
            </w:r>
            <w:proofErr w:type="gramEnd"/>
            <w:r w:rsidRPr="00615B11">
              <w:rPr>
                <w:rFonts w:cs="Arial"/>
                <w:sz w:val="18"/>
                <w:szCs w:val="18"/>
              </w:rPr>
              <w:t>.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>Fundamentos de Cromatografía de Gases (</w:t>
            </w:r>
            <w:proofErr w:type="spellStart"/>
            <w:r w:rsidRPr="00615B11">
              <w:rPr>
                <w:rFonts w:cs="Arial"/>
                <w:sz w:val="18"/>
                <w:szCs w:val="18"/>
              </w:rPr>
              <w:t>Agilent</w:t>
            </w:r>
            <w:proofErr w:type="spellEnd"/>
            <w:r w:rsidRPr="00615B11">
              <w:rPr>
                <w:rFonts w:cs="Arial"/>
                <w:sz w:val="18"/>
                <w:szCs w:val="18"/>
              </w:rPr>
              <w:t>)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>Fundamentos  de HPLC  (</w:t>
            </w:r>
            <w:proofErr w:type="spellStart"/>
            <w:r w:rsidRPr="00615B11">
              <w:rPr>
                <w:rFonts w:cs="Arial"/>
                <w:sz w:val="18"/>
                <w:szCs w:val="18"/>
              </w:rPr>
              <w:t>Agilent</w:t>
            </w:r>
            <w:proofErr w:type="spellEnd"/>
            <w:r w:rsidRPr="00615B11">
              <w:rPr>
                <w:rFonts w:cs="Arial"/>
                <w:sz w:val="18"/>
                <w:szCs w:val="18"/>
              </w:rPr>
              <w:t>)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 xml:space="preserve">Buenas Practicas de Laboratorio, Signa S. A. De C. V. 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 xml:space="preserve">GMP </w:t>
            </w:r>
            <w:proofErr w:type="spellStart"/>
            <w:r w:rsidRPr="00615B11">
              <w:rPr>
                <w:rFonts w:cs="Arial"/>
                <w:sz w:val="18"/>
                <w:szCs w:val="18"/>
              </w:rPr>
              <w:t>for</w:t>
            </w:r>
            <w:proofErr w:type="spellEnd"/>
            <w:r w:rsidRPr="00615B11">
              <w:rPr>
                <w:rFonts w:cs="Arial"/>
                <w:sz w:val="18"/>
                <w:szCs w:val="18"/>
              </w:rPr>
              <w:t xml:space="preserve"> Active </w:t>
            </w:r>
            <w:proofErr w:type="spellStart"/>
            <w:r w:rsidRPr="00615B11">
              <w:rPr>
                <w:rFonts w:cs="Arial"/>
                <w:sz w:val="18"/>
                <w:szCs w:val="18"/>
              </w:rPr>
              <w:t>Farmaceutical</w:t>
            </w:r>
            <w:proofErr w:type="spellEnd"/>
            <w:r w:rsidRPr="00615B11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615B11">
              <w:rPr>
                <w:rFonts w:cs="Arial"/>
                <w:sz w:val="18"/>
                <w:szCs w:val="18"/>
              </w:rPr>
              <w:t>Ingredients</w:t>
            </w:r>
            <w:proofErr w:type="spellEnd"/>
            <w:r w:rsidRPr="00615B11">
              <w:rPr>
                <w:rFonts w:cs="Arial"/>
                <w:sz w:val="18"/>
                <w:szCs w:val="18"/>
              </w:rPr>
              <w:t>, Signa S. A. de C. V</w:t>
            </w:r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>Valores Bioéticos y Legales en la Practica Profesional del área Química Comisión de Arbitraje de México</w:t>
            </w:r>
            <w:proofErr w:type="gramStart"/>
            <w:r w:rsidRPr="00615B11">
              <w:rPr>
                <w:rFonts w:cs="Arial"/>
                <w:sz w:val="18"/>
                <w:szCs w:val="18"/>
              </w:rPr>
              <w:t>..</w:t>
            </w:r>
            <w:proofErr w:type="gramEnd"/>
          </w:p>
          <w:p w:rsidR="00C93C3F" w:rsidRPr="00615B11" w:rsidRDefault="00C93C3F" w:rsidP="00615B1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sz w:val="18"/>
                <w:szCs w:val="18"/>
              </w:rPr>
            </w:pPr>
            <w:r w:rsidRPr="00615B11">
              <w:rPr>
                <w:rFonts w:cs="Arial"/>
                <w:sz w:val="18"/>
                <w:szCs w:val="18"/>
              </w:rPr>
              <w:t>Curso de Desarrollo de Habilidades 2003:</w:t>
            </w:r>
          </w:p>
          <w:p w:rsidR="00C93C3F" w:rsidRPr="00C93C3F" w:rsidRDefault="00C93C3F" w:rsidP="00C93C3F">
            <w:pPr>
              <w:numPr>
                <w:ilvl w:val="0"/>
                <w:numId w:val="13"/>
              </w:numPr>
              <w:tabs>
                <w:tab w:val="clear" w:pos="720"/>
              </w:tabs>
              <w:suppressAutoHyphens w:val="0"/>
              <w:ind w:hanging="11"/>
              <w:jc w:val="both"/>
              <w:rPr>
                <w:rFonts w:cs="Arial"/>
                <w:sz w:val="18"/>
                <w:szCs w:val="18"/>
              </w:rPr>
            </w:pPr>
            <w:r w:rsidRPr="00C93C3F">
              <w:rPr>
                <w:rFonts w:cs="Arial"/>
                <w:sz w:val="18"/>
                <w:szCs w:val="18"/>
              </w:rPr>
              <w:t>Desarrollo de la personalidad</w:t>
            </w:r>
          </w:p>
          <w:p w:rsidR="00C93C3F" w:rsidRPr="00C93C3F" w:rsidRDefault="00C93C3F" w:rsidP="00C93C3F">
            <w:pPr>
              <w:numPr>
                <w:ilvl w:val="0"/>
                <w:numId w:val="13"/>
              </w:numPr>
              <w:tabs>
                <w:tab w:val="clear" w:pos="720"/>
              </w:tabs>
              <w:suppressAutoHyphens w:val="0"/>
              <w:ind w:hanging="11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93C3F">
              <w:rPr>
                <w:rFonts w:cs="Arial"/>
                <w:sz w:val="18"/>
                <w:szCs w:val="18"/>
                <w:lang w:val="en-US"/>
              </w:rPr>
              <w:t>Office 2000 (Word, Excel, Power Point)</w:t>
            </w:r>
          </w:p>
          <w:p w:rsidR="00C93C3F" w:rsidRPr="00C93C3F" w:rsidRDefault="00C93C3F" w:rsidP="00C93C3F">
            <w:pPr>
              <w:numPr>
                <w:ilvl w:val="0"/>
                <w:numId w:val="13"/>
              </w:numPr>
              <w:tabs>
                <w:tab w:val="clear" w:pos="720"/>
              </w:tabs>
              <w:suppressAutoHyphens w:val="0"/>
              <w:ind w:hanging="11"/>
              <w:jc w:val="both"/>
              <w:rPr>
                <w:rFonts w:cs="Arial"/>
                <w:sz w:val="18"/>
                <w:szCs w:val="18"/>
              </w:rPr>
            </w:pPr>
            <w:r w:rsidRPr="00C93C3F">
              <w:rPr>
                <w:rFonts w:cs="Arial"/>
                <w:sz w:val="18"/>
                <w:szCs w:val="18"/>
              </w:rPr>
              <w:t>Creatividad para la toma de Decisiones</w:t>
            </w:r>
          </w:p>
          <w:p w:rsidR="00C93C3F" w:rsidRPr="00C93C3F" w:rsidRDefault="00C93C3F" w:rsidP="00C93C3F">
            <w:pPr>
              <w:numPr>
                <w:ilvl w:val="0"/>
                <w:numId w:val="13"/>
              </w:numPr>
              <w:tabs>
                <w:tab w:val="clear" w:pos="720"/>
              </w:tabs>
              <w:suppressAutoHyphens w:val="0"/>
              <w:ind w:hanging="11"/>
              <w:jc w:val="both"/>
              <w:rPr>
                <w:rFonts w:cs="Arial"/>
                <w:sz w:val="18"/>
                <w:szCs w:val="18"/>
              </w:rPr>
            </w:pPr>
            <w:r w:rsidRPr="00C93C3F">
              <w:rPr>
                <w:rFonts w:cs="Arial"/>
                <w:sz w:val="18"/>
                <w:szCs w:val="18"/>
              </w:rPr>
              <w:t>Procesos de Certificación (ISO 9000, Competencias Laborales)</w:t>
            </w:r>
          </w:p>
          <w:p w:rsidR="008107DA" w:rsidRPr="00D13A0C" w:rsidRDefault="008107DA" w:rsidP="00C93C3F">
            <w:pPr>
              <w:tabs>
                <w:tab w:val="left" w:pos="1260"/>
                <w:tab w:val="left" w:pos="1890"/>
              </w:tabs>
              <w:suppressAutoHyphens w:val="0"/>
              <w:ind w:left="810"/>
              <w:rPr>
                <w:b/>
                <w:sz w:val="18"/>
                <w:szCs w:val="18"/>
              </w:rPr>
            </w:pPr>
          </w:p>
          <w:p w:rsidR="008107DA" w:rsidRPr="009D56E4" w:rsidRDefault="008107DA" w:rsidP="007D4A00">
            <w:pPr>
              <w:tabs>
                <w:tab w:val="left" w:pos="1260"/>
                <w:tab w:val="left" w:pos="1890"/>
              </w:tabs>
              <w:suppressAutoHyphens w:val="0"/>
              <w:ind w:left="835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Default="008107DA" w:rsidP="007D4A00">
            <w:pPr>
              <w:pStyle w:val="CVHeading1"/>
              <w:rPr>
                <w:sz w:val="28"/>
                <w:szCs w:val="28"/>
              </w:rPr>
            </w:pPr>
            <w:r w:rsidRPr="00D249A5">
              <w:rPr>
                <w:sz w:val="28"/>
                <w:szCs w:val="28"/>
              </w:rPr>
              <w:t>Idiomas</w:t>
            </w:r>
          </w:p>
          <w:p w:rsidR="008107DA" w:rsidRDefault="008107DA" w:rsidP="007D4A00"/>
          <w:p w:rsidR="008107DA" w:rsidRDefault="008107DA" w:rsidP="007D4A00"/>
          <w:p w:rsidR="008107DA" w:rsidRDefault="008107DA" w:rsidP="007D4A00">
            <w:r>
              <w:t xml:space="preserve">                                                                     </w:t>
            </w:r>
          </w:p>
          <w:p w:rsidR="008107DA" w:rsidRPr="004D21F9" w:rsidRDefault="008107DA" w:rsidP="007D4A00">
            <w:pPr>
              <w:rPr>
                <w:b/>
              </w:rPr>
            </w:pPr>
            <w:r>
              <w:t xml:space="preserve">                                    </w:t>
            </w:r>
            <w:r w:rsidRPr="004D21F9">
              <w:rPr>
                <w:b/>
              </w:rPr>
              <w:t>Inglés</w:t>
            </w:r>
          </w:p>
          <w:p w:rsidR="002006DE" w:rsidRDefault="008107DA" w:rsidP="002006D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Francés</w:t>
            </w:r>
          </w:p>
          <w:p w:rsidR="008107DA" w:rsidRPr="004D21F9" w:rsidRDefault="008107DA" w:rsidP="002006DE">
            <w:pPr>
              <w:jc w:val="center"/>
            </w:pPr>
            <w:r>
              <w:rPr>
                <w:b/>
              </w:rPr>
              <w:t xml:space="preserve">                                           </w:t>
            </w:r>
          </w:p>
        </w:tc>
        <w:tc>
          <w:tcPr>
            <w:tcW w:w="8505" w:type="dxa"/>
            <w:gridSpan w:val="3"/>
          </w:tcPr>
          <w:p w:rsidR="008107DA" w:rsidRPr="00694ED9" w:rsidRDefault="008107DA" w:rsidP="007D4A00">
            <w:pPr>
              <w:pStyle w:val="CVNormal"/>
              <w:ind w:left="0"/>
            </w:pPr>
          </w:p>
          <w:p w:rsidR="008107DA" w:rsidRDefault="008107DA" w:rsidP="007D4A00">
            <w:pPr>
              <w:pStyle w:val="CVNormal"/>
            </w:pPr>
          </w:p>
          <w:tbl>
            <w:tblPr>
              <w:tblW w:w="7538" w:type="dxa"/>
              <w:tblInd w:w="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9"/>
              <w:gridCol w:w="2549"/>
              <w:gridCol w:w="2440"/>
            </w:tblGrid>
            <w:tr w:rsidR="008107DA" w:rsidTr="007D4A00">
              <w:tc>
                <w:tcPr>
                  <w:tcW w:w="2549" w:type="dxa"/>
                </w:tcPr>
                <w:p w:rsidR="008107DA" w:rsidRPr="009D56E4" w:rsidRDefault="008107DA" w:rsidP="007D4A00">
                  <w:pPr>
                    <w:pStyle w:val="LevelAssessment-Heading1"/>
                  </w:pPr>
                  <w:r>
                    <w:t>Comprensión</w:t>
                  </w:r>
                </w:p>
              </w:tc>
              <w:tc>
                <w:tcPr>
                  <w:tcW w:w="2549" w:type="dxa"/>
                </w:tcPr>
                <w:p w:rsidR="008107DA" w:rsidRPr="009D56E4" w:rsidRDefault="008107DA" w:rsidP="007D4A00">
                  <w:pPr>
                    <w:pStyle w:val="LevelAssessment-Heading1"/>
                  </w:pPr>
                  <w:r>
                    <w:t>Hablado</w:t>
                  </w:r>
                </w:p>
              </w:tc>
              <w:tc>
                <w:tcPr>
                  <w:tcW w:w="2440" w:type="dxa"/>
                </w:tcPr>
                <w:p w:rsidR="008107DA" w:rsidRPr="009D56E4" w:rsidRDefault="008107DA" w:rsidP="007D4A00">
                  <w:pPr>
                    <w:pStyle w:val="LevelAssessment-Heading1"/>
                  </w:pPr>
                  <w:r>
                    <w:t>Escrito</w:t>
                  </w:r>
                </w:p>
              </w:tc>
            </w:tr>
            <w:tr w:rsidR="008107DA" w:rsidTr="007D4A00">
              <w:tc>
                <w:tcPr>
                  <w:tcW w:w="2549" w:type="dxa"/>
                </w:tcPr>
                <w:p w:rsidR="008107DA" w:rsidRDefault="008107DA" w:rsidP="007D4A00">
                  <w:pPr>
                    <w:pStyle w:val="CVNormal"/>
                    <w:ind w:left="0"/>
                  </w:pPr>
                  <w:r>
                    <w:t>Escuchando             Leyendo</w:t>
                  </w:r>
                </w:p>
              </w:tc>
              <w:tc>
                <w:tcPr>
                  <w:tcW w:w="2549" w:type="dxa"/>
                </w:tcPr>
                <w:p w:rsidR="008107DA" w:rsidRDefault="008107DA" w:rsidP="007D4A00">
                  <w:pPr>
                    <w:pStyle w:val="CVNormal"/>
                    <w:ind w:left="0"/>
                  </w:pPr>
                </w:p>
              </w:tc>
              <w:tc>
                <w:tcPr>
                  <w:tcW w:w="2440" w:type="dxa"/>
                </w:tcPr>
                <w:p w:rsidR="008107DA" w:rsidRDefault="008107DA" w:rsidP="007D4A00">
                  <w:pPr>
                    <w:pStyle w:val="CVNormal"/>
                    <w:ind w:left="0"/>
                  </w:pPr>
                </w:p>
              </w:tc>
            </w:tr>
            <w:tr w:rsidR="008107DA" w:rsidTr="007D4A00">
              <w:tc>
                <w:tcPr>
                  <w:tcW w:w="2549" w:type="dxa"/>
                </w:tcPr>
                <w:p w:rsidR="008107DA" w:rsidRDefault="004E07C5" w:rsidP="007D4A00">
                  <w:pPr>
                    <w:pStyle w:val="CVNormal"/>
                    <w:ind w:left="0"/>
                  </w:pPr>
                  <w:r>
                    <w:t xml:space="preserve">      70%                         7</w:t>
                  </w:r>
                  <w:r w:rsidR="008107DA">
                    <w:t>0%</w:t>
                  </w:r>
                </w:p>
              </w:tc>
              <w:tc>
                <w:tcPr>
                  <w:tcW w:w="2549" w:type="dxa"/>
                </w:tcPr>
                <w:p w:rsidR="008107DA" w:rsidRDefault="004E07C5" w:rsidP="007D4A00">
                  <w:pPr>
                    <w:pStyle w:val="CVNormal"/>
                    <w:ind w:left="0"/>
                    <w:jc w:val="center"/>
                  </w:pPr>
                  <w:r>
                    <w:t>7</w:t>
                  </w:r>
                  <w:r w:rsidR="008107DA">
                    <w:t>0%</w:t>
                  </w:r>
                </w:p>
              </w:tc>
              <w:tc>
                <w:tcPr>
                  <w:tcW w:w="2440" w:type="dxa"/>
                </w:tcPr>
                <w:p w:rsidR="008107DA" w:rsidRDefault="004E07C5" w:rsidP="007D4A00">
                  <w:pPr>
                    <w:pStyle w:val="CVNormal"/>
                    <w:ind w:left="0"/>
                    <w:jc w:val="center"/>
                  </w:pPr>
                  <w:r>
                    <w:t>7</w:t>
                  </w:r>
                  <w:r w:rsidR="008107DA">
                    <w:t>0%</w:t>
                  </w:r>
                </w:p>
              </w:tc>
            </w:tr>
            <w:tr w:rsidR="008107DA" w:rsidTr="007D4A00">
              <w:tc>
                <w:tcPr>
                  <w:tcW w:w="2549" w:type="dxa"/>
                </w:tcPr>
                <w:p w:rsidR="008107DA" w:rsidRDefault="008107DA" w:rsidP="007D4A00">
                  <w:pPr>
                    <w:pStyle w:val="CVNormal"/>
                    <w:ind w:left="0"/>
                  </w:pPr>
                  <w:r>
                    <w:t xml:space="preserve">      40%                         40%</w:t>
                  </w:r>
                </w:p>
              </w:tc>
              <w:tc>
                <w:tcPr>
                  <w:tcW w:w="2549" w:type="dxa"/>
                </w:tcPr>
                <w:p w:rsidR="008107DA" w:rsidRDefault="008107DA" w:rsidP="007D4A00">
                  <w:pPr>
                    <w:pStyle w:val="CVNormal"/>
                    <w:ind w:left="0"/>
                    <w:jc w:val="center"/>
                  </w:pPr>
                  <w:r>
                    <w:t>40%</w:t>
                  </w:r>
                </w:p>
              </w:tc>
              <w:tc>
                <w:tcPr>
                  <w:tcW w:w="2440" w:type="dxa"/>
                </w:tcPr>
                <w:p w:rsidR="008107DA" w:rsidRDefault="008107DA" w:rsidP="007D4A00">
                  <w:pPr>
                    <w:pStyle w:val="CVNormal"/>
                    <w:ind w:left="0"/>
                    <w:jc w:val="center"/>
                  </w:pPr>
                  <w:r>
                    <w:t>40%</w:t>
                  </w:r>
                </w:p>
              </w:tc>
            </w:tr>
          </w:tbl>
          <w:p w:rsidR="008107DA" w:rsidRPr="00DD4C90" w:rsidRDefault="008107DA" w:rsidP="007D4A00">
            <w:pPr>
              <w:pStyle w:val="CVNormal"/>
            </w:pPr>
          </w:p>
        </w:tc>
      </w:tr>
      <w:tr w:rsidR="008107DA" w:rsidRPr="009D56E4" w:rsidTr="00615B11">
        <w:trPr>
          <w:cantSplit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Pr="009D56E4" w:rsidRDefault="008107DA" w:rsidP="007D4A00">
            <w:pPr>
              <w:pStyle w:val="CVHeading2"/>
              <w:ind w:left="0"/>
            </w:pPr>
            <w:r>
              <w:rPr>
                <w:b/>
                <w:sz w:val="28"/>
                <w:szCs w:val="28"/>
              </w:rPr>
              <w:t xml:space="preserve">Habilidades                      </w:t>
            </w:r>
          </w:p>
        </w:tc>
        <w:tc>
          <w:tcPr>
            <w:tcW w:w="8505" w:type="dxa"/>
            <w:gridSpan w:val="3"/>
          </w:tcPr>
          <w:p w:rsidR="008107DA" w:rsidRPr="009D56E4" w:rsidRDefault="008107DA" w:rsidP="007D4A00">
            <w:pPr>
              <w:tabs>
                <w:tab w:val="left" w:pos="1260"/>
                <w:tab w:val="left" w:pos="1890"/>
              </w:tabs>
              <w:suppressAutoHyphens w:val="0"/>
              <w:rPr>
                <w:b/>
              </w:rPr>
            </w:pPr>
          </w:p>
        </w:tc>
      </w:tr>
      <w:tr w:rsidR="008107DA" w:rsidRPr="00EE0824" w:rsidTr="00615B11">
        <w:trPr>
          <w:cantSplit/>
          <w:trHeight w:val="758"/>
        </w:trPr>
        <w:tc>
          <w:tcPr>
            <w:tcW w:w="2260" w:type="dxa"/>
            <w:tcBorders>
              <w:right w:val="single" w:sz="1" w:space="0" w:color="000000"/>
            </w:tcBorders>
          </w:tcPr>
          <w:p w:rsidR="008107DA" w:rsidRDefault="008107DA" w:rsidP="007D4A00">
            <w:pPr>
              <w:pStyle w:val="CVHeading2-FirstLine"/>
              <w:rPr>
                <w:b/>
                <w:sz w:val="28"/>
                <w:szCs w:val="28"/>
              </w:rPr>
            </w:pPr>
          </w:p>
          <w:p w:rsidR="008107DA" w:rsidRPr="00D249A5" w:rsidRDefault="008107DA" w:rsidP="007D4A00">
            <w:pPr>
              <w:pStyle w:val="CVHeading2-First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8505" w:type="dxa"/>
            <w:gridSpan w:val="3"/>
          </w:tcPr>
          <w:p w:rsidR="008107DA" w:rsidRDefault="00C32203" w:rsidP="007D4A00">
            <w:pPr>
              <w:tabs>
                <w:tab w:val="left" w:pos="136"/>
                <w:tab w:val="left" w:pos="1890"/>
              </w:tabs>
              <w:ind w:left="136" w:firstLine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Proactivo, innovador, l</w:t>
            </w:r>
            <w:r w:rsidR="008107DA" w:rsidRPr="00BF7E20">
              <w:rPr>
                <w:sz w:val="18"/>
                <w:szCs w:val="18"/>
              </w:rPr>
              <w:t xml:space="preserve">iderazgo, facilidad de palabra, </w:t>
            </w:r>
            <w:r w:rsidR="00C93C3F">
              <w:rPr>
                <w:sz w:val="18"/>
                <w:szCs w:val="18"/>
              </w:rPr>
              <w:t>gestión del conocimiento</w:t>
            </w:r>
            <w:r w:rsidR="008107DA" w:rsidRPr="00BF7E20">
              <w:rPr>
                <w:sz w:val="18"/>
                <w:szCs w:val="18"/>
              </w:rPr>
              <w:t>, habilidad de comunicación, organización, manejo de conflictos, administración, toma de decisiones, capacidad de análisis.</w:t>
            </w:r>
          </w:p>
          <w:p w:rsidR="008107DA" w:rsidRDefault="008107DA" w:rsidP="007D4A00">
            <w:pPr>
              <w:tabs>
                <w:tab w:val="left" w:pos="136"/>
                <w:tab w:val="left" w:pos="1890"/>
              </w:tabs>
              <w:ind w:left="136" w:firstLine="10"/>
              <w:rPr>
                <w:sz w:val="18"/>
                <w:szCs w:val="18"/>
              </w:rPr>
            </w:pPr>
          </w:p>
          <w:p w:rsidR="008107DA" w:rsidRPr="00D41F98" w:rsidRDefault="008107DA" w:rsidP="004E07C5">
            <w:pPr>
              <w:tabs>
                <w:tab w:val="left" w:pos="136"/>
                <w:tab w:val="left" w:pos="1890"/>
              </w:tabs>
              <w:ind w:left="136" w:firstLine="10"/>
              <w:rPr>
                <w:sz w:val="18"/>
                <w:szCs w:val="18"/>
                <w:lang w:val="en-US"/>
              </w:rPr>
            </w:pPr>
            <w:r w:rsidRPr="00D41F98">
              <w:rPr>
                <w:sz w:val="18"/>
                <w:szCs w:val="18"/>
                <w:lang w:val="en-US"/>
              </w:rPr>
              <w:t xml:space="preserve">Office 2007, Windows XP y Vista, Visio, Project, Minitab, </w:t>
            </w:r>
            <w:r w:rsidR="00052452">
              <w:rPr>
                <w:sz w:val="18"/>
                <w:szCs w:val="18"/>
                <w:lang w:val="en-US"/>
              </w:rPr>
              <w:t xml:space="preserve"> SPSS, </w:t>
            </w:r>
            <w:proofErr w:type="spellStart"/>
            <w:r w:rsidRPr="00D41F98">
              <w:rPr>
                <w:sz w:val="18"/>
                <w:szCs w:val="18"/>
                <w:lang w:val="en-US"/>
              </w:rPr>
              <w:t>Eviews</w:t>
            </w:r>
            <w:proofErr w:type="spellEnd"/>
            <w:r w:rsidRPr="00D41F9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41F98">
              <w:rPr>
                <w:sz w:val="18"/>
                <w:szCs w:val="18"/>
                <w:lang w:val="en-US"/>
              </w:rPr>
              <w:t>Mathematica</w:t>
            </w:r>
            <w:proofErr w:type="spellEnd"/>
            <w:r w:rsidRPr="00D41F98">
              <w:rPr>
                <w:sz w:val="18"/>
                <w:szCs w:val="18"/>
                <w:lang w:val="en-US"/>
              </w:rPr>
              <w:t>, Adobe Acrobat</w:t>
            </w:r>
          </w:p>
        </w:tc>
      </w:tr>
    </w:tbl>
    <w:p w:rsidR="008107DA" w:rsidRPr="00D41F98" w:rsidRDefault="008107DA" w:rsidP="008107DA">
      <w:pPr>
        <w:pStyle w:val="CVNormal"/>
        <w:ind w:left="0"/>
        <w:rPr>
          <w:lang w:val="en-US"/>
        </w:rPr>
      </w:pPr>
    </w:p>
    <w:p w:rsidR="00F71EF8" w:rsidRPr="008107DA" w:rsidRDefault="00F71EF8">
      <w:pPr>
        <w:rPr>
          <w:lang w:val="en-US"/>
        </w:rPr>
      </w:pPr>
    </w:p>
    <w:sectPr w:rsidR="00F71EF8" w:rsidRPr="008107DA" w:rsidSect="00816FC6">
      <w:footerReference w:type="default" r:id="rId10"/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135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A41" w:rsidRDefault="004B5A41" w:rsidP="0092792A">
      <w:r>
        <w:separator/>
      </w:r>
    </w:p>
  </w:endnote>
  <w:endnote w:type="continuationSeparator" w:id="0">
    <w:p w:rsidR="004B5A41" w:rsidRDefault="004B5A41" w:rsidP="0092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ertus Medium">
    <w:altName w:val="Tahoma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2268"/>
      <w:gridCol w:w="8504"/>
    </w:tblGrid>
    <w:tr w:rsidR="00D00BE4" w:rsidTr="00101B7B">
      <w:trPr>
        <w:cantSplit/>
      </w:trPr>
      <w:tc>
        <w:tcPr>
          <w:tcW w:w="2268" w:type="dxa"/>
        </w:tcPr>
        <w:p w:rsidR="00D00BE4" w:rsidRPr="00D41F98" w:rsidRDefault="00555195">
          <w:pPr>
            <w:pStyle w:val="CVFooterLeft"/>
            <w:ind w:left="-5" w:right="7" w:firstLine="156"/>
            <w:rPr>
              <w:lang w:val="es-MX"/>
            </w:rPr>
          </w:pPr>
          <w:r w:rsidRPr="00D41F98">
            <w:rPr>
              <w:lang w:val="es-MX"/>
            </w:rPr>
            <w:t xml:space="preserve">Page </w:t>
          </w:r>
          <w:r w:rsidR="00587D64">
            <w:fldChar w:fldCharType="begin"/>
          </w:r>
          <w:r w:rsidRPr="00D41F98">
            <w:rPr>
              <w:lang w:val="es-MX"/>
            </w:rPr>
            <w:instrText xml:space="preserve"> PAGE \*ARABIC </w:instrText>
          </w:r>
          <w:r w:rsidR="00587D64">
            <w:fldChar w:fldCharType="separate"/>
          </w:r>
          <w:r w:rsidR="00767B88">
            <w:rPr>
              <w:noProof/>
              <w:lang w:val="es-MX"/>
            </w:rPr>
            <w:t>1</w:t>
          </w:r>
          <w:r w:rsidR="00587D64">
            <w:fldChar w:fldCharType="end"/>
          </w:r>
          <w:r w:rsidRPr="00D41F98">
            <w:rPr>
              <w:lang w:val="es-MX"/>
            </w:rPr>
            <w:t xml:space="preserve"> / </w:t>
          </w:r>
          <w:r w:rsidR="00587D64">
            <w:fldChar w:fldCharType="begin"/>
          </w:r>
          <w:r w:rsidRPr="00D41F98">
            <w:rPr>
              <w:lang w:val="es-MX"/>
            </w:rPr>
            <w:instrText xml:space="preserve"> NUMPAGES \*ARABIC </w:instrText>
          </w:r>
          <w:r w:rsidR="00587D64">
            <w:fldChar w:fldCharType="separate"/>
          </w:r>
          <w:r w:rsidR="00767B88">
            <w:rPr>
              <w:noProof/>
              <w:lang w:val="es-MX"/>
            </w:rPr>
            <w:t>3</w:t>
          </w:r>
          <w:r w:rsidR="00587D64">
            <w:fldChar w:fldCharType="end"/>
          </w:r>
          <w:r w:rsidRPr="00D41F98">
            <w:rPr>
              <w:lang w:val="es-MX"/>
            </w:rPr>
            <w:t xml:space="preserve"> - </w:t>
          </w:r>
          <w:proofErr w:type="spellStart"/>
          <w:r w:rsidRPr="00D41F98">
            <w:rPr>
              <w:lang w:val="es-MX"/>
            </w:rPr>
            <w:t>Curriculum</w:t>
          </w:r>
          <w:proofErr w:type="spellEnd"/>
          <w:r w:rsidRPr="00D41F98">
            <w:rPr>
              <w:lang w:val="es-MX"/>
            </w:rPr>
            <w:t xml:space="preserve"> Vitae de </w:t>
          </w:r>
        </w:p>
        <w:p w:rsidR="00D00BE4" w:rsidRPr="00D41F98" w:rsidRDefault="0092792A" w:rsidP="0092792A">
          <w:pPr>
            <w:pStyle w:val="CVFooterLeft"/>
            <w:ind w:left="-5" w:right="7" w:firstLine="156"/>
            <w:rPr>
              <w:lang w:val="es-MX"/>
            </w:rPr>
          </w:pPr>
          <w:r>
            <w:rPr>
              <w:lang w:val="es-MX"/>
            </w:rPr>
            <w:t xml:space="preserve">Martínez </w:t>
          </w:r>
          <w:proofErr w:type="spellStart"/>
          <w:r>
            <w:rPr>
              <w:lang w:val="es-MX"/>
            </w:rPr>
            <w:t>Martínez</w:t>
          </w:r>
          <w:proofErr w:type="spellEnd"/>
          <w:r>
            <w:rPr>
              <w:lang w:val="es-MX"/>
            </w:rPr>
            <w:t xml:space="preserve"> </w:t>
          </w:r>
          <w:proofErr w:type="spellStart"/>
          <w:r>
            <w:rPr>
              <w:lang w:val="es-MX"/>
            </w:rPr>
            <w:t>Jhon</w:t>
          </w:r>
          <w:proofErr w:type="spellEnd"/>
          <w:r>
            <w:rPr>
              <w:lang w:val="es-MX"/>
            </w:rPr>
            <w:t xml:space="preserve"> L.</w:t>
          </w:r>
        </w:p>
      </w:tc>
      <w:tc>
        <w:tcPr>
          <w:tcW w:w="8504" w:type="dxa"/>
          <w:tcBorders>
            <w:left w:val="single" w:sz="1" w:space="0" w:color="000000"/>
          </w:tcBorders>
        </w:tcPr>
        <w:p w:rsidR="00D00BE4" w:rsidRDefault="00767B88">
          <w:pPr>
            <w:pStyle w:val="CVFooterRight"/>
          </w:pPr>
        </w:p>
      </w:tc>
    </w:tr>
  </w:tbl>
  <w:p w:rsidR="00D00BE4" w:rsidRDefault="00767B88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A41" w:rsidRDefault="004B5A41" w:rsidP="0092792A">
      <w:r>
        <w:separator/>
      </w:r>
    </w:p>
  </w:footnote>
  <w:footnote w:type="continuationSeparator" w:id="0">
    <w:p w:rsidR="004B5A41" w:rsidRDefault="004B5A41" w:rsidP="0092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9AE"/>
    <w:multiLevelType w:val="hybridMultilevel"/>
    <w:tmpl w:val="36D043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3634B4"/>
    <w:multiLevelType w:val="hybridMultilevel"/>
    <w:tmpl w:val="39606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D65708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5076E"/>
    <w:multiLevelType w:val="hybridMultilevel"/>
    <w:tmpl w:val="4BDCCA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B6438"/>
    <w:multiLevelType w:val="hybridMultilevel"/>
    <w:tmpl w:val="F50A451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C543D9"/>
    <w:multiLevelType w:val="hybridMultilevel"/>
    <w:tmpl w:val="51CA035A"/>
    <w:lvl w:ilvl="0" w:tplc="0C0A000B">
      <w:start w:val="1"/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5">
    <w:nsid w:val="0E627480"/>
    <w:multiLevelType w:val="hybridMultilevel"/>
    <w:tmpl w:val="4936F7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154D2"/>
    <w:multiLevelType w:val="hybridMultilevel"/>
    <w:tmpl w:val="80E8C0F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FDF563C"/>
    <w:multiLevelType w:val="hybridMultilevel"/>
    <w:tmpl w:val="F334CEF6"/>
    <w:lvl w:ilvl="0" w:tplc="FFFFFFFF">
      <w:start w:val="1"/>
      <w:numFmt w:val="bullet"/>
      <w:lvlText w:val=""/>
      <w:lvlJc w:val="left"/>
      <w:pPr>
        <w:tabs>
          <w:tab w:val="num" w:pos="3839"/>
        </w:tabs>
        <w:ind w:left="3839" w:hanging="360"/>
      </w:pPr>
      <w:rPr>
        <w:rFonts w:ascii="Wingdings" w:hAnsi="Wingdings" w:hint="default"/>
      </w:rPr>
    </w:lvl>
    <w:lvl w:ilvl="1" w:tplc="D5B6297A">
      <w:start w:val="1"/>
      <w:numFmt w:val="bullet"/>
      <w:lvlText w:val=""/>
      <w:lvlJc w:val="left"/>
      <w:pPr>
        <w:tabs>
          <w:tab w:val="num" w:pos="4559"/>
        </w:tabs>
        <w:ind w:left="4559" w:hanging="360"/>
      </w:pPr>
      <w:rPr>
        <w:rFonts w:ascii="Wingdings" w:hAnsi="Wingdings" w:hint="default"/>
        <w:b/>
        <w:i w:val="0"/>
        <w:sz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999"/>
        </w:tabs>
        <w:ind w:left="5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719"/>
        </w:tabs>
        <w:ind w:left="671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439"/>
        </w:tabs>
        <w:ind w:left="7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159"/>
        </w:tabs>
        <w:ind w:left="8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879"/>
        </w:tabs>
        <w:ind w:left="887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599"/>
        </w:tabs>
        <w:ind w:left="9599" w:hanging="360"/>
      </w:pPr>
      <w:rPr>
        <w:rFonts w:ascii="Wingdings" w:hAnsi="Wingdings" w:hint="default"/>
      </w:rPr>
    </w:lvl>
  </w:abstractNum>
  <w:abstractNum w:abstractNumId="8">
    <w:nsid w:val="205464C3"/>
    <w:multiLevelType w:val="hybridMultilevel"/>
    <w:tmpl w:val="9476E49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7435F1"/>
    <w:multiLevelType w:val="hybridMultilevel"/>
    <w:tmpl w:val="51769B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5096"/>
    <w:multiLevelType w:val="hybridMultilevel"/>
    <w:tmpl w:val="9E6C42C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121D92"/>
    <w:multiLevelType w:val="hybridMultilevel"/>
    <w:tmpl w:val="432A347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9B5863"/>
    <w:multiLevelType w:val="hybridMultilevel"/>
    <w:tmpl w:val="1DCA11EA"/>
    <w:lvl w:ilvl="0" w:tplc="0C0A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30AD0FD8"/>
    <w:multiLevelType w:val="hybridMultilevel"/>
    <w:tmpl w:val="20F498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D062C"/>
    <w:multiLevelType w:val="hybridMultilevel"/>
    <w:tmpl w:val="90EAD5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0350A0"/>
    <w:multiLevelType w:val="hybridMultilevel"/>
    <w:tmpl w:val="7D1E7A3C"/>
    <w:lvl w:ilvl="0" w:tplc="D5B6297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A14BB7"/>
    <w:multiLevelType w:val="hybridMultilevel"/>
    <w:tmpl w:val="BA9698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6576F"/>
    <w:multiLevelType w:val="hybridMultilevel"/>
    <w:tmpl w:val="F1B8DA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55577"/>
    <w:multiLevelType w:val="hybridMultilevel"/>
    <w:tmpl w:val="192C1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843FC6"/>
    <w:multiLevelType w:val="hybridMultilevel"/>
    <w:tmpl w:val="9EDE3646"/>
    <w:lvl w:ilvl="0" w:tplc="080A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>
    <w:nsid w:val="65333442"/>
    <w:multiLevelType w:val="hybridMultilevel"/>
    <w:tmpl w:val="11B0E4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CF6523"/>
    <w:multiLevelType w:val="hybridMultilevel"/>
    <w:tmpl w:val="5456D588"/>
    <w:lvl w:ilvl="0" w:tplc="0409000B">
      <w:start w:val="1"/>
      <w:numFmt w:val="bullet"/>
      <w:lvlText w:val=""/>
      <w:lvlJc w:val="left"/>
      <w:pPr>
        <w:tabs>
          <w:tab w:val="num" w:pos="3981"/>
        </w:tabs>
        <w:ind w:left="398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01"/>
        </w:tabs>
        <w:ind w:left="8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21"/>
        </w:tabs>
        <w:ind w:left="9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41"/>
        </w:tabs>
        <w:ind w:left="9741" w:hanging="360"/>
      </w:pPr>
      <w:rPr>
        <w:rFonts w:ascii="Wingdings" w:hAnsi="Wingdings" w:hint="default"/>
      </w:rPr>
    </w:lvl>
  </w:abstractNum>
  <w:abstractNum w:abstractNumId="22">
    <w:nsid w:val="6FAD1497"/>
    <w:multiLevelType w:val="hybridMultilevel"/>
    <w:tmpl w:val="EAF4525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561CA9"/>
    <w:multiLevelType w:val="hybridMultilevel"/>
    <w:tmpl w:val="49E8A3D6"/>
    <w:lvl w:ilvl="0" w:tplc="0C0A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7AD87D29"/>
    <w:multiLevelType w:val="hybridMultilevel"/>
    <w:tmpl w:val="F04AE6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7"/>
  </w:num>
  <w:num w:numId="4">
    <w:abstractNumId w:val="15"/>
  </w:num>
  <w:num w:numId="5">
    <w:abstractNumId w:val="22"/>
  </w:num>
  <w:num w:numId="6">
    <w:abstractNumId w:val="12"/>
  </w:num>
  <w:num w:numId="7">
    <w:abstractNumId w:val="11"/>
  </w:num>
  <w:num w:numId="8">
    <w:abstractNumId w:val="24"/>
  </w:num>
  <w:num w:numId="9">
    <w:abstractNumId w:val="14"/>
  </w:num>
  <w:num w:numId="10">
    <w:abstractNumId w:val="8"/>
  </w:num>
  <w:num w:numId="11">
    <w:abstractNumId w:val="20"/>
  </w:num>
  <w:num w:numId="12">
    <w:abstractNumId w:val="2"/>
  </w:num>
  <w:num w:numId="13">
    <w:abstractNumId w:val="3"/>
  </w:num>
  <w:num w:numId="14">
    <w:abstractNumId w:val="17"/>
  </w:num>
  <w:num w:numId="15">
    <w:abstractNumId w:val="16"/>
  </w:num>
  <w:num w:numId="16">
    <w:abstractNumId w:val="13"/>
  </w:num>
  <w:num w:numId="17">
    <w:abstractNumId w:val="23"/>
  </w:num>
  <w:num w:numId="18">
    <w:abstractNumId w:val="0"/>
  </w:num>
  <w:num w:numId="19">
    <w:abstractNumId w:val="6"/>
  </w:num>
  <w:num w:numId="20">
    <w:abstractNumId w:val="10"/>
  </w:num>
  <w:num w:numId="21">
    <w:abstractNumId w:val="9"/>
  </w:num>
  <w:num w:numId="22">
    <w:abstractNumId w:val="1"/>
  </w:num>
  <w:num w:numId="23">
    <w:abstractNumId w:val="18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DA"/>
    <w:rsid w:val="00052452"/>
    <w:rsid w:val="001018F0"/>
    <w:rsid w:val="00134096"/>
    <w:rsid w:val="00153615"/>
    <w:rsid w:val="002006DE"/>
    <w:rsid w:val="00251906"/>
    <w:rsid w:val="00322E69"/>
    <w:rsid w:val="00337082"/>
    <w:rsid w:val="00357774"/>
    <w:rsid w:val="00396439"/>
    <w:rsid w:val="00413E5D"/>
    <w:rsid w:val="00446EBE"/>
    <w:rsid w:val="004B5A41"/>
    <w:rsid w:val="004D5213"/>
    <w:rsid w:val="004E07C5"/>
    <w:rsid w:val="00555195"/>
    <w:rsid w:val="00587D64"/>
    <w:rsid w:val="00615B11"/>
    <w:rsid w:val="00767B88"/>
    <w:rsid w:val="008107DA"/>
    <w:rsid w:val="00862EE2"/>
    <w:rsid w:val="0086771B"/>
    <w:rsid w:val="0092792A"/>
    <w:rsid w:val="00957BAE"/>
    <w:rsid w:val="009D4B2B"/>
    <w:rsid w:val="00A734C2"/>
    <w:rsid w:val="00AB675F"/>
    <w:rsid w:val="00B6573A"/>
    <w:rsid w:val="00BB0E47"/>
    <w:rsid w:val="00C32203"/>
    <w:rsid w:val="00C93C3F"/>
    <w:rsid w:val="00CC5EF3"/>
    <w:rsid w:val="00D45EC5"/>
    <w:rsid w:val="00E96779"/>
    <w:rsid w:val="00EE0824"/>
    <w:rsid w:val="00F70F42"/>
    <w:rsid w:val="00F712FD"/>
    <w:rsid w:val="00F71EF8"/>
    <w:rsid w:val="00FB2BE7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DA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MX" w:eastAsia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8107DA"/>
    <w:pPr>
      <w:keepNext/>
      <w:suppressAutoHyphens w:val="0"/>
      <w:ind w:left="3119"/>
      <w:outlineLvl w:val="7"/>
    </w:pPr>
    <w:rPr>
      <w:rFonts w:ascii="Albertus Medium" w:hAnsi="Albertus Medium"/>
      <w:i/>
      <w:iCs/>
      <w:sz w:val="18"/>
      <w:szCs w:val="18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8107DA"/>
    <w:rPr>
      <w:rFonts w:ascii="Albertus Medium" w:eastAsia="Times New Roman" w:hAnsi="Albertus Medium" w:cs="Times New Roman"/>
      <w:i/>
      <w:iCs/>
      <w:sz w:val="18"/>
      <w:szCs w:val="18"/>
      <w:u w:val="single"/>
      <w:lang w:eastAsia="es-ES"/>
    </w:rPr>
  </w:style>
  <w:style w:type="character" w:styleId="Hipervnculo">
    <w:name w:val="Hyperlink"/>
    <w:basedOn w:val="Fuentedeprrafopredeter"/>
    <w:rsid w:val="008107DA"/>
    <w:rPr>
      <w:color w:val="0000FF"/>
      <w:u w:val="single"/>
    </w:rPr>
  </w:style>
  <w:style w:type="paragraph" w:customStyle="1" w:styleId="CVTitle">
    <w:name w:val="CV Title"/>
    <w:basedOn w:val="Normal"/>
    <w:rsid w:val="008107DA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8107DA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8107DA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8107DA"/>
    <w:pPr>
      <w:spacing w:before="74"/>
    </w:pPr>
  </w:style>
  <w:style w:type="paragraph" w:customStyle="1" w:styleId="CVHeading3">
    <w:name w:val="CV Heading 3"/>
    <w:basedOn w:val="Normal"/>
    <w:next w:val="Normal"/>
    <w:rsid w:val="008107DA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8107DA"/>
    <w:pPr>
      <w:spacing w:before="74"/>
    </w:pPr>
  </w:style>
  <w:style w:type="paragraph" w:customStyle="1" w:styleId="LevelAssessment-Heading1">
    <w:name w:val="Level Assessment - Heading 1"/>
    <w:basedOn w:val="Normal"/>
    <w:rsid w:val="008107DA"/>
  </w:style>
  <w:style w:type="paragraph" w:customStyle="1" w:styleId="CVMajor-FirstLine">
    <w:name w:val="CV Major - First Line"/>
    <w:basedOn w:val="Normal"/>
    <w:next w:val="Normal"/>
    <w:rsid w:val="008107DA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8107DA"/>
    <w:pPr>
      <w:ind w:left="113" w:right="113"/>
    </w:pPr>
  </w:style>
  <w:style w:type="paragraph" w:customStyle="1" w:styleId="CVSpacer">
    <w:name w:val="CV Spacer"/>
    <w:basedOn w:val="CVNormal"/>
    <w:rsid w:val="008107DA"/>
    <w:rPr>
      <w:sz w:val="4"/>
    </w:rPr>
  </w:style>
  <w:style w:type="paragraph" w:customStyle="1" w:styleId="CVNormal-FirstLine">
    <w:name w:val="CV Normal - First Line"/>
    <w:basedOn w:val="CVNormal"/>
    <w:next w:val="CVNormal"/>
    <w:rsid w:val="008107DA"/>
    <w:pPr>
      <w:spacing w:before="74"/>
    </w:pPr>
  </w:style>
  <w:style w:type="paragraph" w:customStyle="1" w:styleId="CVFooterLeft">
    <w:name w:val="CV Footer Left"/>
    <w:basedOn w:val="Normal"/>
    <w:rsid w:val="008107DA"/>
    <w:pPr>
      <w:ind w:firstLine="360"/>
      <w:jc w:val="right"/>
    </w:pPr>
    <w:rPr>
      <w:bCs/>
      <w:sz w:val="16"/>
      <w:lang w:val="en-US"/>
    </w:rPr>
  </w:style>
  <w:style w:type="paragraph" w:customStyle="1" w:styleId="CVFooterRight">
    <w:name w:val="CV Footer Right"/>
    <w:basedOn w:val="Normal"/>
    <w:rsid w:val="008107DA"/>
    <w:rPr>
      <w:bCs/>
      <w:sz w:val="16"/>
      <w:lang w:val="de-DE"/>
    </w:rPr>
  </w:style>
  <w:style w:type="paragraph" w:styleId="Sangra2detindependiente">
    <w:name w:val="Body Text Indent 2"/>
    <w:basedOn w:val="Normal"/>
    <w:link w:val="Sangra2detindependienteCar"/>
    <w:rsid w:val="008107D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8107DA"/>
    <w:rPr>
      <w:rFonts w:ascii="Arial Narrow" w:eastAsia="Times New Roman" w:hAnsi="Arial Narrow" w:cs="Times New Roman"/>
      <w:sz w:val="20"/>
      <w:szCs w:val="20"/>
      <w:lang w:val="es-MX"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9279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792A"/>
    <w:rPr>
      <w:rFonts w:ascii="Arial Narrow" w:eastAsia="Times New Roman" w:hAnsi="Arial Narrow" w:cs="Times New Roman"/>
      <w:sz w:val="20"/>
      <w:szCs w:val="20"/>
      <w:lang w:val="es-MX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9279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92A"/>
    <w:rPr>
      <w:rFonts w:ascii="Arial Narrow" w:eastAsia="Times New Roman" w:hAnsi="Arial Narrow" w:cs="Times New Roman"/>
      <w:sz w:val="20"/>
      <w:szCs w:val="20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5190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51906"/>
    <w:rPr>
      <w:rFonts w:ascii="Arial Narrow" w:eastAsia="Times New Roman" w:hAnsi="Arial Narrow" w:cs="Times New Roman"/>
      <w:sz w:val="20"/>
      <w:szCs w:val="20"/>
      <w:lang w:val="es-MX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90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MX" w:eastAsia="ar-SA"/>
    </w:rPr>
  </w:style>
  <w:style w:type="paragraph" w:styleId="Prrafodelista">
    <w:name w:val="List Paragraph"/>
    <w:basedOn w:val="Normal"/>
    <w:uiPriority w:val="34"/>
    <w:qFormat/>
    <w:rsid w:val="00CC5E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08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824"/>
    <w:rPr>
      <w:rFonts w:ascii="Tahoma" w:eastAsia="Times New Roman" w:hAnsi="Tahoma" w:cs="Tahoma"/>
      <w:sz w:val="16"/>
      <w:szCs w:val="16"/>
      <w:lang w:val="es-MX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DA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MX" w:eastAsia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8107DA"/>
    <w:pPr>
      <w:keepNext/>
      <w:suppressAutoHyphens w:val="0"/>
      <w:ind w:left="3119"/>
      <w:outlineLvl w:val="7"/>
    </w:pPr>
    <w:rPr>
      <w:rFonts w:ascii="Albertus Medium" w:hAnsi="Albertus Medium"/>
      <w:i/>
      <w:iCs/>
      <w:sz w:val="18"/>
      <w:szCs w:val="18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8107DA"/>
    <w:rPr>
      <w:rFonts w:ascii="Albertus Medium" w:eastAsia="Times New Roman" w:hAnsi="Albertus Medium" w:cs="Times New Roman"/>
      <w:i/>
      <w:iCs/>
      <w:sz w:val="18"/>
      <w:szCs w:val="18"/>
      <w:u w:val="single"/>
      <w:lang w:eastAsia="es-ES"/>
    </w:rPr>
  </w:style>
  <w:style w:type="character" w:styleId="Hipervnculo">
    <w:name w:val="Hyperlink"/>
    <w:basedOn w:val="Fuentedeprrafopredeter"/>
    <w:rsid w:val="008107DA"/>
    <w:rPr>
      <w:color w:val="0000FF"/>
      <w:u w:val="single"/>
    </w:rPr>
  </w:style>
  <w:style w:type="paragraph" w:customStyle="1" w:styleId="CVTitle">
    <w:name w:val="CV Title"/>
    <w:basedOn w:val="Normal"/>
    <w:rsid w:val="008107DA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8107DA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8107DA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8107DA"/>
    <w:pPr>
      <w:spacing w:before="74"/>
    </w:pPr>
  </w:style>
  <w:style w:type="paragraph" w:customStyle="1" w:styleId="CVHeading3">
    <w:name w:val="CV Heading 3"/>
    <w:basedOn w:val="Normal"/>
    <w:next w:val="Normal"/>
    <w:rsid w:val="008107DA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8107DA"/>
    <w:pPr>
      <w:spacing w:before="74"/>
    </w:pPr>
  </w:style>
  <w:style w:type="paragraph" w:customStyle="1" w:styleId="LevelAssessment-Heading1">
    <w:name w:val="Level Assessment - Heading 1"/>
    <w:basedOn w:val="Normal"/>
    <w:rsid w:val="008107DA"/>
  </w:style>
  <w:style w:type="paragraph" w:customStyle="1" w:styleId="CVMajor-FirstLine">
    <w:name w:val="CV Major - First Line"/>
    <w:basedOn w:val="Normal"/>
    <w:next w:val="Normal"/>
    <w:rsid w:val="008107DA"/>
    <w:pPr>
      <w:spacing w:before="74"/>
      <w:ind w:left="113" w:right="113"/>
    </w:pPr>
    <w:rPr>
      <w:b/>
      <w:sz w:val="24"/>
    </w:rPr>
  </w:style>
  <w:style w:type="paragraph" w:customStyle="1" w:styleId="CVNormal">
    <w:name w:val="CV Normal"/>
    <w:basedOn w:val="Normal"/>
    <w:rsid w:val="008107DA"/>
    <w:pPr>
      <w:ind w:left="113" w:right="113"/>
    </w:pPr>
  </w:style>
  <w:style w:type="paragraph" w:customStyle="1" w:styleId="CVSpacer">
    <w:name w:val="CV Spacer"/>
    <w:basedOn w:val="CVNormal"/>
    <w:rsid w:val="008107DA"/>
    <w:rPr>
      <w:sz w:val="4"/>
    </w:rPr>
  </w:style>
  <w:style w:type="paragraph" w:customStyle="1" w:styleId="CVNormal-FirstLine">
    <w:name w:val="CV Normal - First Line"/>
    <w:basedOn w:val="CVNormal"/>
    <w:next w:val="CVNormal"/>
    <w:rsid w:val="008107DA"/>
    <w:pPr>
      <w:spacing w:before="74"/>
    </w:pPr>
  </w:style>
  <w:style w:type="paragraph" w:customStyle="1" w:styleId="CVFooterLeft">
    <w:name w:val="CV Footer Left"/>
    <w:basedOn w:val="Normal"/>
    <w:rsid w:val="008107DA"/>
    <w:pPr>
      <w:ind w:firstLine="360"/>
      <w:jc w:val="right"/>
    </w:pPr>
    <w:rPr>
      <w:bCs/>
      <w:sz w:val="16"/>
      <w:lang w:val="en-US"/>
    </w:rPr>
  </w:style>
  <w:style w:type="paragraph" w:customStyle="1" w:styleId="CVFooterRight">
    <w:name w:val="CV Footer Right"/>
    <w:basedOn w:val="Normal"/>
    <w:rsid w:val="008107DA"/>
    <w:rPr>
      <w:bCs/>
      <w:sz w:val="16"/>
      <w:lang w:val="de-DE"/>
    </w:rPr>
  </w:style>
  <w:style w:type="paragraph" w:styleId="Sangra2detindependiente">
    <w:name w:val="Body Text Indent 2"/>
    <w:basedOn w:val="Normal"/>
    <w:link w:val="Sangra2detindependienteCar"/>
    <w:rsid w:val="008107D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8107DA"/>
    <w:rPr>
      <w:rFonts w:ascii="Arial Narrow" w:eastAsia="Times New Roman" w:hAnsi="Arial Narrow" w:cs="Times New Roman"/>
      <w:sz w:val="20"/>
      <w:szCs w:val="20"/>
      <w:lang w:val="es-MX"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9279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792A"/>
    <w:rPr>
      <w:rFonts w:ascii="Arial Narrow" w:eastAsia="Times New Roman" w:hAnsi="Arial Narrow" w:cs="Times New Roman"/>
      <w:sz w:val="20"/>
      <w:szCs w:val="20"/>
      <w:lang w:val="es-MX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9279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92A"/>
    <w:rPr>
      <w:rFonts w:ascii="Arial Narrow" w:eastAsia="Times New Roman" w:hAnsi="Arial Narrow" w:cs="Times New Roman"/>
      <w:sz w:val="20"/>
      <w:szCs w:val="20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5190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51906"/>
    <w:rPr>
      <w:rFonts w:ascii="Arial Narrow" w:eastAsia="Times New Roman" w:hAnsi="Arial Narrow" w:cs="Times New Roman"/>
      <w:sz w:val="20"/>
      <w:szCs w:val="20"/>
      <w:lang w:val="es-MX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90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MX" w:eastAsia="ar-SA"/>
    </w:rPr>
  </w:style>
  <w:style w:type="paragraph" w:styleId="Prrafodelista">
    <w:name w:val="List Paragraph"/>
    <w:basedOn w:val="Normal"/>
    <w:uiPriority w:val="34"/>
    <w:qFormat/>
    <w:rsid w:val="00CC5EF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08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824"/>
    <w:rPr>
      <w:rFonts w:ascii="Tahoma" w:eastAsia="Times New Roman" w:hAnsi="Tahoma" w:cs="Tahoma"/>
      <w:sz w:val="16"/>
      <w:szCs w:val="16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honlmartinez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0A4D-41C6-4513-A07C-AB9B5EB4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ISSEMYM</dc:creator>
  <cp:lastModifiedBy>issemym</cp:lastModifiedBy>
  <cp:revision>2</cp:revision>
  <dcterms:created xsi:type="dcterms:W3CDTF">2013-01-03T18:07:00Z</dcterms:created>
  <dcterms:modified xsi:type="dcterms:W3CDTF">2013-01-03T18:07:00Z</dcterms:modified>
</cp:coreProperties>
</file>