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Noto Sans CJK SC"/>
          <w:b/>
          <w:color w:val="1F4E79"/>
          <w:sz w:val="44"/>
        </w:rPr>
        <w:t>筑纹杯 CupForge</w:t>
      </w:r>
    </w:p>
    <w:p>
      <w:pPr>
        <w:spacing w:after="160"/>
        <w:jc w:val="center"/>
      </w:pPr>
      <w:r>
        <w:rPr>
          <w:rFonts w:ascii="Arial" w:hAnsi="Arial" w:eastAsia="Noto Sans CJK SC"/>
          <w:b w:val="0"/>
          <w:color w:val="555555"/>
          <w:sz w:val="21"/>
        </w:rPr>
        <w:t>AI 辅助工业文化杯具文创设计系统｜项目介绍与可行方案（简略版）</w:t>
      </w:r>
    </w:p>
    <w:p>
      <w:pPr>
        <w:spacing w:before="140" w:after="60"/>
      </w:pPr>
      <w:r>
        <w:rPr>
          <w:rFonts w:ascii="Arial" w:hAnsi="Arial" w:eastAsia="Noto Sans CJK SC"/>
          <w:b/>
          <w:color w:val="1F4E79"/>
          <w:sz w:val="26"/>
        </w:rPr>
        <w:t>一、项目概述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4E5"/>
          <w:left w:val="single" w:sz="4" w:space="0" w:color="C9D4E5"/>
          <w:bottom w:val="single" w:sz="4" w:space="0" w:color="C9D4E5"/>
          <w:right w:val="single" w:sz="4" w:space="0" w:color="C9D4E5"/>
          <w:insideH w:val="single" w:sz="4" w:space="0" w:color="C9D4E5"/>
          <w:insideV w:val="single" w:sz="4" w:space="0" w:color="C9D4E5"/>
        </w:tblBorders>
      </w:tblPr>
      <w:tblGrid>
        <w:gridCol w:w="5270"/>
        <w:gridCol w:w="5270"/>
      </w:tblGrid>
      <w:tr>
        <w:tc>
          <w:tcPr>
            <w:tcW w:type="dxa" w:w="5270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项目定位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用户上传起重机、吊机、厂房、高楼等工业建造照片，系统提取结构线条与色彩，生成杯身纹样。</w:t>
            </w:r>
          </w:p>
        </w:tc>
      </w:tr>
      <w:tr>
        <w:tc>
          <w:tcPr>
            <w:tcW w:type="dxa" w:w="5270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核心创意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将传统银杯的浮雕腰线、分层杯身和装饰底座，转译为现代工业线条与建筑结构纹样。</w:t>
            </w:r>
          </w:p>
        </w:tc>
      </w:tr>
      <w:tr>
        <w:tc>
          <w:tcPr>
            <w:tcW w:type="dxa" w:w="5270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主要成果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UI 原型、纹样库、2D 杯身展开图、3D 杯具预览、答辩 PPT、Demo 视频和源代码。</w:t>
            </w:r>
          </w:p>
        </w:tc>
      </w:tr>
      <w:tr>
        <w:tc>
          <w:tcPr>
            <w:tcW w:type="dxa" w:w="5270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展示方式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以数字展示为主：网页或 App 原型 + 2D 图案 + 3D 杯具效果；可补充低成本实物样张。</w:t>
            </w:r>
          </w:p>
        </w:tc>
      </w:tr>
    </w:tbl>
    <w:p>
      <w:pPr>
        <w:spacing w:before="140" w:after="60"/>
      </w:pPr>
      <w:r>
        <w:rPr>
          <w:rFonts w:ascii="Arial" w:hAnsi="Arial" w:eastAsia="Noto Sans CJK SC"/>
          <w:b/>
          <w:color w:val="1F4E79"/>
          <w:sz w:val="26"/>
        </w:rPr>
        <w:t>二、系统流程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4E5"/>
          <w:left w:val="single" w:sz="4" w:space="0" w:color="C9D4E5"/>
          <w:bottom w:val="single" w:sz="4" w:space="0" w:color="C9D4E5"/>
          <w:right w:val="single" w:sz="4" w:space="0" w:color="C9D4E5"/>
          <w:insideH w:val="single" w:sz="4" w:space="0" w:color="C9D4E5"/>
          <w:insideV w:val="single" w:sz="4" w:space="0" w:color="C9D4E5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EAF2F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6"/>
              </w:rPr>
              <w:t>需求输入</w:t>
            </w:r>
          </w:p>
        </w:tc>
        <w:tc>
          <w:tcPr>
            <w:tcW w:type="dxa" w:w="1757"/>
            <w:shd w:fill="F4F8FB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6"/>
              </w:rPr>
              <w:t>上传照片</w:t>
            </w:r>
          </w:p>
        </w:tc>
        <w:tc>
          <w:tcPr>
            <w:tcW w:type="dxa" w:w="1757"/>
            <w:shd w:fill="EAF2F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6"/>
              </w:rPr>
              <w:t>提取纹样</w:t>
            </w:r>
          </w:p>
        </w:tc>
        <w:tc>
          <w:tcPr>
            <w:tcW w:type="dxa" w:w="1757"/>
            <w:shd w:fill="F4F8FB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6"/>
              </w:rPr>
              <w:t>优化纹样</w:t>
            </w:r>
          </w:p>
        </w:tc>
        <w:tc>
          <w:tcPr>
            <w:tcW w:type="dxa" w:w="1757"/>
            <w:shd w:fill="EAF2F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6"/>
              </w:rPr>
              <w:t>杯型调整</w:t>
            </w:r>
          </w:p>
        </w:tc>
        <w:tc>
          <w:tcPr>
            <w:tcW w:type="dxa" w:w="1757"/>
            <w:shd w:fill="F4F8FB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6"/>
              </w:rPr>
              <w:t>2D 转 3D</w:t>
            </w:r>
          </w:p>
        </w:tc>
      </w:tr>
    </w:tbl>
    <w:p>
      <w:pPr>
        <w:spacing w:after="60"/>
        <w:ind w:firstLine="360"/>
      </w:pPr>
      <w:r>
        <w:rPr>
          <w:rFonts w:ascii="Arial" w:hAnsi="Arial" w:eastAsia="Noto Sans CJK SC"/>
          <w:b w:val="0"/>
          <w:sz w:val="18"/>
        </w:rPr>
        <w:t>用户先选择工业文化主题并上传图片，系统生成线条、色卡和纹样方案；用户继续调整杯型、材质、纹样位置和浮雕深度，最终得到 2D 展开图与 3D 杯具预览。</w:t>
      </w:r>
    </w:p>
    <w:p>
      <w:pPr>
        <w:spacing w:before="140" w:after="60"/>
      </w:pPr>
      <w:r>
        <w:rPr>
          <w:rFonts w:ascii="Arial" w:hAnsi="Arial" w:eastAsia="Noto Sans CJK SC"/>
          <w:b/>
          <w:color w:val="1F4E79"/>
          <w:sz w:val="26"/>
        </w:rPr>
        <w:t>三、功能与分工对应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4E5"/>
          <w:left w:val="single" w:sz="4" w:space="0" w:color="C9D4E5"/>
          <w:bottom w:val="single" w:sz="4" w:space="0" w:color="C9D4E5"/>
          <w:right w:val="single" w:sz="4" w:space="0" w:color="C9D4E5"/>
          <w:insideH w:val="single" w:sz="4" w:space="0" w:color="C9D4E5"/>
          <w:insideV w:val="single" w:sz="4" w:space="0" w:color="C9D4E5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分工</w:t>
            </w:r>
          </w:p>
        </w:tc>
        <w:tc>
          <w:tcPr>
            <w:tcW w:type="dxa" w:w="2635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负责内容</w:t>
            </w:r>
          </w:p>
        </w:tc>
        <w:tc>
          <w:tcPr>
            <w:tcW w:type="dxa" w:w="2635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产出物</w:t>
            </w:r>
          </w:p>
        </w:tc>
        <w:tc>
          <w:tcPr>
            <w:tcW w:type="dxa" w:w="2635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检查重点</w:t>
            </w:r>
          </w:p>
        </w:tc>
      </w:tr>
      <w:tr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1. UI 系统设计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首页、上传页、AI 分析页、纹样编辑页、3D 预览页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高保真 UI / 可运行原型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界面统一、流程清晰</w:t>
            </w:r>
          </w:p>
        </w:tc>
      </w:tr>
      <w:tr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2. PPT 简介与功能细化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项目背景、用户需求、功能架构、答辩逻辑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答辩 PPT / 讲解稿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能讲清项目价值</w:t>
            </w:r>
          </w:p>
        </w:tc>
      </w:tr>
      <w:tr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3. 提取纹样 - 优化纹样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边缘线、轮廓、色彩提取；重复、镜像、阵列优化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纹样库 / 杯身展开图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既有来源又有装饰性</w:t>
            </w:r>
          </w:p>
        </w:tc>
      </w:tr>
      <w:tr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4. 2D 转 3D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纹样贴图、环绕预览、材质与浮雕效果模拟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3D 杯具 Demo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能展示转化过程</w:t>
            </w:r>
          </w:p>
        </w:tc>
      </w:tr>
      <w:tr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5. 杯子造型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基础杯型、比例、杯口、底座、把手或杯盖设计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杯型模型 / 造型说明</w:t>
            </w:r>
          </w:p>
        </w:tc>
        <w:tc>
          <w:tcPr>
            <w:tcW w:type="dxa" w:w="2635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造型有差异且可实现</w:t>
            </w:r>
          </w:p>
        </w:tc>
      </w:tr>
    </w:tbl>
    <w:p>
      <w:pPr>
        <w:spacing w:before="140" w:after="60"/>
      </w:pPr>
      <w:r>
        <w:rPr>
          <w:rFonts w:ascii="Arial" w:hAnsi="Arial" w:eastAsia="Noto Sans CJK SC"/>
          <w:b/>
          <w:color w:val="1F4E79"/>
          <w:sz w:val="26"/>
        </w:rPr>
        <w:t>四、可行技术路线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4E5"/>
          <w:left w:val="single" w:sz="4" w:space="0" w:color="C9D4E5"/>
          <w:bottom w:val="single" w:sz="4" w:space="0" w:color="C9D4E5"/>
          <w:right w:val="single" w:sz="4" w:space="0" w:color="C9D4E5"/>
          <w:insideH w:val="single" w:sz="4" w:space="0" w:color="C9D4E5"/>
          <w:insideV w:val="single" w:sz="4" w:space="0" w:color="C9D4E5"/>
        </w:tblBorders>
      </w:tblPr>
      <w:tblGrid>
        <w:gridCol w:w="5270"/>
        <w:gridCol w:w="5270"/>
      </w:tblGrid>
      <w:tr>
        <w:tc>
          <w:tcPr>
            <w:tcW w:type="dxa" w:w="5270"/>
            <w:shd w:fill="EAF2F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7"/>
              </w:rPr>
              <w:t>图片分析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OpenCV 提取边缘线条，K-means 或取样算法提取主色调。</w:t>
            </w:r>
          </w:p>
        </w:tc>
      </w:tr>
      <w:tr>
        <w:tc>
          <w:tcPr>
            <w:tcW w:type="dxa" w:w="5270"/>
            <w:shd w:fill="EAF2F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7"/>
              </w:rPr>
              <w:t>纹样生成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将线条转为 SVG/PNG，进行重复、镜像、旋转、阵列和环绕处理。</w:t>
            </w:r>
          </w:p>
        </w:tc>
      </w:tr>
      <w:tr>
        <w:tc>
          <w:tcPr>
            <w:tcW w:type="dxa" w:w="5270"/>
            <w:shd w:fill="EAF2F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7"/>
              </w:rPr>
              <w:t>杯型建模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提前制作 3 到 5 个固定杯型，仅开放高度、宽度、杯口、底座等参数。</w:t>
            </w:r>
          </w:p>
        </w:tc>
      </w:tr>
      <w:tr>
        <w:tc>
          <w:tcPr>
            <w:tcW w:type="dxa" w:w="5270"/>
            <w:shd w:fill="EAF2F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7"/>
              </w:rPr>
              <w:t>3D 展示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使用 Three.js、Spline、Blender 渲染图或模型查看器实现预览。</w:t>
            </w:r>
          </w:p>
        </w:tc>
      </w:tr>
      <w:tr>
        <w:tc>
          <w:tcPr>
            <w:tcW w:type="dxa" w:w="5270"/>
            <w:shd w:fill="EAF2F8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sz w:val="17"/>
              </w:rPr>
              <w:t>Demo 策略</w:t>
            </w:r>
          </w:p>
        </w:tc>
        <w:tc>
          <w:tcPr>
            <w:tcW w:type="dxa" w:w="527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采用“真实功能 + 适度模拟”的方式，保证课堂演示稳定。</w:t>
            </w:r>
          </w:p>
        </w:tc>
      </w:tr>
    </w:tbl>
    <w:p>
      <w:pPr>
        <w:spacing w:before="140" w:after="60"/>
      </w:pPr>
      <w:r>
        <w:rPr>
          <w:rFonts w:ascii="Arial" w:hAnsi="Arial" w:eastAsia="Noto Sans CJK SC"/>
          <w:b/>
          <w:color w:val="1F4E79"/>
          <w:sz w:val="26"/>
        </w:rPr>
        <w:t>五、阶段计划与提交物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4E5"/>
          <w:left w:val="single" w:sz="4" w:space="0" w:color="C9D4E5"/>
          <w:bottom w:val="single" w:sz="4" w:space="0" w:color="C9D4E5"/>
          <w:right w:val="single" w:sz="4" w:space="0" w:color="C9D4E5"/>
          <w:insideH w:val="single" w:sz="4" w:space="0" w:color="C9D4E5"/>
          <w:insideV w:val="single" w:sz="4" w:space="0" w:color="C9D4E5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13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重点任务</w:t>
            </w:r>
          </w:p>
        </w:tc>
        <w:tc>
          <w:tcPr>
            <w:tcW w:type="dxa" w:w="3513"/>
            <w:shd w:fill="1F4E79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成果</w:t>
            </w:r>
          </w:p>
        </w:tc>
      </w:tr>
      <w:tr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第 1 周</w:t>
            </w:r>
          </w:p>
        </w:tc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确定主题、功能流程、分工和低保真原型</w:t>
            </w:r>
          </w:p>
        </w:tc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项目框架</w:t>
            </w:r>
          </w:p>
        </w:tc>
      </w:tr>
      <w:tr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第 2 周</w:t>
            </w:r>
          </w:p>
        </w:tc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完成图片提取、纹样生成和杯型方案</w:t>
            </w:r>
          </w:p>
        </w:tc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纹样与杯型草案</w:t>
            </w:r>
          </w:p>
        </w:tc>
      </w:tr>
      <w:tr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第 3 周</w:t>
            </w:r>
          </w:p>
        </w:tc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完成高保真 UI、3D 预览和结果页</w:t>
            </w:r>
          </w:p>
        </w:tc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可演示 Demo</w:t>
            </w:r>
          </w:p>
        </w:tc>
      </w:tr>
      <w:tr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第 4 周</w:t>
            </w:r>
          </w:p>
        </w:tc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整理 PPT、报告、视频、源代码和 README</w:t>
            </w:r>
          </w:p>
        </w:tc>
        <w:tc>
          <w:tcPr>
            <w:tcW w:type="dxa" w:w="3513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最终提交材料</w:t>
            </w:r>
          </w:p>
        </w:tc>
      </w:tr>
    </w:tbl>
    <w:p>
      <w:pPr>
        <w:spacing w:before="140" w:after="60"/>
      </w:pPr>
      <w:r>
        <w:rPr>
          <w:rFonts w:ascii="Arial" w:hAnsi="Arial" w:eastAsia="Noto Sans CJK SC"/>
          <w:b/>
          <w:color w:val="1F4E79"/>
          <w:sz w:val="26"/>
        </w:rPr>
        <w:t>六、项目总结</w:t>
      </w:r>
    </w:p>
    <w:p>
      <w:pPr>
        <w:spacing w:after="60"/>
        <w:ind w:firstLine="360"/>
      </w:pPr>
      <w:r>
        <w:rPr>
          <w:rFonts w:ascii="Arial" w:hAnsi="Arial" w:eastAsia="Noto Sans CJK SC"/>
          <w:b/>
          <w:sz w:val="19"/>
        </w:rPr>
        <w:t>“筑纹杯 CupForge”是一款将工业建筑照片转化为杯具纹样的 AI 辅助文创设计系统。它用图片特征提取、纹样优化、杯型参数调整和 3D 展示，把城市建造记忆转化为可视化、可定制、可展示的文创杯。</w:t>
      </w:r>
    </w:p>
    <w:sectPr w:rsidR="00FC693F" w:rsidRPr="0006063C" w:rsidSect="00034616">
      <w:footerReference w:type="default" r:id="rId9"/>
      <w:pgSz w:w="12240" w:h="15840"/>
      <w:pgMar w:top="765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b w:val="0"/>
        <w:color w:val="888888"/>
        <w:sz w:val="15"/>
      </w:rPr>
      <w:t>筑纹杯 CupForge 项目简略版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筑纹杯 CupForge 项目介绍与可行方案 简略版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