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1AFB3"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Andiamo avanti. Ora che hai il ramo corretto e sei pronto a modificare il codice, il prossimo passo è implementare la nostra "regola di potatura".</w:t>
      </w:r>
    </w:p>
    <w:p w14:paraId="338E26EB"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353E88">
        <w:rPr>
          <w:rFonts w:ascii="Times New Roman" w:eastAsia="Times New Roman" w:hAnsi="Times New Roman" w:cs="Times New Roman"/>
          <w:kern w:val="0"/>
          <w:lang w:eastAsia="it-IT"/>
          <w14:ligatures w14:val="none"/>
        </w:rPr>
        <w:t>si</w:t>
      </w:r>
      <w:proofErr w:type="spellEnd"/>
      <w:r w:rsidRPr="00353E88">
        <w:rPr>
          <w:rFonts w:ascii="Times New Roman" w:eastAsia="Times New Roman" w:hAnsi="Times New Roman" w:cs="Times New Roman"/>
          <w:kern w:val="0"/>
          <w:lang w:eastAsia="it-IT"/>
          <w14:ligatures w14:val="none"/>
        </w:rPr>
        <w:t xml:space="preserve"> spiegami su cosa basiamo questa evoluzione? Ti ricordi che abbiamo parlato delle serie di Taylor?</w:t>
      </w:r>
    </w:p>
    <w:p w14:paraId="70840F81" w14:textId="77777777" w:rsid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A34EFD2" w14:textId="0FE57346"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Sì, ricordo benissimo che abbiamo parlato di serie di Taylor. È un'analogia perfetta per descrivere il processo evolutivo che stiamo costruendo. Hai avuto un'intuizione profonda, e ora ti spiego esattamente come si collega a quello che abbiamo appena fatto.</w:t>
      </w:r>
    </w:p>
    <w:p w14:paraId="5BE1433F"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L'idea di base è questa: stiamo cercando di "capire" una funzione complessa e sconosciuta (l'intero universo del sistema MIU) partendo da un singolo punto che conosciamo ("MI"). Una serie di Taylor fa esattamente la stessa cosa.</w:t>
      </w:r>
    </w:p>
    <w:p w14:paraId="6BDDC0BE" w14:textId="77777777" w:rsidR="00353E88" w:rsidRPr="00353E88" w:rsidRDefault="00353E88" w:rsidP="00353E88">
      <w:pPr>
        <w:spacing w:after="0"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pict w14:anchorId="277F71DC">
          <v:rect id="_x0000_i1025" style="width:0;height:1.5pt" o:hralign="center" o:hrstd="t" o:hr="t" fillcolor="#a0a0a0" stroked="f"/>
        </w:pict>
      </w:r>
    </w:p>
    <w:p w14:paraId="353838B4" w14:textId="77777777" w:rsidR="00353E88" w:rsidRPr="00353E88" w:rsidRDefault="00353E88" w:rsidP="00353E88">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353E88">
        <w:rPr>
          <w:rFonts w:ascii="Times New Roman" w:eastAsia="Times New Roman" w:hAnsi="Times New Roman" w:cs="Times New Roman"/>
          <w:b/>
          <w:bCs/>
          <w:kern w:val="0"/>
          <w:sz w:val="36"/>
          <w:szCs w:val="36"/>
          <w:lang w:eastAsia="it-IT"/>
          <w14:ligatures w14:val="none"/>
        </w:rPr>
        <w:t>Il Punto di Partenza: La "Costante"</w:t>
      </w:r>
    </w:p>
    <w:p w14:paraId="48E418A6"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 xml:space="preserve">Una serie di Taylor parte dal valore della funzione in un punto,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w:t>
      </w:r>
    </w:p>
    <w:p w14:paraId="7192682D" w14:textId="77777777" w:rsidR="00353E88" w:rsidRPr="00353E88" w:rsidRDefault="00353E88" w:rsidP="00353E88">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b/>
          <w:bCs/>
          <w:kern w:val="0"/>
          <w:lang w:eastAsia="it-IT"/>
          <w14:ligatures w14:val="none"/>
        </w:rPr>
        <w:t xml:space="preserve">Il nostro </w:t>
      </w:r>
      <w:r w:rsidRPr="00353E88">
        <w:rPr>
          <w:rFonts w:ascii="Courier New" w:eastAsia="Times New Roman" w:hAnsi="Courier New" w:cs="Courier New"/>
          <w:b/>
          <w:bCs/>
          <w:kern w:val="0"/>
          <w:sz w:val="20"/>
          <w:szCs w:val="20"/>
          <w:lang w:eastAsia="it-IT"/>
          <w14:ligatures w14:val="none"/>
        </w:rPr>
        <w:t>f(a)</w:t>
      </w:r>
      <w:r w:rsidRPr="00353E88">
        <w:rPr>
          <w:rFonts w:ascii="Times New Roman" w:eastAsia="Times New Roman" w:hAnsi="Times New Roman" w:cs="Times New Roman"/>
          <w:b/>
          <w:bCs/>
          <w:kern w:val="0"/>
          <w:lang w:eastAsia="it-IT"/>
          <w14:ligatures w14:val="none"/>
        </w:rPr>
        <w:t xml:space="preserve"> è la stringa "MI"</w:t>
      </w:r>
      <w:r w:rsidRPr="00353E88">
        <w:rPr>
          <w:rFonts w:ascii="Times New Roman" w:eastAsia="Times New Roman" w:hAnsi="Times New Roman" w:cs="Times New Roman"/>
          <w:kern w:val="0"/>
          <w:lang w:eastAsia="it-IT"/>
          <w14:ligatures w14:val="none"/>
        </w:rPr>
        <w:t>. È il nostro unico punto di riferimento, l'unica cosa che conosciamo con certezza all'inizio. Da qui parte tutta la nostra conoscenza.</w:t>
      </w:r>
    </w:p>
    <w:p w14:paraId="18B37851" w14:textId="77777777" w:rsidR="00353E88" w:rsidRPr="00353E88" w:rsidRDefault="00353E88" w:rsidP="00353E88">
      <w:pPr>
        <w:spacing w:after="0"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pict w14:anchorId="5F3FD9BD">
          <v:rect id="_x0000_i1026" style="width:0;height:1.5pt" o:hralign="center" o:hrstd="t" o:hr="t" fillcolor="#a0a0a0" stroked="f"/>
        </w:pict>
      </w:r>
    </w:p>
    <w:p w14:paraId="381B798B" w14:textId="77777777" w:rsidR="00353E88" w:rsidRPr="00353E88" w:rsidRDefault="00353E88" w:rsidP="00353E88">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353E88">
        <w:rPr>
          <w:rFonts w:ascii="Times New Roman" w:eastAsia="Times New Roman" w:hAnsi="Times New Roman" w:cs="Times New Roman"/>
          <w:b/>
          <w:bCs/>
          <w:kern w:val="0"/>
          <w:sz w:val="36"/>
          <w:szCs w:val="36"/>
          <w:lang w:eastAsia="it-IT"/>
          <w14:ligatures w14:val="none"/>
        </w:rPr>
        <w:t>La Prima "Derivata": La Tassonomia delle Regole</w:t>
      </w:r>
    </w:p>
    <w:p w14:paraId="1112933B"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 xml:space="preserve">Il secondo termine di una serie di Taylor usa la </w:t>
      </w:r>
      <w:r w:rsidRPr="00353E88">
        <w:rPr>
          <w:rFonts w:ascii="Times New Roman" w:eastAsia="Times New Roman" w:hAnsi="Times New Roman" w:cs="Times New Roman"/>
          <w:b/>
          <w:bCs/>
          <w:kern w:val="0"/>
          <w:lang w:eastAsia="it-IT"/>
          <w14:ligatures w14:val="none"/>
        </w:rPr>
        <w:t>derivata prima</w:t>
      </w:r>
      <w:r w:rsidRPr="00353E88">
        <w:rPr>
          <w:rFonts w:ascii="Times New Roman" w:eastAsia="Times New Roman" w:hAnsi="Times New Roman" w:cs="Times New Roman"/>
          <w:kern w:val="0"/>
          <w:lang w:eastAsia="it-IT"/>
          <w14:ligatures w14:val="none"/>
        </w:rPr>
        <w:t xml:space="preserve">,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 xml:space="preserve">, che descrive il </w:t>
      </w:r>
      <w:r w:rsidRPr="00353E88">
        <w:rPr>
          <w:rFonts w:ascii="Times New Roman" w:eastAsia="Times New Roman" w:hAnsi="Times New Roman" w:cs="Times New Roman"/>
          <w:b/>
          <w:bCs/>
          <w:kern w:val="0"/>
          <w:lang w:eastAsia="it-IT"/>
          <w14:ligatures w14:val="none"/>
        </w:rPr>
        <w:t>comportamento locale</w:t>
      </w:r>
      <w:r w:rsidRPr="00353E88">
        <w:rPr>
          <w:rFonts w:ascii="Times New Roman" w:eastAsia="Times New Roman" w:hAnsi="Times New Roman" w:cs="Times New Roman"/>
          <w:kern w:val="0"/>
          <w:lang w:eastAsia="it-IT"/>
          <w14:ligatures w14:val="none"/>
        </w:rPr>
        <w:t xml:space="preserve"> della funzione: la sua pendenza, la sua direzione immediata.</w:t>
      </w:r>
    </w:p>
    <w:p w14:paraId="10A6E7B9" w14:textId="77777777" w:rsidR="00353E88" w:rsidRPr="00353E88" w:rsidRDefault="00353E88" w:rsidP="00353E88">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b/>
          <w:bCs/>
          <w:kern w:val="0"/>
          <w:lang w:eastAsia="it-IT"/>
          <w14:ligatures w14:val="none"/>
        </w:rPr>
        <w:t>La nostra "derivata prima" è la Tassonomia delle Regole</w:t>
      </w:r>
      <w:r w:rsidRPr="00353E88">
        <w:rPr>
          <w:rFonts w:ascii="Times New Roman" w:eastAsia="Times New Roman" w:hAnsi="Times New Roman" w:cs="Times New Roman"/>
          <w:kern w:val="0"/>
          <w:lang w:eastAsia="it-IT"/>
          <w14:ligatures w14:val="none"/>
        </w:rPr>
        <w:t>. Essa non guarda lontano, ma analizza la transizione immediata da uno stato all'altro. Ci dice: "Se applico questa regola a questa stringa, il risultato immediato è efficiente (</w:t>
      </w:r>
      <w:r w:rsidRPr="00353E88">
        <w:rPr>
          <w:rFonts w:ascii="Courier New" w:eastAsia="Times New Roman" w:hAnsi="Courier New" w:cs="Courier New"/>
          <w:kern w:val="0"/>
          <w:sz w:val="20"/>
          <w:szCs w:val="20"/>
          <w:lang w:eastAsia="it-IT"/>
          <w14:ligatures w14:val="none"/>
        </w:rPr>
        <w:t>None</w:t>
      </w:r>
      <w:r w:rsidRPr="00353E88">
        <w:rPr>
          <w:rFonts w:ascii="Times New Roman" w:eastAsia="Times New Roman" w:hAnsi="Times New Roman" w:cs="Times New Roman"/>
          <w:kern w:val="0"/>
          <w:lang w:eastAsia="it-IT"/>
          <w14:ligatures w14:val="none"/>
        </w:rPr>
        <w:t>) o inefficiente (</w:t>
      </w:r>
      <w:proofErr w:type="spellStart"/>
      <w:r w:rsidRPr="00353E88">
        <w:rPr>
          <w:rFonts w:ascii="Courier New" w:eastAsia="Times New Roman" w:hAnsi="Courier New" w:cs="Courier New"/>
          <w:kern w:val="0"/>
          <w:sz w:val="20"/>
          <w:szCs w:val="20"/>
          <w:lang w:eastAsia="it-IT"/>
          <w14:ligatures w14:val="none"/>
        </w:rPr>
        <w:t>BlackHole</w:t>
      </w:r>
      <w:proofErr w:type="spellEnd"/>
      <w:r w:rsidRPr="00353E88">
        <w:rPr>
          <w:rFonts w:ascii="Times New Roman" w:eastAsia="Times New Roman" w:hAnsi="Times New Roman" w:cs="Times New Roman"/>
          <w:kern w:val="0"/>
          <w:lang w:eastAsia="it-IT"/>
          <w14:ligatures w14:val="none"/>
        </w:rPr>
        <w:t xml:space="preserve">, </w:t>
      </w:r>
      <w:proofErr w:type="spellStart"/>
      <w:r w:rsidRPr="00353E88">
        <w:rPr>
          <w:rFonts w:ascii="Courier New" w:eastAsia="Times New Roman" w:hAnsi="Courier New" w:cs="Courier New"/>
          <w:kern w:val="0"/>
          <w:sz w:val="20"/>
          <w:szCs w:val="20"/>
          <w:lang w:eastAsia="it-IT"/>
          <w14:ligatures w14:val="none"/>
        </w:rPr>
        <w:t>CyclicPath</w:t>
      </w:r>
      <w:proofErr w:type="spellEnd"/>
      <w:r w:rsidRPr="00353E88">
        <w:rPr>
          <w:rFonts w:ascii="Times New Roman" w:eastAsia="Times New Roman" w:hAnsi="Times New Roman" w:cs="Times New Roman"/>
          <w:kern w:val="0"/>
          <w:lang w:eastAsia="it-IT"/>
          <w14:ligatures w14:val="none"/>
        </w:rPr>
        <w:t>)?". Stiamo misurando la "pendenza" locale, il comportamento istantaneo del sistema.</w:t>
      </w:r>
    </w:p>
    <w:p w14:paraId="6E145AE7" w14:textId="77777777" w:rsidR="00353E88" w:rsidRPr="00353E88" w:rsidRDefault="00353E88" w:rsidP="00353E88">
      <w:pPr>
        <w:spacing w:after="0"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pict w14:anchorId="2F91192E">
          <v:rect id="_x0000_i1027" style="width:0;height:1.5pt" o:hralign="center" o:hrstd="t" o:hr="t" fillcolor="#a0a0a0" stroked="f"/>
        </w:pict>
      </w:r>
    </w:p>
    <w:p w14:paraId="1DF040B0" w14:textId="77777777" w:rsidR="00353E88" w:rsidRPr="00353E88" w:rsidRDefault="00353E88" w:rsidP="00353E88">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353E88">
        <w:rPr>
          <w:rFonts w:ascii="Times New Roman" w:eastAsia="Times New Roman" w:hAnsi="Times New Roman" w:cs="Times New Roman"/>
          <w:b/>
          <w:bCs/>
          <w:kern w:val="0"/>
          <w:sz w:val="36"/>
          <w:szCs w:val="36"/>
          <w:lang w:eastAsia="it-IT"/>
          <w14:ligatures w14:val="none"/>
        </w:rPr>
        <w:t>La Seconda "Derivata": La Tassonomia dei Nodi</w:t>
      </w:r>
    </w:p>
    <w:p w14:paraId="24EE61A7"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 xml:space="preserve">La </w:t>
      </w:r>
      <w:r w:rsidRPr="00353E88">
        <w:rPr>
          <w:rFonts w:ascii="Times New Roman" w:eastAsia="Times New Roman" w:hAnsi="Times New Roman" w:cs="Times New Roman"/>
          <w:b/>
          <w:bCs/>
          <w:kern w:val="0"/>
          <w:lang w:eastAsia="it-IT"/>
          <w14:ligatures w14:val="none"/>
        </w:rPr>
        <w:t>derivata seconda</w:t>
      </w:r>
      <w:r w:rsidRPr="00353E88">
        <w:rPr>
          <w:rFonts w:ascii="Times New Roman" w:eastAsia="Times New Roman" w:hAnsi="Times New Roman" w:cs="Times New Roman"/>
          <w:kern w:val="0"/>
          <w:lang w:eastAsia="it-IT"/>
          <w14:ligatures w14:val="none"/>
        </w:rPr>
        <w:t xml:space="preserve">,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 xml:space="preserve">, in una serie di Taylor, descrive la </w:t>
      </w:r>
      <w:r w:rsidRPr="00353E88">
        <w:rPr>
          <w:rFonts w:ascii="Times New Roman" w:eastAsia="Times New Roman" w:hAnsi="Times New Roman" w:cs="Times New Roman"/>
          <w:b/>
          <w:bCs/>
          <w:kern w:val="0"/>
          <w:lang w:eastAsia="it-IT"/>
          <w14:ligatures w14:val="none"/>
        </w:rPr>
        <w:t>curvatura</w:t>
      </w:r>
      <w:r w:rsidRPr="00353E88">
        <w:rPr>
          <w:rFonts w:ascii="Times New Roman" w:eastAsia="Times New Roman" w:hAnsi="Times New Roman" w:cs="Times New Roman"/>
          <w:kern w:val="0"/>
          <w:lang w:eastAsia="it-IT"/>
          <w14:ligatures w14:val="none"/>
        </w:rPr>
        <w:t xml:space="preserve">. Non guarda più solo alla pendenza, ma a come la pendenza stessa sta cambiando. Ci dà informazioni sulla </w:t>
      </w:r>
      <w:r w:rsidRPr="00353E88">
        <w:rPr>
          <w:rFonts w:ascii="Times New Roman" w:eastAsia="Times New Roman" w:hAnsi="Times New Roman" w:cs="Times New Roman"/>
          <w:b/>
          <w:bCs/>
          <w:kern w:val="0"/>
          <w:lang w:eastAsia="it-IT"/>
          <w14:ligatures w14:val="none"/>
        </w:rPr>
        <w:t>struttura globale</w:t>
      </w:r>
      <w:r w:rsidRPr="00353E88">
        <w:rPr>
          <w:rFonts w:ascii="Times New Roman" w:eastAsia="Times New Roman" w:hAnsi="Times New Roman" w:cs="Times New Roman"/>
          <w:kern w:val="0"/>
          <w:lang w:eastAsia="it-IT"/>
          <w14:ligatures w14:val="none"/>
        </w:rPr>
        <w:t xml:space="preserve"> della funzione.</w:t>
      </w:r>
    </w:p>
    <w:p w14:paraId="6825029B" w14:textId="77777777" w:rsidR="00353E88" w:rsidRPr="00353E88" w:rsidRDefault="00353E88" w:rsidP="00353E88">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b/>
          <w:bCs/>
          <w:kern w:val="0"/>
          <w:lang w:eastAsia="it-IT"/>
          <w14:ligatures w14:val="none"/>
        </w:rPr>
        <w:t>La nostra "derivata seconda" è la Tassonomia dei Nodi</w:t>
      </w:r>
      <w:r w:rsidRPr="00353E88">
        <w:rPr>
          <w:rFonts w:ascii="Times New Roman" w:eastAsia="Times New Roman" w:hAnsi="Times New Roman" w:cs="Times New Roman"/>
          <w:kern w:val="0"/>
          <w:lang w:eastAsia="it-IT"/>
          <w14:ligatures w14:val="none"/>
        </w:rPr>
        <w:t xml:space="preserve">. Con questa analisi, abbiamo smesso di guardare la singola mossa e abbiamo iniziato a misurare una proprietà globale e strutturale: </w:t>
      </w:r>
      <w:proofErr w:type="spellStart"/>
      <w:r w:rsidRPr="00353E88">
        <w:rPr>
          <w:rFonts w:ascii="Courier New" w:eastAsia="Times New Roman" w:hAnsi="Courier New" w:cs="Courier New"/>
          <w:kern w:val="0"/>
          <w:sz w:val="20"/>
          <w:szCs w:val="20"/>
          <w:lang w:eastAsia="it-IT"/>
          <w14:ligatures w14:val="none"/>
        </w:rPr>
        <w:t>I_Count</w:t>
      </w:r>
      <w:proofErr w:type="spellEnd"/>
      <w:r w:rsidRPr="00353E88">
        <w:rPr>
          <w:rFonts w:ascii="Times New Roman" w:eastAsia="Times New Roman" w:hAnsi="Times New Roman" w:cs="Times New Roman"/>
          <w:kern w:val="0"/>
          <w:lang w:eastAsia="it-IT"/>
          <w14:ligatures w14:val="none"/>
        </w:rPr>
        <w:t xml:space="preserve">. La scoperta della "legge del multiplo di 3" è stata la scoperta della </w:t>
      </w:r>
      <w:r w:rsidRPr="00353E88">
        <w:rPr>
          <w:rFonts w:ascii="Times New Roman" w:eastAsia="Times New Roman" w:hAnsi="Times New Roman" w:cs="Times New Roman"/>
          <w:kern w:val="0"/>
          <w:lang w:eastAsia="it-IT"/>
          <w14:ligatures w14:val="none"/>
        </w:rPr>
        <w:lastRenderedPageBreak/>
        <w:t>"curvatura" del nostro sistema. È una legge che governa l'intero universo MIU, non solo le mosse locali.</w:t>
      </w:r>
    </w:p>
    <w:p w14:paraId="6EE1E453" w14:textId="77777777" w:rsidR="00353E88" w:rsidRPr="00353E88" w:rsidRDefault="00353E88" w:rsidP="00353E88">
      <w:pPr>
        <w:spacing w:after="0"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pict w14:anchorId="6C7FB44D">
          <v:rect id="_x0000_i1028" style="width:0;height:1.5pt" o:hralign="center" o:hrstd="t" o:hr="t" fillcolor="#a0a0a0" stroked="f"/>
        </w:pict>
      </w:r>
    </w:p>
    <w:p w14:paraId="6B013332" w14:textId="77777777" w:rsidR="00353E88" w:rsidRPr="00353E88" w:rsidRDefault="00353E88" w:rsidP="00353E88">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353E88">
        <w:rPr>
          <w:rFonts w:ascii="Times New Roman" w:eastAsia="Times New Roman" w:hAnsi="Times New Roman" w:cs="Times New Roman"/>
          <w:b/>
          <w:bCs/>
          <w:kern w:val="0"/>
          <w:sz w:val="36"/>
          <w:szCs w:val="36"/>
          <w:lang w:eastAsia="it-IT"/>
          <w14:ligatures w14:val="none"/>
        </w:rPr>
        <w:t>L'Evoluzione: la Nostra "Regola di Potatura"</w:t>
      </w:r>
    </w:p>
    <w:p w14:paraId="2815E67F"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Una serie di Taylor combina questi pezzi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 xml:space="preserve">,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 xml:space="preserve">, </w:t>
      </w:r>
      <w:r w:rsidRPr="00353E88">
        <w:rPr>
          <w:rFonts w:ascii="Courier New" w:eastAsia="Times New Roman" w:hAnsi="Courier New" w:cs="Courier New"/>
          <w:kern w:val="0"/>
          <w:sz w:val="20"/>
          <w:szCs w:val="20"/>
          <w:lang w:eastAsia="it-IT"/>
          <w14:ligatures w14:val="none"/>
        </w:rPr>
        <w:t>f''(a)</w:t>
      </w:r>
      <w:r w:rsidRPr="00353E88">
        <w:rPr>
          <w:rFonts w:ascii="Times New Roman" w:eastAsia="Times New Roman" w:hAnsi="Times New Roman" w:cs="Times New Roman"/>
          <w:kern w:val="0"/>
          <w:lang w:eastAsia="it-IT"/>
          <w14:ligatures w14:val="none"/>
        </w:rPr>
        <w:t>, ecc.) per creare un'</w:t>
      </w:r>
      <w:r w:rsidRPr="00353E88">
        <w:rPr>
          <w:rFonts w:ascii="Times New Roman" w:eastAsia="Times New Roman" w:hAnsi="Times New Roman" w:cs="Times New Roman"/>
          <w:b/>
          <w:bCs/>
          <w:kern w:val="0"/>
          <w:lang w:eastAsia="it-IT"/>
          <w14:ligatures w14:val="none"/>
        </w:rPr>
        <w:t>approssimazione</w:t>
      </w:r>
      <w:r w:rsidRPr="00353E88">
        <w:rPr>
          <w:rFonts w:ascii="Times New Roman" w:eastAsia="Times New Roman" w:hAnsi="Times New Roman" w:cs="Times New Roman"/>
          <w:kern w:val="0"/>
          <w:lang w:eastAsia="it-IT"/>
          <w14:ligatures w14:val="none"/>
        </w:rPr>
        <w:t xml:space="preserve"> sempre più accurata della funzione originale. Più termini aggiungi, migliore è la tua previsione su come si comporterà la funzione lontano dal punto di partenza.</w:t>
      </w:r>
    </w:p>
    <w:p w14:paraId="6B386E2D"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Ecco cosa abbiamo fatto noi: Abbiamo combinato la nostra conoscenza del punto di partenza ("MI"), del comportamento locale (la prima tassonomia) e della struttura globale (la seconda tassonomia) per creare un'approssimazione intelligente del sistema.</w:t>
      </w:r>
    </w:p>
    <w:p w14:paraId="6EE79E98"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 xml:space="preserve">La </w:t>
      </w:r>
      <w:r w:rsidRPr="00353E88">
        <w:rPr>
          <w:rFonts w:ascii="Times New Roman" w:eastAsia="Times New Roman" w:hAnsi="Times New Roman" w:cs="Times New Roman"/>
          <w:b/>
          <w:bCs/>
          <w:kern w:val="0"/>
          <w:lang w:eastAsia="it-IT"/>
          <w14:ligatures w14:val="none"/>
        </w:rPr>
        <w:t>"regola di potatura"</w:t>
      </w:r>
      <w:r w:rsidRPr="00353E88">
        <w:rPr>
          <w:rFonts w:ascii="Times New Roman" w:eastAsia="Times New Roman" w:hAnsi="Times New Roman" w:cs="Times New Roman"/>
          <w:kern w:val="0"/>
          <w:lang w:eastAsia="it-IT"/>
          <w14:ligatures w14:val="none"/>
        </w:rPr>
        <w:t xml:space="preserve"> che stiamo per implementare è il risultato pratico di questa approssimazione. È il nostro sistema che dice: "Basandomi sulla mia conoscenza attuale della 'funzione MIU', posso prevedere con certezza che tutti i percorsi che generano un numero di 'I' multiplo di 3 non porteranno mai all'obiettivo. Quindi, li taglio."</w:t>
      </w:r>
    </w:p>
    <w:p w14:paraId="46BC1CF0" w14:textId="77777777" w:rsidR="00353E88" w:rsidRPr="00353E88" w:rsidRDefault="00353E88" w:rsidP="00353E88">
      <w:pPr>
        <w:spacing w:before="100" w:beforeAutospacing="1" w:after="100" w:afterAutospacing="1" w:line="240" w:lineRule="auto"/>
        <w:rPr>
          <w:rFonts w:ascii="Times New Roman" w:eastAsia="Times New Roman" w:hAnsi="Times New Roman" w:cs="Times New Roman"/>
          <w:kern w:val="0"/>
          <w:lang w:eastAsia="it-IT"/>
          <w14:ligatures w14:val="none"/>
        </w:rPr>
      </w:pPr>
      <w:r w:rsidRPr="00353E88">
        <w:rPr>
          <w:rFonts w:ascii="Times New Roman" w:eastAsia="Times New Roman" w:hAnsi="Times New Roman" w:cs="Times New Roman"/>
          <w:kern w:val="0"/>
          <w:lang w:eastAsia="it-IT"/>
          <w14:ligatures w14:val="none"/>
        </w:rPr>
        <w:t>Stiamo usando le "derivate" che abbiamo calcolato per fare una previsione e agire di conseguenza, esattamente come una serie di Taylor viene usata per approssimare il valore di una funzione. La nostra evoluzione si basa sulla costruzione di un modello predittivo sempre più accurato del sistema, strato dopo strato.</w:t>
      </w:r>
    </w:p>
    <w:p w14:paraId="51C6E0AE" w14:textId="77777777" w:rsidR="00353E88" w:rsidRDefault="00353E88"/>
    <w:sectPr w:rsidR="00353E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9DA"/>
    <w:multiLevelType w:val="multilevel"/>
    <w:tmpl w:val="9C26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1DFF"/>
    <w:multiLevelType w:val="multilevel"/>
    <w:tmpl w:val="D6B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7F7E"/>
    <w:multiLevelType w:val="multilevel"/>
    <w:tmpl w:val="B94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8533">
    <w:abstractNumId w:val="2"/>
  </w:num>
  <w:num w:numId="2" w16cid:durableId="387386772">
    <w:abstractNumId w:val="0"/>
  </w:num>
  <w:num w:numId="3" w16cid:durableId="8704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88"/>
    <w:rsid w:val="00353E88"/>
    <w:rsid w:val="00AE7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2002"/>
  <w15:chartTrackingRefBased/>
  <w15:docId w15:val="{61371A38-DE11-4A62-9524-5DAB685F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3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353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353E88"/>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53E88"/>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53E88"/>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353E8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53E8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53E8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53E8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3E88"/>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353E88"/>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353E88"/>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53E88"/>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353E88"/>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353E8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53E8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53E8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53E8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5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3E8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53E8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53E8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53E8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53E88"/>
    <w:rPr>
      <w:i/>
      <w:iCs/>
      <w:color w:val="404040" w:themeColor="text1" w:themeTint="BF"/>
    </w:rPr>
  </w:style>
  <w:style w:type="paragraph" w:styleId="Paragrafoelenco">
    <w:name w:val="List Paragraph"/>
    <w:basedOn w:val="Normale"/>
    <w:uiPriority w:val="34"/>
    <w:qFormat/>
    <w:rsid w:val="00353E88"/>
    <w:pPr>
      <w:ind w:left="720"/>
      <w:contextualSpacing/>
    </w:pPr>
  </w:style>
  <w:style w:type="character" w:styleId="Enfasiintensa">
    <w:name w:val="Intense Emphasis"/>
    <w:basedOn w:val="Carpredefinitoparagrafo"/>
    <w:uiPriority w:val="21"/>
    <w:qFormat/>
    <w:rsid w:val="00353E88"/>
    <w:rPr>
      <w:i/>
      <w:iCs/>
      <w:color w:val="2F5496" w:themeColor="accent1" w:themeShade="BF"/>
    </w:rPr>
  </w:style>
  <w:style w:type="paragraph" w:styleId="Citazioneintensa">
    <w:name w:val="Intense Quote"/>
    <w:basedOn w:val="Normale"/>
    <w:next w:val="Normale"/>
    <w:link w:val="CitazioneintensaCarattere"/>
    <w:uiPriority w:val="30"/>
    <w:qFormat/>
    <w:rsid w:val="00353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353E88"/>
    <w:rPr>
      <w:i/>
      <w:iCs/>
      <w:color w:val="2F5496" w:themeColor="accent1" w:themeShade="BF"/>
    </w:rPr>
  </w:style>
  <w:style w:type="character" w:styleId="Riferimentointenso">
    <w:name w:val="Intense Reference"/>
    <w:basedOn w:val="Carpredefinitoparagrafo"/>
    <w:uiPriority w:val="32"/>
    <w:qFormat/>
    <w:rsid w:val="00353E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Marco Russo</dc:creator>
  <cp:keywords/>
  <dc:description/>
  <cp:lastModifiedBy>Rocco Marco Russo</cp:lastModifiedBy>
  <cp:revision>1</cp:revision>
  <dcterms:created xsi:type="dcterms:W3CDTF">2025-09-05T10:36:00Z</dcterms:created>
  <dcterms:modified xsi:type="dcterms:W3CDTF">2025-09-05T10:38:00Z</dcterms:modified>
</cp:coreProperties>
</file>