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082FF" w14:textId="2AF86E1D" w:rsidR="00D67790" w:rsidRPr="00D67790" w:rsidRDefault="00D67790" w:rsidP="00D67790">
      <w:pPr>
        <w:spacing w:before="240" w:after="240" w:line="240" w:lineRule="auto"/>
        <w:rPr>
          <w:rFonts w:ascii="Times New Roman" w:eastAsia="Times New Roman" w:hAnsi="Times New Roman" w:cs="Times New Roman"/>
          <w:sz w:val="24"/>
          <w:szCs w:val="24"/>
        </w:rPr>
      </w:pPr>
      <w:r w:rsidRPr="00D67790">
        <w:rPr>
          <w:rFonts w:ascii="Times New Roman" w:eastAsia="Times New Roman" w:hAnsi="Times New Roman" w:cs="Times New Roman"/>
          <w:b/>
          <w:bCs/>
          <w:color w:val="000000"/>
          <w:sz w:val="48"/>
          <w:szCs w:val="48"/>
          <w:u w:val="single"/>
        </w:rPr>
        <w:t>Bipartisan 9 Research &amp; Analytics, LLC</w:t>
      </w:r>
    </w:p>
    <w:p w14:paraId="27AE436F" w14:textId="77777777" w:rsidR="00D67790" w:rsidRPr="00D67790" w:rsidRDefault="00D67790" w:rsidP="00D67790">
      <w:pPr>
        <w:spacing w:before="240" w:after="0" w:line="240" w:lineRule="auto"/>
        <w:jc w:val="center"/>
        <w:rPr>
          <w:rFonts w:ascii="Times New Roman" w:eastAsia="Times New Roman" w:hAnsi="Times New Roman" w:cs="Times New Roman"/>
          <w:sz w:val="24"/>
          <w:szCs w:val="24"/>
        </w:rPr>
      </w:pPr>
      <w:r w:rsidRPr="00D67790">
        <w:rPr>
          <w:rFonts w:ascii="Calibri" w:eastAsia="Times New Roman" w:hAnsi="Calibri" w:cs="Calibri"/>
          <w:color w:val="000000"/>
          <w:sz w:val="40"/>
          <w:szCs w:val="40"/>
        </w:rPr>
        <w:t>Sam Tsai</w:t>
      </w:r>
    </w:p>
    <w:p w14:paraId="635DC826" w14:textId="77777777" w:rsidR="00D67790" w:rsidRPr="00D67790" w:rsidRDefault="00D67790" w:rsidP="00D67790">
      <w:pPr>
        <w:spacing w:before="240" w:after="0" w:line="240" w:lineRule="auto"/>
        <w:jc w:val="center"/>
        <w:rPr>
          <w:rFonts w:ascii="Times New Roman" w:eastAsia="Times New Roman" w:hAnsi="Times New Roman" w:cs="Times New Roman"/>
          <w:sz w:val="24"/>
          <w:szCs w:val="24"/>
        </w:rPr>
      </w:pPr>
      <w:r w:rsidRPr="00D67790">
        <w:rPr>
          <w:rFonts w:ascii="Calibri" w:eastAsia="Times New Roman" w:hAnsi="Calibri" w:cs="Calibri"/>
          <w:color w:val="000000"/>
          <w:sz w:val="40"/>
          <w:szCs w:val="40"/>
        </w:rPr>
        <w:t>Vinh Phan</w:t>
      </w:r>
    </w:p>
    <w:p w14:paraId="1FD436F1" w14:textId="77777777" w:rsidR="00D67790" w:rsidRPr="00D67790" w:rsidRDefault="00D67790" w:rsidP="00D67790">
      <w:pPr>
        <w:spacing w:before="240" w:after="0" w:line="240" w:lineRule="auto"/>
        <w:jc w:val="center"/>
        <w:rPr>
          <w:rFonts w:ascii="Times New Roman" w:eastAsia="Times New Roman" w:hAnsi="Times New Roman" w:cs="Times New Roman"/>
          <w:sz w:val="24"/>
          <w:szCs w:val="24"/>
        </w:rPr>
      </w:pPr>
      <w:r w:rsidRPr="00D67790">
        <w:rPr>
          <w:rFonts w:ascii="Calibri" w:eastAsia="Times New Roman" w:hAnsi="Calibri" w:cs="Calibri"/>
          <w:color w:val="000000"/>
          <w:sz w:val="40"/>
          <w:szCs w:val="40"/>
        </w:rPr>
        <w:t>Cornelia Harris</w:t>
      </w:r>
    </w:p>
    <w:p w14:paraId="2B4C8CED" w14:textId="77777777" w:rsidR="00D67790" w:rsidRPr="00D67790" w:rsidRDefault="00D67790" w:rsidP="00D67790">
      <w:pPr>
        <w:spacing w:after="240" w:line="240" w:lineRule="auto"/>
        <w:rPr>
          <w:rFonts w:ascii="Times New Roman" w:eastAsia="Times New Roman" w:hAnsi="Times New Roman" w:cs="Times New Roman"/>
          <w:sz w:val="24"/>
          <w:szCs w:val="24"/>
        </w:rPr>
      </w:pPr>
    </w:p>
    <w:p w14:paraId="32C71D9D" w14:textId="77777777" w:rsidR="00D67790" w:rsidRPr="00D67790" w:rsidRDefault="00D67790" w:rsidP="00D67790">
      <w:pPr>
        <w:spacing w:before="240" w:after="0" w:line="240" w:lineRule="auto"/>
        <w:jc w:val="center"/>
        <w:rPr>
          <w:rFonts w:ascii="Times New Roman" w:eastAsia="Times New Roman" w:hAnsi="Times New Roman" w:cs="Times New Roman"/>
          <w:sz w:val="24"/>
          <w:szCs w:val="24"/>
        </w:rPr>
      </w:pPr>
      <w:r w:rsidRPr="00D67790">
        <w:rPr>
          <w:rFonts w:ascii="Calibri" w:eastAsia="Times New Roman" w:hAnsi="Calibri" w:cs="Calibri"/>
          <w:b/>
          <w:bCs/>
          <w:color w:val="000000"/>
          <w:sz w:val="48"/>
          <w:szCs w:val="48"/>
        </w:rPr>
        <w:t> </w:t>
      </w:r>
    </w:p>
    <w:p w14:paraId="1BC7EEBF" w14:textId="77777777" w:rsidR="00D67790" w:rsidRPr="00D67790" w:rsidRDefault="00D67790" w:rsidP="00D67790">
      <w:pPr>
        <w:spacing w:before="240" w:after="0" w:line="240" w:lineRule="auto"/>
        <w:jc w:val="center"/>
        <w:rPr>
          <w:rFonts w:ascii="Times New Roman" w:eastAsia="Times New Roman" w:hAnsi="Times New Roman" w:cs="Times New Roman"/>
          <w:sz w:val="24"/>
          <w:szCs w:val="24"/>
        </w:rPr>
      </w:pPr>
      <w:r w:rsidRPr="00D67790">
        <w:rPr>
          <w:rFonts w:ascii="Calibri" w:eastAsia="Times New Roman" w:hAnsi="Calibri" w:cs="Calibri"/>
          <w:b/>
          <w:bCs/>
          <w:color w:val="000000"/>
          <w:sz w:val="48"/>
          <w:szCs w:val="48"/>
        </w:rPr>
        <w:t>Extraction, Transformation,</w:t>
      </w:r>
    </w:p>
    <w:p w14:paraId="6BAA8AED" w14:textId="77777777" w:rsidR="007F1170" w:rsidRDefault="00D67790" w:rsidP="00D67790">
      <w:pPr>
        <w:spacing w:before="240" w:after="0" w:line="240" w:lineRule="auto"/>
        <w:jc w:val="center"/>
        <w:rPr>
          <w:rFonts w:ascii="Calibri" w:eastAsia="Times New Roman" w:hAnsi="Calibri" w:cs="Calibri"/>
          <w:b/>
          <w:bCs/>
          <w:color w:val="000000"/>
          <w:sz w:val="48"/>
          <w:szCs w:val="48"/>
        </w:rPr>
      </w:pPr>
      <w:r w:rsidRPr="00D67790">
        <w:rPr>
          <w:rFonts w:ascii="Calibri" w:eastAsia="Times New Roman" w:hAnsi="Calibri" w:cs="Calibri"/>
          <w:b/>
          <w:bCs/>
          <w:color w:val="000000"/>
          <w:sz w:val="48"/>
          <w:szCs w:val="48"/>
        </w:rPr>
        <w:t> and Load Technical Report</w:t>
      </w:r>
    </w:p>
    <w:p w14:paraId="1518D54F" w14:textId="77777777" w:rsidR="007F1170" w:rsidRDefault="007F1170">
      <w:pPr>
        <w:rPr>
          <w:rFonts w:ascii="Calibri" w:eastAsia="Times New Roman" w:hAnsi="Calibri" w:cs="Calibri"/>
          <w:b/>
          <w:bCs/>
          <w:color w:val="000000"/>
          <w:sz w:val="48"/>
          <w:szCs w:val="48"/>
        </w:rPr>
      </w:pPr>
      <w:r>
        <w:rPr>
          <w:rFonts w:ascii="Calibri" w:eastAsia="Times New Roman" w:hAnsi="Calibri" w:cs="Calibri"/>
          <w:b/>
          <w:bCs/>
          <w:color w:val="000000"/>
          <w:sz w:val="48"/>
          <w:szCs w:val="48"/>
        </w:rPr>
        <w:br w:type="page"/>
      </w:r>
    </w:p>
    <w:p w14:paraId="29CC2A28" w14:textId="2F9DA010" w:rsidR="00D67790" w:rsidRPr="00D67790" w:rsidRDefault="00D67790" w:rsidP="007F1170">
      <w:pPr>
        <w:spacing w:before="240" w:after="0" w:line="240" w:lineRule="auto"/>
        <w:jc w:val="center"/>
        <w:rPr>
          <w:rFonts w:ascii="Times New Roman" w:eastAsia="Times New Roman" w:hAnsi="Times New Roman" w:cs="Times New Roman"/>
          <w:sz w:val="24"/>
          <w:szCs w:val="24"/>
        </w:rPr>
      </w:pPr>
      <w:r w:rsidRPr="00D67790">
        <w:rPr>
          <w:rFonts w:ascii="Calibri" w:eastAsia="Times New Roman" w:hAnsi="Calibri" w:cs="Calibri"/>
          <w:b/>
          <w:bCs/>
          <w:color w:val="000000"/>
          <w:sz w:val="48"/>
          <w:szCs w:val="48"/>
        </w:rPr>
        <w:lastRenderedPageBreak/>
        <w:t> </w:t>
      </w:r>
      <w:r w:rsidRPr="00D67790">
        <w:rPr>
          <w:rFonts w:ascii="Calibri" w:eastAsia="Times New Roman" w:hAnsi="Calibri" w:cs="Calibri"/>
          <w:color w:val="000000"/>
          <w:sz w:val="28"/>
          <w:szCs w:val="28"/>
        </w:rPr>
        <w:t>TABLE OF CONTENTS </w:t>
      </w:r>
    </w:p>
    <w:p w14:paraId="187A0D8F" w14:textId="77777777" w:rsidR="00D67790" w:rsidRPr="00D67790" w:rsidRDefault="00D67790" w:rsidP="00D67790">
      <w:pPr>
        <w:spacing w:before="240" w:after="0" w:line="240" w:lineRule="auto"/>
        <w:rPr>
          <w:rFonts w:ascii="Times New Roman" w:eastAsia="Times New Roman" w:hAnsi="Times New Roman" w:cs="Times New Roman"/>
          <w:sz w:val="24"/>
          <w:szCs w:val="24"/>
        </w:rPr>
      </w:pPr>
      <w:r w:rsidRPr="00D67790">
        <w:rPr>
          <w:rFonts w:ascii="Times New Roman" w:eastAsia="Times New Roman" w:hAnsi="Times New Roman" w:cs="Times New Roman"/>
          <w:color w:val="000000"/>
          <w:sz w:val="24"/>
          <w:szCs w:val="24"/>
        </w:rPr>
        <w:t> </w:t>
      </w:r>
    </w:p>
    <w:p w14:paraId="1D66F64D" w14:textId="77777777" w:rsidR="00D67790" w:rsidRPr="00D67790" w:rsidRDefault="00D67790" w:rsidP="00D67790">
      <w:pPr>
        <w:spacing w:before="240" w:after="0" w:line="240" w:lineRule="auto"/>
        <w:ind w:firstLine="720"/>
        <w:rPr>
          <w:rFonts w:ascii="Times New Roman" w:eastAsia="Times New Roman" w:hAnsi="Times New Roman" w:cs="Times New Roman"/>
          <w:sz w:val="24"/>
          <w:szCs w:val="24"/>
        </w:rPr>
      </w:pPr>
      <w:r w:rsidRPr="00D67790">
        <w:rPr>
          <w:rFonts w:ascii="Calibri" w:eastAsia="Times New Roman" w:hAnsi="Calibri" w:cs="Calibri"/>
          <w:color w:val="000000"/>
          <w:sz w:val="28"/>
          <w:szCs w:val="28"/>
        </w:rPr>
        <w:t xml:space="preserve">1.                </w:t>
      </w:r>
      <w:r w:rsidRPr="00D67790">
        <w:rPr>
          <w:rFonts w:ascii="Calibri" w:eastAsia="Times New Roman" w:hAnsi="Calibri" w:cs="Calibri"/>
          <w:color w:val="000000"/>
          <w:sz w:val="28"/>
          <w:szCs w:val="28"/>
        </w:rPr>
        <w:tab/>
        <w:t xml:space="preserve">Introduction 3 1.1 Summary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3 </w:t>
      </w:r>
    </w:p>
    <w:p w14:paraId="1203A92A" w14:textId="77777777" w:rsidR="00D67790" w:rsidRPr="00D67790" w:rsidRDefault="00D67790" w:rsidP="00D67790">
      <w:pPr>
        <w:spacing w:before="240" w:after="0" w:line="240" w:lineRule="auto"/>
        <w:ind w:firstLine="720"/>
        <w:rPr>
          <w:rFonts w:ascii="Times New Roman" w:eastAsia="Times New Roman" w:hAnsi="Times New Roman" w:cs="Times New Roman"/>
          <w:sz w:val="24"/>
          <w:szCs w:val="24"/>
        </w:rPr>
      </w:pPr>
      <w:r w:rsidRPr="00D67790">
        <w:rPr>
          <w:rFonts w:ascii="Calibri" w:eastAsia="Times New Roman" w:hAnsi="Calibri" w:cs="Calibri"/>
          <w:color w:val="000000"/>
          <w:sz w:val="28"/>
          <w:szCs w:val="28"/>
        </w:rPr>
        <w:t xml:space="preserve">1.2              </w:t>
      </w:r>
      <w:r w:rsidRPr="00D67790">
        <w:rPr>
          <w:rFonts w:ascii="Calibri" w:eastAsia="Times New Roman" w:hAnsi="Calibri" w:cs="Calibri"/>
          <w:color w:val="000000"/>
          <w:sz w:val="28"/>
          <w:szCs w:val="28"/>
        </w:rPr>
        <w:tab/>
        <w:t xml:space="preserve">Scope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3 </w:t>
      </w:r>
    </w:p>
    <w:p w14:paraId="317D64C9" w14:textId="77777777" w:rsidR="00D67790" w:rsidRPr="00D67790" w:rsidRDefault="00D67790" w:rsidP="00D67790">
      <w:pPr>
        <w:spacing w:before="240" w:after="0" w:line="240" w:lineRule="auto"/>
        <w:ind w:firstLine="720"/>
        <w:rPr>
          <w:rFonts w:ascii="Times New Roman" w:eastAsia="Times New Roman" w:hAnsi="Times New Roman" w:cs="Times New Roman"/>
          <w:sz w:val="24"/>
          <w:szCs w:val="24"/>
        </w:rPr>
      </w:pPr>
      <w:r w:rsidRPr="00D67790">
        <w:rPr>
          <w:rFonts w:ascii="Calibri" w:eastAsia="Times New Roman" w:hAnsi="Calibri" w:cs="Calibri"/>
          <w:color w:val="000000"/>
          <w:sz w:val="28"/>
          <w:szCs w:val="28"/>
        </w:rPr>
        <w:t xml:space="preserve">1.3              </w:t>
      </w:r>
      <w:r w:rsidRPr="00D67790">
        <w:rPr>
          <w:rFonts w:ascii="Calibri" w:eastAsia="Times New Roman" w:hAnsi="Calibri" w:cs="Calibri"/>
          <w:color w:val="000000"/>
          <w:sz w:val="28"/>
          <w:szCs w:val="28"/>
        </w:rPr>
        <w:tab/>
        <w:t xml:space="preserve">Technologies and resource contributions                   </w:t>
      </w:r>
      <w:r w:rsidRPr="00D67790">
        <w:rPr>
          <w:rFonts w:ascii="Calibri" w:eastAsia="Times New Roman" w:hAnsi="Calibri" w:cs="Calibri"/>
          <w:color w:val="000000"/>
          <w:sz w:val="28"/>
          <w:szCs w:val="28"/>
        </w:rPr>
        <w:tab/>
        <w:t>3 </w:t>
      </w:r>
    </w:p>
    <w:p w14:paraId="32903329" w14:textId="3A74D629" w:rsidR="00D67790" w:rsidRPr="00D67790" w:rsidRDefault="00D67790" w:rsidP="00D67790">
      <w:pPr>
        <w:spacing w:before="240" w:after="0" w:line="240" w:lineRule="auto"/>
        <w:ind w:firstLine="720"/>
        <w:rPr>
          <w:rFonts w:ascii="Times New Roman" w:eastAsia="Times New Roman" w:hAnsi="Times New Roman" w:cs="Times New Roman"/>
          <w:sz w:val="24"/>
          <w:szCs w:val="24"/>
        </w:rPr>
      </w:pPr>
      <w:r w:rsidRPr="00D67790">
        <w:rPr>
          <w:rFonts w:ascii="Calibri" w:eastAsia="Times New Roman" w:hAnsi="Calibri" w:cs="Calibri"/>
          <w:color w:val="000000"/>
          <w:sz w:val="28"/>
          <w:szCs w:val="28"/>
        </w:rPr>
        <w:t xml:space="preserve">1.4              </w:t>
      </w:r>
      <w:r w:rsidRPr="00D67790">
        <w:rPr>
          <w:rFonts w:ascii="Calibri" w:eastAsia="Times New Roman" w:hAnsi="Calibri" w:cs="Calibri"/>
          <w:color w:val="000000"/>
          <w:sz w:val="28"/>
          <w:szCs w:val="28"/>
        </w:rPr>
        <w:tab/>
        <w:t xml:space="preserve">Definitions, Acronyms and Abbreviations                  </w:t>
      </w:r>
      <w:r w:rsidRPr="00D67790">
        <w:rPr>
          <w:rFonts w:ascii="Calibri" w:eastAsia="Times New Roman" w:hAnsi="Calibri" w:cs="Calibri"/>
          <w:color w:val="000000"/>
          <w:sz w:val="28"/>
          <w:szCs w:val="28"/>
        </w:rPr>
        <w:tab/>
        <w:t>3 </w:t>
      </w:r>
    </w:p>
    <w:p w14:paraId="610771F3" w14:textId="77777777" w:rsidR="00D67790" w:rsidRPr="00D67790" w:rsidRDefault="00D67790" w:rsidP="00D67790">
      <w:pPr>
        <w:spacing w:before="240" w:after="0" w:line="240" w:lineRule="auto"/>
        <w:rPr>
          <w:rFonts w:ascii="Times New Roman" w:eastAsia="Times New Roman" w:hAnsi="Times New Roman" w:cs="Times New Roman"/>
          <w:sz w:val="24"/>
          <w:szCs w:val="24"/>
        </w:rPr>
      </w:pPr>
      <w:r w:rsidRPr="00D67790">
        <w:rPr>
          <w:rFonts w:ascii="Times New Roman" w:eastAsia="Times New Roman" w:hAnsi="Times New Roman" w:cs="Times New Roman"/>
          <w:color w:val="000000"/>
          <w:sz w:val="24"/>
          <w:szCs w:val="24"/>
        </w:rPr>
        <w:t> </w:t>
      </w:r>
      <w:r w:rsidRPr="00D67790">
        <w:rPr>
          <w:rFonts w:ascii="Times New Roman" w:eastAsia="Times New Roman" w:hAnsi="Times New Roman" w:cs="Times New Roman"/>
          <w:color w:val="000000"/>
          <w:sz w:val="24"/>
          <w:szCs w:val="24"/>
        </w:rPr>
        <w:tab/>
      </w:r>
      <w:r w:rsidRPr="00D67790">
        <w:rPr>
          <w:rFonts w:ascii="Calibri" w:eastAsia="Times New Roman" w:hAnsi="Calibri" w:cs="Calibri"/>
          <w:color w:val="000000"/>
          <w:sz w:val="28"/>
          <w:szCs w:val="28"/>
        </w:rPr>
        <w:t xml:space="preserve">2.                </w:t>
      </w:r>
      <w:r w:rsidRPr="00D67790">
        <w:rPr>
          <w:rFonts w:ascii="Calibri" w:eastAsia="Times New Roman" w:hAnsi="Calibri" w:cs="Calibri"/>
          <w:color w:val="000000"/>
          <w:sz w:val="28"/>
          <w:szCs w:val="28"/>
        </w:rPr>
        <w:tab/>
        <w:t xml:space="preserve">ETL Details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4</w:t>
      </w:r>
    </w:p>
    <w:p w14:paraId="75AB711C" w14:textId="77777777" w:rsidR="00D67790" w:rsidRPr="00D67790" w:rsidRDefault="00D67790" w:rsidP="00D67790">
      <w:pPr>
        <w:spacing w:before="240" w:after="0" w:line="240" w:lineRule="auto"/>
        <w:rPr>
          <w:rFonts w:ascii="Times New Roman" w:eastAsia="Times New Roman" w:hAnsi="Times New Roman" w:cs="Times New Roman"/>
          <w:sz w:val="24"/>
          <w:szCs w:val="24"/>
        </w:rPr>
      </w:pPr>
      <w:r w:rsidRPr="00D67790">
        <w:rPr>
          <w:rFonts w:ascii="Calibri" w:eastAsia="Times New Roman" w:hAnsi="Calibri" w:cs="Calibri"/>
          <w:color w:val="000000"/>
          <w:sz w:val="28"/>
          <w:szCs w:val="28"/>
        </w:rPr>
        <w:t> </w:t>
      </w:r>
      <w:r w:rsidRPr="00D67790">
        <w:rPr>
          <w:rFonts w:ascii="Calibri" w:eastAsia="Times New Roman" w:hAnsi="Calibri" w:cs="Calibri"/>
          <w:color w:val="000000"/>
          <w:sz w:val="28"/>
          <w:szCs w:val="28"/>
        </w:rPr>
        <w:tab/>
        <w:t xml:space="preserve">2.1              </w:t>
      </w:r>
      <w:r w:rsidRPr="00D67790">
        <w:rPr>
          <w:rFonts w:ascii="Calibri" w:eastAsia="Times New Roman" w:hAnsi="Calibri" w:cs="Calibri"/>
          <w:color w:val="000000"/>
          <w:sz w:val="28"/>
          <w:szCs w:val="28"/>
        </w:rPr>
        <w:tab/>
        <w:t xml:space="preserve">Data Import/Extract Sources and Method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4 </w:t>
      </w:r>
    </w:p>
    <w:p w14:paraId="4D1F2659" w14:textId="77777777" w:rsidR="00D67790" w:rsidRPr="00D67790" w:rsidRDefault="00D67790" w:rsidP="00D67790">
      <w:pPr>
        <w:spacing w:before="240" w:after="0" w:line="240" w:lineRule="auto"/>
        <w:ind w:firstLine="720"/>
        <w:rPr>
          <w:rFonts w:ascii="Times New Roman" w:eastAsia="Times New Roman" w:hAnsi="Times New Roman" w:cs="Times New Roman"/>
          <w:sz w:val="24"/>
          <w:szCs w:val="24"/>
        </w:rPr>
      </w:pPr>
      <w:r w:rsidRPr="00D67790">
        <w:rPr>
          <w:rFonts w:ascii="Calibri" w:eastAsia="Times New Roman" w:hAnsi="Calibri" w:cs="Calibri"/>
          <w:color w:val="000000"/>
          <w:sz w:val="28"/>
          <w:szCs w:val="28"/>
        </w:rPr>
        <w:t xml:space="preserve">2.2              </w:t>
      </w:r>
      <w:r w:rsidRPr="00D67790">
        <w:rPr>
          <w:rFonts w:ascii="Calibri" w:eastAsia="Times New Roman" w:hAnsi="Calibri" w:cs="Calibri"/>
          <w:color w:val="000000"/>
          <w:sz w:val="28"/>
          <w:szCs w:val="28"/>
        </w:rPr>
        <w:tab/>
        <w:t xml:space="preserve">Data Acquisition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4 </w:t>
      </w:r>
    </w:p>
    <w:p w14:paraId="3F0F02D1" w14:textId="77777777" w:rsidR="00D67790" w:rsidRPr="00D67790" w:rsidRDefault="00D67790" w:rsidP="00D67790">
      <w:pPr>
        <w:spacing w:before="240" w:after="0" w:line="240" w:lineRule="auto"/>
        <w:rPr>
          <w:rFonts w:ascii="Times New Roman" w:eastAsia="Times New Roman" w:hAnsi="Times New Roman" w:cs="Times New Roman"/>
          <w:sz w:val="24"/>
          <w:szCs w:val="24"/>
        </w:rPr>
      </w:pPr>
      <w:r w:rsidRPr="00D67790">
        <w:rPr>
          <w:rFonts w:ascii="Times New Roman" w:eastAsia="Times New Roman" w:hAnsi="Times New Roman" w:cs="Times New Roman"/>
          <w:color w:val="000000"/>
          <w:sz w:val="24"/>
          <w:szCs w:val="24"/>
        </w:rPr>
        <w:t> </w:t>
      </w:r>
      <w:r w:rsidRPr="00D67790">
        <w:rPr>
          <w:rFonts w:ascii="Times New Roman" w:eastAsia="Times New Roman" w:hAnsi="Times New Roman" w:cs="Times New Roman"/>
          <w:color w:val="000000"/>
          <w:sz w:val="24"/>
          <w:szCs w:val="24"/>
        </w:rPr>
        <w:tab/>
      </w:r>
      <w:r w:rsidRPr="00D67790">
        <w:rPr>
          <w:rFonts w:ascii="Calibri" w:eastAsia="Times New Roman" w:hAnsi="Calibri" w:cs="Calibri"/>
          <w:color w:val="000000"/>
          <w:sz w:val="28"/>
          <w:szCs w:val="28"/>
        </w:rPr>
        <w:t xml:space="preserve">2.3              </w:t>
      </w:r>
      <w:r w:rsidRPr="00D67790">
        <w:rPr>
          <w:rFonts w:ascii="Calibri" w:eastAsia="Times New Roman" w:hAnsi="Calibri" w:cs="Calibri"/>
          <w:color w:val="000000"/>
          <w:sz w:val="28"/>
          <w:szCs w:val="28"/>
        </w:rPr>
        <w:tab/>
        <w:t xml:space="preserve">Data Transform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4 </w:t>
      </w:r>
    </w:p>
    <w:p w14:paraId="3DEBE7A3" w14:textId="77777777" w:rsidR="00D67790" w:rsidRPr="00D67790" w:rsidRDefault="00D67790" w:rsidP="00D67790">
      <w:pPr>
        <w:spacing w:before="240" w:after="0" w:line="240" w:lineRule="auto"/>
        <w:rPr>
          <w:rFonts w:ascii="Times New Roman" w:eastAsia="Times New Roman" w:hAnsi="Times New Roman" w:cs="Times New Roman"/>
          <w:sz w:val="24"/>
          <w:szCs w:val="24"/>
        </w:rPr>
      </w:pPr>
      <w:r w:rsidRPr="00D67790">
        <w:rPr>
          <w:rFonts w:ascii="Times New Roman" w:eastAsia="Times New Roman" w:hAnsi="Times New Roman" w:cs="Times New Roman"/>
          <w:color w:val="000000"/>
          <w:sz w:val="24"/>
          <w:szCs w:val="24"/>
        </w:rPr>
        <w:t> </w:t>
      </w:r>
      <w:r w:rsidRPr="00D67790">
        <w:rPr>
          <w:rFonts w:ascii="Times New Roman" w:eastAsia="Times New Roman" w:hAnsi="Times New Roman" w:cs="Times New Roman"/>
          <w:color w:val="000000"/>
          <w:sz w:val="24"/>
          <w:szCs w:val="24"/>
        </w:rPr>
        <w:tab/>
      </w:r>
      <w:r w:rsidRPr="00D67790">
        <w:rPr>
          <w:rFonts w:ascii="Calibri" w:eastAsia="Times New Roman" w:hAnsi="Calibri" w:cs="Calibri"/>
          <w:color w:val="000000"/>
          <w:sz w:val="28"/>
          <w:szCs w:val="28"/>
        </w:rPr>
        <w:t xml:space="preserve">2.4              </w:t>
      </w:r>
      <w:r w:rsidRPr="00D67790">
        <w:rPr>
          <w:rFonts w:ascii="Calibri" w:eastAsia="Times New Roman" w:hAnsi="Calibri" w:cs="Calibri"/>
          <w:color w:val="000000"/>
          <w:sz w:val="28"/>
          <w:szCs w:val="28"/>
        </w:rPr>
        <w:tab/>
        <w:t xml:space="preserve">Data Integrity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5 </w:t>
      </w:r>
    </w:p>
    <w:p w14:paraId="1E223EA5" w14:textId="77777777" w:rsidR="00D67790" w:rsidRPr="00D67790" w:rsidRDefault="00D67790" w:rsidP="00D67790">
      <w:pPr>
        <w:spacing w:before="240" w:after="0" w:line="240" w:lineRule="auto"/>
        <w:rPr>
          <w:rFonts w:ascii="Times New Roman" w:eastAsia="Times New Roman" w:hAnsi="Times New Roman" w:cs="Times New Roman"/>
          <w:sz w:val="24"/>
          <w:szCs w:val="24"/>
        </w:rPr>
      </w:pPr>
      <w:r w:rsidRPr="00D67790">
        <w:rPr>
          <w:rFonts w:ascii="Times New Roman" w:eastAsia="Times New Roman" w:hAnsi="Times New Roman" w:cs="Times New Roman"/>
          <w:color w:val="000000"/>
          <w:sz w:val="24"/>
          <w:szCs w:val="24"/>
        </w:rPr>
        <w:t> </w:t>
      </w:r>
      <w:r w:rsidRPr="00D67790">
        <w:rPr>
          <w:rFonts w:ascii="Times New Roman" w:eastAsia="Times New Roman" w:hAnsi="Times New Roman" w:cs="Times New Roman"/>
          <w:color w:val="000000"/>
          <w:sz w:val="24"/>
          <w:szCs w:val="24"/>
        </w:rPr>
        <w:tab/>
      </w:r>
      <w:r w:rsidRPr="00D67790">
        <w:rPr>
          <w:rFonts w:ascii="Calibri" w:eastAsia="Times New Roman" w:hAnsi="Calibri" w:cs="Calibri"/>
          <w:color w:val="000000"/>
          <w:sz w:val="28"/>
          <w:szCs w:val="28"/>
        </w:rPr>
        <w:t xml:space="preserve">2.5              </w:t>
      </w:r>
      <w:r w:rsidRPr="00D67790">
        <w:rPr>
          <w:rFonts w:ascii="Calibri" w:eastAsia="Times New Roman" w:hAnsi="Calibri" w:cs="Calibri"/>
          <w:color w:val="000000"/>
          <w:sz w:val="28"/>
          <w:szCs w:val="28"/>
        </w:rPr>
        <w:tab/>
        <w:t xml:space="preserve">Data Refresh Frequency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5 </w:t>
      </w:r>
    </w:p>
    <w:p w14:paraId="22C9FF08" w14:textId="77777777" w:rsidR="00D67790" w:rsidRPr="00D67790" w:rsidRDefault="00D67790" w:rsidP="00D67790">
      <w:pPr>
        <w:spacing w:before="240" w:after="0" w:line="240" w:lineRule="auto"/>
        <w:rPr>
          <w:rFonts w:ascii="Times New Roman" w:eastAsia="Times New Roman" w:hAnsi="Times New Roman" w:cs="Times New Roman"/>
          <w:sz w:val="24"/>
          <w:szCs w:val="24"/>
        </w:rPr>
      </w:pPr>
      <w:r w:rsidRPr="00D67790">
        <w:rPr>
          <w:rFonts w:ascii="Times New Roman" w:eastAsia="Times New Roman" w:hAnsi="Times New Roman" w:cs="Times New Roman"/>
          <w:color w:val="000000"/>
          <w:sz w:val="24"/>
          <w:szCs w:val="24"/>
        </w:rPr>
        <w:t> </w:t>
      </w:r>
      <w:r w:rsidRPr="00D67790">
        <w:rPr>
          <w:rFonts w:ascii="Times New Roman" w:eastAsia="Times New Roman" w:hAnsi="Times New Roman" w:cs="Times New Roman"/>
          <w:color w:val="000000"/>
          <w:sz w:val="24"/>
          <w:szCs w:val="24"/>
        </w:rPr>
        <w:tab/>
      </w:r>
      <w:r w:rsidRPr="00D67790">
        <w:rPr>
          <w:rFonts w:ascii="Calibri" w:eastAsia="Times New Roman" w:hAnsi="Calibri" w:cs="Calibri"/>
          <w:color w:val="000000"/>
          <w:sz w:val="28"/>
          <w:szCs w:val="28"/>
        </w:rPr>
        <w:t xml:space="preserve">2.6              </w:t>
      </w:r>
      <w:r w:rsidRPr="00D67790">
        <w:rPr>
          <w:rFonts w:ascii="Calibri" w:eastAsia="Times New Roman" w:hAnsi="Calibri" w:cs="Calibri"/>
          <w:color w:val="000000"/>
          <w:sz w:val="28"/>
          <w:szCs w:val="28"/>
        </w:rPr>
        <w:tab/>
        <w:t xml:space="preserve">Data Security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5 </w:t>
      </w:r>
    </w:p>
    <w:p w14:paraId="3A49AD80" w14:textId="77777777" w:rsidR="00D67790" w:rsidRPr="00D67790" w:rsidRDefault="00D67790" w:rsidP="00D67790">
      <w:pPr>
        <w:spacing w:before="240" w:after="0" w:line="240" w:lineRule="auto"/>
        <w:rPr>
          <w:rFonts w:ascii="Times New Roman" w:eastAsia="Times New Roman" w:hAnsi="Times New Roman" w:cs="Times New Roman"/>
          <w:sz w:val="24"/>
          <w:szCs w:val="24"/>
        </w:rPr>
      </w:pPr>
      <w:r w:rsidRPr="00D67790">
        <w:rPr>
          <w:rFonts w:ascii="Times New Roman" w:eastAsia="Times New Roman" w:hAnsi="Times New Roman" w:cs="Times New Roman"/>
          <w:color w:val="000000"/>
          <w:sz w:val="24"/>
          <w:szCs w:val="24"/>
        </w:rPr>
        <w:t> </w:t>
      </w:r>
      <w:r w:rsidRPr="00D67790">
        <w:rPr>
          <w:rFonts w:ascii="Times New Roman" w:eastAsia="Times New Roman" w:hAnsi="Times New Roman" w:cs="Times New Roman"/>
          <w:color w:val="000000"/>
          <w:sz w:val="24"/>
          <w:szCs w:val="24"/>
        </w:rPr>
        <w:tab/>
      </w:r>
      <w:r w:rsidRPr="00D67790">
        <w:rPr>
          <w:rFonts w:ascii="Calibri" w:eastAsia="Times New Roman" w:hAnsi="Calibri" w:cs="Calibri"/>
          <w:color w:val="000000"/>
          <w:sz w:val="28"/>
          <w:szCs w:val="28"/>
        </w:rPr>
        <w:t xml:space="preserve">2.7              </w:t>
      </w:r>
      <w:r w:rsidRPr="00D67790">
        <w:rPr>
          <w:rFonts w:ascii="Calibri" w:eastAsia="Times New Roman" w:hAnsi="Calibri" w:cs="Calibri"/>
          <w:color w:val="000000"/>
          <w:sz w:val="28"/>
          <w:szCs w:val="28"/>
        </w:rPr>
        <w:tab/>
        <w:t xml:space="preserve">Data Loading and Availability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5 </w:t>
      </w:r>
    </w:p>
    <w:p w14:paraId="50CA8AEE" w14:textId="77777777" w:rsidR="007F1170" w:rsidRDefault="00D67790" w:rsidP="00D67790">
      <w:pPr>
        <w:spacing w:before="240" w:after="0" w:line="240" w:lineRule="auto"/>
        <w:rPr>
          <w:rFonts w:ascii="Calibri" w:eastAsia="Times New Roman" w:hAnsi="Calibri" w:cs="Calibri"/>
          <w:color w:val="000000"/>
          <w:sz w:val="28"/>
          <w:szCs w:val="28"/>
        </w:rPr>
      </w:pPr>
      <w:r w:rsidRPr="00D67790">
        <w:rPr>
          <w:rFonts w:ascii="Times New Roman" w:eastAsia="Times New Roman" w:hAnsi="Times New Roman" w:cs="Times New Roman"/>
          <w:color w:val="000000"/>
          <w:sz w:val="24"/>
          <w:szCs w:val="24"/>
        </w:rPr>
        <w:t> </w:t>
      </w:r>
      <w:r w:rsidRPr="00D67790">
        <w:rPr>
          <w:rFonts w:ascii="Times New Roman" w:eastAsia="Times New Roman" w:hAnsi="Times New Roman" w:cs="Times New Roman"/>
          <w:color w:val="000000"/>
          <w:sz w:val="24"/>
          <w:szCs w:val="24"/>
        </w:rPr>
        <w:tab/>
      </w:r>
      <w:r w:rsidRPr="00D67790">
        <w:rPr>
          <w:rFonts w:ascii="Calibri" w:eastAsia="Times New Roman" w:hAnsi="Calibri" w:cs="Calibri"/>
          <w:color w:val="000000"/>
          <w:sz w:val="28"/>
          <w:szCs w:val="28"/>
        </w:rPr>
        <w:t xml:space="preserve">3.                </w:t>
      </w:r>
      <w:r w:rsidRPr="00D67790">
        <w:rPr>
          <w:rFonts w:ascii="Calibri" w:eastAsia="Times New Roman" w:hAnsi="Calibri" w:cs="Calibri"/>
          <w:color w:val="000000"/>
          <w:sz w:val="28"/>
          <w:szCs w:val="28"/>
        </w:rPr>
        <w:tab/>
        <w:t xml:space="preserve">Data Quality                                            </w:t>
      </w:r>
      <w:r w:rsidRPr="00D67790">
        <w:rPr>
          <w:rFonts w:ascii="Calibri" w:eastAsia="Times New Roman" w:hAnsi="Calibri" w:cs="Calibri"/>
          <w:color w:val="000000"/>
          <w:sz w:val="28"/>
          <w:szCs w:val="28"/>
        </w:rPr>
        <w:tab/>
        <w:t xml:space="preserve">                    </w:t>
      </w:r>
      <w:r w:rsidRPr="00D67790">
        <w:rPr>
          <w:rFonts w:ascii="Calibri" w:eastAsia="Times New Roman" w:hAnsi="Calibri" w:cs="Calibri"/>
          <w:color w:val="000000"/>
          <w:sz w:val="28"/>
          <w:szCs w:val="28"/>
        </w:rPr>
        <w:tab/>
      </w:r>
      <w:r w:rsidRPr="00D67790">
        <w:rPr>
          <w:rFonts w:ascii="Calibri" w:eastAsia="Times New Roman" w:hAnsi="Calibri" w:cs="Calibri"/>
          <w:color w:val="000000"/>
          <w:sz w:val="28"/>
          <w:szCs w:val="28"/>
        </w:rPr>
        <w:tab/>
        <w:t>6</w:t>
      </w:r>
    </w:p>
    <w:p w14:paraId="1F35473F" w14:textId="77777777" w:rsidR="007F1170" w:rsidRDefault="007F1170">
      <w:pPr>
        <w:rPr>
          <w:rFonts w:ascii="Calibri" w:eastAsia="Times New Roman" w:hAnsi="Calibri" w:cs="Calibri"/>
          <w:color w:val="000000"/>
          <w:sz w:val="28"/>
          <w:szCs w:val="28"/>
        </w:rPr>
      </w:pPr>
      <w:r>
        <w:rPr>
          <w:rFonts w:ascii="Calibri" w:eastAsia="Times New Roman" w:hAnsi="Calibri" w:cs="Calibri"/>
          <w:color w:val="000000"/>
          <w:sz w:val="28"/>
          <w:szCs w:val="28"/>
        </w:rPr>
        <w:br w:type="page"/>
      </w:r>
    </w:p>
    <w:p w14:paraId="67DEB6BB" w14:textId="3CB22799" w:rsidR="007F1170" w:rsidRPr="007F1170" w:rsidRDefault="00D67790" w:rsidP="00763712">
      <w:pPr>
        <w:pStyle w:val="ListParagraph"/>
        <w:numPr>
          <w:ilvl w:val="0"/>
          <w:numId w:val="17"/>
        </w:numPr>
        <w:spacing w:before="240" w:after="0" w:line="240" w:lineRule="auto"/>
        <w:ind w:left="360"/>
        <w:rPr>
          <w:rFonts w:eastAsia="Times New Roman" w:cs="Calibri"/>
          <w:b/>
          <w:bCs/>
          <w:color w:val="000000"/>
          <w:sz w:val="24"/>
          <w:szCs w:val="24"/>
        </w:rPr>
      </w:pPr>
      <w:r w:rsidRPr="007F1170">
        <w:rPr>
          <w:rFonts w:eastAsia="Times New Roman" w:cs="Calibri"/>
          <w:b/>
          <w:bCs/>
          <w:color w:val="000000"/>
          <w:sz w:val="24"/>
          <w:szCs w:val="24"/>
        </w:rPr>
        <w:lastRenderedPageBreak/>
        <w:t>INTRODUCTION</w:t>
      </w:r>
    </w:p>
    <w:p w14:paraId="54B965B6"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The Bipartisan 9 Research &amp; Analytics, LLC is a communications infrastructure and media research company that provides ETL services and marketing insights to organizations seeking to strategize political campaigns. </w:t>
      </w:r>
    </w:p>
    <w:p w14:paraId="677FD573"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i/>
          <w:iCs/>
          <w:color w:val="000000"/>
          <w:sz w:val="24"/>
          <w:szCs w:val="24"/>
        </w:rPr>
        <w:t>1.1 Summary </w:t>
      </w:r>
    </w:p>
    <w:p w14:paraId="2E2C90EB"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Republican Senator Max Beiner is running for office in 2020 and his campaign strategist has decided to use YouTube to reach their target market.   A proposal was submitted to commission the Bipartisan 9 to provide information on which political campaigns were most trending on YouTube in the United States. Beiner’s campaign strategist hopes to view the messages trending and use this information to help understand the public’s response to political campaigns via YouTube.</w:t>
      </w:r>
    </w:p>
    <w:p w14:paraId="7EC04FAC"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i/>
          <w:iCs/>
          <w:color w:val="000000"/>
          <w:sz w:val="24"/>
          <w:szCs w:val="24"/>
        </w:rPr>
        <w:t>1.2 Scope </w:t>
      </w:r>
    </w:p>
    <w:p w14:paraId="32BD848D"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The Bipartisan 9 Research &amp; Analytics, LLC has a reputation for building solid data models leading to a streamlined ETL (Extract-Transfer-Load) process, delivering valuable insights to their clients by collecting organic data and/or utilizing reliable data sources in their analysis. </w:t>
      </w:r>
    </w:p>
    <w:p w14:paraId="2B92F3DC" w14:textId="77777777" w:rsidR="00D67790" w:rsidRPr="0097384D" w:rsidRDefault="00D67790" w:rsidP="00D67790">
      <w:pPr>
        <w:spacing w:after="0" w:line="240" w:lineRule="auto"/>
        <w:rPr>
          <w:rFonts w:eastAsia="Times New Roman" w:cs="Times New Roman"/>
          <w:sz w:val="24"/>
          <w:szCs w:val="24"/>
        </w:rPr>
      </w:pPr>
    </w:p>
    <w:p w14:paraId="3FA20235" w14:textId="77777777" w:rsidR="00D67790" w:rsidRPr="0097384D" w:rsidRDefault="00D67790" w:rsidP="00D67790">
      <w:pPr>
        <w:spacing w:after="0" w:line="240" w:lineRule="auto"/>
        <w:rPr>
          <w:rFonts w:eastAsia="Times New Roman" w:cs="Times New Roman"/>
          <w:sz w:val="24"/>
          <w:szCs w:val="24"/>
        </w:rPr>
      </w:pPr>
      <w:r w:rsidRPr="0097384D">
        <w:rPr>
          <w:rFonts w:eastAsia="Times New Roman" w:cs="Calibri"/>
          <w:color w:val="000000"/>
          <w:sz w:val="24"/>
          <w:szCs w:val="24"/>
        </w:rPr>
        <w:t>The Bipartisan 9 Research &amp; Analytics, LLC have decided to utilize datasets from Kaggle, a cloud-based, public data platform to satisfy the requirements outlined in the proposal.</w:t>
      </w:r>
    </w:p>
    <w:p w14:paraId="453B8970" w14:textId="77777777"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Times New Roman"/>
          <w:color w:val="000000"/>
          <w:sz w:val="24"/>
          <w:szCs w:val="24"/>
        </w:rPr>
        <w:t> </w:t>
      </w:r>
      <w:r w:rsidRPr="0097384D">
        <w:rPr>
          <w:rFonts w:eastAsia="Times New Roman" w:cs="Calibri"/>
          <w:b/>
          <w:bCs/>
          <w:i/>
          <w:iCs/>
          <w:color w:val="000000"/>
          <w:sz w:val="24"/>
          <w:szCs w:val="24"/>
        </w:rPr>
        <w:t>1.3 Technologies and resource contributions </w:t>
      </w:r>
    </w:p>
    <w:p w14:paraId="181473E4"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The Bipartisan 9 Research &amp; Analytics, LLC organization is led by its founding members who play an integral role in the ETL process.</w:t>
      </w:r>
    </w:p>
    <w:p w14:paraId="63AEC260" w14:textId="77777777" w:rsidR="00D67790" w:rsidRPr="0097384D" w:rsidRDefault="00D67790" w:rsidP="00D67790">
      <w:pPr>
        <w:spacing w:after="0" w:line="240" w:lineRule="auto"/>
        <w:ind w:left="720"/>
        <w:rPr>
          <w:rFonts w:eastAsia="Times New Roman" w:cs="Times New Roman"/>
          <w:sz w:val="24"/>
          <w:szCs w:val="24"/>
        </w:rPr>
      </w:pPr>
      <w:r w:rsidRPr="0097384D">
        <w:rPr>
          <w:rFonts w:eastAsia="Times New Roman" w:cs="Calibri"/>
          <w:b/>
          <w:bCs/>
          <w:color w:val="000000"/>
          <w:sz w:val="24"/>
          <w:szCs w:val="24"/>
        </w:rPr>
        <w:t> </w:t>
      </w:r>
    </w:p>
    <w:p w14:paraId="4263C0D4" w14:textId="77777777" w:rsidR="00D67790" w:rsidRPr="0097384D" w:rsidRDefault="00D67790" w:rsidP="00D67790">
      <w:pPr>
        <w:spacing w:after="0" w:line="240" w:lineRule="auto"/>
        <w:ind w:left="720"/>
        <w:rPr>
          <w:rFonts w:eastAsia="Times New Roman" w:cs="Times New Roman"/>
          <w:sz w:val="24"/>
          <w:szCs w:val="24"/>
        </w:rPr>
      </w:pPr>
      <w:r w:rsidRPr="0097384D">
        <w:rPr>
          <w:rFonts w:eastAsia="Times New Roman" w:cs="Calibri"/>
          <w:color w:val="000000"/>
          <w:sz w:val="24"/>
          <w:szCs w:val="24"/>
        </w:rPr>
        <w:t>Sam Tsai - Senior ETL Developer</w:t>
      </w:r>
    </w:p>
    <w:p w14:paraId="07E96AB2" w14:textId="77777777" w:rsidR="00D67790" w:rsidRPr="0097384D" w:rsidRDefault="00D67790" w:rsidP="00D67790">
      <w:pPr>
        <w:spacing w:after="0" w:line="240" w:lineRule="auto"/>
        <w:ind w:left="720"/>
        <w:rPr>
          <w:rFonts w:eastAsia="Times New Roman" w:cs="Times New Roman"/>
          <w:sz w:val="24"/>
          <w:szCs w:val="24"/>
        </w:rPr>
      </w:pPr>
      <w:r w:rsidRPr="0097384D">
        <w:rPr>
          <w:rFonts w:eastAsia="Times New Roman" w:cs="Calibri"/>
          <w:color w:val="000000"/>
          <w:sz w:val="24"/>
          <w:szCs w:val="24"/>
        </w:rPr>
        <w:t>Vinh Phan - ETL Developer</w:t>
      </w:r>
    </w:p>
    <w:p w14:paraId="20AEF4CD" w14:textId="77777777" w:rsidR="00D67790" w:rsidRPr="0097384D" w:rsidRDefault="00D67790" w:rsidP="00D67790">
      <w:pPr>
        <w:spacing w:after="0" w:line="240" w:lineRule="auto"/>
        <w:ind w:left="720"/>
        <w:rPr>
          <w:rFonts w:eastAsia="Times New Roman" w:cs="Times New Roman"/>
          <w:sz w:val="24"/>
          <w:szCs w:val="24"/>
        </w:rPr>
      </w:pPr>
      <w:r w:rsidRPr="0097384D">
        <w:rPr>
          <w:rFonts w:eastAsia="Times New Roman" w:cs="Calibri"/>
          <w:color w:val="000000"/>
          <w:sz w:val="24"/>
          <w:szCs w:val="24"/>
        </w:rPr>
        <w:t>Cornelia Harris - Data and Reporting Analyst</w:t>
      </w:r>
    </w:p>
    <w:p w14:paraId="72F2108C"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color w:val="000000"/>
          <w:sz w:val="24"/>
          <w:szCs w:val="24"/>
        </w:rPr>
        <w:t> </w:t>
      </w:r>
      <w:r w:rsidRPr="0097384D">
        <w:rPr>
          <w:rFonts w:eastAsia="Times New Roman" w:cs="Calibri"/>
          <w:color w:val="000000"/>
          <w:sz w:val="24"/>
          <w:szCs w:val="24"/>
        </w:rPr>
        <w:t>Tech stack used in ETL process: Python and PostgreSQL</w:t>
      </w:r>
    </w:p>
    <w:p w14:paraId="4B71ADEA" w14:textId="77777777"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Times New Roman"/>
          <w:color w:val="000000"/>
          <w:sz w:val="24"/>
          <w:szCs w:val="24"/>
        </w:rPr>
        <w:t> </w:t>
      </w:r>
      <w:r w:rsidRPr="0097384D">
        <w:rPr>
          <w:rFonts w:eastAsia="Times New Roman" w:cs="Calibri"/>
          <w:b/>
          <w:bCs/>
          <w:i/>
          <w:iCs/>
          <w:color w:val="000000"/>
          <w:sz w:val="24"/>
          <w:szCs w:val="24"/>
        </w:rPr>
        <w:t>1.4 Definitions, Acronyms and Abbreviations </w:t>
      </w:r>
    </w:p>
    <w:p w14:paraId="6329C8F1" w14:textId="6D1C1BAE"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0"/>
          <w:szCs w:val="20"/>
        </w:rPr>
        <w:t>·</w:t>
      </w:r>
      <w:r w:rsidRPr="0097384D">
        <w:rPr>
          <w:rFonts w:eastAsia="Times New Roman" w:cs="Times New Roman"/>
          <w:color w:val="000000"/>
          <w:sz w:val="14"/>
          <w:szCs w:val="14"/>
        </w:rPr>
        <w:t xml:space="preserve">   </w:t>
      </w:r>
      <w:r w:rsidRPr="0097384D">
        <w:rPr>
          <w:rFonts w:eastAsia="Times New Roman" w:cs="Calibri"/>
          <w:color w:val="000000"/>
          <w:sz w:val="24"/>
          <w:szCs w:val="24"/>
        </w:rPr>
        <w:t xml:space="preserve">ETL </w:t>
      </w:r>
      <w:r w:rsidR="003179FC" w:rsidRPr="0097384D">
        <w:rPr>
          <w:rFonts w:eastAsia="Times New Roman" w:cs="Calibri"/>
          <w:color w:val="000000"/>
          <w:sz w:val="24"/>
          <w:szCs w:val="24"/>
        </w:rPr>
        <w:t>-</w:t>
      </w:r>
      <w:r w:rsidRPr="0097384D">
        <w:rPr>
          <w:rFonts w:eastAsia="Times New Roman" w:cs="Calibri"/>
          <w:color w:val="000000"/>
          <w:sz w:val="24"/>
          <w:szCs w:val="24"/>
        </w:rPr>
        <w:t xml:space="preserve"> Extraction of data from a source, Transformation of data into a usable format, and Loading of data into a database.</w:t>
      </w:r>
    </w:p>
    <w:p w14:paraId="550EA4B5" w14:textId="7D897029"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0"/>
          <w:szCs w:val="20"/>
        </w:rPr>
        <w:t>·</w:t>
      </w:r>
      <w:r w:rsidRPr="0097384D">
        <w:rPr>
          <w:rFonts w:eastAsia="Times New Roman" w:cs="Times New Roman"/>
          <w:color w:val="000000"/>
          <w:sz w:val="14"/>
          <w:szCs w:val="14"/>
        </w:rPr>
        <w:t xml:space="preserve">  </w:t>
      </w:r>
      <w:r w:rsidRPr="0097384D">
        <w:rPr>
          <w:rFonts w:eastAsia="Times New Roman" w:cs="Calibri"/>
          <w:color w:val="000000"/>
          <w:sz w:val="24"/>
          <w:szCs w:val="24"/>
        </w:rPr>
        <w:t>Groupby</w:t>
      </w:r>
      <w:r w:rsidR="003179FC" w:rsidRPr="0097384D">
        <w:rPr>
          <w:rFonts w:eastAsia="Times New Roman" w:cs="Calibri"/>
          <w:color w:val="000000"/>
          <w:sz w:val="24"/>
          <w:szCs w:val="24"/>
        </w:rPr>
        <w:t xml:space="preserve"> </w:t>
      </w:r>
      <w:r w:rsidRPr="0097384D">
        <w:rPr>
          <w:rFonts w:eastAsia="Times New Roman" w:cs="Calibri"/>
          <w:color w:val="000000"/>
          <w:sz w:val="24"/>
          <w:szCs w:val="24"/>
        </w:rPr>
        <w:t xml:space="preserve">- a function that </w:t>
      </w:r>
      <w:r w:rsidRPr="0097384D">
        <w:rPr>
          <w:rFonts w:eastAsia="Times New Roman" w:cs="Calibri"/>
          <w:color w:val="000000"/>
          <w:sz w:val="24"/>
          <w:szCs w:val="24"/>
          <w:shd w:val="clear" w:color="auto" w:fill="FFFFFF"/>
        </w:rPr>
        <w:t>groups rows that have the same values into summary rows.</w:t>
      </w:r>
    </w:p>
    <w:p w14:paraId="2DD1A7D2" w14:textId="5CB88833"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0"/>
          <w:szCs w:val="20"/>
        </w:rPr>
        <w:t>·</w:t>
      </w:r>
      <w:r w:rsidRPr="0097384D">
        <w:rPr>
          <w:rFonts w:eastAsia="Times New Roman" w:cs="Times New Roman"/>
          <w:color w:val="000000"/>
          <w:sz w:val="14"/>
          <w:szCs w:val="14"/>
        </w:rPr>
        <w:t xml:space="preserve">   </w:t>
      </w:r>
      <w:r w:rsidRPr="0097384D">
        <w:rPr>
          <w:rFonts w:eastAsia="Times New Roman" w:cs="Calibri"/>
          <w:color w:val="000000"/>
          <w:sz w:val="24"/>
          <w:szCs w:val="24"/>
        </w:rPr>
        <w:t xml:space="preserve">Trending stats </w:t>
      </w:r>
      <w:r w:rsidR="003179FC" w:rsidRPr="0097384D">
        <w:rPr>
          <w:rFonts w:eastAsia="Times New Roman" w:cs="Calibri"/>
          <w:color w:val="000000"/>
          <w:sz w:val="24"/>
          <w:szCs w:val="24"/>
        </w:rPr>
        <w:t xml:space="preserve">- </w:t>
      </w:r>
      <w:r w:rsidRPr="0097384D">
        <w:rPr>
          <w:rFonts w:eastAsia="Times New Roman" w:cs="Arial"/>
          <w:color w:val="222222"/>
          <w:sz w:val="24"/>
          <w:szCs w:val="24"/>
          <w:shd w:val="clear" w:color="auto" w:fill="FFFFFF"/>
        </w:rPr>
        <w:t>an upwards or downwards shift in a data set over time</w:t>
      </w:r>
      <w:r w:rsidRPr="0097384D">
        <w:rPr>
          <w:rFonts w:eastAsia="Times New Roman" w:cs="Calibri"/>
          <w:color w:val="000000"/>
          <w:sz w:val="24"/>
          <w:szCs w:val="24"/>
        </w:rPr>
        <w:t>.</w:t>
      </w:r>
    </w:p>
    <w:p w14:paraId="5F1FE4A0" w14:textId="399749AE"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0"/>
          <w:szCs w:val="20"/>
        </w:rPr>
        <w:t>·</w:t>
      </w:r>
      <w:r w:rsidRPr="0097384D">
        <w:rPr>
          <w:rFonts w:eastAsia="Times New Roman" w:cs="Times New Roman"/>
          <w:color w:val="000000"/>
          <w:sz w:val="14"/>
          <w:szCs w:val="14"/>
        </w:rPr>
        <w:t xml:space="preserve">   </w:t>
      </w:r>
      <w:r w:rsidRPr="0097384D">
        <w:rPr>
          <w:rFonts w:eastAsia="Times New Roman" w:cs="Calibri"/>
          <w:color w:val="222222"/>
          <w:sz w:val="24"/>
          <w:szCs w:val="24"/>
          <w:shd w:val="clear" w:color="auto" w:fill="FFFFFF"/>
        </w:rPr>
        <w:t>Schema</w:t>
      </w:r>
      <w:r w:rsidR="003179FC" w:rsidRPr="0097384D">
        <w:rPr>
          <w:rFonts w:eastAsia="Times New Roman" w:cs="Calibri"/>
          <w:color w:val="222222"/>
          <w:sz w:val="24"/>
          <w:szCs w:val="24"/>
          <w:shd w:val="clear" w:color="auto" w:fill="FFFFFF"/>
        </w:rPr>
        <w:t xml:space="preserve"> </w:t>
      </w:r>
      <w:r w:rsidRPr="0097384D">
        <w:rPr>
          <w:rFonts w:eastAsia="Times New Roman" w:cs="Calibri"/>
          <w:color w:val="222222"/>
          <w:sz w:val="24"/>
          <w:szCs w:val="24"/>
          <w:shd w:val="clear" w:color="auto" w:fill="FFFFFF"/>
        </w:rPr>
        <w:t>- is a structural representation of the entire database.</w:t>
      </w:r>
    </w:p>
    <w:p w14:paraId="6592B6F3" w14:textId="5F8983EF"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0"/>
          <w:szCs w:val="20"/>
        </w:rPr>
        <w:lastRenderedPageBreak/>
        <w:t>·</w:t>
      </w:r>
      <w:r w:rsidRPr="0097384D">
        <w:rPr>
          <w:rFonts w:eastAsia="Times New Roman" w:cs="Times New Roman"/>
          <w:color w:val="000000"/>
          <w:sz w:val="14"/>
          <w:szCs w:val="14"/>
        </w:rPr>
        <w:t xml:space="preserve">   </w:t>
      </w:r>
      <w:r w:rsidRPr="0097384D">
        <w:rPr>
          <w:rFonts w:eastAsia="Times New Roman" w:cs="Calibri"/>
          <w:color w:val="222222"/>
          <w:sz w:val="24"/>
          <w:szCs w:val="24"/>
          <w:shd w:val="clear" w:color="auto" w:fill="FFFFFF"/>
        </w:rPr>
        <w:t>Database</w:t>
      </w:r>
      <w:r w:rsidRPr="0097384D">
        <w:rPr>
          <w:rFonts w:eastAsia="Times New Roman" w:cs="Calibri"/>
          <w:b/>
          <w:bCs/>
          <w:color w:val="222222"/>
          <w:sz w:val="24"/>
          <w:szCs w:val="24"/>
          <w:shd w:val="clear" w:color="auto" w:fill="FFFFFF"/>
        </w:rPr>
        <w:t xml:space="preserve"> </w:t>
      </w:r>
      <w:r w:rsidR="003179FC" w:rsidRPr="0097384D">
        <w:rPr>
          <w:rFonts w:eastAsia="Times New Roman" w:cs="Calibri"/>
          <w:color w:val="222222"/>
          <w:sz w:val="24"/>
          <w:szCs w:val="24"/>
          <w:shd w:val="clear" w:color="auto" w:fill="FFFFFF"/>
        </w:rPr>
        <w:t>-</w:t>
      </w:r>
      <w:r w:rsidRPr="0097384D">
        <w:rPr>
          <w:rFonts w:eastAsia="Times New Roman" w:cs="Calibri"/>
          <w:b/>
          <w:bCs/>
          <w:color w:val="222222"/>
          <w:sz w:val="24"/>
          <w:szCs w:val="24"/>
          <w:shd w:val="clear" w:color="auto" w:fill="FFFFFF"/>
        </w:rPr>
        <w:t xml:space="preserve"> </w:t>
      </w:r>
      <w:r w:rsidRPr="0097384D">
        <w:rPr>
          <w:rFonts w:eastAsia="Times New Roman" w:cs="Calibri"/>
          <w:color w:val="222222"/>
          <w:sz w:val="24"/>
          <w:szCs w:val="24"/>
          <w:shd w:val="clear" w:color="auto" w:fill="FFFFFF"/>
        </w:rPr>
        <w:t>is a collection of facts or information about the considered object.</w:t>
      </w:r>
    </w:p>
    <w:p w14:paraId="48816689" w14:textId="77777777"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0"/>
          <w:szCs w:val="20"/>
        </w:rPr>
        <w:t>·</w:t>
      </w:r>
      <w:r w:rsidRPr="0097384D">
        <w:rPr>
          <w:rFonts w:eastAsia="Times New Roman" w:cs="Times New Roman"/>
          <w:color w:val="000000"/>
          <w:sz w:val="14"/>
          <w:szCs w:val="14"/>
        </w:rPr>
        <w:t xml:space="preserve">   </w:t>
      </w:r>
      <w:r w:rsidRPr="0097384D">
        <w:rPr>
          <w:rFonts w:eastAsia="Times New Roman" w:cs="Calibri"/>
          <w:color w:val="000000"/>
          <w:sz w:val="24"/>
          <w:szCs w:val="24"/>
        </w:rPr>
        <w:t>API key -</w:t>
      </w:r>
      <w:r w:rsidRPr="0097384D">
        <w:rPr>
          <w:rFonts w:eastAsia="Times New Roman" w:cs="Calibri"/>
          <w:color w:val="4D5156"/>
          <w:sz w:val="24"/>
          <w:szCs w:val="24"/>
          <w:shd w:val="clear" w:color="auto" w:fill="FFFFFF"/>
        </w:rPr>
        <w:t xml:space="preserve"> </w:t>
      </w:r>
      <w:r w:rsidRPr="0097384D">
        <w:rPr>
          <w:rFonts w:eastAsia="Times New Roman" w:cs="Calibri"/>
          <w:color w:val="000000"/>
          <w:sz w:val="24"/>
          <w:szCs w:val="24"/>
          <w:shd w:val="clear" w:color="auto" w:fill="FFFFFF"/>
        </w:rPr>
        <w:t xml:space="preserve">a code that gets passed in by computer applications. The program or application then calls the </w:t>
      </w:r>
      <w:r w:rsidRPr="0097384D">
        <w:rPr>
          <w:rFonts w:eastAsia="Times New Roman" w:cs="Calibri"/>
          <w:color w:val="000000"/>
          <w:sz w:val="24"/>
          <w:szCs w:val="24"/>
        </w:rPr>
        <w:t>API or application programming interface to identify its user, developer or calling program to a website.</w:t>
      </w:r>
    </w:p>
    <w:p w14:paraId="274782F1" w14:textId="77777777"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0"/>
          <w:szCs w:val="20"/>
        </w:rPr>
        <w:t>·</w:t>
      </w:r>
      <w:r w:rsidRPr="0097384D">
        <w:rPr>
          <w:rFonts w:eastAsia="Times New Roman" w:cs="Times New Roman"/>
          <w:color w:val="000000"/>
          <w:sz w:val="14"/>
          <w:szCs w:val="14"/>
        </w:rPr>
        <w:t xml:space="preserve">   </w:t>
      </w:r>
      <w:r w:rsidRPr="0097384D">
        <w:rPr>
          <w:rFonts w:eastAsia="Times New Roman" w:cs="Calibri"/>
          <w:color w:val="000000"/>
          <w:sz w:val="24"/>
          <w:szCs w:val="24"/>
        </w:rPr>
        <w:t xml:space="preserve">Postgres - </w:t>
      </w:r>
      <w:r w:rsidRPr="0097384D">
        <w:rPr>
          <w:rFonts w:eastAsia="Times New Roman" w:cs="Calibri"/>
          <w:color w:val="000000"/>
          <w:sz w:val="24"/>
          <w:szCs w:val="24"/>
          <w:shd w:val="clear" w:color="auto" w:fill="FFFFFF"/>
        </w:rPr>
        <w:t>a free and open-source relational database management system</w:t>
      </w:r>
      <w:r w:rsidRPr="0097384D">
        <w:rPr>
          <w:rFonts w:eastAsia="Times New Roman" w:cs="Calibri"/>
          <w:color w:val="000000"/>
          <w:sz w:val="24"/>
          <w:szCs w:val="24"/>
        </w:rPr>
        <w:t>.</w:t>
      </w:r>
    </w:p>
    <w:p w14:paraId="7D7723F9" w14:textId="7BF27A97" w:rsidR="00D67790" w:rsidRPr="0097384D" w:rsidRDefault="00D67790" w:rsidP="00D67790">
      <w:pPr>
        <w:shd w:val="clear" w:color="auto" w:fill="FFFFFF"/>
        <w:spacing w:after="0" w:line="240" w:lineRule="auto"/>
        <w:rPr>
          <w:rFonts w:eastAsia="Times New Roman" w:cs="Calibri"/>
          <w:color w:val="000000"/>
          <w:sz w:val="24"/>
          <w:szCs w:val="24"/>
        </w:rPr>
      </w:pPr>
      <w:r w:rsidRPr="0097384D">
        <w:rPr>
          <w:rFonts w:eastAsia="Times New Roman" w:cs="Calibri"/>
          <w:color w:val="24292E"/>
          <w:sz w:val="20"/>
          <w:szCs w:val="20"/>
        </w:rPr>
        <w:t>·</w:t>
      </w:r>
      <w:r w:rsidRPr="0097384D">
        <w:rPr>
          <w:rFonts w:eastAsia="Times New Roman" w:cs="Times New Roman"/>
          <w:color w:val="24292E"/>
          <w:sz w:val="14"/>
          <w:szCs w:val="14"/>
        </w:rPr>
        <w:t xml:space="preserve">   </w:t>
      </w:r>
      <w:r w:rsidRPr="0097384D">
        <w:rPr>
          <w:rFonts w:eastAsia="Times New Roman" w:cs="Calibri"/>
          <w:color w:val="000000"/>
          <w:sz w:val="24"/>
          <w:szCs w:val="24"/>
        </w:rPr>
        <w:t>Political Bias - is a bias or perceived bias involving the slanting and altering of information to make a political position or political candidates seem more attractive.</w:t>
      </w:r>
    </w:p>
    <w:p w14:paraId="2055DFA7" w14:textId="77777777" w:rsidR="003179FC" w:rsidRPr="0097384D" w:rsidRDefault="003179FC" w:rsidP="00D67790">
      <w:pPr>
        <w:shd w:val="clear" w:color="auto" w:fill="FFFFFF"/>
        <w:spacing w:after="0" w:line="240" w:lineRule="auto"/>
        <w:rPr>
          <w:rFonts w:eastAsia="Times New Roman" w:cs="Times New Roman"/>
          <w:sz w:val="24"/>
          <w:szCs w:val="24"/>
        </w:rPr>
      </w:pPr>
    </w:p>
    <w:p w14:paraId="5EAC1226" w14:textId="07230CBB" w:rsidR="00D67790" w:rsidRPr="0097384D" w:rsidRDefault="00D67790" w:rsidP="00D67790">
      <w:pPr>
        <w:shd w:val="clear" w:color="auto" w:fill="FFFFFF"/>
        <w:spacing w:after="0" w:line="240" w:lineRule="auto"/>
        <w:rPr>
          <w:rFonts w:eastAsia="Times New Roman" w:cs="Calibri"/>
          <w:color w:val="202124"/>
          <w:sz w:val="24"/>
          <w:szCs w:val="24"/>
        </w:rPr>
      </w:pPr>
      <w:r w:rsidRPr="0097384D">
        <w:rPr>
          <w:rFonts w:eastAsia="Times New Roman" w:cs="Calibri"/>
          <w:color w:val="24292E"/>
          <w:sz w:val="20"/>
          <w:szCs w:val="20"/>
        </w:rPr>
        <w:t>·</w:t>
      </w:r>
      <w:r w:rsidRPr="0097384D">
        <w:rPr>
          <w:rFonts w:eastAsia="Times New Roman" w:cs="Times New Roman"/>
          <w:color w:val="24292E"/>
          <w:sz w:val="14"/>
          <w:szCs w:val="14"/>
        </w:rPr>
        <w:t xml:space="preserve">   </w:t>
      </w:r>
      <w:r w:rsidRPr="0097384D">
        <w:rPr>
          <w:rFonts w:eastAsia="Times New Roman" w:cs="Calibri"/>
          <w:color w:val="24292E"/>
          <w:sz w:val="24"/>
          <w:szCs w:val="24"/>
        </w:rPr>
        <w:t>You</w:t>
      </w:r>
      <w:r w:rsidR="003179FC" w:rsidRPr="0097384D">
        <w:rPr>
          <w:rFonts w:eastAsia="Times New Roman" w:cs="Calibri"/>
          <w:color w:val="24292E"/>
          <w:sz w:val="24"/>
          <w:szCs w:val="24"/>
        </w:rPr>
        <w:t>t</w:t>
      </w:r>
      <w:r w:rsidRPr="0097384D">
        <w:rPr>
          <w:rFonts w:eastAsia="Times New Roman" w:cs="Calibri"/>
          <w:color w:val="24292E"/>
          <w:sz w:val="24"/>
          <w:szCs w:val="24"/>
        </w:rPr>
        <w:t>ube</w:t>
      </w:r>
      <w:r w:rsidR="003179FC" w:rsidRPr="0097384D">
        <w:rPr>
          <w:rFonts w:eastAsia="Times New Roman" w:cs="Calibri"/>
          <w:color w:val="24292E"/>
          <w:sz w:val="24"/>
          <w:szCs w:val="24"/>
        </w:rPr>
        <w:t>_</w:t>
      </w:r>
      <w:r w:rsidRPr="0097384D">
        <w:rPr>
          <w:rFonts w:eastAsia="Times New Roman" w:cs="Calibri"/>
          <w:color w:val="24292E"/>
          <w:sz w:val="24"/>
          <w:szCs w:val="24"/>
        </w:rPr>
        <w:t xml:space="preserve">id - </w:t>
      </w:r>
      <w:r w:rsidRPr="0097384D">
        <w:rPr>
          <w:rFonts w:eastAsia="Times New Roman" w:cs="Calibri"/>
          <w:color w:val="202124"/>
          <w:sz w:val="24"/>
          <w:szCs w:val="24"/>
        </w:rPr>
        <w:t>The ID that YouTube uses to uniquely identify the channel.</w:t>
      </w:r>
    </w:p>
    <w:p w14:paraId="3FB654F8" w14:textId="77777777" w:rsidR="003179FC" w:rsidRPr="0097384D" w:rsidRDefault="003179FC" w:rsidP="00D67790">
      <w:pPr>
        <w:shd w:val="clear" w:color="auto" w:fill="FFFFFF"/>
        <w:spacing w:after="0" w:line="240" w:lineRule="auto"/>
        <w:rPr>
          <w:rFonts w:eastAsia="Times New Roman" w:cs="Times New Roman"/>
          <w:sz w:val="24"/>
          <w:szCs w:val="24"/>
        </w:rPr>
      </w:pPr>
    </w:p>
    <w:p w14:paraId="0A411E0A" w14:textId="50E68E60" w:rsidR="00D67790" w:rsidRPr="0097384D" w:rsidRDefault="00D67790" w:rsidP="00D67790">
      <w:pPr>
        <w:shd w:val="clear" w:color="auto" w:fill="FFFFFF"/>
        <w:spacing w:after="0" w:line="240" w:lineRule="auto"/>
        <w:rPr>
          <w:rFonts w:eastAsia="Times New Roman" w:cs="Calibri"/>
          <w:color w:val="000000"/>
          <w:sz w:val="24"/>
          <w:szCs w:val="24"/>
        </w:rPr>
      </w:pPr>
      <w:r w:rsidRPr="0097384D">
        <w:rPr>
          <w:rFonts w:eastAsia="Times New Roman" w:cs="Calibri"/>
          <w:color w:val="24292E"/>
          <w:sz w:val="20"/>
          <w:szCs w:val="20"/>
        </w:rPr>
        <w:t>·</w:t>
      </w:r>
      <w:r w:rsidRPr="0097384D">
        <w:rPr>
          <w:rFonts w:eastAsia="Times New Roman" w:cs="Times New Roman"/>
          <w:color w:val="24292E"/>
          <w:sz w:val="14"/>
          <w:szCs w:val="14"/>
        </w:rPr>
        <w:t xml:space="preserve">   </w:t>
      </w:r>
      <w:r w:rsidRPr="0097384D">
        <w:rPr>
          <w:rFonts w:eastAsia="Times New Roman" w:cs="Calibri"/>
          <w:color w:val="24292E"/>
          <w:sz w:val="24"/>
          <w:szCs w:val="24"/>
        </w:rPr>
        <w:t xml:space="preserve">snippet - </w:t>
      </w:r>
      <w:r w:rsidRPr="0097384D">
        <w:rPr>
          <w:rFonts w:eastAsia="Times New Roman" w:cs="Calibri"/>
          <w:color w:val="000000"/>
          <w:sz w:val="24"/>
          <w:szCs w:val="24"/>
        </w:rPr>
        <w:t>The snippet object contains basic details about the channel, such as its title, description, and thumbnail images.</w:t>
      </w:r>
    </w:p>
    <w:p w14:paraId="37F0E260" w14:textId="77777777" w:rsidR="003179FC" w:rsidRPr="0097384D" w:rsidRDefault="003179FC" w:rsidP="00D67790">
      <w:pPr>
        <w:shd w:val="clear" w:color="auto" w:fill="FFFFFF"/>
        <w:spacing w:after="0" w:line="240" w:lineRule="auto"/>
        <w:rPr>
          <w:rFonts w:eastAsia="Times New Roman" w:cs="Times New Roman"/>
          <w:sz w:val="24"/>
          <w:szCs w:val="24"/>
        </w:rPr>
      </w:pPr>
    </w:p>
    <w:p w14:paraId="7F2A1E20" w14:textId="4CEC0BDE" w:rsidR="00D67790" w:rsidRPr="0097384D" w:rsidRDefault="003179FC" w:rsidP="00D67790">
      <w:pPr>
        <w:shd w:val="clear" w:color="auto" w:fill="FFFFFF"/>
        <w:spacing w:after="0" w:line="240" w:lineRule="auto"/>
        <w:rPr>
          <w:rFonts w:eastAsia="Times New Roman" w:cs="Times New Roman"/>
          <w:sz w:val="24"/>
          <w:szCs w:val="24"/>
        </w:rPr>
      </w:pPr>
      <w:r w:rsidRPr="0097384D">
        <w:rPr>
          <w:rFonts w:eastAsia="Times New Roman" w:cs="Calibri"/>
          <w:color w:val="24292E"/>
          <w:sz w:val="20"/>
          <w:szCs w:val="20"/>
        </w:rPr>
        <w:t xml:space="preserve">· </w:t>
      </w:r>
      <w:r w:rsidR="00D67790" w:rsidRPr="0097384D">
        <w:rPr>
          <w:rFonts w:eastAsia="Times New Roman" w:cs="Calibri"/>
          <w:color w:val="24292E"/>
          <w:sz w:val="24"/>
          <w:szCs w:val="24"/>
        </w:rPr>
        <w:t xml:space="preserve">bias - </w:t>
      </w:r>
      <w:r w:rsidR="00D67790" w:rsidRPr="0097384D">
        <w:rPr>
          <w:rFonts w:eastAsia="Times New Roman" w:cs="Calibri"/>
          <w:color w:val="222222"/>
          <w:sz w:val="24"/>
          <w:szCs w:val="24"/>
        </w:rPr>
        <w:t>prejudice in favor of or against one thing, person, or group compared with another, usually in a way considered to be unfair.</w:t>
      </w:r>
    </w:p>
    <w:p w14:paraId="0DD2B02F"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color w:val="000000"/>
          <w:sz w:val="24"/>
          <w:szCs w:val="24"/>
        </w:rPr>
        <w:t>2. ETL DETAILS </w:t>
      </w:r>
    </w:p>
    <w:p w14:paraId="66BDA69B" w14:textId="16C1BB6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 xml:space="preserve">After a brainstorming session between the team at Bipartisan 9, the first step was to decide the best data sets to use in the ETL process. An extensive search on various dataset websites: Data World, Reddit, Google dataset search engine, and Kaggle proved the most pertinent datasets to satisfy the requirements of this proposal was found on Kaggle. Our goal </w:t>
      </w:r>
      <w:r w:rsidR="00104B7B">
        <w:rPr>
          <w:rFonts w:eastAsia="Times New Roman" w:cs="Calibri"/>
          <w:color w:val="000000"/>
          <w:sz w:val="24"/>
          <w:szCs w:val="24"/>
        </w:rPr>
        <w:t>wa</w:t>
      </w:r>
      <w:r w:rsidRPr="0097384D">
        <w:rPr>
          <w:rFonts w:eastAsia="Times New Roman" w:cs="Calibri"/>
          <w:color w:val="000000"/>
          <w:sz w:val="24"/>
          <w:szCs w:val="24"/>
        </w:rPr>
        <w:t xml:space="preserve">s to find </w:t>
      </w:r>
      <w:r w:rsidR="00791C61">
        <w:rPr>
          <w:rFonts w:eastAsia="Times New Roman" w:cs="Calibri"/>
          <w:color w:val="000000"/>
          <w:sz w:val="24"/>
          <w:szCs w:val="24"/>
        </w:rPr>
        <w:t>if there was a political bias slant to</w:t>
      </w:r>
      <w:r w:rsidRPr="0097384D">
        <w:rPr>
          <w:rFonts w:eastAsia="Times New Roman" w:cs="Calibri"/>
          <w:color w:val="000000"/>
          <w:sz w:val="24"/>
          <w:szCs w:val="24"/>
        </w:rPr>
        <w:t xml:space="preserve"> trending </w:t>
      </w:r>
      <w:r w:rsidR="00791C61">
        <w:rPr>
          <w:rFonts w:eastAsia="Times New Roman" w:cs="Calibri"/>
          <w:color w:val="000000"/>
          <w:sz w:val="24"/>
          <w:szCs w:val="24"/>
        </w:rPr>
        <w:t xml:space="preserve">videos </w:t>
      </w:r>
      <w:r w:rsidRPr="0097384D">
        <w:rPr>
          <w:rFonts w:eastAsia="Times New Roman" w:cs="Calibri"/>
          <w:color w:val="000000"/>
          <w:sz w:val="24"/>
          <w:szCs w:val="24"/>
        </w:rPr>
        <w:t>on YouTube in the US during the year 2017.</w:t>
      </w:r>
    </w:p>
    <w:p w14:paraId="14AD769B" w14:textId="77777777"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b/>
          <w:bCs/>
          <w:i/>
          <w:iCs/>
          <w:color w:val="000000"/>
          <w:sz w:val="24"/>
          <w:szCs w:val="24"/>
        </w:rPr>
        <w:t>2.1 Data Import/Extract Sources and Method </w:t>
      </w:r>
    </w:p>
    <w:p w14:paraId="5DABDA2B"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color w:val="000000"/>
          <w:sz w:val="24"/>
          <w:szCs w:val="24"/>
        </w:rPr>
        <w:t xml:space="preserve">Trending YouTube Video Statistics dataset: </w:t>
      </w:r>
      <w:r w:rsidRPr="0097384D">
        <w:rPr>
          <w:rFonts w:eastAsia="Times New Roman" w:cs="Calibri"/>
          <w:color w:val="000000"/>
          <w:sz w:val="24"/>
          <w:szCs w:val="24"/>
        </w:rPr>
        <w:t>(Daily Statistics for Trending YouTube Videos) This dataset includes data on approximately 6 months (</w:t>
      </w:r>
      <w:r w:rsidRPr="0097384D">
        <w:rPr>
          <w:rFonts w:eastAsia="Times New Roman" w:cs="Calibri"/>
          <w:color w:val="000000"/>
          <w:sz w:val="24"/>
          <w:szCs w:val="24"/>
          <w:shd w:val="clear" w:color="auto" w:fill="FFFFFF"/>
        </w:rPr>
        <w:t xml:space="preserve">2017-11-14 to 2018-06-14) </w:t>
      </w:r>
      <w:r w:rsidRPr="0097384D">
        <w:rPr>
          <w:rFonts w:eastAsia="Times New Roman" w:cs="Calibri"/>
          <w:color w:val="000000"/>
          <w:sz w:val="24"/>
          <w:szCs w:val="24"/>
        </w:rPr>
        <w:t>of trending YouTube videos in specified countries. This data was acquired using an API key for YouTube Data API.  The dataset includes 10 country codes which are two-letter country abbreviations according to ISO 3166-1.  The data includes the video title, channel title, publish time, tags, views, likes and dislikes, description, and comment count. The data also includes a category_id field, which varies between regions. This information was provided in both .csv and .JSON formats. File size: 514.24 MB</w:t>
      </w:r>
    </w:p>
    <w:p w14:paraId="24DD96DD" w14:textId="273CEEA4" w:rsidR="00D67790" w:rsidRPr="0097384D" w:rsidRDefault="00D67790" w:rsidP="00D67790">
      <w:pPr>
        <w:spacing w:before="240" w:after="0" w:line="240" w:lineRule="auto"/>
        <w:rPr>
          <w:rFonts w:eastAsia="Times New Roman" w:cs="Calibri"/>
          <w:color w:val="000000"/>
          <w:sz w:val="24"/>
          <w:szCs w:val="24"/>
        </w:rPr>
      </w:pPr>
      <w:r w:rsidRPr="0097384D">
        <w:rPr>
          <w:rFonts w:eastAsia="Times New Roman" w:cs="Calibri"/>
          <w:b/>
          <w:bCs/>
          <w:color w:val="000000"/>
          <w:sz w:val="24"/>
          <w:szCs w:val="24"/>
        </w:rPr>
        <w:t xml:space="preserve">YouTube Political Bias: </w:t>
      </w:r>
      <w:r w:rsidRPr="0097384D">
        <w:rPr>
          <w:rFonts w:eastAsia="Times New Roman" w:cs="Calibri"/>
          <w:color w:val="000000"/>
          <w:sz w:val="24"/>
          <w:szCs w:val="24"/>
        </w:rPr>
        <w:t>(YouTube Dataset with Generated Features for Political Bias Detection) This dataset provides basic information, in JSON format, regarding 421 YouTube channels with an average of 10 videos per channel. Each channel contains information for corresponding media outlets generated from</w:t>
      </w:r>
      <w:hyperlink r:id="rId5" w:history="1">
        <w:r w:rsidRPr="0097384D">
          <w:rPr>
            <w:rFonts w:eastAsia="Times New Roman" w:cs="Calibri"/>
            <w:color w:val="000000"/>
            <w:sz w:val="24"/>
            <w:szCs w:val="24"/>
            <w:u w:val="single"/>
          </w:rPr>
          <w:t xml:space="preserve"> </w:t>
        </w:r>
        <w:r w:rsidRPr="0097384D">
          <w:rPr>
            <w:rFonts w:eastAsia="Times New Roman" w:cs="Calibri"/>
            <w:color w:val="008ABC"/>
            <w:sz w:val="24"/>
            <w:szCs w:val="24"/>
            <w:u w:val="single"/>
            <w:shd w:val="clear" w:color="auto" w:fill="FFFFFF"/>
          </w:rPr>
          <w:t>https://mediabiasfactcheck.com</w:t>
        </w:r>
      </w:hyperlink>
      <w:r w:rsidRPr="0097384D">
        <w:rPr>
          <w:rFonts w:eastAsia="Times New Roman" w:cs="Calibri"/>
          <w:color w:val="000000"/>
          <w:sz w:val="24"/>
          <w:szCs w:val="24"/>
        </w:rPr>
        <w:t xml:space="preserve">. Each video contains information downloaded from YouTube API. This dataset doesn’t represent all videos in a given channel (CNN has more than 140K videos), however, it represents the actual video count for </w:t>
      </w:r>
      <w:r w:rsidRPr="0097384D">
        <w:rPr>
          <w:rFonts w:eastAsia="Times New Roman" w:cs="Calibri"/>
          <w:color w:val="000000"/>
          <w:sz w:val="24"/>
          <w:szCs w:val="24"/>
        </w:rPr>
        <w:lastRenderedPageBreak/>
        <w:t>videos for this particular channel in the dataset as well as with their corresponding YouTube Ids. File size: 2.62 GB</w:t>
      </w:r>
    </w:p>
    <w:p w14:paraId="679BDEB2" w14:textId="77777777" w:rsidR="00C31163" w:rsidRPr="0097384D" w:rsidRDefault="00C31163" w:rsidP="00D67790">
      <w:pPr>
        <w:spacing w:before="240" w:after="0" w:line="240" w:lineRule="auto"/>
        <w:rPr>
          <w:rFonts w:eastAsia="Times New Roman" w:cs="Times New Roman"/>
          <w:sz w:val="24"/>
          <w:szCs w:val="24"/>
        </w:rPr>
      </w:pPr>
    </w:p>
    <w:p w14:paraId="66A10BC6" w14:textId="77777777" w:rsidR="00C31163" w:rsidRPr="0097384D" w:rsidRDefault="00D67790" w:rsidP="00D67790">
      <w:pPr>
        <w:shd w:val="clear" w:color="auto" w:fill="FFFFFF"/>
        <w:spacing w:after="0" w:line="240" w:lineRule="auto"/>
        <w:rPr>
          <w:rFonts w:eastAsia="Times New Roman" w:cs="Calibri"/>
          <w:b/>
          <w:bCs/>
          <w:i/>
          <w:iCs/>
          <w:color w:val="000000"/>
          <w:sz w:val="24"/>
          <w:szCs w:val="24"/>
        </w:rPr>
      </w:pPr>
      <w:r w:rsidRPr="0097384D">
        <w:rPr>
          <w:rFonts w:eastAsia="Times New Roman" w:cs="Calibri"/>
          <w:color w:val="000000"/>
          <w:sz w:val="24"/>
          <w:szCs w:val="24"/>
        </w:rPr>
        <w:t> </w:t>
      </w:r>
      <w:r w:rsidRPr="0097384D">
        <w:rPr>
          <w:rFonts w:eastAsia="Times New Roman" w:cs="Calibri"/>
          <w:b/>
          <w:bCs/>
          <w:i/>
          <w:iCs/>
          <w:color w:val="000000"/>
          <w:sz w:val="24"/>
          <w:szCs w:val="24"/>
        </w:rPr>
        <w:t>2.2 Data Acquisition</w:t>
      </w:r>
    </w:p>
    <w:p w14:paraId="63F15DB2" w14:textId="61BB39B0" w:rsidR="00D67790" w:rsidRPr="0097384D" w:rsidRDefault="00D67790" w:rsidP="00D67790">
      <w:pPr>
        <w:shd w:val="clear" w:color="auto" w:fill="FFFFFF"/>
        <w:spacing w:after="0" w:line="240" w:lineRule="auto"/>
        <w:rPr>
          <w:rFonts w:eastAsia="Times New Roman" w:cs="Times New Roman"/>
          <w:sz w:val="24"/>
          <w:szCs w:val="24"/>
        </w:rPr>
      </w:pPr>
      <w:r w:rsidRPr="0097384D">
        <w:rPr>
          <w:rFonts w:eastAsia="Times New Roman" w:cs="Calibri"/>
          <w:b/>
          <w:bCs/>
          <w:i/>
          <w:iCs/>
          <w:color w:val="000000"/>
          <w:sz w:val="24"/>
          <w:szCs w:val="24"/>
        </w:rPr>
        <w:t> </w:t>
      </w:r>
    </w:p>
    <w:p w14:paraId="3DA46575" w14:textId="4B4D87EA" w:rsidR="00D67790" w:rsidRPr="0097384D" w:rsidRDefault="00D67790" w:rsidP="00D67790">
      <w:pPr>
        <w:shd w:val="clear" w:color="auto" w:fill="FFFFFF"/>
        <w:spacing w:after="0" w:line="240" w:lineRule="auto"/>
        <w:rPr>
          <w:rFonts w:eastAsia="Times New Roman" w:cs="Calibri"/>
          <w:color w:val="000000"/>
          <w:sz w:val="24"/>
          <w:szCs w:val="24"/>
        </w:rPr>
      </w:pPr>
      <w:r w:rsidRPr="0097384D">
        <w:rPr>
          <w:rFonts w:eastAsia="Times New Roman" w:cs="Calibri"/>
          <w:color w:val="000000"/>
          <w:sz w:val="24"/>
          <w:szCs w:val="24"/>
        </w:rPr>
        <w:t xml:space="preserve">Per the details outlined in the proposal, the client would like information during the year 2017. After extensive research on datasets, the research team found two datasets that will be used in the ETL process:  </w:t>
      </w:r>
      <w:r w:rsidRPr="0097384D">
        <w:rPr>
          <w:rFonts w:eastAsia="Times New Roman" w:cs="Calibri"/>
          <w:b/>
          <w:bCs/>
          <w:color w:val="000000"/>
          <w:sz w:val="24"/>
          <w:szCs w:val="24"/>
        </w:rPr>
        <w:t xml:space="preserve">Trending YouTube Video Statistics dataset: </w:t>
      </w:r>
      <w:r w:rsidRPr="0097384D">
        <w:rPr>
          <w:rFonts w:eastAsia="Times New Roman" w:cs="Calibri"/>
          <w:color w:val="000000"/>
          <w:sz w:val="24"/>
          <w:szCs w:val="24"/>
        </w:rPr>
        <w:t xml:space="preserve">(Daily Statistics for Trending YouTube Videos) and </w:t>
      </w:r>
      <w:r w:rsidRPr="0097384D">
        <w:rPr>
          <w:rFonts w:eastAsia="Times New Roman" w:cs="Calibri"/>
          <w:b/>
          <w:bCs/>
          <w:color w:val="000000"/>
          <w:sz w:val="24"/>
          <w:szCs w:val="24"/>
        </w:rPr>
        <w:t xml:space="preserve">YouTube Political Bias: </w:t>
      </w:r>
      <w:r w:rsidRPr="0097384D">
        <w:rPr>
          <w:rFonts w:eastAsia="Times New Roman" w:cs="Calibri"/>
          <w:color w:val="000000"/>
          <w:sz w:val="24"/>
          <w:szCs w:val="24"/>
        </w:rPr>
        <w:t>(YouTube Dataset with Generated Features for Political Bias Detection).</w:t>
      </w:r>
    </w:p>
    <w:p w14:paraId="786405CE" w14:textId="77777777" w:rsidR="00C31163" w:rsidRPr="0097384D" w:rsidRDefault="00C31163" w:rsidP="00D67790">
      <w:pPr>
        <w:shd w:val="clear" w:color="auto" w:fill="FFFFFF"/>
        <w:spacing w:after="0" w:line="240" w:lineRule="auto"/>
        <w:rPr>
          <w:rFonts w:eastAsia="Times New Roman" w:cs="Times New Roman"/>
          <w:sz w:val="24"/>
          <w:szCs w:val="24"/>
        </w:rPr>
      </w:pPr>
    </w:p>
    <w:p w14:paraId="66D513A4" w14:textId="303F9BF5" w:rsidR="00D67790" w:rsidRPr="0097384D" w:rsidRDefault="00D67790" w:rsidP="00D67790">
      <w:pPr>
        <w:shd w:val="clear" w:color="auto" w:fill="FFFFFF"/>
        <w:spacing w:after="0" w:line="240" w:lineRule="auto"/>
        <w:rPr>
          <w:rFonts w:eastAsia="Times New Roman" w:cs="Calibri"/>
          <w:color w:val="000000"/>
          <w:sz w:val="24"/>
          <w:szCs w:val="24"/>
        </w:rPr>
      </w:pPr>
      <w:r w:rsidRPr="0097384D">
        <w:rPr>
          <w:rFonts w:eastAsia="Times New Roman" w:cs="Calibri"/>
          <w:color w:val="000000"/>
          <w:sz w:val="24"/>
          <w:szCs w:val="24"/>
        </w:rPr>
        <w:t>Data Extraction Process:</w:t>
      </w:r>
    </w:p>
    <w:p w14:paraId="134EE40B" w14:textId="77777777" w:rsidR="00C31163" w:rsidRPr="0097384D" w:rsidRDefault="00C31163" w:rsidP="00D67790">
      <w:pPr>
        <w:shd w:val="clear" w:color="auto" w:fill="FFFFFF"/>
        <w:spacing w:after="0" w:line="240" w:lineRule="auto"/>
        <w:rPr>
          <w:rFonts w:eastAsia="Times New Roman" w:cs="Times New Roman"/>
          <w:sz w:val="24"/>
          <w:szCs w:val="24"/>
        </w:rPr>
      </w:pPr>
    </w:p>
    <w:p w14:paraId="175F6820" w14:textId="548F2BE6" w:rsidR="00D67790" w:rsidRPr="0097384D" w:rsidRDefault="00D67790" w:rsidP="00D67790">
      <w:pPr>
        <w:shd w:val="clear" w:color="auto" w:fill="FFFFFF"/>
        <w:spacing w:after="0" w:line="240" w:lineRule="auto"/>
        <w:rPr>
          <w:rFonts w:eastAsia="Times New Roman" w:cs="Calibri"/>
          <w:color w:val="000000"/>
          <w:sz w:val="24"/>
          <w:szCs w:val="24"/>
        </w:rPr>
      </w:pPr>
      <w:r w:rsidRPr="0097384D">
        <w:rPr>
          <w:rFonts w:eastAsia="Times New Roman" w:cs="Calibri"/>
          <w:color w:val="000000"/>
          <w:sz w:val="24"/>
          <w:szCs w:val="24"/>
        </w:rPr>
        <w:t>Both datasets are dynamic and would need to be updated if new date parameters are required. The datasets were collected using YouTube API. An API key would be needed to access the data if new search date parameters are requested or if the data from the specified timeframe requires an update.  Once a valid API Key has been obtained, it should be stored inside a text file named api_key.txt. It can also be targeted with the --key_path parameter. Once the data is collected, both files either .JSON or .csv files can be downloaded and read using Python programming and the Pandas library.</w:t>
      </w:r>
    </w:p>
    <w:p w14:paraId="1393EF59" w14:textId="77777777" w:rsidR="00C31163" w:rsidRPr="0097384D" w:rsidRDefault="00C31163" w:rsidP="00D67790">
      <w:pPr>
        <w:shd w:val="clear" w:color="auto" w:fill="FFFFFF"/>
        <w:spacing w:after="0" w:line="240" w:lineRule="auto"/>
        <w:rPr>
          <w:rFonts w:eastAsia="Times New Roman" w:cs="Times New Roman"/>
          <w:sz w:val="24"/>
          <w:szCs w:val="24"/>
        </w:rPr>
      </w:pPr>
    </w:p>
    <w:p w14:paraId="422A5C88" w14:textId="77777777" w:rsidR="00D67790" w:rsidRPr="0097384D" w:rsidRDefault="00D67790" w:rsidP="00D67790">
      <w:pPr>
        <w:shd w:val="clear" w:color="auto" w:fill="FFFFFF"/>
        <w:spacing w:after="0" w:line="240" w:lineRule="auto"/>
        <w:rPr>
          <w:rFonts w:eastAsia="Times New Roman" w:cs="Times New Roman"/>
          <w:sz w:val="24"/>
          <w:szCs w:val="24"/>
        </w:rPr>
      </w:pPr>
      <w:r w:rsidRPr="0097384D">
        <w:rPr>
          <w:rFonts w:eastAsia="Times New Roman" w:cs="Calibri"/>
          <w:color w:val="000000"/>
          <w:sz w:val="24"/>
          <w:szCs w:val="24"/>
        </w:rPr>
        <w:t> </w:t>
      </w:r>
      <w:r w:rsidRPr="0097384D">
        <w:rPr>
          <w:rFonts w:eastAsia="Times New Roman" w:cs="Calibri"/>
          <w:b/>
          <w:bCs/>
          <w:i/>
          <w:iCs/>
          <w:color w:val="000000"/>
          <w:sz w:val="24"/>
          <w:szCs w:val="24"/>
        </w:rPr>
        <w:t>2.3 Data Transformation </w:t>
      </w:r>
    </w:p>
    <w:p w14:paraId="6E2C9D21" w14:textId="77777777"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4"/>
          <w:szCs w:val="24"/>
        </w:rPr>
        <w:t>Political Bias Dataset:</w:t>
      </w:r>
    </w:p>
    <w:p w14:paraId="4094DF05" w14:textId="46808662"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4"/>
          <w:szCs w:val="24"/>
        </w:rPr>
        <w:t xml:space="preserve">Of the two datasets, the most transformation took place in the Political Bias dataset. This dataset, provided in .JSON format, was downloaded and </w:t>
      </w:r>
      <w:r w:rsidR="00426475">
        <w:rPr>
          <w:rFonts w:eastAsia="Times New Roman" w:cs="Calibri"/>
          <w:color w:val="000000"/>
          <w:sz w:val="24"/>
          <w:szCs w:val="24"/>
        </w:rPr>
        <w:t xml:space="preserve">initially </w:t>
      </w:r>
      <w:r w:rsidRPr="0097384D">
        <w:rPr>
          <w:rFonts w:eastAsia="Times New Roman" w:cs="Calibri"/>
          <w:color w:val="000000"/>
          <w:sz w:val="24"/>
          <w:szCs w:val="24"/>
        </w:rPr>
        <w:t>read into Python</w:t>
      </w:r>
      <w:r w:rsidR="00426475">
        <w:rPr>
          <w:rFonts w:eastAsia="Times New Roman" w:cs="Calibri"/>
          <w:color w:val="000000"/>
          <w:sz w:val="24"/>
          <w:szCs w:val="24"/>
        </w:rPr>
        <w:t xml:space="preserve"> via Jupyter Lab</w:t>
      </w:r>
      <w:r w:rsidRPr="0097384D">
        <w:rPr>
          <w:rFonts w:eastAsia="Times New Roman" w:cs="Calibri"/>
          <w:color w:val="000000"/>
          <w:sz w:val="24"/>
          <w:szCs w:val="24"/>
        </w:rPr>
        <w:t xml:space="preserve">. A view of the first 5 rows of data showed that the data was very nested, therefore a process of unpacking the data into rows for visualization was necessary. The columns deemed relevant from this dataset and for the scope of this project </w:t>
      </w:r>
      <w:r w:rsidR="007A01F5">
        <w:rPr>
          <w:rFonts w:eastAsia="Times New Roman" w:cs="Calibri"/>
          <w:color w:val="000000"/>
          <w:sz w:val="24"/>
          <w:szCs w:val="24"/>
        </w:rPr>
        <w:t>were</w:t>
      </w:r>
      <w:r w:rsidRPr="0097384D">
        <w:rPr>
          <w:rFonts w:eastAsia="Times New Roman" w:cs="Calibri"/>
          <w:color w:val="000000"/>
          <w:sz w:val="24"/>
          <w:szCs w:val="24"/>
        </w:rPr>
        <w:t xml:space="preserve">: 'snippet', 'videos_information', 'bias', 'youtube_id'.  The first step in the transformation process was to unpack the ‘videos_information’ column so that each row is a unique id mapped to a ‘youtube_id’ column. Using the .iloc function we were able to view the video id’s and the video counts per row. The lambda function was used to unpack each record and the groupby function was used to append each record to the video id column. A new dataframe was created containing both the ‘youtube_id’ and ‘videos_information’ columns. Another dataframe was created with the ‘snippet and ‘bias’ columns. These tables were saved as </w:t>
      </w:r>
      <w:r w:rsidR="002735E9" w:rsidRPr="0097384D">
        <w:rPr>
          <w:rFonts w:eastAsia="Times New Roman" w:cs="Calibri"/>
          <w:color w:val="000000"/>
          <w:sz w:val="24"/>
          <w:szCs w:val="24"/>
        </w:rPr>
        <w:t>test21</w:t>
      </w:r>
      <w:r w:rsidRPr="0097384D">
        <w:rPr>
          <w:rFonts w:eastAsia="Times New Roman" w:cs="Calibri"/>
          <w:color w:val="000000"/>
          <w:sz w:val="24"/>
          <w:szCs w:val="24"/>
        </w:rPr>
        <w:t>.csv</w:t>
      </w:r>
      <w:r w:rsidR="002735E9" w:rsidRPr="0097384D">
        <w:rPr>
          <w:rFonts w:eastAsia="Times New Roman" w:cs="Calibri"/>
          <w:color w:val="000000"/>
          <w:sz w:val="24"/>
          <w:szCs w:val="24"/>
        </w:rPr>
        <w:t xml:space="preserve"> and test1join.csv respectively</w:t>
      </w:r>
      <w:r w:rsidRPr="0097384D">
        <w:rPr>
          <w:rFonts w:eastAsia="Times New Roman" w:cs="Calibri"/>
          <w:color w:val="000000"/>
          <w:sz w:val="24"/>
          <w:szCs w:val="24"/>
        </w:rPr>
        <w:t xml:space="preserve"> to be imported to </w:t>
      </w:r>
      <w:r w:rsidR="002735E9" w:rsidRPr="0097384D">
        <w:rPr>
          <w:rFonts w:eastAsia="Times New Roman" w:cs="Calibri"/>
          <w:color w:val="000000"/>
          <w:sz w:val="24"/>
          <w:szCs w:val="24"/>
        </w:rPr>
        <w:t>P</w:t>
      </w:r>
      <w:r w:rsidRPr="0097384D">
        <w:rPr>
          <w:rFonts w:eastAsia="Times New Roman" w:cs="Calibri"/>
          <w:color w:val="000000"/>
          <w:sz w:val="24"/>
          <w:szCs w:val="24"/>
        </w:rPr>
        <w:t>ostgres database for further manipulation.</w:t>
      </w:r>
      <w:r w:rsidR="002048C1">
        <w:rPr>
          <w:rFonts w:eastAsia="Times New Roman" w:cs="Calibri"/>
          <w:color w:val="000000"/>
          <w:sz w:val="24"/>
          <w:szCs w:val="24"/>
        </w:rPr>
        <w:t xml:space="preserve"> The Jupyter notebook file </w:t>
      </w:r>
      <w:r w:rsidR="00D52FAA">
        <w:rPr>
          <w:rFonts w:eastAsia="Times New Roman" w:cs="Calibri"/>
          <w:color w:val="000000"/>
          <w:sz w:val="24"/>
          <w:szCs w:val="24"/>
        </w:rPr>
        <w:t xml:space="preserve">used to clean the data </w:t>
      </w:r>
      <w:r w:rsidR="002048C1">
        <w:rPr>
          <w:rFonts w:eastAsia="Times New Roman" w:cs="Calibri"/>
          <w:color w:val="000000"/>
          <w:sz w:val="24"/>
          <w:szCs w:val="24"/>
        </w:rPr>
        <w:t>has been provided as ETL.ipynb.</w:t>
      </w:r>
    </w:p>
    <w:p w14:paraId="2A3C892D" w14:textId="2D51E62D"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4"/>
          <w:szCs w:val="24"/>
        </w:rPr>
        <w:t>Trending Statistics Dataset</w:t>
      </w:r>
      <w:r w:rsidR="00C31163" w:rsidRPr="0097384D">
        <w:rPr>
          <w:rFonts w:eastAsia="Times New Roman" w:cs="Calibri"/>
          <w:color w:val="000000"/>
          <w:sz w:val="24"/>
          <w:szCs w:val="24"/>
        </w:rPr>
        <w:t>:</w:t>
      </w:r>
    </w:p>
    <w:p w14:paraId="6F674C53" w14:textId="4B0BB21C"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4"/>
          <w:szCs w:val="24"/>
        </w:rPr>
        <w:t>This dataset was provided in a .csv format and was downloaded and read into Python</w:t>
      </w:r>
      <w:r w:rsidR="00161F46">
        <w:rPr>
          <w:rFonts w:eastAsia="Times New Roman" w:cs="Calibri"/>
          <w:color w:val="000000"/>
          <w:sz w:val="24"/>
          <w:szCs w:val="24"/>
        </w:rPr>
        <w:t xml:space="preserve"> via Jupyter Lab</w:t>
      </w:r>
      <w:r w:rsidRPr="0097384D">
        <w:rPr>
          <w:rFonts w:eastAsia="Times New Roman" w:cs="Calibri"/>
          <w:color w:val="000000"/>
          <w:sz w:val="24"/>
          <w:szCs w:val="24"/>
        </w:rPr>
        <w:t>. The first 5 rows of data w</w:t>
      </w:r>
      <w:r w:rsidR="00DC767E" w:rsidRPr="0097384D">
        <w:rPr>
          <w:rFonts w:eastAsia="Times New Roman" w:cs="Calibri"/>
          <w:color w:val="000000"/>
          <w:sz w:val="24"/>
          <w:szCs w:val="24"/>
        </w:rPr>
        <w:t>ere</w:t>
      </w:r>
      <w:r w:rsidRPr="0097384D">
        <w:rPr>
          <w:rFonts w:eastAsia="Times New Roman" w:cs="Calibri"/>
          <w:color w:val="000000"/>
          <w:sz w:val="24"/>
          <w:szCs w:val="24"/>
        </w:rPr>
        <w:t xml:space="preserve"> viewed to see the columns in the dataset.  The ‘tags’ </w:t>
      </w:r>
      <w:r w:rsidRPr="0097384D">
        <w:rPr>
          <w:rFonts w:eastAsia="Times New Roman" w:cs="Calibri"/>
          <w:color w:val="000000"/>
          <w:sz w:val="24"/>
          <w:szCs w:val="24"/>
        </w:rPr>
        <w:lastRenderedPageBreak/>
        <w:t xml:space="preserve">and ‘description’ columns were not needed for the requirements of this </w:t>
      </w:r>
      <w:r w:rsidR="00A425A4" w:rsidRPr="0097384D">
        <w:rPr>
          <w:rFonts w:eastAsia="Times New Roman" w:cs="Calibri"/>
          <w:color w:val="000000"/>
          <w:sz w:val="24"/>
          <w:szCs w:val="24"/>
        </w:rPr>
        <w:t>proposal,</w:t>
      </w:r>
      <w:r w:rsidRPr="0097384D">
        <w:rPr>
          <w:rFonts w:eastAsia="Times New Roman" w:cs="Calibri"/>
          <w:color w:val="000000"/>
          <w:sz w:val="24"/>
          <w:szCs w:val="24"/>
        </w:rPr>
        <w:t xml:space="preserve"> therefore, </w:t>
      </w:r>
      <w:r w:rsidR="00A425A4" w:rsidRPr="0097384D">
        <w:rPr>
          <w:rFonts w:eastAsia="Times New Roman" w:cs="Calibri"/>
          <w:color w:val="000000"/>
          <w:sz w:val="24"/>
          <w:szCs w:val="24"/>
        </w:rPr>
        <w:t xml:space="preserve">they </w:t>
      </w:r>
      <w:r w:rsidRPr="0097384D">
        <w:rPr>
          <w:rFonts w:eastAsia="Times New Roman" w:cs="Calibri"/>
          <w:color w:val="000000"/>
          <w:sz w:val="24"/>
          <w:szCs w:val="24"/>
        </w:rPr>
        <w:t>were dropped from the dataset and the column titled ‘views’ was changed to ‘yt_views’.  This clean</w:t>
      </w:r>
      <w:r w:rsidR="00A425A4" w:rsidRPr="0097384D">
        <w:rPr>
          <w:rFonts w:eastAsia="Times New Roman" w:cs="Calibri"/>
          <w:color w:val="000000"/>
          <w:sz w:val="24"/>
          <w:szCs w:val="24"/>
        </w:rPr>
        <w:t>ed</w:t>
      </w:r>
      <w:r w:rsidRPr="0097384D">
        <w:rPr>
          <w:rFonts w:eastAsia="Times New Roman" w:cs="Calibri"/>
          <w:color w:val="000000"/>
          <w:sz w:val="24"/>
          <w:szCs w:val="24"/>
        </w:rPr>
        <w:t xml:space="preserve"> data was then saved </w:t>
      </w:r>
      <w:r w:rsidR="00E22DF3" w:rsidRPr="0097384D">
        <w:rPr>
          <w:rFonts w:eastAsia="Times New Roman" w:cs="Calibri"/>
          <w:color w:val="000000"/>
          <w:sz w:val="24"/>
          <w:szCs w:val="24"/>
        </w:rPr>
        <w:t>and exported as</w:t>
      </w:r>
      <w:r w:rsidRPr="0097384D">
        <w:rPr>
          <w:rFonts w:eastAsia="Times New Roman" w:cs="Calibri"/>
          <w:color w:val="000000"/>
          <w:sz w:val="24"/>
          <w:szCs w:val="24"/>
        </w:rPr>
        <w:t xml:space="preserve"> ‘USvideosREV.csv’ for further manipulation</w:t>
      </w:r>
      <w:r w:rsidR="000B4657" w:rsidRPr="0097384D">
        <w:rPr>
          <w:rFonts w:eastAsia="Times New Roman" w:cs="Calibri"/>
          <w:color w:val="000000"/>
          <w:sz w:val="24"/>
          <w:szCs w:val="24"/>
        </w:rPr>
        <w:t xml:space="preserve"> in Postgres</w:t>
      </w:r>
      <w:r w:rsidRPr="0097384D">
        <w:rPr>
          <w:rFonts w:eastAsia="Times New Roman" w:cs="Calibri"/>
          <w:color w:val="000000"/>
          <w:sz w:val="24"/>
          <w:szCs w:val="24"/>
        </w:rPr>
        <w:t>.</w:t>
      </w:r>
      <w:r w:rsidR="00D52FAA">
        <w:rPr>
          <w:rFonts w:eastAsia="Times New Roman" w:cs="Calibri"/>
          <w:color w:val="000000"/>
          <w:sz w:val="24"/>
          <w:szCs w:val="24"/>
        </w:rPr>
        <w:t xml:space="preserve"> The Jupyter notebook file used to clean the data has been provided as ETL2.ipynb.</w:t>
      </w:r>
    </w:p>
    <w:p w14:paraId="68E80935"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i/>
          <w:iCs/>
          <w:color w:val="000000"/>
          <w:sz w:val="24"/>
          <w:szCs w:val="24"/>
        </w:rPr>
        <w:t>2.4 Data Integrity </w:t>
      </w:r>
    </w:p>
    <w:p w14:paraId="28B6163D"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 xml:space="preserve">Both datasets used are considered reliable because it uses information pulled directly from the YouTubes website using YouTube’s API.  The Trending Statistics </w:t>
      </w:r>
      <w:r w:rsidRPr="0097384D">
        <w:rPr>
          <w:rFonts w:eastAsia="Times New Roman" w:cs="Arial"/>
          <w:color w:val="000000"/>
          <w:sz w:val="21"/>
          <w:szCs w:val="21"/>
          <w:shd w:val="clear" w:color="auto" w:fill="FFFFFF"/>
        </w:rPr>
        <w:t>dataset is a daily record of the top trending YouTube videos</w:t>
      </w:r>
      <w:r w:rsidRPr="0097384D">
        <w:rPr>
          <w:rFonts w:eastAsia="Times New Roman" w:cs="Calibri"/>
          <w:color w:val="000000"/>
          <w:sz w:val="24"/>
          <w:szCs w:val="24"/>
        </w:rPr>
        <w:t>, however, for the purposes of this request, this data does not need to be updated.</w:t>
      </w:r>
    </w:p>
    <w:p w14:paraId="6C7FEFC9"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i/>
          <w:iCs/>
          <w:color w:val="000000"/>
          <w:sz w:val="24"/>
          <w:szCs w:val="24"/>
        </w:rPr>
        <w:t>2.5 Data Refresh Frequency</w:t>
      </w:r>
      <w:r w:rsidRPr="0097384D">
        <w:rPr>
          <w:rFonts w:eastAsia="Times New Roman" w:cs="Calibri"/>
          <w:color w:val="000000"/>
          <w:sz w:val="24"/>
          <w:szCs w:val="24"/>
        </w:rPr>
        <w:t> </w:t>
      </w:r>
    </w:p>
    <w:p w14:paraId="031ED2C2"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This data does not need to be updated per the requirement of this proposal.</w:t>
      </w:r>
    </w:p>
    <w:p w14:paraId="5087FCC5"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i/>
          <w:iCs/>
          <w:color w:val="000000"/>
          <w:sz w:val="24"/>
          <w:szCs w:val="24"/>
        </w:rPr>
        <w:t>2.6 Data Security</w:t>
      </w:r>
      <w:r w:rsidRPr="0097384D">
        <w:rPr>
          <w:rFonts w:eastAsia="Times New Roman" w:cs="Calibri"/>
          <w:color w:val="000000"/>
          <w:sz w:val="24"/>
          <w:szCs w:val="24"/>
        </w:rPr>
        <w:t> </w:t>
      </w:r>
    </w:p>
    <w:p w14:paraId="0BF8F66D"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This data does not have any security requirements and does not have any federally mandated considerations. </w:t>
      </w:r>
    </w:p>
    <w:p w14:paraId="69126A71"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b/>
          <w:bCs/>
          <w:i/>
          <w:iCs/>
          <w:color w:val="000000"/>
          <w:sz w:val="24"/>
          <w:szCs w:val="24"/>
        </w:rPr>
        <w:t>2.7 Data Loading and Availability </w:t>
      </w:r>
    </w:p>
    <w:p w14:paraId="028A6FC2" w14:textId="62731BC6" w:rsidR="00D67790" w:rsidRPr="0097384D" w:rsidRDefault="00963910" w:rsidP="00D67790">
      <w:pPr>
        <w:spacing w:before="240" w:after="240" w:line="240" w:lineRule="auto"/>
        <w:rPr>
          <w:rFonts w:eastAsia="Times New Roman" w:cs="Times New Roman"/>
          <w:sz w:val="24"/>
          <w:szCs w:val="24"/>
        </w:rPr>
      </w:pPr>
      <w:r w:rsidRPr="0097384D">
        <w:rPr>
          <w:rFonts w:eastAsia="Times New Roman" w:cs="Calibri"/>
          <w:color w:val="000000"/>
          <w:sz w:val="24"/>
          <w:szCs w:val="24"/>
        </w:rPr>
        <w:t>After</w:t>
      </w:r>
      <w:r w:rsidR="00D67790" w:rsidRPr="0097384D">
        <w:rPr>
          <w:rFonts w:eastAsia="Times New Roman" w:cs="Calibri"/>
          <w:color w:val="000000"/>
          <w:sz w:val="24"/>
          <w:szCs w:val="24"/>
        </w:rPr>
        <w:t xml:space="preserve"> the transformation of the data, the new tables were saved as .csv files to be uploaded to a Postgres database. Prior to the upload, the schema was created with the pertinent columns and datatypes to prepare for the joining of the three tables using Postgres. The schema h</w:t>
      </w:r>
      <w:r w:rsidR="00BB4EAE" w:rsidRPr="0097384D">
        <w:rPr>
          <w:rFonts w:eastAsia="Times New Roman" w:cs="Calibri"/>
          <w:color w:val="000000"/>
          <w:sz w:val="24"/>
          <w:szCs w:val="24"/>
        </w:rPr>
        <w:t>as</w:t>
      </w:r>
      <w:r w:rsidR="00D67790" w:rsidRPr="0097384D">
        <w:rPr>
          <w:rFonts w:eastAsia="Times New Roman" w:cs="Calibri"/>
          <w:color w:val="000000"/>
          <w:sz w:val="24"/>
          <w:szCs w:val="24"/>
        </w:rPr>
        <w:t xml:space="preserve"> been included as a resource to this proposal.</w:t>
      </w:r>
    </w:p>
    <w:p w14:paraId="13EE1EE0" w14:textId="64C27403" w:rsidR="00D67790" w:rsidRPr="0097384D" w:rsidRDefault="00D67790" w:rsidP="00D67790">
      <w:pPr>
        <w:spacing w:before="240" w:after="240" w:line="240" w:lineRule="auto"/>
        <w:rPr>
          <w:rFonts w:eastAsia="Times New Roman" w:cs="Times New Roman"/>
          <w:sz w:val="24"/>
          <w:szCs w:val="24"/>
        </w:rPr>
      </w:pPr>
      <w:r w:rsidRPr="0097384D">
        <w:rPr>
          <w:rFonts w:eastAsia="Times New Roman" w:cs="Calibri"/>
          <w:color w:val="000000"/>
          <w:sz w:val="24"/>
          <w:szCs w:val="24"/>
        </w:rPr>
        <w:t>Adjustments to the schemas w</w:t>
      </w:r>
      <w:r w:rsidR="00962BD6" w:rsidRPr="0097384D">
        <w:rPr>
          <w:rFonts w:eastAsia="Times New Roman" w:cs="Calibri"/>
          <w:color w:val="000000"/>
          <w:sz w:val="24"/>
          <w:szCs w:val="24"/>
        </w:rPr>
        <w:t>ere</w:t>
      </w:r>
      <w:r w:rsidRPr="0097384D">
        <w:rPr>
          <w:rFonts w:eastAsia="Times New Roman" w:cs="Calibri"/>
          <w:color w:val="000000"/>
          <w:sz w:val="24"/>
          <w:szCs w:val="24"/>
        </w:rPr>
        <w:t xml:space="preserve"> required </w:t>
      </w:r>
      <w:r w:rsidR="00C7605C" w:rsidRPr="0097384D">
        <w:rPr>
          <w:rFonts w:eastAsia="Times New Roman" w:cs="Calibri"/>
          <w:color w:val="000000"/>
          <w:sz w:val="24"/>
          <w:szCs w:val="24"/>
        </w:rPr>
        <w:t>to</w:t>
      </w:r>
      <w:r w:rsidRPr="0097384D">
        <w:rPr>
          <w:rFonts w:eastAsia="Times New Roman" w:cs="Calibri"/>
          <w:color w:val="000000"/>
          <w:sz w:val="24"/>
          <w:szCs w:val="24"/>
        </w:rPr>
        <w:t xml:space="preserve"> </w:t>
      </w:r>
      <w:r w:rsidR="00C7605C" w:rsidRPr="0097384D">
        <w:rPr>
          <w:rFonts w:eastAsia="Times New Roman" w:cs="Calibri"/>
          <w:color w:val="000000"/>
          <w:sz w:val="24"/>
          <w:szCs w:val="24"/>
        </w:rPr>
        <w:t>import</w:t>
      </w:r>
      <w:r w:rsidRPr="0097384D">
        <w:rPr>
          <w:rFonts w:eastAsia="Times New Roman" w:cs="Calibri"/>
          <w:color w:val="000000"/>
          <w:sz w:val="24"/>
          <w:szCs w:val="24"/>
        </w:rPr>
        <w:t xml:space="preserve"> the tables properly. Regarding the US Video table, the ‘trending date’ object was originally valued as a ‘timestamp’ object (integer) but needed to be converted to ‘VAR CHAR’ to be read in as a string object. We also had to remove the ‘description’ column from the US Video data because it used the character (” \n”) which prompted an error. The parameters of the Escape Character had to be changed to </w:t>
      </w:r>
      <w:r w:rsidR="001E66CD" w:rsidRPr="0097384D">
        <w:rPr>
          <w:rFonts w:eastAsia="Times New Roman" w:cs="Calibri"/>
          <w:color w:val="000000"/>
          <w:sz w:val="24"/>
          <w:szCs w:val="24"/>
        </w:rPr>
        <w:t>quotation marks</w:t>
      </w:r>
      <w:r w:rsidRPr="0097384D">
        <w:rPr>
          <w:rFonts w:eastAsia="Times New Roman" w:cs="Calibri"/>
          <w:color w:val="000000"/>
          <w:sz w:val="24"/>
          <w:szCs w:val="24"/>
        </w:rPr>
        <w:t xml:space="preserve"> (</w:t>
      </w:r>
      <w:r w:rsidR="001E66CD" w:rsidRPr="0097384D">
        <w:rPr>
          <w:rFonts w:eastAsia="Times New Roman" w:cs="Calibri"/>
          <w:color w:val="000000"/>
          <w:sz w:val="24"/>
          <w:szCs w:val="24"/>
        </w:rPr>
        <w:t>“</w:t>
      </w:r>
      <w:r w:rsidRPr="0097384D">
        <w:rPr>
          <w:rFonts w:eastAsia="Times New Roman" w:cs="Calibri"/>
          <w:color w:val="000000"/>
          <w:sz w:val="24"/>
          <w:szCs w:val="24"/>
        </w:rPr>
        <w:t xml:space="preserve">) from </w:t>
      </w:r>
      <w:r w:rsidR="001E66CD" w:rsidRPr="0097384D">
        <w:rPr>
          <w:rFonts w:eastAsia="Times New Roman" w:cs="Calibri"/>
          <w:color w:val="000000"/>
          <w:sz w:val="24"/>
          <w:szCs w:val="24"/>
        </w:rPr>
        <w:t>apostrophes (‘)</w:t>
      </w:r>
      <w:r w:rsidRPr="0097384D">
        <w:rPr>
          <w:rFonts w:eastAsia="Times New Roman" w:cs="Calibri"/>
          <w:color w:val="000000"/>
          <w:sz w:val="24"/>
          <w:szCs w:val="24"/>
        </w:rPr>
        <w:t xml:space="preserve"> when importing the files to </w:t>
      </w:r>
      <w:r w:rsidR="00E21F33" w:rsidRPr="0097384D">
        <w:rPr>
          <w:rFonts w:eastAsia="Times New Roman" w:cs="Calibri"/>
          <w:color w:val="000000"/>
          <w:sz w:val="24"/>
          <w:szCs w:val="24"/>
        </w:rPr>
        <w:t>avoid an import</w:t>
      </w:r>
      <w:r w:rsidRPr="0097384D">
        <w:rPr>
          <w:rFonts w:eastAsia="Times New Roman" w:cs="Calibri"/>
          <w:color w:val="000000"/>
          <w:sz w:val="24"/>
          <w:szCs w:val="24"/>
        </w:rPr>
        <w:t xml:space="preserve"> error.</w:t>
      </w:r>
    </w:p>
    <w:p w14:paraId="31233019" w14:textId="7DD0AB62" w:rsidR="00D67790" w:rsidRPr="0097384D" w:rsidRDefault="00D67790" w:rsidP="00D67790">
      <w:pPr>
        <w:spacing w:before="240" w:after="0" w:line="240" w:lineRule="auto"/>
        <w:rPr>
          <w:rFonts w:eastAsia="Times New Roman" w:cs="Calibri"/>
          <w:color w:val="000000"/>
          <w:sz w:val="24"/>
          <w:szCs w:val="24"/>
        </w:rPr>
      </w:pPr>
      <w:r w:rsidRPr="0097384D">
        <w:rPr>
          <w:rFonts w:eastAsia="Times New Roman" w:cs="Calibri"/>
          <w:color w:val="000000"/>
          <w:sz w:val="24"/>
          <w:szCs w:val="24"/>
        </w:rPr>
        <w:t>Once the schema</w:t>
      </w:r>
      <w:r w:rsidR="00E15A0D" w:rsidRPr="0097384D">
        <w:rPr>
          <w:rFonts w:eastAsia="Times New Roman" w:cs="Calibri"/>
          <w:color w:val="000000"/>
          <w:sz w:val="24"/>
          <w:szCs w:val="24"/>
        </w:rPr>
        <w:t xml:space="preserve"> was</w:t>
      </w:r>
      <w:r w:rsidRPr="0097384D">
        <w:rPr>
          <w:rFonts w:eastAsia="Times New Roman" w:cs="Calibri"/>
          <w:color w:val="000000"/>
          <w:sz w:val="24"/>
          <w:szCs w:val="24"/>
        </w:rPr>
        <w:t xml:space="preserve"> properly structured and tables were loaded into the database, </w:t>
      </w:r>
      <w:r w:rsidR="005363EB" w:rsidRPr="0097384D">
        <w:rPr>
          <w:rFonts w:eastAsia="Times New Roman" w:cs="Calibri"/>
          <w:color w:val="000000"/>
          <w:sz w:val="24"/>
          <w:szCs w:val="24"/>
        </w:rPr>
        <w:t xml:space="preserve">a query tool was created and </w:t>
      </w:r>
      <w:r w:rsidRPr="0097384D">
        <w:rPr>
          <w:rFonts w:eastAsia="Times New Roman" w:cs="Calibri"/>
          <w:color w:val="000000"/>
          <w:sz w:val="24"/>
          <w:szCs w:val="24"/>
        </w:rPr>
        <w:t>the two tables from the Political Bias dataset were combined using the “join” function.</w:t>
      </w:r>
      <w:r w:rsidR="007B1E1B" w:rsidRPr="0097384D">
        <w:rPr>
          <w:rFonts w:eastAsia="Times New Roman" w:cs="Calibri"/>
          <w:color w:val="000000"/>
          <w:sz w:val="24"/>
          <w:szCs w:val="24"/>
        </w:rPr>
        <w:t xml:space="preserve"> This resulting table was exported as political_bias_joined.csv. Then, this table was joined </w:t>
      </w:r>
      <w:r w:rsidRPr="0097384D">
        <w:rPr>
          <w:rFonts w:eastAsia="Times New Roman" w:cs="Calibri"/>
          <w:color w:val="000000"/>
          <w:sz w:val="24"/>
          <w:szCs w:val="24"/>
        </w:rPr>
        <w:t>with the US Videos table on the video</w:t>
      </w:r>
      <w:r w:rsidR="005363EB" w:rsidRPr="0097384D">
        <w:rPr>
          <w:rFonts w:eastAsia="Times New Roman" w:cs="Calibri"/>
          <w:color w:val="000000"/>
          <w:sz w:val="24"/>
          <w:szCs w:val="24"/>
        </w:rPr>
        <w:t>_</w:t>
      </w:r>
      <w:r w:rsidRPr="0097384D">
        <w:rPr>
          <w:rFonts w:eastAsia="Times New Roman" w:cs="Calibri"/>
          <w:color w:val="000000"/>
          <w:sz w:val="24"/>
          <w:szCs w:val="24"/>
        </w:rPr>
        <w:t>id column</w:t>
      </w:r>
      <w:r w:rsidR="005363EB" w:rsidRPr="0097384D">
        <w:rPr>
          <w:rFonts w:eastAsia="Times New Roman" w:cs="Calibri"/>
          <w:color w:val="000000"/>
          <w:sz w:val="24"/>
          <w:szCs w:val="24"/>
        </w:rPr>
        <w:t xml:space="preserve"> and the result</w:t>
      </w:r>
      <w:r w:rsidR="00EF3E72" w:rsidRPr="0097384D">
        <w:rPr>
          <w:rFonts w:eastAsia="Times New Roman" w:cs="Calibri"/>
          <w:color w:val="000000"/>
          <w:sz w:val="24"/>
          <w:szCs w:val="24"/>
        </w:rPr>
        <w:t>s</w:t>
      </w:r>
      <w:r w:rsidR="005363EB" w:rsidRPr="0097384D">
        <w:rPr>
          <w:rFonts w:eastAsia="Times New Roman" w:cs="Calibri"/>
          <w:color w:val="000000"/>
          <w:sz w:val="24"/>
          <w:szCs w:val="24"/>
        </w:rPr>
        <w:t xml:space="preserve"> </w:t>
      </w:r>
      <w:r w:rsidR="00EF3E72" w:rsidRPr="0097384D">
        <w:rPr>
          <w:rFonts w:eastAsia="Times New Roman" w:cs="Calibri"/>
          <w:color w:val="000000"/>
          <w:sz w:val="24"/>
          <w:szCs w:val="24"/>
        </w:rPr>
        <w:t>were</w:t>
      </w:r>
      <w:r w:rsidR="005363EB" w:rsidRPr="0097384D">
        <w:rPr>
          <w:rFonts w:eastAsia="Times New Roman" w:cs="Calibri"/>
          <w:color w:val="000000"/>
          <w:sz w:val="24"/>
          <w:szCs w:val="24"/>
        </w:rPr>
        <w:t xml:space="preserve"> saved as political_bias_us_joined.csv. The query tool was saved as us_query.sql.</w:t>
      </w:r>
    </w:p>
    <w:p w14:paraId="2DF90CD2"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 </w:t>
      </w:r>
      <w:r w:rsidRPr="0097384D">
        <w:rPr>
          <w:rFonts w:eastAsia="Times New Roman" w:cs="Calibri"/>
          <w:b/>
          <w:bCs/>
          <w:color w:val="000000"/>
          <w:sz w:val="24"/>
          <w:szCs w:val="24"/>
        </w:rPr>
        <w:t>3. DATA QUALITY </w:t>
      </w:r>
    </w:p>
    <w:p w14:paraId="466D90AE" w14:textId="6F2A56E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 xml:space="preserve">The results of the three tables combined into one showed 14 matches </w:t>
      </w:r>
      <w:r w:rsidR="008C06D7" w:rsidRPr="0097384D">
        <w:rPr>
          <w:rFonts w:eastAsia="Times New Roman" w:cs="Calibri"/>
          <w:color w:val="000000"/>
          <w:sz w:val="24"/>
          <w:szCs w:val="24"/>
        </w:rPr>
        <w:t>out of</w:t>
      </w:r>
      <w:r w:rsidRPr="0097384D">
        <w:rPr>
          <w:rFonts w:eastAsia="Times New Roman" w:cs="Calibri"/>
          <w:color w:val="000000"/>
          <w:sz w:val="24"/>
          <w:szCs w:val="24"/>
        </w:rPr>
        <w:t xml:space="preserve"> a total of 24,374 videos</w:t>
      </w:r>
      <w:r w:rsidR="00531C83" w:rsidRPr="0097384D">
        <w:rPr>
          <w:rFonts w:eastAsia="Times New Roman" w:cs="Calibri"/>
          <w:color w:val="000000"/>
          <w:sz w:val="24"/>
          <w:szCs w:val="24"/>
        </w:rPr>
        <w:t xml:space="preserve">. </w:t>
      </w:r>
      <w:r w:rsidR="005434B2" w:rsidRPr="0097384D">
        <w:rPr>
          <w:rFonts w:eastAsia="Times New Roman" w:cs="Calibri"/>
          <w:color w:val="000000"/>
          <w:sz w:val="24"/>
          <w:szCs w:val="24"/>
        </w:rPr>
        <w:t xml:space="preserve">In other words, out of 24,374 videos from various political outlets, only 14 </w:t>
      </w:r>
      <w:r w:rsidR="008C6E83" w:rsidRPr="0097384D">
        <w:rPr>
          <w:rFonts w:eastAsia="Times New Roman" w:cs="Calibri"/>
          <w:color w:val="000000"/>
          <w:sz w:val="24"/>
          <w:szCs w:val="24"/>
        </w:rPr>
        <w:t>videos</w:t>
      </w:r>
      <w:r w:rsidR="005434B2" w:rsidRPr="0097384D">
        <w:rPr>
          <w:rFonts w:eastAsia="Times New Roman" w:cs="Calibri"/>
          <w:color w:val="000000"/>
          <w:sz w:val="24"/>
          <w:szCs w:val="24"/>
        </w:rPr>
        <w:t xml:space="preserve"> made </w:t>
      </w:r>
      <w:r w:rsidR="005434B2" w:rsidRPr="0097384D">
        <w:rPr>
          <w:rFonts w:eastAsia="Times New Roman" w:cs="Calibri"/>
          <w:color w:val="000000"/>
          <w:sz w:val="24"/>
          <w:szCs w:val="24"/>
        </w:rPr>
        <w:lastRenderedPageBreak/>
        <w:t xml:space="preserve">it to YouTube trending. </w:t>
      </w:r>
      <w:r w:rsidR="00531C83" w:rsidRPr="0097384D">
        <w:rPr>
          <w:rFonts w:eastAsia="Times New Roman" w:cs="Calibri"/>
          <w:color w:val="000000"/>
          <w:sz w:val="24"/>
          <w:szCs w:val="24"/>
        </w:rPr>
        <w:t>These 14 matches all came</w:t>
      </w:r>
      <w:r w:rsidRPr="0097384D">
        <w:rPr>
          <w:rFonts w:eastAsia="Times New Roman" w:cs="Calibri"/>
          <w:color w:val="000000"/>
          <w:sz w:val="24"/>
          <w:szCs w:val="24"/>
        </w:rPr>
        <w:t xml:space="preserve"> from the Vox </w:t>
      </w:r>
      <w:r w:rsidR="00920834" w:rsidRPr="0097384D">
        <w:rPr>
          <w:rFonts w:eastAsia="Times New Roman" w:cs="Calibri"/>
          <w:color w:val="000000"/>
          <w:sz w:val="24"/>
          <w:szCs w:val="24"/>
        </w:rPr>
        <w:t>or</w:t>
      </w:r>
      <w:r w:rsidRPr="0097384D">
        <w:rPr>
          <w:rFonts w:eastAsia="Times New Roman" w:cs="Calibri"/>
          <w:color w:val="000000"/>
          <w:sz w:val="24"/>
          <w:szCs w:val="24"/>
        </w:rPr>
        <w:t xml:space="preserve"> CNN YouTube channels which are both labeled </w:t>
      </w:r>
      <w:r w:rsidR="00B31B0C" w:rsidRPr="0097384D">
        <w:rPr>
          <w:rFonts w:eastAsia="Times New Roman" w:cs="Calibri"/>
          <w:color w:val="000000"/>
          <w:sz w:val="24"/>
          <w:szCs w:val="24"/>
        </w:rPr>
        <w:t>as</w:t>
      </w:r>
      <w:r w:rsidR="000965AA" w:rsidRPr="0097384D">
        <w:rPr>
          <w:rFonts w:eastAsia="Times New Roman" w:cs="Calibri"/>
          <w:color w:val="000000"/>
          <w:sz w:val="24"/>
          <w:szCs w:val="24"/>
        </w:rPr>
        <w:t xml:space="preserve"> left-wing bias</w:t>
      </w:r>
      <w:r w:rsidR="00B31B0C" w:rsidRPr="0097384D">
        <w:rPr>
          <w:rFonts w:eastAsia="Times New Roman" w:cs="Calibri"/>
          <w:color w:val="000000"/>
          <w:sz w:val="24"/>
          <w:szCs w:val="24"/>
        </w:rPr>
        <w:t>ed</w:t>
      </w:r>
      <w:r w:rsidRPr="0097384D">
        <w:rPr>
          <w:rFonts w:eastAsia="Times New Roman" w:cs="Calibri"/>
          <w:color w:val="000000"/>
          <w:sz w:val="24"/>
          <w:szCs w:val="24"/>
        </w:rPr>
        <w:t xml:space="preserve">. This observation shows that very few political videos </w:t>
      </w:r>
      <w:r w:rsidR="000E49EF" w:rsidRPr="0097384D">
        <w:rPr>
          <w:rFonts w:eastAsia="Times New Roman" w:cs="Calibri"/>
          <w:color w:val="000000"/>
          <w:sz w:val="24"/>
          <w:szCs w:val="24"/>
        </w:rPr>
        <w:t>manage to trend</w:t>
      </w:r>
      <w:r w:rsidRPr="0097384D">
        <w:rPr>
          <w:rFonts w:eastAsia="Times New Roman" w:cs="Calibri"/>
          <w:color w:val="000000"/>
          <w:sz w:val="24"/>
          <w:szCs w:val="24"/>
        </w:rPr>
        <w:t xml:space="preserve"> on YouTube. All the trending channels were considered left wing resulting in a possible left-wing bias.</w:t>
      </w:r>
    </w:p>
    <w:p w14:paraId="74544C7B" w14:textId="77777777" w:rsidR="00D67790" w:rsidRPr="0097384D" w:rsidRDefault="00D67790" w:rsidP="00D67790">
      <w:pPr>
        <w:spacing w:before="240" w:after="0" w:line="240" w:lineRule="auto"/>
        <w:rPr>
          <w:rFonts w:eastAsia="Times New Roman" w:cs="Times New Roman"/>
          <w:sz w:val="24"/>
          <w:szCs w:val="24"/>
        </w:rPr>
      </w:pPr>
      <w:r w:rsidRPr="0097384D">
        <w:rPr>
          <w:rFonts w:eastAsia="Times New Roman" w:cs="Calibri"/>
          <w:color w:val="000000"/>
          <w:sz w:val="24"/>
          <w:szCs w:val="24"/>
        </w:rPr>
        <w:t>The outcome of the ETL process is considered a success because not only did it provide insight as to which political videos trend the most on YouTube, it also showed that political videos do not trend a lot in comparison to other video content on YouTube. With the result from the ETL, the client may consider other media outlets to target with their campaign efforts.</w:t>
      </w:r>
    </w:p>
    <w:p w14:paraId="64029A61" w14:textId="4F7D1919" w:rsidR="00BA1228" w:rsidRPr="0097384D" w:rsidRDefault="00D67790" w:rsidP="0097384D">
      <w:pPr>
        <w:spacing w:before="240" w:after="240" w:line="240" w:lineRule="auto"/>
        <w:rPr>
          <w:rFonts w:eastAsia="Times New Roman" w:cs="Times New Roman"/>
          <w:sz w:val="24"/>
          <w:szCs w:val="24"/>
        </w:rPr>
      </w:pPr>
      <w:r w:rsidRPr="0097384D">
        <w:rPr>
          <w:rFonts w:eastAsia="Times New Roman" w:cs="Calibri"/>
          <w:color w:val="000000"/>
          <w:sz w:val="24"/>
          <w:szCs w:val="24"/>
        </w:rPr>
        <w:t xml:space="preserve">The Bipartisan 9 Research and Analytics, LLC </w:t>
      </w:r>
      <w:r w:rsidR="00810666" w:rsidRPr="0097384D">
        <w:rPr>
          <w:rFonts w:eastAsia="Times New Roman" w:cs="Calibri"/>
          <w:color w:val="000000"/>
          <w:sz w:val="24"/>
          <w:szCs w:val="24"/>
        </w:rPr>
        <w:t xml:space="preserve">has </w:t>
      </w:r>
      <w:r w:rsidRPr="0097384D">
        <w:rPr>
          <w:rFonts w:eastAsia="Times New Roman" w:cs="Calibri"/>
          <w:color w:val="000000"/>
          <w:sz w:val="24"/>
          <w:szCs w:val="24"/>
        </w:rPr>
        <w:t>provide</w:t>
      </w:r>
      <w:r w:rsidR="00810666" w:rsidRPr="0097384D">
        <w:rPr>
          <w:rFonts w:eastAsia="Times New Roman" w:cs="Calibri"/>
          <w:color w:val="000000"/>
          <w:sz w:val="24"/>
          <w:szCs w:val="24"/>
        </w:rPr>
        <w:t>d</w:t>
      </w:r>
      <w:r w:rsidRPr="0097384D">
        <w:rPr>
          <w:rFonts w:eastAsia="Times New Roman" w:cs="Calibri"/>
          <w:color w:val="000000"/>
          <w:sz w:val="24"/>
          <w:szCs w:val="24"/>
        </w:rPr>
        <w:t xml:space="preserve"> the client with </w:t>
      </w:r>
      <w:r w:rsidR="0065752B" w:rsidRPr="0097384D">
        <w:rPr>
          <w:rFonts w:eastAsia="Times New Roman" w:cs="Calibri"/>
          <w:color w:val="000000"/>
          <w:sz w:val="24"/>
          <w:szCs w:val="24"/>
        </w:rPr>
        <w:t>political_bias_us_joined</w:t>
      </w:r>
      <w:r w:rsidRPr="0097384D">
        <w:rPr>
          <w:rFonts w:eastAsia="Times New Roman" w:cs="Calibri"/>
          <w:color w:val="000000"/>
          <w:sz w:val="24"/>
          <w:szCs w:val="24"/>
        </w:rPr>
        <w:t xml:space="preserve">.csv to view the results.  The client </w:t>
      </w:r>
      <w:r w:rsidR="0089683E" w:rsidRPr="0097384D">
        <w:rPr>
          <w:rFonts w:eastAsia="Times New Roman" w:cs="Calibri"/>
          <w:color w:val="000000"/>
          <w:sz w:val="24"/>
          <w:szCs w:val="24"/>
        </w:rPr>
        <w:t>will</w:t>
      </w:r>
      <w:r w:rsidRPr="0097384D">
        <w:rPr>
          <w:rFonts w:eastAsia="Times New Roman" w:cs="Calibri"/>
          <w:color w:val="000000"/>
          <w:sz w:val="24"/>
          <w:szCs w:val="24"/>
        </w:rPr>
        <w:t xml:space="preserve"> need to use any program that can open .csv file</w:t>
      </w:r>
      <w:r w:rsidR="0089683E" w:rsidRPr="0097384D">
        <w:rPr>
          <w:rFonts w:eastAsia="Times New Roman" w:cs="Calibri"/>
          <w:color w:val="000000"/>
          <w:sz w:val="24"/>
          <w:szCs w:val="24"/>
        </w:rPr>
        <w:t>s to load it.</w:t>
      </w:r>
    </w:p>
    <w:sectPr w:rsidR="00BA1228" w:rsidRPr="00973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4588"/>
    <w:multiLevelType w:val="multilevel"/>
    <w:tmpl w:val="80E8C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DD7"/>
    <w:multiLevelType w:val="hybridMultilevel"/>
    <w:tmpl w:val="C29EC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55320"/>
    <w:multiLevelType w:val="hybridMultilevel"/>
    <w:tmpl w:val="C380ACE4"/>
    <w:lvl w:ilvl="0" w:tplc="DCE4B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A50C91"/>
    <w:multiLevelType w:val="hybridMultilevel"/>
    <w:tmpl w:val="DDA8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53E03"/>
    <w:multiLevelType w:val="hybridMultilevel"/>
    <w:tmpl w:val="BF500686"/>
    <w:lvl w:ilvl="0" w:tplc="AD2E5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0739B0"/>
    <w:multiLevelType w:val="hybridMultilevel"/>
    <w:tmpl w:val="C29E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6183"/>
    <w:multiLevelType w:val="hybridMultilevel"/>
    <w:tmpl w:val="6E3C4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880682"/>
    <w:multiLevelType w:val="hybridMultilevel"/>
    <w:tmpl w:val="BA5A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42981"/>
    <w:multiLevelType w:val="hybridMultilevel"/>
    <w:tmpl w:val="C380ACE4"/>
    <w:lvl w:ilvl="0" w:tplc="DCE4B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EC5962"/>
    <w:multiLevelType w:val="hybridMultilevel"/>
    <w:tmpl w:val="C29E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066E7"/>
    <w:multiLevelType w:val="hybridMultilevel"/>
    <w:tmpl w:val="ACB63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741664"/>
    <w:multiLevelType w:val="hybridMultilevel"/>
    <w:tmpl w:val="7458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A288B"/>
    <w:multiLevelType w:val="multilevel"/>
    <w:tmpl w:val="0D42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A318F"/>
    <w:multiLevelType w:val="hybridMultilevel"/>
    <w:tmpl w:val="098CB4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C0A67C8"/>
    <w:multiLevelType w:val="hybridMultilevel"/>
    <w:tmpl w:val="4C0CF5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1920D5"/>
    <w:multiLevelType w:val="hybridMultilevel"/>
    <w:tmpl w:val="C380ACE4"/>
    <w:lvl w:ilvl="0" w:tplc="DCE4B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F35752"/>
    <w:multiLevelType w:val="hybridMultilevel"/>
    <w:tmpl w:val="C29EC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9"/>
  </w:num>
  <w:num w:numId="4">
    <w:abstractNumId w:val="1"/>
  </w:num>
  <w:num w:numId="5">
    <w:abstractNumId w:val="2"/>
  </w:num>
  <w:num w:numId="6">
    <w:abstractNumId w:val="4"/>
  </w:num>
  <w:num w:numId="7">
    <w:abstractNumId w:val="12"/>
  </w:num>
  <w:num w:numId="8">
    <w:abstractNumId w:val="13"/>
  </w:num>
  <w:num w:numId="9">
    <w:abstractNumId w:val="11"/>
  </w:num>
  <w:num w:numId="10">
    <w:abstractNumId w:val="10"/>
  </w:num>
  <w:num w:numId="11">
    <w:abstractNumId w:val="6"/>
  </w:num>
  <w:num w:numId="12">
    <w:abstractNumId w:val="14"/>
  </w:num>
  <w:num w:numId="13">
    <w:abstractNumId w:val="8"/>
  </w:num>
  <w:num w:numId="14">
    <w:abstractNumId w:val="16"/>
  </w:num>
  <w:num w:numId="15">
    <w:abstractNumId w:val="0"/>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E2"/>
    <w:rsid w:val="000062A7"/>
    <w:rsid w:val="00031304"/>
    <w:rsid w:val="00044BE1"/>
    <w:rsid w:val="0005067A"/>
    <w:rsid w:val="000965AA"/>
    <w:rsid w:val="000B4657"/>
    <w:rsid w:val="000E49EF"/>
    <w:rsid w:val="000F3783"/>
    <w:rsid w:val="000F64F9"/>
    <w:rsid w:val="00104B7B"/>
    <w:rsid w:val="00107D0F"/>
    <w:rsid w:val="0012233E"/>
    <w:rsid w:val="001262E6"/>
    <w:rsid w:val="00134542"/>
    <w:rsid w:val="00161F46"/>
    <w:rsid w:val="001D5F8A"/>
    <w:rsid w:val="001E41C3"/>
    <w:rsid w:val="001E66CD"/>
    <w:rsid w:val="002048C1"/>
    <w:rsid w:val="00206ABC"/>
    <w:rsid w:val="002607CB"/>
    <w:rsid w:val="002735E9"/>
    <w:rsid w:val="002E202A"/>
    <w:rsid w:val="002E5319"/>
    <w:rsid w:val="003179FC"/>
    <w:rsid w:val="00346120"/>
    <w:rsid w:val="00355DFD"/>
    <w:rsid w:val="00405F99"/>
    <w:rsid w:val="004123B0"/>
    <w:rsid w:val="004171BC"/>
    <w:rsid w:val="00426475"/>
    <w:rsid w:val="0043044B"/>
    <w:rsid w:val="00447D78"/>
    <w:rsid w:val="00497AF9"/>
    <w:rsid w:val="004A1DEB"/>
    <w:rsid w:val="004C2CB1"/>
    <w:rsid w:val="004C4DFD"/>
    <w:rsid w:val="004D779F"/>
    <w:rsid w:val="00521AD4"/>
    <w:rsid w:val="00522CD5"/>
    <w:rsid w:val="00531C83"/>
    <w:rsid w:val="00533597"/>
    <w:rsid w:val="005363EB"/>
    <w:rsid w:val="005434B2"/>
    <w:rsid w:val="00544095"/>
    <w:rsid w:val="00594A89"/>
    <w:rsid w:val="005A3B4B"/>
    <w:rsid w:val="005D23E9"/>
    <w:rsid w:val="005E55AA"/>
    <w:rsid w:val="005F49B3"/>
    <w:rsid w:val="00637F9A"/>
    <w:rsid w:val="0065752B"/>
    <w:rsid w:val="006674CF"/>
    <w:rsid w:val="006830F7"/>
    <w:rsid w:val="00697DC5"/>
    <w:rsid w:val="006A2487"/>
    <w:rsid w:val="00704705"/>
    <w:rsid w:val="00704889"/>
    <w:rsid w:val="00756632"/>
    <w:rsid w:val="00763712"/>
    <w:rsid w:val="00791C61"/>
    <w:rsid w:val="007A01F5"/>
    <w:rsid w:val="007B1E1B"/>
    <w:rsid w:val="007F1170"/>
    <w:rsid w:val="00810666"/>
    <w:rsid w:val="0089683E"/>
    <w:rsid w:val="008C06D7"/>
    <w:rsid w:val="008C6E83"/>
    <w:rsid w:val="008C6F67"/>
    <w:rsid w:val="008D0EBA"/>
    <w:rsid w:val="008D33E2"/>
    <w:rsid w:val="00920834"/>
    <w:rsid w:val="00940EF1"/>
    <w:rsid w:val="00950F11"/>
    <w:rsid w:val="00957A44"/>
    <w:rsid w:val="00962BD6"/>
    <w:rsid w:val="00963910"/>
    <w:rsid w:val="0097384D"/>
    <w:rsid w:val="00A20123"/>
    <w:rsid w:val="00A34D19"/>
    <w:rsid w:val="00A425A4"/>
    <w:rsid w:val="00A462E9"/>
    <w:rsid w:val="00AA50D5"/>
    <w:rsid w:val="00AA624B"/>
    <w:rsid w:val="00AC4343"/>
    <w:rsid w:val="00B01524"/>
    <w:rsid w:val="00B31B0C"/>
    <w:rsid w:val="00B552C1"/>
    <w:rsid w:val="00BA1228"/>
    <w:rsid w:val="00BB4EAE"/>
    <w:rsid w:val="00C31163"/>
    <w:rsid w:val="00C42C11"/>
    <w:rsid w:val="00C47F02"/>
    <w:rsid w:val="00C7605C"/>
    <w:rsid w:val="00C770A3"/>
    <w:rsid w:val="00C97DCD"/>
    <w:rsid w:val="00CD135E"/>
    <w:rsid w:val="00CD1C10"/>
    <w:rsid w:val="00CE403A"/>
    <w:rsid w:val="00CF5481"/>
    <w:rsid w:val="00D071A4"/>
    <w:rsid w:val="00D10841"/>
    <w:rsid w:val="00D52FAA"/>
    <w:rsid w:val="00D5467B"/>
    <w:rsid w:val="00D67790"/>
    <w:rsid w:val="00DC767E"/>
    <w:rsid w:val="00E0519B"/>
    <w:rsid w:val="00E15A0D"/>
    <w:rsid w:val="00E21F33"/>
    <w:rsid w:val="00E22DF3"/>
    <w:rsid w:val="00E75163"/>
    <w:rsid w:val="00EF3E72"/>
    <w:rsid w:val="00F20AE6"/>
    <w:rsid w:val="00F21D5A"/>
    <w:rsid w:val="00F273D6"/>
    <w:rsid w:val="00F52DA6"/>
    <w:rsid w:val="00F53427"/>
    <w:rsid w:val="00F72E39"/>
    <w:rsid w:val="00FA304B"/>
    <w:rsid w:val="00FD7345"/>
    <w:rsid w:val="00FE1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9577"/>
  <w15:chartTrackingRefBased/>
  <w15:docId w15:val="{4E648C7C-9EB7-4823-A139-DE3C5EB5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A1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A12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43"/>
    <w:pPr>
      <w:ind w:left="720"/>
      <w:contextualSpacing/>
    </w:pPr>
  </w:style>
  <w:style w:type="paragraph" w:styleId="NormalWeb">
    <w:name w:val="Normal (Web)"/>
    <w:basedOn w:val="Normal"/>
    <w:uiPriority w:val="99"/>
    <w:semiHidden/>
    <w:unhideWhenUsed/>
    <w:rsid w:val="00594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4A89"/>
  </w:style>
  <w:style w:type="character" w:styleId="Hyperlink">
    <w:name w:val="Hyperlink"/>
    <w:basedOn w:val="DefaultParagraphFont"/>
    <w:uiPriority w:val="99"/>
    <w:semiHidden/>
    <w:unhideWhenUsed/>
    <w:rsid w:val="00594A89"/>
    <w:rPr>
      <w:color w:val="0000FF"/>
      <w:u w:val="single"/>
    </w:rPr>
  </w:style>
  <w:style w:type="character" w:customStyle="1" w:styleId="Heading4Char">
    <w:name w:val="Heading 4 Char"/>
    <w:basedOn w:val="DefaultParagraphFont"/>
    <w:link w:val="Heading4"/>
    <w:uiPriority w:val="9"/>
    <w:rsid w:val="00BA122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A122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122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047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367914">
      <w:bodyDiv w:val="1"/>
      <w:marLeft w:val="0"/>
      <w:marRight w:val="0"/>
      <w:marTop w:val="0"/>
      <w:marBottom w:val="0"/>
      <w:divBdr>
        <w:top w:val="none" w:sz="0" w:space="0" w:color="auto"/>
        <w:left w:val="none" w:sz="0" w:space="0" w:color="auto"/>
        <w:bottom w:val="none" w:sz="0" w:space="0" w:color="auto"/>
        <w:right w:val="none" w:sz="0" w:space="0" w:color="auto"/>
      </w:divBdr>
    </w:div>
    <w:div w:id="740059926">
      <w:bodyDiv w:val="1"/>
      <w:marLeft w:val="0"/>
      <w:marRight w:val="0"/>
      <w:marTop w:val="0"/>
      <w:marBottom w:val="0"/>
      <w:divBdr>
        <w:top w:val="none" w:sz="0" w:space="0" w:color="auto"/>
        <w:left w:val="none" w:sz="0" w:space="0" w:color="auto"/>
        <w:bottom w:val="none" w:sz="0" w:space="0" w:color="auto"/>
        <w:right w:val="none" w:sz="0" w:space="0" w:color="auto"/>
      </w:divBdr>
    </w:div>
    <w:div w:id="907495419">
      <w:bodyDiv w:val="1"/>
      <w:marLeft w:val="0"/>
      <w:marRight w:val="0"/>
      <w:marTop w:val="0"/>
      <w:marBottom w:val="0"/>
      <w:divBdr>
        <w:top w:val="none" w:sz="0" w:space="0" w:color="auto"/>
        <w:left w:val="none" w:sz="0" w:space="0" w:color="auto"/>
        <w:bottom w:val="none" w:sz="0" w:space="0" w:color="auto"/>
        <w:right w:val="none" w:sz="0" w:space="0" w:color="auto"/>
      </w:divBdr>
    </w:div>
    <w:div w:id="967736589">
      <w:bodyDiv w:val="1"/>
      <w:marLeft w:val="0"/>
      <w:marRight w:val="0"/>
      <w:marTop w:val="0"/>
      <w:marBottom w:val="0"/>
      <w:divBdr>
        <w:top w:val="none" w:sz="0" w:space="0" w:color="auto"/>
        <w:left w:val="none" w:sz="0" w:space="0" w:color="auto"/>
        <w:bottom w:val="none" w:sz="0" w:space="0" w:color="auto"/>
        <w:right w:val="none" w:sz="0" w:space="0" w:color="auto"/>
      </w:divBdr>
    </w:div>
    <w:div w:id="1497762212">
      <w:bodyDiv w:val="1"/>
      <w:marLeft w:val="0"/>
      <w:marRight w:val="0"/>
      <w:marTop w:val="0"/>
      <w:marBottom w:val="0"/>
      <w:divBdr>
        <w:top w:val="none" w:sz="0" w:space="0" w:color="auto"/>
        <w:left w:val="none" w:sz="0" w:space="0" w:color="auto"/>
        <w:bottom w:val="none" w:sz="0" w:space="0" w:color="auto"/>
        <w:right w:val="none" w:sz="0" w:space="0" w:color="auto"/>
      </w:divBdr>
    </w:div>
    <w:div w:id="15906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biasfactche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Harris</dc:creator>
  <cp:keywords/>
  <dc:description/>
  <cp:lastModifiedBy>Eric Tsai</cp:lastModifiedBy>
  <cp:revision>56</cp:revision>
  <dcterms:created xsi:type="dcterms:W3CDTF">2020-05-31T21:52:00Z</dcterms:created>
  <dcterms:modified xsi:type="dcterms:W3CDTF">2020-06-01T02:35:00Z</dcterms:modified>
</cp:coreProperties>
</file>