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3F167" w14:textId="77777777" w:rsidR="00ED2099" w:rsidRDefault="00ED2099" w:rsidP="003578A1">
      <w:pPr>
        <w:jc w:val="center"/>
      </w:pPr>
    </w:p>
    <w:p w14:paraId="2B120AB0" w14:textId="31CD0ACC" w:rsidR="00F479CB" w:rsidRDefault="003578A1" w:rsidP="003578A1">
      <w:pPr>
        <w:jc w:val="center"/>
      </w:pPr>
      <w:r>
        <w:t xml:space="preserve">Preguntas de Laboratorio </w:t>
      </w:r>
    </w:p>
    <w:p w14:paraId="2BF510B1" w14:textId="6AA7D424" w:rsidR="003578A1" w:rsidRDefault="003578A1" w:rsidP="003578A1"/>
    <w:p w14:paraId="7898942B" w14:textId="33249914" w:rsidR="00ED2099" w:rsidRDefault="00ED2099" w:rsidP="003578A1">
      <w:r>
        <w:t xml:space="preserve">Pregunta 1: </w:t>
      </w:r>
      <w:r w:rsidRPr="00ED2099">
        <w:t>¿Cuál es la cantidad mínima de sobres que se necesita comprar para completar el álbum considerando una tasa de intercambio de estampas repetidas?</w:t>
      </w:r>
    </w:p>
    <w:p w14:paraId="0220B9B3" w14:textId="77777777" w:rsidR="00E25F18" w:rsidRDefault="00E25F18" w:rsidP="003578A1"/>
    <w:p w14:paraId="73F7B1BE" w14:textId="025E262C" w:rsidR="00E25F18" w:rsidRDefault="00E25F18" w:rsidP="00E25F18">
      <w:r w:rsidRPr="00E25F18">
        <w:rPr>
          <w:color w:val="EE0000"/>
        </w:rPr>
        <w:t xml:space="preserve">R// </w:t>
      </w:r>
      <w:r>
        <w:t>Para responder esta pregunta se simuló el proceso d</w:t>
      </w:r>
      <w:r>
        <w:t>e cuando se llena el</w:t>
      </w:r>
      <w:r>
        <w:t xml:space="preserve"> álbum considerando que cada sobre </w:t>
      </w:r>
      <w:proofErr w:type="spellStart"/>
      <w:r>
        <w:t>trae</w:t>
      </w:r>
      <w:proofErr w:type="spellEnd"/>
      <w:r>
        <w:t xml:space="preserve"> 7 estampas y que el álbum completo tiene 980 estampas diferentes. Además, se permitió realizar intercambios de estampas repetidas usando una tasa de intercambio de K = 4, es decir, cada 4 estampas repetidas se pueden cambiar por una estampa faltante.</w:t>
      </w:r>
      <w:r>
        <w:t xml:space="preserve"> </w:t>
      </w:r>
      <w:r>
        <w:t>Después de realizar 1000 simulaciones, la cantidad mínima observada para completar el álbum con intercambios fue aproximadamente de 248 sobres. En promedio, el álbum se completó con alrededor de 258.65 sobres.</w:t>
      </w:r>
      <w:r>
        <w:t xml:space="preserve"> </w:t>
      </w:r>
      <w:r>
        <w:t>Esto muestra que los intercambios reducen considerablemente la cantidad de sobres necesarios, ya que las estampas repetidas se aprovechan para conseguir estampas que todavía no se tienen.</w:t>
      </w:r>
    </w:p>
    <w:p w14:paraId="0317B9C2" w14:textId="77777777" w:rsidR="00E25F18" w:rsidRDefault="00E25F18" w:rsidP="00E25F18"/>
    <w:p w14:paraId="107313BA" w14:textId="77777777" w:rsidR="00ED2099" w:rsidRDefault="00ED2099" w:rsidP="003578A1"/>
    <w:p w14:paraId="0D1B57B9" w14:textId="18F91F00" w:rsidR="00ED2099" w:rsidRDefault="00ED2099" w:rsidP="003578A1">
      <w:r>
        <w:t xml:space="preserve">Pregunta 2: </w:t>
      </w:r>
      <w:r w:rsidRPr="00ED2099">
        <w:t>¿Qué estrategia de compra resulta más eficiente económicamente para completar el álbum usando intercambios: ¿comprar sobres individuales, comprar cajas completas o combinar cajas con sobres adicionales?</w:t>
      </w:r>
    </w:p>
    <w:p w14:paraId="22E2CA90" w14:textId="77777777" w:rsidR="00E25F18" w:rsidRDefault="00E25F18" w:rsidP="003578A1"/>
    <w:p w14:paraId="16BA57CA" w14:textId="48CB8D18" w:rsidR="00E25F18" w:rsidRDefault="00E25F18" w:rsidP="00E25F18">
      <w:r w:rsidRPr="00E25F18">
        <w:rPr>
          <w:color w:val="EE0000"/>
        </w:rPr>
        <w:t xml:space="preserve">R// </w:t>
      </w:r>
      <w:r>
        <w:t>Para esta pregunta se compararon tres estrategias de compra: comprar únicamente sobres individuales, comprar solamente cajas completas o comprar cajas completas y luego sobres adicionales si todavía hacían falta.</w:t>
      </w:r>
      <w:r>
        <w:t xml:space="preserve"> </w:t>
      </w:r>
      <w:r>
        <w:t>Según la simulación, completar el álbum con intercambios requiere en promedio aproximadamente 258.65 sobres. Si se compran solamente sobres individuales, el costo esperado sería:</w:t>
      </w:r>
    </w:p>
    <w:p w14:paraId="0162D09A" w14:textId="0055C137" w:rsidR="00E25F18" w:rsidRDefault="00E25F18" w:rsidP="00E25F18">
      <w:r w:rsidRPr="00E25F18">
        <w:t>258.65 sobres × Q9.50 ≈ Q2457.13</w:t>
      </w:r>
    </w:p>
    <w:p w14:paraId="1D8B449D" w14:textId="77777777" w:rsidR="00E25F18" w:rsidRDefault="00E25F18" w:rsidP="00E25F18"/>
    <w:p w14:paraId="19605305" w14:textId="2226ABAC" w:rsidR="00E25F18" w:rsidRDefault="00E25F18" w:rsidP="00E25F18">
      <w:r w:rsidRPr="00E25F18">
        <w:t>Si se compran solamente cajas completas, habría que comprar 3 cajas, porque 2 cajas tienen 208 sobres y no serían suficientes. El costo sería:</w:t>
      </w:r>
    </w:p>
    <w:p w14:paraId="018A4447" w14:textId="6E285448" w:rsidR="00E25F18" w:rsidRDefault="00E25F18" w:rsidP="00E25F18">
      <w:r w:rsidRPr="00E25F18">
        <w:t>3 cajas × Q975.00 = Q2925.00</w:t>
      </w:r>
    </w:p>
    <w:p w14:paraId="4267AB93" w14:textId="77777777" w:rsidR="00E25F18" w:rsidRDefault="00E25F18" w:rsidP="00E25F18"/>
    <w:p w14:paraId="68BB3477" w14:textId="6C858955" w:rsidR="00E25F18" w:rsidRDefault="00E25F18" w:rsidP="00E25F18">
      <w:r>
        <w:t>La estrategia más eficiente fue comprar 2 cajas completas y luego comprar sobres individuales adicionales. Esta opción tuvo un costo esperado aproximado de Q2431.97, que es menor que comprar solo sobres y mucho menor que comprar 3 cajas completas.</w:t>
      </w:r>
      <w:r>
        <w:t xml:space="preserve"> </w:t>
      </w:r>
      <w:r>
        <w:t>Por lo tanto, la estrategia más conveniente económicamente es combinar cajas con sobres adicionales.</w:t>
      </w:r>
    </w:p>
    <w:p w14:paraId="2560E39F" w14:textId="77777777" w:rsidR="00ED2099" w:rsidRDefault="00ED2099" w:rsidP="003578A1"/>
    <w:p w14:paraId="219B157F" w14:textId="77787AD7" w:rsidR="00ED2099" w:rsidRDefault="00ED2099" w:rsidP="003578A1">
      <w:r>
        <w:t xml:space="preserve">Pregunta 3: </w:t>
      </w:r>
      <w:r w:rsidRPr="00ED2099">
        <w:t>¿Cuál es el valor esperado de estampas repetidas al comprar una caja completa de sobres?</w:t>
      </w:r>
    </w:p>
    <w:p w14:paraId="4D7E621D" w14:textId="1CFAE721" w:rsidR="00ED2099" w:rsidRDefault="00E25F18" w:rsidP="003578A1">
      <w:r w:rsidRPr="00E25F18">
        <w:rPr>
          <w:color w:val="EE0000"/>
        </w:rPr>
        <w:lastRenderedPageBreak/>
        <w:t xml:space="preserve">R// </w:t>
      </w:r>
      <w:r w:rsidRPr="00E25F18">
        <w:t xml:space="preserve">Una caja completa contiene 104 sobres. Como cada sobre </w:t>
      </w:r>
      <w:proofErr w:type="spellStart"/>
      <w:r w:rsidRPr="00E25F18">
        <w:t>trae</w:t>
      </w:r>
      <w:proofErr w:type="spellEnd"/>
      <w:r w:rsidRPr="00E25F18">
        <w:t xml:space="preserve"> 7 estampas, una caja contiene:</w:t>
      </w:r>
    </w:p>
    <w:p w14:paraId="54C5B17B" w14:textId="2CF05D65" w:rsidR="00E25F18" w:rsidRDefault="00E25F18" w:rsidP="003578A1">
      <w:r w:rsidRPr="00E25F18">
        <w:t>104 × 7 = 728 estampas</w:t>
      </w:r>
    </w:p>
    <w:p w14:paraId="3A74F6D5" w14:textId="08B1A8CD" w:rsidR="00E25F18" w:rsidRDefault="00E25F18" w:rsidP="00E25F18">
      <w:r>
        <w:t>Se simuló la apertura de una caja completa y se contó cuántas estampas salían repetidas dentro de esa misma caja. Después de realizar 1000 simulaciones, el valor esperado de estampas repetidas en una caja fue aproximadamente de 213.98 estampas repetidas.</w:t>
      </w:r>
      <w:r>
        <w:t xml:space="preserve"> </w:t>
      </w:r>
      <w:r>
        <w:t>Esto significa que, aunque se abren 728 estampas en total, no todas son diferentes. En promedio, se obtienen aproximadamente:</w:t>
      </w:r>
    </w:p>
    <w:p w14:paraId="411BBA6A" w14:textId="14F404BB" w:rsidR="00E25F18" w:rsidRDefault="00E25F18" w:rsidP="00E25F18">
      <w:r w:rsidRPr="00E25F18">
        <w:t>728 - 213.98 = 514.02 estampas únicas</w:t>
      </w:r>
    </w:p>
    <w:p w14:paraId="62FA9CA7" w14:textId="4E2BDCB9" w:rsidR="00E25F18" w:rsidRDefault="00E25F18" w:rsidP="003578A1">
      <w:r w:rsidRPr="00E25F18">
        <w:t>Por lo tanto, al comprar una caja completa se espera obtener alrededor de 514 estampas diferentes y 214 estampas repetidas.</w:t>
      </w:r>
    </w:p>
    <w:p w14:paraId="3C8B09EB" w14:textId="77777777" w:rsidR="00E25F18" w:rsidRDefault="00E25F18" w:rsidP="003578A1"/>
    <w:p w14:paraId="4338A697" w14:textId="68AB92F2" w:rsidR="00ED2099" w:rsidRDefault="00ED2099" w:rsidP="003578A1">
      <w:r>
        <w:t xml:space="preserve">Pregunta 4: </w:t>
      </w:r>
      <w:r w:rsidRPr="00ED2099">
        <w:t>¿Cuántos sobres se necesitan en promedio para completar el álbum con intercambios en comparación con completarlo sin intercambios?</w:t>
      </w:r>
    </w:p>
    <w:p w14:paraId="033A851E" w14:textId="77777777" w:rsidR="00E25F18" w:rsidRDefault="00E25F18" w:rsidP="003578A1"/>
    <w:p w14:paraId="317C4DEC" w14:textId="77777777" w:rsidR="00E25F18" w:rsidRDefault="00E25F18" w:rsidP="00E25F18">
      <w:r w:rsidRPr="00E25F18">
        <w:rPr>
          <w:color w:val="EE0000"/>
        </w:rPr>
        <w:t xml:space="preserve">R// </w:t>
      </w:r>
      <w:r>
        <w:t>Para esta pregunta se compararon dos escenarios. En el primero, el álbum se llena sin ningún intercambio. En el segundo, se permite cambiar estampas repetidas por estampas faltantes usando una tasa de intercambio de K = 4.</w:t>
      </w:r>
    </w:p>
    <w:p w14:paraId="338D883E" w14:textId="77777777" w:rsidR="00E25F18" w:rsidRDefault="00E25F18" w:rsidP="00E25F18">
      <w:r>
        <w:t>Según la simulación, sin intercambios se necesitaron en promedio aproximadamente 1045.47 sobres para completar el álbum. En cambio, con intercambios se necesitaron en promedio aproximadamente 258.65 sobres.</w:t>
      </w:r>
    </w:p>
    <w:p w14:paraId="7687E46F" w14:textId="2A50859B" w:rsidR="00E25F18" w:rsidRDefault="00E25F18" w:rsidP="00E25F18">
      <w:r>
        <w:t>La diferencia promedio fue:</w:t>
      </w:r>
    </w:p>
    <w:p w14:paraId="65D12EA2" w14:textId="24F6E17B" w:rsidR="00E25F18" w:rsidRDefault="00E25F18" w:rsidP="00E25F18">
      <w:r w:rsidRPr="00E25F18">
        <w:t>1045.47 - 258.65 = 786.82 sobres</w:t>
      </w:r>
    </w:p>
    <w:p w14:paraId="42CE5B1A" w14:textId="47DDEEBE" w:rsidR="00E25F18" w:rsidRDefault="00E25F18" w:rsidP="00E25F18">
      <w:r>
        <w:t>Esto demuestra que los intercambios tienen un efecto muy grande en el proceso de completar el álbum. Sin intercambios, la parte final del álbum se vuelve muy difícil porque casi todas las estampas que salen son repetidas. En cambio, con intercambios, esas repetidas se pueden aprovechar para conseguir estampas faltantes.</w:t>
      </w:r>
      <w:r>
        <w:t xml:space="preserve"> </w:t>
      </w:r>
      <w:r>
        <w:t>Por lo tanto, completar el álbum con intercambios es mucho más eficiente que completarlo sin intercambios.</w:t>
      </w:r>
    </w:p>
    <w:p w14:paraId="7934FEB7" w14:textId="77777777" w:rsidR="00ED2099" w:rsidRDefault="00ED2099" w:rsidP="003578A1"/>
    <w:p w14:paraId="428D1184" w14:textId="7888BCAF" w:rsidR="00ED2099" w:rsidRDefault="00ED2099" w:rsidP="003578A1">
      <w:r>
        <w:t xml:space="preserve">Pregunta 5: </w:t>
      </w:r>
      <w:r w:rsidRPr="00ED2099">
        <w:t>¿A partir de cuántas estampas distintas obtenidas la probabilidad de que la siguiente estampa sea nueva baja del 30%?</w:t>
      </w:r>
    </w:p>
    <w:p w14:paraId="723BC480" w14:textId="77777777" w:rsidR="00E25F18" w:rsidRDefault="00E25F18" w:rsidP="003578A1"/>
    <w:p w14:paraId="45E66C40" w14:textId="3FE6C766" w:rsidR="00E25F18" w:rsidRDefault="00E25F18" w:rsidP="003578A1">
      <w:r w:rsidRPr="00E25F18">
        <w:rPr>
          <w:color w:val="EE0000"/>
        </w:rPr>
        <w:t xml:space="preserve">R// </w:t>
      </w:r>
      <w:r w:rsidRPr="00E25F18">
        <w:t>Para esta pregunta se usó la probabilidad de que una nueva estampa sea diferente a las que ya se tienen. Si el álbum tiene N = 980 estampas y ya se tienen k estampas distintas, la probabilidad de que la siguiente estampa sea nueva es:</w:t>
      </w:r>
    </w:p>
    <w:p w14:paraId="577EB11B" w14:textId="3F80788B" w:rsidR="00E25F18" w:rsidRDefault="00E25F18" w:rsidP="003578A1">
      <w:r w:rsidRPr="00E25F18">
        <w:t>P(nueva) = (N - k) / N</w:t>
      </w:r>
    </w:p>
    <w:p w14:paraId="0FF67DA1" w14:textId="77777777" w:rsidR="00E25F18" w:rsidRDefault="00E25F18" w:rsidP="003578A1"/>
    <w:p w14:paraId="4853871B" w14:textId="0D21C999" w:rsidR="00E25F18" w:rsidRDefault="00E25F18" w:rsidP="003578A1">
      <w:r w:rsidRPr="00E25F18">
        <w:t>Queremos encontrar el punto donde esta probabilidad sea menor al 30%:</w:t>
      </w:r>
    </w:p>
    <w:p w14:paraId="3010C067" w14:textId="215E44B0" w:rsidR="00E25F18" w:rsidRDefault="00E25F18" w:rsidP="003578A1">
      <w:r w:rsidRPr="00E25F18">
        <w:t>(N - k) / N &lt; 0.30</w:t>
      </w:r>
    </w:p>
    <w:p w14:paraId="008B2494" w14:textId="77777777" w:rsidR="00E25F18" w:rsidRDefault="00E25F18" w:rsidP="003578A1"/>
    <w:p w14:paraId="382259F5" w14:textId="77777777" w:rsidR="00E25F18" w:rsidRDefault="00E25F18" w:rsidP="003578A1"/>
    <w:p w14:paraId="2E88D224" w14:textId="53607C50" w:rsidR="00E25F18" w:rsidRDefault="00E25F18" w:rsidP="003578A1">
      <w:r w:rsidRPr="00E25F18">
        <w:lastRenderedPageBreak/>
        <w:t>Sustituyendo N = 980:</w:t>
      </w:r>
    </w:p>
    <w:p w14:paraId="10FF8236" w14:textId="24C4D6AD" w:rsidR="00E25F18" w:rsidRDefault="00E25F18" w:rsidP="003578A1">
      <w:r w:rsidRPr="00E25F18">
        <w:t>(980 - k) / 980 &lt; 0.30</w:t>
      </w:r>
    </w:p>
    <w:p w14:paraId="11008A15" w14:textId="77777777" w:rsidR="00E25F18" w:rsidRDefault="00E25F18" w:rsidP="003578A1"/>
    <w:p w14:paraId="00F4F9DD" w14:textId="796E303C" w:rsidR="00E25F18" w:rsidRDefault="00E25F18" w:rsidP="003578A1">
      <w:r w:rsidRPr="00E25F18">
        <w:t>Esto ocurre cuando ya se tienen más del 70% de las estampas del álbum:</w:t>
      </w:r>
    </w:p>
    <w:p w14:paraId="7DBE8C27" w14:textId="77777777" w:rsidR="00E25F18" w:rsidRDefault="00E25F18" w:rsidP="00E25F18">
      <w:r>
        <w:t>k &gt; 0.70 × 980</w:t>
      </w:r>
    </w:p>
    <w:p w14:paraId="50DFC088" w14:textId="1213B9D8" w:rsidR="00E25F18" w:rsidRDefault="00E25F18" w:rsidP="00E25F18">
      <w:r>
        <w:t>k &gt; 686</w:t>
      </w:r>
    </w:p>
    <w:p w14:paraId="6A61DF6A" w14:textId="32E4B9CA" w:rsidR="00E25F18" w:rsidRDefault="00E25F18" w:rsidP="00E25F18">
      <w:r>
        <w:t>Por lo tanto, a partir de 687 estampas distintas, la probabilidad de que la siguiente estampa sea nueva baja del 30%.</w:t>
      </w:r>
    </w:p>
    <w:p w14:paraId="736C807B" w14:textId="47C4D0CE" w:rsidR="00E25F18" w:rsidRDefault="00E25F18" w:rsidP="00E25F18">
      <w:r>
        <w:t>Esto significa que cuando el álbum ya tiene aproximadamente 687 estampas diferentes, comienza una etapa más difícil del llenado, porque cada vez es más probable que las nuevas estampas que salgan sean repetidas.</w:t>
      </w:r>
    </w:p>
    <w:p w14:paraId="3A6CB5E7" w14:textId="77777777" w:rsidR="00E25F18" w:rsidRDefault="00E25F18" w:rsidP="00E25F18"/>
    <w:p w14:paraId="34B3C923" w14:textId="77777777" w:rsidR="00E25F18" w:rsidRDefault="00E25F18" w:rsidP="00E25F18"/>
    <w:p w14:paraId="34F7D511" w14:textId="67168A7B" w:rsidR="00E25F18" w:rsidRDefault="00E25F18" w:rsidP="00E25F18">
      <w:r>
        <w:t xml:space="preserve">Grafica: </w:t>
      </w:r>
    </w:p>
    <w:p w14:paraId="26CD90D1" w14:textId="3012051F" w:rsidR="00E25F18" w:rsidRDefault="00E25F18" w:rsidP="00E25F18">
      <w:r>
        <w:rPr>
          <w:noProof/>
        </w:rPr>
        <w:drawing>
          <wp:inline distT="0" distB="0" distL="0" distR="0" wp14:anchorId="3E5B4D41" wp14:editId="4A7B31E7">
            <wp:extent cx="5612130" cy="4076700"/>
            <wp:effectExtent l="0" t="0" r="1270" b="0"/>
            <wp:docPr id="671655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55558" name="Imagen 671655558"/>
                    <pic:cNvPicPr/>
                  </pic:nvPicPr>
                  <pic:blipFill>
                    <a:blip r:embed="rId6">
                      <a:extLst>
                        <a:ext uri="{28A0092B-C50C-407E-A947-70E740481C1C}">
                          <a14:useLocalDpi xmlns:a14="http://schemas.microsoft.com/office/drawing/2010/main" val="0"/>
                        </a:ext>
                      </a:extLst>
                    </a:blip>
                    <a:stretch>
                      <a:fillRect/>
                    </a:stretch>
                  </pic:blipFill>
                  <pic:spPr>
                    <a:xfrm>
                      <a:off x="0" y="0"/>
                      <a:ext cx="5612130" cy="4076700"/>
                    </a:xfrm>
                    <a:prstGeom prst="rect">
                      <a:avLst/>
                    </a:prstGeom>
                  </pic:spPr>
                </pic:pic>
              </a:graphicData>
            </a:graphic>
          </wp:inline>
        </w:drawing>
      </w:r>
    </w:p>
    <w:sectPr w:rsidR="00E25F18" w:rsidSect="00856075">
      <w:headerReference w:type="default" r:id="rId7"/>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3842E" w14:textId="77777777" w:rsidR="00CA1A13" w:rsidRDefault="00CA1A13" w:rsidP="00ED2099">
      <w:r>
        <w:separator/>
      </w:r>
    </w:p>
  </w:endnote>
  <w:endnote w:type="continuationSeparator" w:id="0">
    <w:p w14:paraId="4066A0FA" w14:textId="77777777" w:rsidR="00CA1A13" w:rsidRDefault="00CA1A13" w:rsidP="00ED20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68BA4" w14:textId="77777777" w:rsidR="00CA1A13" w:rsidRDefault="00CA1A13" w:rsidP="00ED2099">
      <w:r>
        <w:separator/>
      </w:r>
    </w:p>
  </w:footnote>
  <w:footnote w:type="continuationSeparator" w:id="0">
    <w:p w14:paraId="2FB24699" w14:textId="77777777" w:rsidR="00CA1A13" w:rsidRDefault="00CA1A13" w:rsidP="00ED20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3C67B" w14:textId="703DF753" w:rsidR="00ED2099" w:rsidRDefault="00ED2099" w:rsidP="00ED2099">
    <w:pPr>
      <w:spacing w:line="259" w:lineRule="auto"/>
      <w:ind w:left="306"/>
    </w:pPr>
    <w:r>
      <w:rPr>
        <w:noProof/>
      </w:rPr>
      <w:drawing>
        <wp:anchor distT="0" distB="0" distL="114300" distR="114300" simplePos="0" relativeHeight="251659264" behindDoc="0" locked="0" layoutInCell="1" allowOverlap="0" wp14:anchorId="3BCEB602" wp14:editId="28D607FA">
          <wp:simplePos x="0" y="0"/>
          <wp:positionH relativeFrom="page">
            <wp:posOffset>679078</wp:posOffset>
          </wp:positionH>
          <wp:positionV relativeFrom="page">
            <wp:posOffset>445332</wp:posOffset>
          </wp:positionV>
          <wp:extent cx="719379" cy="719455"/>
          <wp:effectExtent l="0" t="0" r="0" b="0"/>
          <wp:wrapSquare wrapText="bothSides"/>
          <wp:docPr id="1661781995" name="Picture 260"/>
          <wp:cNvGraphicFramePr/>
          <a:graphic xmlns:a="http://schemas.openxmlformats.org/drawingml/2006/main">
            <a:graphicData uri="http://schemas.openxmlformats.org/drawingml/2006/picture">
              <pic:pic xmlns:pic="http://schemas.openxmlformats.org/drawingml/2006/picture">
                <pic:nvPicPr>
                  <pic:cNvPr id="260" name="Picture 260"/>
                  <pic:cNvPicPr/>
                </pic:nvPicPr>
                <pic:blipFill>
                  <a:blip r:embed="rId1"/>
                  <a:stretch>
                    <a:fillRect/>
                  </a:stretch>
                </pic:blipFill>
                <pic:spPr>
                  <a:xfrm>
                    <a:off x="0" y="0"/>
                    <a:ext cx="719379" cy="719455"/>
                  </a:xfrm>
                  <a:prstGeom prst="rect">
                    <a:avLst/>
                  </a:prstGeom>
                </pic:spPr>
              </pic:pic>
            </a:graphicData>
          </a:graphic>
        </wp:anchor>
      </w:drawing>
    </w:r>
    <w:r>
      <w:t>Universidad del Valle de Guatemala</w:t>
    </w:r>
    <w:r>
      <w:rPr>
        <w:rFonts w:ascii="Arial" w:eastAsia="Arial" w:hAnsi="Arial" w:cs="Arial"/>
      </w:rPr>
      <w:t xml:space="preserve"> </w:t>
    </w:r>
  </w:p>
  <w:p w14:paraId="17520DB1" w14:textId="2C2BAB60" w:rsidR="00ED2099" w:rsidRDefault="00ED2099" w:rsidP="00ED2099">
    <w:pPr>
      <w:spacing w:line="259" w:lineRule="auto"/>
      <w:ind w:left="306"/>
    </w:pPr>
    <w:r>
      <w:t>Facultad de Matemáticas</w:t>
    </w:r>
    <w:r>
      <w:rPr>
        <w:rFonts w:ascii="Arial" w:eastAsia="Arial" w:hAnsi="Arial" w:cs="Arial"/>
      </w:rPr>
      <w:t xml:space="preserve"> </w:t>
    </w:r>
  </w:p>
  <w:p w14:paraId="5FB4F2AD" w14:textId="0F13B395" w:rsidR="00ED2099" w:rsidRDefault="00ED2099" w:rsidP="00ED2099">
    <w:pPr>
      <w:spacing w:after="36" w:line="259" w:lineRule="auto"/>
      <w:ind w:left="306"/>
    </w:pPr>
    <w:r>
      <w:rPr>
        <w:rFonts w:ascii="Arial" w:eastAsia="Arial" w:hAnsi="Arial" w:cs="Arial"/>
        <w:b/>
      </w:rPr>
      <w:t xml:space="preserve">Teoría de Probabilidades 1 </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t>Ciclo 1, 2026</w:t>
    </w:r>
    <w:r>
      <w:rPr>
        <w:rFonts w:ascii="Arial" w:eastAsia="Arial" w:hAnsi="Arial" w:cs="Arial"/>
      </w:rPr>
      <w:t xml:space="preserve"> </w:t>
    </w:r>
  </w:p>
  <w:p w14:paraId="67778807" w14:textId="77777777" w:rsidR="00ED2099" w:rsidRDefault="00ED2099">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8A1"/>
    <w:rsid w:val="00083A86"/>
    <w:rsid w:val="000E1BE7"/>
    <w:rsid w:val="002A21CD"/>
    <w:rsid w:val="003578A1"/>
    <w:rsid w:val="00390A21"/>
    <w:rsid w:val="003C41ED"/>
    <w:rsid w:val="004503DA"/>
    <w:rsid w:val="00527E60"/>
    <w:rsid w:val="00655C30"/>
    <w:rsid w:val="006A0462"/>
    <w:rsid w:val="007C373C"/>
    <w:rsid w:val="0083164B"/>
    <w:rsid w:val="00856075"/>
    <w:rsid w:val="009345F5"/>
    <w:rsid w:val="00AE670C"/>
    <w:rsid w:val="00B61454"/>
    <w:rsid w:val="00CA1A13"/>
    <w:rsid w:val="00E13C1B"/>
    <w:rsid w:val="00E25F18"/>
    <w:rsid w:val="00E31893"/>
    <w:rsid w:val="00ED2099"/>
    <w:rsid w:val="00F22069"/>
    <w:rsid w:val="00F479CB"/>
    <w:rsid w:val="00FF713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ecimalSymbol w:val="."/>
  <w:listSeparator w:val=";"/>
  <w14:docId w14:val="7F01149A"/>
  <w15:chartTrackingRefBased/>
  <w15:docId w15:val="{ED02BF70-F9D7-2042-8693-E7C83FA62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357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57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578A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578A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578A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578A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578A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578A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578A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78A1"/>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3578A1"/>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3578A1"/>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3578A1"/>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3578A1"/>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3578A1"/>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3578A1"/>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3578A1"/>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3578A1"/>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3578A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578A1"/>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3578A1"/>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578A1"/>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3578A1"/>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3578A1"/>
    <w:rPr>
      <w:i/>
      <w:iCs/>
      <w:color w:val="404040" w:themeColor="text1" w:themeTint="BF"/>
      <w:lang w:val="es-ES_tradnl"/>
    </w:rPr>
  </w:style>
  <w:style w:type="paragraph" w:styleId="Prrafodelista">
    <w:name w:val="List Paragraph"/>
    <w:basedOn w:val="Normal"/>
    <w:uiPriority w:val="34"/>
    <w:qFormat/>
    <w:rsid w:val="003578A1"/>
    <w:pPr>
      <w:ind w:left="720"/>
      <w:contextualSpacing/>
    </w:pPr>
  </w:style>
  <w:style w:type="character" w:styleId="nfasisintenso">
    <w:name w:val="Intense Emphasis"/>
    <w:basedOn w:val="Fuentedeprrafopredeter"/>
    <w:uiPriority w:val="21"/>
    <w:qFormat/>
    <w:rsid w:val="003578A1"/>
    <w:rPr>
      <w:i/>
      <w:iCs/>
      <w:color w:val="0F4761" w:themeColor="accent1" w:themeShade="BF"/>
    </w:rPr>
  </w:style>
  <w:style w:type="paragraph" w:styleId="Citadestacada">
    <w:name w:val="Intense Quote"/>
    <w:basedOn w:val="Normal"/>
    <w:next w:val="Normal"/>
    <w:link w:val="CitadestacadaCar"/>
    <w:uiPriority w:val="30"/>
    <w:qFormat/>
    <w:rsid w:val="00357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578A1"/>
    <w:rPr>
      <w:i/>
      <w:iCs/>
      <w:color w:val="0F4761" w:themeColor="accent1" w:themeShade="BF"/>
      <w:lang w:val="es-ES_tradnl"/>
    </w:rPr>
  </w:style>
  <w:style w:type="character" w:styleId="Referenciaintensa">
    <w:name w:val="Intense Reference"/>
    <w:basedOn w:val="Fuentedeprrafopredeter"/>
    <w:uiPriority w:val="32"/>
    <w:qFormat/>
    <w:rsid w:val="003578A1"/>
    <w:rPr>
      <w:b/>
      <w:bCs/>
      <w:smallCaps/>
      <w:color w:val="0F4761" w:themeColor="accent1" w:themeShade="BF"/>
      <w:spacing w:val="5"/>
    </w:rPr>
  </w:style>
  <w:style w:type="paragraph" w:styleId="Encabezado">
    <w:name w:val="header"/>
    <w:basedOn w:val="Normal"/>
    <w:link w:val="EncabezadoCar"/>
    <w:uiPriority w:val="99"/>
    <w:unhideWhenUsed/>
    <w:rsid w:val="00ED2099"/>
    <w:pPr>
      <w:tabs>
        <w:tab w:val="center" w:pos="4419"/>
        <w:tab w:val="right" w:pos="8838"/>
      </w:tabs>
    </w:pPr>
  </w:style>
  <w:style w:type="character" w:customStyle="1" w:styleId="EncabezadoCar">
    <w:name w:val="Encabezado Car"/>
    <w:basedOn w:val="Fuentedeprrafopredeter"/>
    <w:link w:val="Encabezado"/>
    <w:uiPriority w:val="99"/>
    <w:rsid w:val="00ED2099"/>
    <w:rPr>
      <w:lang w:val="es-ES_tradnl"/>
    </w:rPr>
  </w:style>
  <w:style w:type="paragraph" w:styleId="Piedepgina">
    <w:name w:val="footer"/>
    <w:basedOn w:val="Normal"/>
    <w:link w:val="PiedepginaCar"/>
    <w:uiPriority w:val="99"/>
    <w:unhideWhenUsed/>
    <w:rsid w:val="00ED2099"/>
    <w:pPr>
      <w:tabs>
        <w:tab w:val="center" w:pos="4419"/>
        <w:tab w:val="right" w:pos="8838"/>
      </w:tabs>
    </w:pPr>
  </w:style>
  <w:style w:type="character" w:customStyle="1" w:styleId="PiedepginaCar">
    <w:name w:val="Pie de página Car"/>
    <w:basedOn w:val="Fuentedeprrafopredeter"/>
    <w:link w:val="Piedepgina"/>
    <w:uiPriority w:val="99"/>
    <w:rsid w:val="00ED2099"/>
    <w:rPr>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771FF12-FD06-E64C-8010-9F50A3DE65CD}">
  <we:reference id="cec2c794-cfc7-4347-a54b-1ced872b6768" version="1.0.0.13" store="EXCatalog" storeType="EXCatalog"/>
  <we:alternateReferences>
    <we:reference id="WA200005502" version="1.0.0.13" store="es-MX"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3</Pages>
  <Words>757</Words>
  <Characters>4166</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ALVIZURES CHACON, JAVIER ESTUARDO</dc:creator>
  <cp:keywords/>
  <dc:description/>
  <cp:lastModifiedBy>ALVIZURES CHACON, JAVIER ESTUARDO</cp:lastModifiedBy>
  <cp:revision>2</cp:revision>
  <dcterms:created xsi:type="dcterms:W3CDTF">2026-06-02T16:36:00Z</dcterms:created>
  <dcterms:modified xsi:type="dcterms:W3CDTF">2026-06-02T16:36:00Z</dcterms:modified>
</cp:coreProperties>
</file>