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Fonts w:ascii="Lato Bold" w:cs="Lato Bold" w:hAnsi="Lato Bold" w:eastAsia="Lato Bold"/>
        </w:rPr>
      </w:pPr>
      <w:r>
        <w:rPr>
          <w:rFonts w:ascii="Lato Bold" w:hAnsi="Lato Bold"/>
          <w:sz w:val="48"/>
          <w:szCs w:val="48"/>
          <w:rtl w:val="0"/>
          <w:lang w:val="fr-FR"/>
        </w:rPr>
        <w:t>Take a new operation in charge</w:t>
      </w:r>
      <w:r>
        <w:rPr>
          <w:rFonts w:ascii="Lato Bold" w:cs="Lato Bold" w:hAnsi="Lato Bold" w:eastAsia="Lato Bold"/>
          <w:sz w:val="48"/>
          <w:szCs w:val="4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901226</wp:posOffset>
            </wp:positionH>
            <wp:positionV relativeFrom="line">
              <wp:posOffset>440779</wp:posOffset>
            </wp:positionV>
            <wp:extent cx="4304713" cy="187599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7-06-10 à 00.00.5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2364" t="0" r="22364" b="59554"/>
                    <a:stretch>
                      <a:fillRect/>
                    </a:stretch>
                  </pic:blipFill>
                  <pic:spPr>
                    <a:xfrm>
                      <a:off x="0" y="0"/>
                      <a:ext cx="4304713" cy="18759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rFonts w:ascii="Lato Regular" w:cs="Lato Regular" w:hAnsi="Lato Regular" w:eastAsia="Lato Regular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  <w:rtl w:val="0"/>
        </w:rPr>
        <w:tab/>
        <w:t xml:space="preserve">By clicking on the tab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Bold" w:hAnsi="Lato Bold"/>
          <w:sz w:val="26"/>
          <w:szCs w:val="26"/>
          <w:rtl w:val="0"/>
          <w:lang w:val="fr-FR"/>
        </w:rPr>
        <w:t>Op</w:t>
      </w:r>
      <w:r>
        <w:rPr>
          <w:rFonts w:ascii="Lato Bold" w:hAnsi="Lato Bold" w:hint="default"/>
          <w:sz w:val="26"/>
          <w:szCs w:val="26"/>
          <w:rtl w:val="0"/>
          <w:lang w:val="fr-FR"/>
        </w:rPr>
        <w:t>é</w:t>
      </w:r>
      <w:r>
        <w:rPr>
          <w:rFonts w:ascii="Lato Bold" w:hAnsi="Lato Bold"/>
          <w:sz w:val="26"/>
          <w:szCs w:val="26"/>
          <w:rtl w:val="0"/>
          <w:lang w:val="fr-FR"/>
        </w:rPr>
        <w:t>rations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 xml:space="preserve"> » 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you get a view with a single button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Regular" w:hAnsi="Lato Regular"/>
          <w:sz w:val="26"/>
          <w:szCs w:val="26"/>
          <w:rtl w:val="0"/>
          <w:lang w:val="fr-FR"/>
        </w:rPr>
        <w:t>Nouvelle op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é</w:t>
      </w:r>
      <w:r>
        <w:rPr>
          <w:rFonts w:ascii="Lato Regular" w:hAnsi="Lato Regular"/>
          <w:sz w:val="26"/>
          <w:szCs w:val="26"/>
          <w:rtl w:val="0"/>
          <w:lang w:val="fr-FR"/>
        </w:rPr>
        <w:t>ration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 »</w:t>
      </w:r>
      <w:r>
        <w:rPr>
          <w:rFonts w:ascii="Lato Regular" w:hAnsi="Lato Regular"/>
          <w:sz w:val="26"/>
          <w:szCs w:val="26"/>
          <w:rtl w:val="0"/>
          <w:lang w:val="fr-FR"/>
        </w:rPr>
        <w:t>.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  <w:rtl w:val="0"/>
        </w:rPr>
        <w:tab/>
        <w:t>When you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’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ll click on it, it will </w:t>
      </w:r>
      <w:r>
        <w:rPr>
          <w:rFonts w:ascii="Lato Bold" w:hAnsi="Lato Bold"/>
          <w:sz w:val="26"/>
          <w:szCs w:val="26"/>
          <w:rtl w:val="0"/>
          <w:lang w:val="fr-FR"/>
        </w:rPr>
        <w:t>open a new window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that will display the information of the </w:t>
      </w:r>
      <w:r>
        <w:rPr>
          <w:rFonts w:ascii="Lato Bold" w:hAnsi="Lato Bold"/>
          <w:sz w:val="26"/>
          <w:szCs w:val="26"/>
          <w:rtl w:val="0"/>
          <w:lang w:val="fr-FR"/>
        </w:rPr>
        <w:t>most urgent operation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in the prioritized list of operations. It also updates the status of the operation to IN</w:t>
      </w:r>
      <w:r>
        <w:rPr>
          <w:rFonts w:ascii="Lato Regular" w:cs="Lato Regular" w:hAnsi="Lato Regular" w:eastAsia="Lato Regular"/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415338</wp:posOffset>
            </wp:positionH>
            <wp:positionV relativeFrom="line">
              <wp:posOffset>295301</wp:posOffset>
            </wp:positionV>
            <wp:extent cx="5276680" cy="5276680"/>
            <wp:effectExtent l="0" t="0" r="0" b="0"/>
            <wp:wrapThrough wrapText="bothSides" distL="152400" distR="152400">
              <wp:wrapPolygon edited="1">
                <wp:start x="1645" y="865"/>
                <wp:lineTo x="20039" y="907"/>
                <wp:lineTo x="20060" y="19427"/>
                <wp:lineTo x="1519" y="19406"/>
                <wp:lineTo x="1561" y="907"/>
                <wp:lineTo x="1645" y="86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7-06-10 à 00.01.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80" cy="5276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PROGRESS :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Regular" w:hAnsi="Lato Regular"/>
          <w:sz w:val="26"/>
          <w:szCs w:val="26"/>
          <w:rtl w:val="0"/>
          <w:lang w:val="fr-FR"/>
        </w:rPr>
        <w:t>r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é</w:t>
      </w:r>
      <w:r>
        <w:rPr>
          <w:rFonts w:ascii="Lato Regular" w:hAnsi="Lato Regular"/>
          <w:sz w:val="26"/>
          <w:szCs w:val="26"/>
          <w:rtl w:val="0"/>
          <w:lang w:val="fr-FR"/>
        </w:rPr>
        <w:t>paration en cours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 xml:space="preserve"> » 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and sets the </w:t>
      </w:r>
      <w:r>
        <w:rPr>
          <w:rFonts w:ascii="Lato Bold" w:hAnsi="Lato Bold"/>
          <w:sz w:val="26"/>
          <w:szCs w:val="26"/>
          <w:rtl w:val="0"/>
          <w:lang w:val="fr-FR"/>
        </w:rPr>
        <w:t>current date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as the beginning of the repair.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>Is displayed in this window (for this operation) :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some information about the </w:t>
      </w:r>
      <w:r>
        <w:rPr>
          <w:rFonts w:ascii="Lato Bold" w:hAnsi="Lato Bold"/>
          <w:sz w:val="26"/>
          <w:szCs w:val="26"/>
          <w:rtl w:val="0"/>
          <w:lang w:val="fr-FR"/>
        </w:rPr>
        <w:t>technician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namely his first and last name ;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the </w:t>
      </w:r>
      <w:r>
        <w:rPr>
          <w:rFonts w:ascii="Lato Bold" w:hAnsi="Lato Bold"/>
          <w:sz w:val="26"/>
          <w:szCs w:val="26"/>
          <w:rtl w:val="0"/>
          <w:lang w:val="fr-FR"/>
        </w:rPr>
        <w:t>immatriculation of the vehicle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;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a </w:t>
      </w:r>
      <w:r>
        <w:rPr>
          <w:rFonts w:ascii="Lato Bold" w:hAnsi="Lato Bold"/>
          <w:sz w:val="26"/>
          <w:szCs w:val="26"/>
          <w:rtl w:val="0"/>
          <w:lang w:val="fr-FR"/>
        </w:rPr>
        <w:t>table with all the failures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: the ID, the name, the IDs of the parts needed for this failure ;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another table with the ID, the reference and the quantity of every </w:t>
      </w:r>
      <w:r>
        <w:rPr>
          <w:rFonts w:ascii="Lato Bold" w:hAnsi="Lato Bold"/>
          <w:sz w:val="26"/>
          <w:szCs w:val="26"/>
          <w:rtl w:val="0"/>
          <w:lang w:val="fr-FR"/>
        </w:rPr>
        <w:t>parts needed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to fix all the failures ;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a list where you can select a part and a quantity to use, </w:t>
      </w:r>
      <w:r>
        <w:rPr>
          <w:rFonts w:ascii="Lato Bold" w:hAnsi="Lato Bold"/>
          <w:sz w:val="26"/>
          <w:szCs w:val="26"/>
          <w:rtl w:val="0"/>
          <w:lang w:val="fr-FR"/>
        </w:rPr>
        <w:t>if you need more parts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(for exemple if one is defective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…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) and click the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Regular" w:hAnsi="Lato Regular"/>
          <w:sz w:val="26"/>
          <w:szCs w:val="26"/>
          <w:rtl w:val="0"/>
          <w:lang w:val="fr-FR"/>
        </w:rPr>
        <w:t>Valider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 xml:space="preserve"> » </w:t>
      </w:r>
      <w:r>
        <w:rPr>
          <w:rFonts w:ascii="Lato Regular" w:hAnsi="Lato Regular"/>
          <w:sz w:val="26"/>
          <w:szCs w:val="26"/>
          <w:rtl w:val="0"/>
          <w:lang w:val="fr-FR"/>
        </w:rPr>
        <w:t>button to validate ;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a </w:t>
      </w:r>
      <w:r>
        <w:rPr>
          <w:rFonts w:ascii="Lato Bold" w:hAnsi="Lato Bold"/>
          <w:sz w:val="26"/>
          <w:szCs w:val="26"/>
          <w:rtl w:val="0"/>
          <w:lang w:val="fr-FR"/>
        </w:rPr>
        <w:t>comment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section ;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two buttons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Bold" w:hAnsi="Lato Bold"/>
          <w:sz w:val="26"/>
          <w:szCs w:val="26"/>
          <w:rtl w:val="0"/>
          <w:lang w:val="fr-FR"/>
        </w:rPr>
        <w:t>Suspendre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 xml:space="preserve"> » 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to suspend and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Bold" w:hAnsi="Lato Bold"/>
          <w:sz w:val="26"/>
          <w:szCs w:val="26"/>
          <w:rtl w:val="0"/>
          <w:lang w:val="fr-FR"/>
        </w:rPr>
        <w:t>Terminer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 xml:space="preserve"> » </w:t>
      </w:r>
      <w:r>
        <w:rPr>
          <w:rFonts w:ascii="Lato Regular" w:hAnsi="Lato Regular"/>
          <w:sz w:val="26"/>
          <w:szCs w:val="26"/>
          <w:rtl w:val="0"/>
          <w:lang w:val="fr-FR"/>
        </w:rPr>
        <w:t>to finish the operation.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4"/>
        </w:numPr>
        <w:jc w:val="both"/>
        <w:rPr>
          <w:rFonts w:ascii="Lato Bold" w:cs="Lato Bold" w:hAnsi="Lato Bold" w:eastAsia="Lato Bold"/>
          <w:sz w:val="30"/>
          <w:szCs w:val="30"/>
          <w:lang w:val="fr-FR"/>
        </w:rPr>
      </w:pPr>
      <w:r>
        <w:rPr>
          <w:rFonts w:ascii="Lato Regular" w:hAnsi="Lato Regular"/>
          <w:sz w:val="26"/>
          <w:szCs w:val="26"/>
          <w:rtl w:val="0"/>
          <w:lang w:val="fr-FR"/>
        </w:rPr>
        <w:t xml:space="preserve"> </w:t>
      </w:r>
      <w:r>
        <w:rPr>
          <w:rFonts w:ascii="Lato Bold" w:hAnsi="Lato Bold"/>
          <w:sz w:val="30"/>
          <w:szCs w:val="30"/>
          <w:rtl w:val="0"/>
          <w:lang w:val="fr-FR"/>
        </w:rPr>
        <w:t>What appends when you add a part for the operation ?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271996</wp:posOffset>
            </wp:positionV>
            <wp:extent cx="6120057" cy="1454992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7-06-10 à 01.10.1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54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  <w:rtl w:val="0"/>
        </w:rPr>
        <w:tab/>
        <w:t xml:space="preserve">The system </w:t>
      </w:r>
      <w:r>
        <w:rPr>
          <w:rFonts w:ascii="Lato Bold" w:hAnsi="Lato Bold"/>
          <w:sz w:val="26"/>
          <w:szCs w:val="26"/>
          <w:rtl w:val="0"/>
          <w:lang w:val="fr-FR"/>
        </w:rPr>
        <w:t>updates the stock of the part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and will add in the comment area the information to permit you to </w:t>
      </w:r>
      <w:r>
        <w:rPr>
          <w:rFonts w:ascii="Lato Bold" w:hAnsi="Lato Bold"/>
          <w:sz w:val="26"/>
          <w:szCs w:val="26"/>
          <w:rtl w:val="0"/>
          <w:lang w:val="fr-FR"/>
        </w:rPr>
        <w:t>track the additional parts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of every operation </w:t>
      </w:r>
      <w:r>
        <w:rPr>
          <w:rFonts w:ascii="Lato Bold" w:hAnsi="Lato Bold"/>
          <w:sz w:val="26"/>
          <w:szCs w:val="26"/>
          <w:rtl w:val="0"/>
          <w:lang w:val="fr-FR"/>
        </w:rPr>
        <w:t>easily</w:t>
      </w:r>
      <w:r>
        <w:rPr>
          <w:rFonts w:ascii="Lato Regular" w:hAnsi="Lato Regular"/>
          <w:sz w:val="26"/>
          <w:szCs w:val="26"/>
          <w:rtl w:val="0"/>
          <w:lang w:val="fr-FR"/>
        </w:rPr>
        <w:t>.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1911301</wp:posOffset>
            </wp:positionH>
            <wp:positionV relativeFrom="line">
              <wp:posOffset>297841</wp:posOffset>
            </wp:positionV>
            <wp:extent cx="2020593" cy="115997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17-06-10 à 01.09.3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93" cy="1159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numPr>
          <w:ilvl w:val="0"/>
          <w:numId w:val="5"/>
        </w:numPr>
        <w:jc w:val="both"/>
        <w:rPr>
          <w:rFonts w:ascii="Lato Regular" w:cs="Lato Regular" w:hAnsi="Lato Regular" w:eastAsia="Lato Regular"/>
          <w:sz w:val="26"/>
          <w:szCs w:val="26"/>
          <w:lang w:val="fr-FR"/>
        </w:rPr>
      </w:pPr>
      <w:r>
        <w:rPr>
          <w:rFonts w:ascii="Lato Bold" w:hAnsi="Lato Bold"/>
          <w:sz w:val="30"/>
          <w:szCs w:val="30"/>
          <w:rtl w:val="0"/>
          <w:lang w:val="fr-FR"/>
        </w:rPr>
        <w:t>What appends when you click the button when you suspend the operation ?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733745</wp:posOffset>
            </wp:positionH>
            <wp:positionV relativeFrom="line">
              <wp:posOffset>353276</wp:posOffset>
            </wp:positionV>
            <wp:extent cx="4639829" cy="452292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e d’écran 2017-06-10 à 01.26.5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21210" t="0" r="182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829" cy="452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  <w:rtl w:val="0"/>
        </w:rPr>
        <w:tab/>
        <w:t xml:space="preserve">The system </w:t>
      </w:r>
      <w:r>
        <w:rPr>
          <w:rFonts w:ascii="Lato Bold" w:hAnsi="Lato Bold"/>
          <w:sz w:val="26"/>
          <w:szCs w:val="26"/>
          <w:rtl w:val="0"/>
          <w:lang w:val="fr-FR"/>
        </w:rPr>
        <w:t>updates the status to SUSPENDED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: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Regular" w:hAnsi="Lato Regular"/>
          <w:sz w:val="26"/>
          <w:szCs w:val="26"/>
          <w:rtl w:val="0"/>
          <w:lang w:val="fr-FR"/>
        </w:rPr>
        <w:t>suspendue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 xml:space="preserve"> » 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of the operation in the database with the actual date, </w:t>
      </w:r>
      <w:r>
        <w:rPr>
          <w:rFonts w:ascii="Lato Bold" w:hAnsi="Lato Bold"/>
          <w:sz w:val="26"/>
          <w:szCs w:val="26"/>
          <w:rtl w:val="0"/>
          <w:lang w:val="fr-FR"/>
        </w:rPr>
        <w:t>attributes a free parking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space to the vehicle and </w:t>
      </w:r>
      <w:r>
        <w:rPr>
          <w:rFonts w:ascii="Lato Bold" w:hAnsi="Lato Bold"/>
          <w:sz w:val="26"/>
          <w:szCs w:val="26"/>
          <w:rtl w:val="0"/>
          <w:lang w:val="fr-FR"/>
        </w:rPr>
        <w:t>sets the comment of the technician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. When an operation is suspended it automatically </w:t>
      </w:r>
      <w:r>
        <w:rPr>
          <w:rFonts w:ascii="Lato Bold" w:hAnsi="Lato Bold"/>
          <w:sz w:val="26"/>
          <w:szCs w:val="26"/>
          <w:rtl w:val="0"/>
          <w:lang w:val="fr-FR"/>
        </w:rPr>
        <w:t>changes it</w:t>
      </w:r>
      <w:r>
        <w:rPr>
          <w:rFonts w:ascii="Lato Bold" w:hAnsi="Lato Bold" w:hint="default"/>
          <w:sz w:val="26"/>
          <w:szCs w:val="26"/>
          <w:rtl w:val="0"/>
          <w:lang w:val="fr-FR"/>
        </w:rPr>
        <w:t>’</w:t>
      </w:r>
      <w:r>
        <w:rPr>
          <w:rFonts w:ascii="Lato Bold" w:hAnsi="Lato Bold"/>
          <w:sz w:val="26"/>
          <w:szCs w:val="26"/>
          <w:rtl w:val="0"/>
          <w:lang w:val="fr-FR"/>
        </w:rPr>
        <w:t>s priority to top</w:t>
      </w:r>
      <w:r>
        <w:rPr>
          <w:rFonts w:ascii="Lato Regular" w:hAnsi="Lato Regular"/>
          <w:sz w:val="26"/>
          <w:szCs w:val="26"/>
          <w:rtl w:val="0"/>
          <w:lang w:val="fr-FR"/>
        </w:rPr>
        <w:t>. The window of this operation closes.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numPr>
          <w:ilvl w:val="0"/>
          <w:numId w:val="6"/>
        </w:numPr>
        <w:jc w:val="both"/>
        <w:rPr>
          <w:rFonts w:ascii="Lato Bold" w:cs="Lato Bold" w:hAnsi="Lato Bold" w:eastAsia="Lato Bold"/>
          <w:sz w:val="30"/>
          <w:szCs w:val="30"/>
          <w:lang w:val="fr-FR"/>
        </w:rPr>
      </w:pPr>
      <w:r>
        <w:rPr>
          <w:rFonts w:ascii="Lato Bold" w:hAnsi="Lato Bold"/>
          <w:sz w:val="30"/>
          <w:szCs w:val="30"/>
          <w:rtl w:val="0"/>
          <w:lang w:val="fr-FR"/>
        </w:rPr>
        <w:t>What appends when you click the button when you suspend the operation ?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733745</wp:posOffset>
            </wp:positionH>
            <wp:positionV relativeFrom="line">
              <wp:posOffset>251433</wp:posOffset>
            </wp:positionV>
            <wp:extent cx="4639861" cy="45610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e d’écran 2017-06-10 à 00.03.5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5000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861" cy="456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  <w:r>
        <w:rPr>
          <w:rFonts w:ascii="Lato Regular" w:cs="Lato Regular" w:hAnsi="Lato Regular" w:eastAsia="Lato Regular"/>
          <w:sz w:val="26"/>
          <w:szCs w:val="26"/>
          <w:rtl w:val="0"/>
        </w:rPr>
        <w:tab/>
        <w:t xml:space="preserve">The system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Regular" w:hAnsi="Lato Regular"/>
          <w:sz w:val="26"/>
          <w:szCs w:val="26"/>
          <w:rtl w:val="0"/>
          <w:lang w:val="fr-FR"/>
        </w:rPr>
        <w:t>closes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 xml:space="preserve"> » 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the operation by </w:t>
      </w:r>
      <w:r>
        <w:rPr>
          <w:rFonts w:ascii="Lato Bold" w:hAnsi="Lato Bold"/>
          <w:sz w:val="26"/>
          <w:szCs w:val="26"/>
          <w:rtl w:val="0"/>
          <w:lang w:val="fr-FR"/>
        </w:rPr>
        <w:t>updating the status of the operation to REPAIRED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: 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« </w:t>
      </w:r>
      <w:r>
        <w:rPr>
          <w:rFonts w:ascii="Lato Regular" w:hAnsi="Lato Regular"/>
          <w:sz w:val="26"/>
          <w:szCs w:val="26"/>
          <w:rtl w:val="0"/>
          <w:lang w:val="fr-FR"/>
        </w:rPr>
        <w:t>r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é</w:t>
      </w:r>
      <w:r>
        <w:rPr>
          <w:rFonts w:ascii="Lato Regular" w:hAnsi="Lato Regular"/>
          <w:sz w:val="26"/>
          <w:szCs w:val="26"/>
          <w:rtl w:val="0"/>
          <w:lang w:val="fr-FR"/>
        </w:rPr>
        <w:t>par</w:t>
      </w:r>
      <w:r>
        <w:rPr>
          <w:rFonts w:ascii="Lato Regular" w:hAnsi="Lato Regular" w:hint="default"/>
          <w:sz w:val="26"/>
          <w:szCs w:val="26"/>
          <w:rtl w:val="0"/>
          <w:lang w:val="fr-FR"/>
        </w:rPr>
        <w:t>é »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, </w:t>
      </w:r>
      <w:r>
        <w:rPr>
          <w:rFonts w:ascii="Lato Bold" w:hAnsi="Lato Bold"/>
          <w:sz w:val="26"/>
          <w:szCs w:val="26"/>
          <w:rtl w:val="0"/>
          <w:lang w:val="fr-FR"/>
        </w:rPr>
        <w:t>the stock of all the parts used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for the operation, </w:t>
      </w:r>
      <w:r>
        <w:rPr>
          <w:rFonts w:ascii="Lato Bold" w:hAnsi="Lato Bold"/>
          <w:sz w:val="26"/>
          <w:szCs w:val="26"/>
          <w:rtl w:val="0"/>
          <w:lang w:val="fr-FR"/>
        </w:rPr>
        <w:t>attributing a free parking space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to the vehicle and </w:t>
      </w:r>
      <w:r>
        <w:rPr>
          <w:rFonts w:ascii="Lato Bold" w:hAnsi="Lato Bold"/>
          <w:sz w:val="26"/>
          <w:szCs w:val="26"/>
          <w:rtl w:val="0"/>
          <w:lang w:val="fr-FR"/>
        </w:rPr>
        <w:t>setting the new comment</w:t>
      </w:r>
      <w:r>
        <w:rPr>
          <w:rFonts w:ascii="Lato Regular" w:hAnsi="Lato Regular"/>
          <w:sz w:val="26"/>
          <w:szCs w:val="26"/>
          <w:rtl w:val="0"/>
          <w:lang w:val="fr-FR"/>
        </w:rPr>
        <w:t xml:space="preserve"> of the technician. The window of this Operations closes.</w:t>
      </w: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  <w:rPr>
          <w:rFonts w:ascii="Lato Regular" w:cs="Lato Regular" w:hAnsi="Lato Regular" w:eastAsia="Lato Regular"/>
          <w:sz w:val="26"/>
          <w:szCs w:val="26"/>
        </w:rPr>
      </w:pPr>
    </w:p>
    <w:p>
      <w:pPr>
        <w:pStyle w:val="Corps"/>
        <w:jc w:val="both"/>
      </w:pPr>
      <w:r>
        <w:rPr>
          <w:rFonts w:ascii="Lato Regular" w:cs="Lato Regular" w:hAnsi="Lato Regular" w:eastAsia="Lato Regular"/>
          <w:sz w:val="26"/>
          <w:szCs w:val="26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ato Bold">
    <w:charset w:val="00"/>
    <w:family w:val="roman"/>
    <w:pitch w:val="default"/>
  </w:font>
  <w:font w:name="Lat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Grosse puce"/>
  </w:abstractNum>
  <w:abstractNum w:abstractNumId="3">
    <w:multiLevelType w:val="hybridMultilevel"/>
    <w:styleLink w:val="Grosse puce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8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2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6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0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6"/>
          <w:szCs w:val="3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numbering" w:styleId="Grosse puce">
    <w:name w:val="Grosse puce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