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240" w:after="240"/>
        <w:jc w:val="center"/>
        <w:rPr>
          <w:b/>
          <w:b/>
          <w:bCs/>
          <w:color w:val="auto"/>
          <w:sz w:val="28"/>
          <w:szCs w:val="28"/>
          <w:lang w:val="en-GB"/>
        </w:rPr>
      </w:pPr>
      <w:r>
        <w:rPr>
          <w:b/>
          <w:bCs/>
          <w:color w:val="auto"/>
          <w:sz w:val="28"/>
          <w:szCs w:val="28"/>
          <w:lang w:val="en-GB"/>
        </w:rPr>
        <w:t>CLINICAL STUDY REPORT</w:t>
      </w:r>
    </w:p>
    <w:p>
      <w:pPr>
        <w:pStyle w:val="Heading1"/>
        <w:numPr>
          <w:ilvl w:val="0"/>
          <w:numId w:val="3"/>
        </w:numPr>
        <w:jc w:val="both"/>
        <w:rPr>
          <w:vanish/>
        </w:rPr>
      </w:pPr>
      <w:r>
        <w:rPr>
          <w:vanish/>
        </w:rPr>
        <w:t>TITLEPAGE</w:t>
      </w:r>
      <w:bookmarkStart w:id="0" w:name="_Toc31298030"/>
      <w:bookmarkStart w:id="1" w:name="_Toc31279602"/>
      <w:bookmarkStart w:id="2" w:name="_Toc31279070"/>
      <w:bookmarkStart w:id="3" w:name="_Toc31272538"/>
      <w:bookmarkStart w:id="4" w:name="_Toc31272406"/>
      <w:bookmarkStart w:id="5" w:name="_Toc31214190"/>
      <w:bookmarkStart w:id="6" w:name="_Toc31050152"/>
      <w:bookmarkStart w:id="7" w:name="_Toc29296819"/>
      <w:bookmarkStart w:id="8" w:name="_Toc28602422"/>
      <w:bookmarkStart w:id="9" w:name="_Toc28600176"/>
      <w:bookmarkStart w:id="10" w:name="_Toc28257909"/>
      <w:bookmarkStart w:id="11" w:name="_Toc28257771"/>
      <w:bookmarkStart w:id="12" w:name="_Toc28003693"/>
      <w:bookmarkStart w:id="13" w:name="_Toc20411347"/>
      <w:bookmarkStart w:id="14" w:name="_Toc20409010"/>
      <w:bookmarkStart w:id="15" w:name="_Toc20406954"/>
      <w:bookmarkStart w:id="16" w:name="_Toc20331252"/>
      <w:bookmarkStart w:id="17" w:name="_Toc20322273"/>
      <w:bookmarkStart w:id="18" w:name="_Toc19887962"/>
      <w:bookmarkStart w:id="19" w:name="_Toc19887839"/>
      <w:bookmarkStart w:id="20" w:name="_Toc19887252"/>
      <w:bookmarkStart w:id="21" w:name="_Toc19875166"/>
      <w:bookmarkStart w:id="22" w:name="_Toc19864199"/>
      <w:bookmarkStart w:id="23" w:name="_Toc19800841"/>
      <w:bookmarkStart w:id="24" w:name="_Toc19792533"/>
      <w:bookmarkStart w:id="25" w:name="_Toc19698770"/>
      <w:bookmarkStart w:id="26" w:name="_Toc19639109"/>
      <w:bookmarkStart w:id="27" w:name="_Toc19637292"/>
      <w:bookmarkStart w:id="28" w:name="_Toc19606642"/>
      <w:bookmarkStart w:id="29" w:name="_Toc19602080"/>
      <w:bookmarkStart w:id="30" w:name="_Toc16582175"/>
      <w:bookmarkStart w:id="31" w:name="_Toc16506871"/>
      <w:bookmarkStart w:id="32" w:name="_Toc16263051"/>
      <w:bookmarkStart w:id="33" w:name="_Toc16245726"/>
      <w:bookmarkStart w:id="34" w:name="_Toc16171448"/>
      <w:bookmarkStart w:id="35" w:name="_Toc9499337"/>
      <w:bookmarkStart w:id="36" w:name="_Toc9234959"/>
      <w:bookmarkStart w:id="37" w:name="_Toc9200327"/>
      <w:bookmarkStart w:id="38" w:name="_Toc8333623"/>
      <w:bookmarkStart w:id="39" w:name="_Toc8323580"/>
      <w:bookmarkStart w:id="40" w:name="_Toc8320351"/>
      <w:bookmarkStart w:id="41" w:name="_Toc8319500"/>
      <w:bookmarkStart w:id="42" w:name="_Toc8310100"/>
      <w:bookmarkStart w:id="43" w:name="_Toc8309997"/>
      <w:bookmarkStart w:id="44" w:name="_Toc8145745"/>
      <w:bookmarkStart w:id="45" w:name="_Toc8145465"/>
      <w:bookmarkStart w:id="46" w:name="_Toc7536829"/>
      <w:bookmarkStart w:id="47" w:name="_Toc7534726"/>
      <w:bookmarkStart w:id="48" w:name="_Toc2946627"/>
      <w:bookmarkStart w:id="49" w:name="_Toc2944677"/>
      <w:bookmarkStart w:id="50" w:name="_Toc2934931"/>
      <w:bookmarkStart w:id="51" w:name="_Toc2858451"/>
      <w:bookmarkStart w:id="52" w:name="_Toc2855876"/>
      <w:bookmarkStart w:id="53" w:name="_Toc2852826"/>
      <w:bookmarkStart w:id="54" w:name="_Toc2325604"/>
      <w:bookmarkStart w:id="55" w:name="_Toc2325473"/>
      <w:bookmarkStart w:id="56" w:name="_Toc2107004"/>
      <w:bookmarkStart w:id="57" w:name="_Toc1928173"/>
      <w:bookmarkStart w:id="58" w:name="_Toc1923474"/>
      <w:bookmarkStart w:id="59" w:name="_Toc1923355"/>
      <w:bookmarkStart w:id="60" w:name="_Toc1922423"/>
      <w:bookmarkStart w:id="61" w:name="_Toc1922310"/>
      <w:bookmarkStart w:id="62" w:name="_Toc1907616"/>
      <w:bookmarkStart w:id="63" w:name="_Toc1901703"/>
      <w:bookmarkStart w:id="64" w:name="_Toc1901547"/>
      <w:bookmarkStart w:id="65" w:name="_Toc1844299"/>
      <w:bookmarkStart w:id="66" w:name="_Toc535408"/>
      <w:bookmarkStart w:id="67" w:name="_Toc535273"/>
      <w:bookmarkStart w:id="68" w:name="_Toc516708"/>
      <w:bookmarkStart w:id="69" w:name="_Toc458069"/>
      <w:bookmarkStart w:id="70" w:name="_Toc457818"/>
      <w:bookmarkStart w:id="71" w:name="_Toc374564"/>
      <w:bookmarkStart w:id="72" w:name="_Toc374408"/>
      <w:bookmarkStart w:id="73" w:name="_Toc246057"/>
      <w:bookmarkStart w:id="74" w:name="_Toc186961"/>
      <w:bookmarkStart w:id="75" w:name="_Toc186811"/>
      <w:bookmarkStart w:id="76" w:name="_Toc454551276"/>
      <w:bookmarkStart w:id="77" w:name="_Toc454550755"/>
      <w:bookmarkStart w:id="78" w:name="_Toc454550598"/>
      <w:bookmarkStart w:id="79" w:name="_Toc454549482"/>
      <w:bookmarkStart w:id="80" w:name="_Toc454548046"/>
      <w:bookmarkStart w:id="81" w:name="_Toc454547874"/>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p>
    <w:p>
      <w:pPr>
        <w:pStyle w:val="Normal"/>
        <w:spacing w:before="0" w:after="360"/>
        <w:ind w:left="245" w:right="490" w:hanging="0"/>
        <w:jc w:val="center"/>
        <w:rPr>
          <w:b/>
          <w:b/>
          <w:bCs/>
          <w:sz w:val="28"/>
          <w:szCs w:val="28"/>
        </w:rPr>
      </w:pPr>
      <w:bookmarkStart w:id="82" w:name="_Toc301535125"/>
      <w:bookmarkStart w:id="83" w:name="_Toc300586158"/>
      <w:bookmarkStart w:id="84" w:name="_Toc300581742"/>
      <w:bookmarkEnd w:id="82"/>
      <w:bookmarkEnd w:id="83"/>
      <w:bookmarkEnd w:id="84"/>
      <w:r>
        <w:rPr>
          <w:b/>
          <w:bCs/>
          <w:sz w:val="28"/>
          <w:szCs w:val="28"/>
        </w:rPr>
        <w:t xml:space="preserve">A Prospective, Multicenter, Randomized, Double-blind, Parallel group Study to </w:t>
      </w:r>
      <w:bookmarkStart w:id="85" w:name="_GoBack"/>
      <w:bookmarkEnd w:id="85"/>
      <w:r>
        <w:rPr>
          <w:b/>
          <w:bCs/>
          <w:sz w:val="28"/>
          <w:szCs w:val="28"/>
        </w:rPr>
        <w:t>Compare the Efficacy and Safety of GBR 200 (similar biologic of Trastuzumab) versus Innovator Trastuzumab both when Given in Combination with Paclitaxel in Patients Diagnosed with HER2 Positive Metastatic Breast Cancer</w:t>
      </w:r>
    </w:p>
    <w:p>
      <w:pPr>
        <w:pStyle w:val="Normal"/>
        <w:spacing w:before="0" w:after="120"/>
        <w:ind w:left="4320" w:hanging="4320"/>
        <w:jc w:val="both"/>
        <w:rPr/>
      </w:pPr>
      <w:r>
        <w:rPr>
          <w:b/>
        </w:rPr>
        <w:t>Investigational Product:</w:t>
      </w:r>
    </w:p>
    <w:p>
      <w:pPr>
        <w:pStyle w:val="Normal"/>
        <w:spacing w:before="0" w:after="120"/>
        <w:ind w:left="4320" w:hanging="4320"/>
        <w:jc w:val="both"/>
        <w:rPr>
          <w:spacing w:val="2"/>
        </w:rPr>
      </w:pPr>
      <w:r>
        <w:rPr>
          <w:b/>
        </w:rPr>
        <w:t>Indication:</w:t>
      </w:r>
    </w:p>
    <w:p>
      <w:pPr>
        <w:pStyle w:val="Normal"/>
        <w:widowControl w:val="false"/>
        <w:spacing w:before="0" w:after="0"/>
        <w:ind w:left="102" w:right="-20" w:hanging="102"/>
        <w:rPr>
          <w:color w:val="auto"/>
        </w:rPr>
      </w:pPr>
      <w:r>
        <w:rPr>
          <w:b/>
          <w:bCs/>
          <w:color w:val="auto"/>
          <w:spacing w:val="1"/>
        </w:rPr>
        <w:t>Sp</w:t>
      </w:r>
      <w:r>
        <w:rPr>
          <w:b/>
          <w:bCs/>
          <w:color w:val="auto"/>
        </w:rPr>
        <w:t>o</w:t>
      </w:r>
      <w:r>
        <w:rPr>
          <w:b/>
          <w:bCs/>
          <w:color w:val="auto"/>
          <w:spacing w:val="1"/>
        </w:rPr>
        <w:t>n</w:t>
      </w:r>
      <w:r>
        <w:rPr>
          <w:b/>
          <w:bCs/>
          <w:color w:val="auto"/>
        </w:rPr>
        <w:t>so</w:t>
      </w:r>
      <w:r>
        <w:rPr>
          <w:b/>
          <w:bCs/>
          <w:color w:val="auto"/>
          <w:spacing w:val="-1"/>
        </w:rPr>
        <w:t>r</w:t>
      </w:r>
      <w:r>
        <w:rPr>
          <w:b/>
          <w:bCs/>
          <w:color w:val="auto"/>
        </w:rPr>
        <w:t>s:</w:t>
      </w:r>
    </w:p>
    <w:p>
      <w:pPr>
        <w:pStyle w:val="Normal"/>
        <w:spacing w:before="120" w:after="120"/>
        <w:jc w:val="both"/>
        <w:rPr/>
      </w:pPr>
      <w:r>
        <w:rPr>
          <w:b/>
        </w:rPr>
        <w:t>Study Number:</w:t>
      </w:r>
    </w:p>
    <w:p>
      <w:pPr>
        <w:pStyle w:val="Normal"/>
        <w:spacing w:before="0" w:after="120"/>
        <w:jc w:val="both"/>
        <w:rPr/>
      </w:pPr>
      <w:r>
        <w:rPr>
          <w:b/>
        </w:rPr>
        <w:t>Phase of Development:</w:t>
      </w:r>
    </w:p>
    <w:p>
      <w:pPr>
        <w:pStyle w:val="Normal"/>
        <w:spacing w:before="0" w:after="120"/>
        <w:jc w:val="both"/>
        <w:rPr/>
      </w:pPr>
      <w:r>
        <w:rPr>
          <w:b/>
        </w:rPr>
        <w:t>Date of first patient first visit (FSFV):</w:t>
      </w:r>
    </w:p>
    <w:p>
      <w:pPr>
        <w:pStyle w:val="Normal"/>
        <w:spacing w:before="0" w:after="120"/>
        <w:jc w:val="both"/>
        <w:rPr/>
      </w:pPr>
      <w:r>
        <w:rPr>
          <w:b/>
        </w:rPr>
        <w:t>Date of last patient last visit (LSLV):</w:t>
      </w:r>
    </w:p>
    <w:p>
      <w:pPr>
        <w:pStyle w:val="Normal"/>
        <w:spacing w:before="0" w:after="120"/>
        <w:jc w:val="both"/>
        <w:rPr/>
      </w:pPr>
      <w:r>
        <w:rPr>
          <w:b/>
          <w:bCs/>
          <w:spacing w:val="1"/>
        </w:rPr>
        <w:t>Sp</w:t>
      </w:r>
      <w:r>
        <w:rPr>
          <w:b/>
          <w:bCs/>
        </w:rPr>
        <w:t>o</w:t>
      </w:r>
      <w:r>
        <w:rPr>
          <w:b/>
          <w:bCs/>
          <w:spacing w:val="1"/>
        </w:rPr>
        <w:t>n</w:t>
      </w:r>
      <w:r>
        <w:rPr>
          <w:b/>
          <w:bCs/>
        </w:rPr>
        <w:t xml:space="preserve">sor’s </w:t>
      </w:r>
      <w:r>
        <w:rPr>
          <w:b/>
        </w:rPr>
        <w:t>Representative</w:t>
      </w:r>
      <w:r>
        <w:rPr>
          <w:b/>
          <w:bCs/>
        </w:rPr>
        <w:t>:</w:t>
      </w:r>
      <w:r>
        <w:rPr/>
        <w:tab/>
        <w:tab/>
        <w:tab/>
      </w:r>
    </w:p>
    <w:p>
      <w:pPr>
        <w:pStyle w:val="Normal"/>
        <w:spacing w:before="0" w:after="120"/>
        <w:jc w:val="both"/>
        <w:rPr/>
      </w:pPr>
      <w:r>
        <w:rPr/>
        <w:tab/>
        <w:tab/>
        <w:tab/>
        <w:tab/>
        <w:tab/>
      </w:r>
    </w:p>
    <w:p>
      <w:pPr>
        <w:pStyle w:val="Normal"/>
        <w:spacing w:before="0" w:after="120"/>
        <w:jc w:val="both"/>
        <w:rPr>
          <w:b/>
          <w:b/>
        </w:rPr>
      </w:pPr>
      <w:r>
        <w:rPr>
          <w:b/>
        </w:rPr>
        <w:t>Date of Final Report:</w:t>
        <w:tab/>
        <w:tab/>
        <w:tab/>
      </w:r>
    </w:p>
    <w:p>
      <w:pPr>
        <w:pStyle w:val="Paragraph"/>
        <w:spacing w:lineRule="auto" w:line="240" w:before="600" w:after="240"/>
        <w:ind w:left="0" w:hanging="0"/>
        <w:jc w:val="center"/>
        <w:rPr>
          <w:sz w:val="20"/>
          <w:szCs w:val="20"/>
          <w:lang w:val="en-GB"/>
        </w:rPr>
      </w:pPr>
      <w:r>
        <w:rPr>
          <w:sz w:val="20"/>
          <w:szCs w:val="20"/>
          <w:lang w:val="en-GB"/>
        </w:rPr>
        <w:t>This study was conducted in compliance with Good Clinical Practice</w:t>
      </w:r>
    </w:p>
    <w:p>
      <w:pPr>
        <w:pStyle w:val="Paragraph"/>
        <w:spacing w:lineRule="auto" w:line="240"/>
        <w:ind w:left="0" w:hanging="0"/>
        <w:jc w:val="center"/>
        <w:rPr>
          <w:b/>
          <w:b/>
          <w:bCs/>
          <w:lang w:val="en-GB"/>
        </w:rPr>
      </w:pPr>
      <w:r>
        <w:rPr>
          <w:b/>
          <w:bCs/>
          <w:lang w:val="en-GB"/>
        </w:rPr>
        <w:t>CONFIDENTIALITY STATEMENT</w:t>
      </w:r>
    </w:p>
    <w:p>
      <w:pPr>
        <w:pStyle w:val="XCover"/>
        <w:spacing w:before="0" w:after="0"/>
        <w:jc w:val="both"/>
        <w:rPr>
          <w:rFonts w:ascii="Times New Roman" w:hAnsi="Times New Roman"/>
        </w:rPr>
      </w:pPr>
      <w:r>
        <w:rPr>
          <w:rFonts w:ascii="Times New Roman" w:hAnsi="Times New Roman"/>
        </w:rPr>
        <w:t>This study was performed in compliance with Good Clinical Practices, including the archiving of essential documents. This report has been prepared in accordance with the ICH Harmonized Tripartite Guideline on the Structure and Content of Clinical Study Reports, dated July 1996</w:t>
      </w:r>
      <w:r>
        <w:rPr>
          <w:rFonts w:ascii="Times New Roman" w:hAnsi="Times New Roman"/>
          <w:i/>
          <w:color w:val="008000"/>
        </w:rPr>
        <w:t>.</w:t>
      </w:r>
    </w:p>
    <w:p>
      <w:pPr>
        <w:pStyle w:val="Normal"/>
        <w:spacing w:before="0" w:after="0"/>
        <w:jc w:val="both"/>
        <w:rPr>
          <w:sz w:val="20"/>
          <w:szCs w:val="20"/>
          <w:lang w:val="en-GB"/>
        </w:rPr>
      </w:pPr>
      <w:r>
        <w:rPr>
          <w:sz w:val="20"/>
          <w:szCs w:val="20"/>
        </w:rPr>
        <w:t>Part or all the information presented in this document were unpublished material and was treated as the confidential property of  Laboratories Limited. The use of such information or material was restricted to the recipient for the agreed purpose and was not disclosed to any unauthorized persons, in any form, including publications and presentations, without the written consent of Laboratories Limited.</w:t>
      </w:r>
      <w:r>
        <w:br w:type="page"/>
      </w:r>
    </w:p>
    <w:p>
      <w:pPr>
        <w:pStyle w:val="Normal"/>
        <w:spacing w:before="240" w:after="240"/>
        <w:jc w:val="both"/>
        <w:rPr>
          <w:b/>
          <w:b/>
          <w:color w:val="auto"/>
          <w:lang w:val="en-GB"/>
        </w:rPr>
      </w:pPr>
      <w:r>
        <w:rPr>
          <w:b/>
          <w:color w:val="auto"/>
          <w:lang w:val="en-GB"/>
        </w:rPr>
        <w:t>CLINICAL STUDY REPORT PREPARED BY</w:t>
      </w:r>
    </w:p>
    <w:tbl>
      <w:tblPr>
        <w:tblW w:w="5000" w:type="pct"/>
        <w:jc w:val="left"/>
        <w:tblInd w:w="0" w:type="dxa"/>
        <w:tblCellMar>
          <w:top w:w="0" w:type="dxa"/>
          <w:left w:w="108" w:type="dxa"/>
          <w:bottom w:w="0" w:type="dxa"/>
          <w:right w:w="108" w:type="dxa"/>
        </w:tblCellMar>
        <w:tblLook w:val="04a0" w:noHBand="0" w:noVBand="1" w:firstColumn="1" w:lastRow="0" w:lastColumn="0" w:firstRow="1"/>
      </w:tblPr>
      <w:tblGrid>
        <w:gridCol w:w="2418"/>
        <w:gridCol w:w="7327"/>
      </w:tblGrid>
      <w:tr>
        <w:trPr/>
        <w:tc>
          <w:tcPr>
            <w:tcW w:w="9745" w:type="dxa"/>
            <w:gridSpan w:val="2"/>
            <w:tcBorders>
              <w:top w:val="single" w:sz="4" w:space="0" w:color="000000"/>
              <w:left w:val="single" w:sz="4" w:space="0" w:color="000000"/>
              <w:bottom w:val="single" w:sz="4" w:space="0" w:color="000000"/>
              <w:right w:val="single" w:sz="4" w:space="0" w:color="000000"/>
            </w:tcBorders>
          </w:tcPr>
          <w:p>
            <w:pPr>
              <w:pStyle w:val="Normal"/>
              <w:spacing w:before="0" w:after="0"/>
              <w:jc w:val="both"/>
              <w:rPr>
                <w:color w:val="auto"/>
                <w:lang w:val="en-GB"/>
              </w:rPr>
            </w:pPr>
            <w:r>
              <w:rPr>
                <w:color w:val="auto"/>
                <w:lang w:val="en-GB"/>
              </w:rPr>
              <w:t>I have prepared or read this report and confirm that to the best of my knowledge it accurately describes the conduct and results of the study.</w:t>
            </w:r>
          </w:p>
        </w:tc>
      </w:tr>
      <w:tr>
        <w:trPr/>
        <w:tc>
          <w:tcPr>
            <w:tcW w:w="2418" w:type="dxa"/>
            <w:tcBorders>
              <w:top w:val="single" w:sz="4" w:space="0" w:color="000000"/>
              <w:left w:val="single" w:sz="4" w:space="0" w:color="000000"/>
              <w:bottom w:val="single" w:sz="4" w:space="0" w:color="000000"/>
              <w:right w:val="single" w:sz="4" w:space="0" w:color="000000"/>
            </w:tcBorders>
          </w:tcPr>
          <w:p>
            <w:pPr>
              <w:pStyle w:val="Normal"/>
              <w:spacing w:before="0" w:after="0"/>
              <w:jc w:val="both"/>
              <w:rPr>
                <w:color w:val="auto"/>
                <w:lang w:val="en-GB"/>
              </w:rPr>
            </w:pPr>
            <w:r>
              <w:rPr>
                <w:color w:val="auto"/>
                <w:lang w:val="en-GB"/>
              </w:rPr>
              <w:t>Medical Writing responsible person</w:t>
            </w:r>
          </w:p>
        </w:tc>
        <w:tc>
          <w:tcPr>
            <w:tcW w:w="7327" w:type="dxa"/>
            <w:tcBorders>
              <w:top w:val="single" w:sz="4" w:space="0" w:color="000000"/>
              <w:left w:val="single" w:sz="4" w:space="0" w:color="000000"/>
              <w:bottom w:val="single" w:sz="4" w:space="0" w:color="000000"/>
              <w:right w:val="single" w:sz="4" w:space="0" w:color="000000"/>
            </w:tcBorders>
          </w:tcPr>
          <w:p>
            <w:pPr>
              <w:pStyle w:val="Normal"/>
              <w:spacing w:before="0" w:after="0"/>
              <w:jc w:val="both"/>
              <w:rPr>
                <w:color w:val="auto"/>
                <w:lang w:val="en-GB"/>
              </w:rPr>
            </w:pPr>
            <w:r>
              <w:rPr/>
            </w:r>
          </w:p>
        </w:tc>
      </w:tr>
      <w:tr>
        <w:trPr/>
        <w:tc>
          <w:tcPr>
            <w:tcW w:w="2418" w:type="dxa"/>
            <w:tcBorders>
              <w:top w:val="single" w:sz="4" w:space="0" w:color="000000"/>
              <w:left w:val="single" w:sz="4" w:space="0" w:color="000000"/>
              <w:bottom w:val="single" w:sz="4" w:space="0" w:color="000000"/>
              <w:right w:val="single" w:sz="4" w:space="0" w:color="000000"/>
            </w:tcBorders>
          </w:tcPr>
          <w:p>
            <w:pPr>
              <w:pStyle w:val="Normal"/>
              <w:spacing w:before="0" w:after="0"/>
              <w:jc w:val="both"/>
              <w:rPr>
                <w:color w:val="auto"/>
                <w:lang w:val="en-GB"/>
              </w:rPr>
            </w:pPr>
            <w:r>
              <w:rPr>
                <w:color w:val="auto"/>
                <w:lang w:val="en-GB"/>
              </w:rPr>
              <w:t>Biostatistician:</w:t>
            </w:r>
          </w:p>
        </w:tc>
        <w:tc>
          <w:tcPr>
            <w:tcW w:w="7327" w:type="dxa"/>
            <w:tcBorders>
              <w:top w:val="single" w:sz="4" w:space="0" w:color="000000"/>
              <w:left w:val="single" w:sz="4" w:space="0" w:color="000000"/>
              <w:bottom w:val="single" w:sz="4" w:space="0" w:color="000000"/>
              <w:right w:val="single" w:sz="4" w:space="0" w:color="000000"/>
            </w:tcBorders>
          </w:tcPr>
          <w:p>
            <w:pPr>
              <w:pStyle w:val="Normal"/>
              <w:spacing w:before="0" w:after="0"/>
              <w:jc w:val="both"/>
              <w:rPr>
                <w:color w:val="auto"/>
                <w:lang w:val="da-DK"/>
              </w:rPr>
            </w:pPr>
            <w:r>
              <w:rPr/>
            </w:r>
          </w:p>
        </w:tc>
      </w:tr>
    </w:tbl>
    <w:p>
      <w:pPr>
        <w:sectPr>
          <w:type w:val="nextPage"/>
          <w:pgSz w:w="11906" w:h="16838"/>
          <w:pgMar w:left="1080" w:right="1080" w:header="0" w:top="1152" w:footer="0" w:bottom="1094" w:gutter="0"/>
          <w:pgNumType w:fmt="decimal"/>
          <w:formProt w:val="false"/>
          <w:textDirection w:val="lrTb"/>
          <w:docGrid w:type="default" w:linePitch="326" w:charSpace="0"/>
        </w:sectPr>
      </w:pPr>
    </w:p>
    <w:p>
      <w:pPr>
        <w:pStyle w:val="Normal"/>
        <w:spacing w:before="240" w:after="240"/>
        <w:jc w:val="both"/>
        <w:rPr>
          <w:b/>
          <w:b/>
          <w:color w:val="auto"/>
          <w:lang w:val="en-GB"/>
        </w:rPr>
      </w:pPr>
      <w:r>
        <w:rPr>
          <w:b/>
          <w:color w:val="auto"/>
          <w:lang w:val="en-GB"/>
        </w:rPr>
        <w:t>CLINICAL STUDY REPORT APPROVED BY</w:t>
      </w:r>
    </w:p>
    <w:tbl>
      <w:tblPr>
        <w:tblW w:w="5000" w:type="pct"/>
        <w:jc w:val="left"/>
        <w:tblInd w:w="0" w:type="dxa"/>
        <w:tblCellMar>
          <w:top w:w="0" w:type="dxa"/>
          <w:left w:w="108" w:type="dxa"/>
          <w:bottom w:w="0" w:type="dxa"/>
          <w:right w:w="108" w:type="dxa"/>
        </w:tblCellMar>
        <w:tblLook w:val="04a0" w:noHBand="0" w:noVBand="1" w:firstColumn="1" w:lastRow="0" w:lastColumn="0" w:firstRow="1"/>
      </w:tblPr>
      <w:tblGrid>
        <w:gridCol w:w="2418"/>
        <w:gridCol w:w="7327"/>
      </w:tblGrid>
      <w:tr>
        <w:trPr/>
        <w:tc>
          <w:tcPr>
            <w:tcW w:w="9745" w:type="dxa"/>
            <w:gridSpan w:val="2"/>
            <w:tcBorders>
              <w:top w:val="single" w:sz="4" w:space="0" w:color="000000"/>
              <w:left w:val="single" w:sz="4" w:space="0" w:color="000000"/>
              <w:bottom w:val="single" w:sz="4" w:space="0" w:color="000000"/>
              <w:right w:val="single" w:sz="4" w:space="0" w:color="000000"/>
            </w:tcBorders>
          </w:tcPr>
          <w:p>
            <w:pPr>
              <w:pStyle w:val="Normal"/>
              <w:spacing w:before="0" w:after="0"/>
              <w:jc w:val="both"/>
              <w:rPr>
                <w:color w:val="auto"/>
                <w:lang w:val="en-GB"/>
              </w:rPr>
            </w:pPr>
            <w:r>
              <w:rPr>
                <w:color w:val="auto"/>
                <w:lang w:val="en-GB"/>
              </w:rPr>
              <w:t>I have read this report and confirm that to the best of my knowledge it accurately describes the conduct and results of the study.</w:t>
            </w:r>
          </w:p>
        </w:tc>
      </w:tr>
      <w:tr>
        <w:trPr/>
        <w:tc>
          <w:tcPr>
            <w:tcW w:w="2418" w:type="dxa"/>
            <w:tcBorders>
              <w:top w:val="single" w:sz="4" w:space="0" w:color="000000"/>
              <w:left w:val="single" w:sz="4" w:space="0" w:color="000000"/>
              <w:bottom w:val="single" w:sz="4" w:space="0" w:color="000000"/>
              <w:right w:val="single" w:sz="4" w:space="0" w:color="000000"/>
            </w:tcBorders>
          </w:tcPr>
          <w:p>
            <w:pPr>
              <w:pStyle w:val="Normal"/>
              <w:spacing w:before="0" w:after="0"/>
              <w:jc w:val="both"/>
              <w:rPr>
                <w:color w:val="auto"/>
                <w:lang w:val="en-GB"/>
              </w:rPr>
            </w:pPr>
            <w:r>
              <w:rPr>
                <w:color w:val="auto"/>
                <w:lang w:val="en-GB"/>
              </w:rPr>
              <w:t>Sponsor Representative:</w:t>
            </w:r>
          </w:p>
        </w:tc>
        <w:tc>
          <w:tcPr>
            <w:tcW w:w="7327" w:type="dxa"/>
            <w:tcBorders>
              <w:top w:val="single" w:sz="4" w:space="0" w:color="000000"/>
              <w:left w:val="single" w:sz="4" w:space="0" w:color="000000"/>
              <w:bottom w:val="single" w:sz="4" w:space="0" w:color="000000"/>
              <w:right w:val="single" w:sz="4" w:space="0" w:color="000000"/>
            </w:tcBorders>
          </w:tcPr>
          <w:p>
            <w:pPr>
              <w:pStyle w:val="Normal"/>
              <w:spacing w:before="0" w:after="0"/>
              <w:jc w:val="both"/>
              <w:rPr>
                <w:color w:val="auto"/>
                <w:lang w:val="en-GB"/>
              </w:rPr>
            </w:pPr>
            <w:r>
              <w:rPr/>
            </w:r>
          </w:p>
        </w:tc>
      </w:tr>
    </w:tbl>
    <w:p>
      <w:pPr>
        <w:pStyle w:val="Normal"/>
        <w:spacing w:before="0" w:after="0"/>
        <w:jc w:val="both"/>
        <w:rPr>
          <w:b/>
          <w:b/>
          <w:bCs/>
          <w:caps/>
          <w:kern w:val="2"/>
          <w:szCs w:val="32"/>
        </w:rPr>
      </w:pPr>
      <w:r>
        <w:rPr>
          <w:b/>
          <w:bCs/>
          <w:caps/>
          <w:kern w:val="2"/>
          <w:szCs w:val="32"/>
        </w:rPr>
      </w:r>
      <w:r>
        <w:br w:type="page"/>
      </w:r>
    </w:p>
    <w:p>
      <w:pPr>
        <w:pStyle w:val="Heading1"/>
        <w:numPr>
          <w:ilvl w:val="0"/>
          <w:numId w:val="3"/>
        </w:numPr>
        <w:spacing w:before="120" w:after="0"/>
        <w:jc w:val="both"/>
        <w:rPr/>
      </w:pPr>
      <w:bookmarkStart w:id="86" w:name="_Toc31298031"/>
      <w:r>
        <w:rPr/>
        <w:t>SYNOPSIS</w:t>
      </w:r>
      <w:bookmarkEnd w:id="86"/>
    </w:p>
    <w:p w:rsidR="00C10616" w:rsidRDefault="00716CE5">
      <w:pPr>
        <w:pStyle w:val="Caption"/>
        <w:numPr>
          <w:ilvl w:val="0"/>
          <w:numId w:val="14"/>
        </w:numPr>
        <w:spacing w:before="120" w:after="120"/>
        <w:ind w:left="431" w:hanging="431"/>
      </w:pPr>
      <w:bookmarkStart w:id="21" w:name="_Toc121907462"/>
      <w:bookmarkStart w:id="22" w:name="_Toc121542008"/>
      <w:bookmarkStart w:id="23" w:name="_Toc22992671"/>
      <w:bookmarkStart w:id="24" w:name="_Toc405382739"/>
      <w:r>
        <w:rPr>
          <w:caps w:val="0"/>
        </w:rPr>
        <w:lastRenderedPageBreak/>
        <w:t>SYNOPSIS</w:t>
      </w:r>
      <w:bookmarkEnd w:id="21"/>
      <w:bookmarkEnd w:id="22"/>
      <w:bookmarkEnd w:id="23"/>
      <w:bookmarkEnd w:id="24"/>
    </w:p>
    <w:tbl>
      <w:tblPr>
        <w:tblW w:w="9151" w:type="dxa"/>
        <w:tblInd w:w="109" w:type="dxa"/>
        <w:tblLook w:val="0000" w:firstRow="0" w:lastRow="0" w:firstColumn="0" w:lastColumn="0" w:noHBand="0" w:noVBand="0"/>
      </w:tblPr>
      <w:tblGrid>
        <w:gridCol w:w="2339"/>
        <w:gridCol w:w="1261"/>
        <w:gridCol w:w="180"/>
        <w:gridCol w:w="5371"/>
      </w:tblGrid>
      <w:tr w:rsidR="00C10616">
        <w:trPr>
          <w:trHeight w:val="206"/>
          <w:tblHeader/>
        </w:trPr>
        <w:tc>
          <w:tcPr>
            <w:tcW w:w="9151" w:type="dxa"/>
            <w:gridSpan w:val="4"/>
            <w:tcBorders>
              <w:top w:val="single" w:sz="4" w:space="0" w:color="000000"/>
              <w:left w:val="single" w:sz="4" w:space="0" w:color="000000"/>
              <w:bottom w:val="single" w:sz="4" w:space="0" w:color="000000"/>
              <w:right w:val="single" w:sz="4" w:space="0" w:color="000000"/>
            </w:tcBorders>
            <w:shd w:val="clear" w:color="auto" w:fill="F3F3F3"/>
            <w:vAlign w:val="center"/>
          </w:tcPr>
          <w:p w:rsidR="00C10616" w:rsidRDefault="00716CE5">
            <w:pPr>
              <w:pStyle w:val="Header"/>
              <w:tabs>
                <w:tab w:val="clear" w:pos="8640"/>
              </w:tabs>
              <w:ind w:left="57" w:right="113"/>
              <w:jc w:val="center"/>
              <w:rPr>
                <w:b/>
              </w:rPr>
            </w:pPr>
            <w:r>
              <w:rPr>
                <w:b/>
              </w:rPr>
              <w:t>SYNOPSIS</w:t>
            </w:r>
          </w:p>
        </w:tc>
      </w:tr>
      <w:tr w:rsidR="00C10616">
        <w:trPr>
          <w:trHeight w:val="1421"/>
        </w:trPr>
        <w:tc>
          <w:tcPr>
            <w:tcW w:w="2339" w:type="dxa"/>
            <w:tcBorders>
              <w:top w:val="single" w:sz="4" w:space="0" w:color="000000"/>
              <w:left w:val="single" w:sz="4" w:space="0" w:color="000000"/>
              <w:bottom w:val="single" w:sz="4" w:space="0" w:color="000000"/>
              <w:right w:val="single" w:sz="4" w:space="0" w:color="000000"/>
            </w:tcBorders>
            <w:vAlign w:val="center"/>
          </w:tcPr>
          <w:p w:rsidR="00C10616" w:rsidRDefault="00716CE5">
            <w:pPr>
              <w:spacing w:before="120" w:after="120"/>
              <w:ind w:left="57" w:right="113"/>
              <w:rPr>
                <w:b/>
              </w:rPr>
            </w:pPr>
            <w:r>
              <w:rPr>
                <w:b/>
              </w:rPr>
              <w:t>Study Title</w:t>
            </w:r>
          </w:p>
        </w:tc>
        <w:tc>
          <w:tcPr>
            <w:tcW w:w="6812" w:type="dxa"/>
            <w:gridSpan w:val="3"/>
            <w:tcBorders>
              <w:top w:val="single" w:sz="4" w:space="0" w:color="000000"/>
              <w:left w:val="single" w:sz="4" w:space="0" w:color="000000"/>
              <w:bottom w:val="single" w:sz="4" w:space="0" w:color="000000"/>
              <w:right w:val="single" w:sz="4" w:space="0" w:color="000000"/>
            </w:tcBorders>
            <w:vAlign w:val="center"/>
          </w:tcPr>
          <w:p w:rsidR="00C10616" w:rsidRDefault="00716CE5">
            <w:pPr>
              <w:spacing w:before="80" w:after="80"/>
              <w:ind w:left="58" w:right="115"/>
              <w:jc w:val="both"/>
              <w:rPr>
                <w:rFonts w:cs="Verdana"/>
                <w:color w:val="000000"/>
              </w:rPr>
            </w:pPr>
            <w:r>
              <w:t>An Open label, Multi-Centre, Randomized, Two-treatment, Multi dose, Parallel, Comparative Bioavailability Study of Bortezomib Injection 3.5 mg/0.2 ml and VELCADE 3.5 mg powder for solution for injection at</w:t>
            </w:r>
            <w:r>
              <w:t xml:space="preserve"> a dose of 1.3 mg/m</w:t>
            </w:r>
            <w:r>
              <w:rPr>
                <w:vertAlign w:val="superscript"/>
              </w:rPr>
              <w:t>2</w:t>
            </w:r>
            <w:r>
              <w:t xml:space="preserve"> in Multiple Myeloma patients.</w:t>
            </w:r>
          </w:p>
        </w:tc>
      </w:tr>
      <w:tr w:rsidR="00C10616">
        <w:trPr>
          <w:trHeight w:val="341"/>
        </w:trPr>
        <w:tc>
          <w:tcPr>
            <w:tcW w:w="2339" w:type="dxa"/>
            <w:tcBorders>
              <w:top w:val="single" w:sz="4" w:space="0" w:color="000000"/>
              <w:left w:val="single" w:sz="4" w:space="0" w:color="000000"/>
              <w:bottom w:val="single" w:sz="4" w:space="0" w:color="000000"/>
              <w:right w:val="single" w:sz="4" w:space="0" w:color="000000"/>
            </w:tcBorders>
            <w:vAlign w:val="center"/>
          </w:tcPr>
          <w:p w:rsidR="00C10616" w:rsidRDefault="00716CE5">
            <w:pPr>
              <w:spacing w:before="120" w:after="120"/>
              <w:ind w:left="57" w:right="113"/>
              <w:rPr>
                <w:b/>
              </w:rPr>
            </w:pPr>
            <w:r>
              <w:rPr>
                <w:b/>
              </w:rPr>
              <w:t>Study Design</w:t>
            </w:r>
          </w:p>
        </w:tc>
        <w:tc>
          <w:tcPr>
            <w:tcW w:w="6812" w:type="dxa"/>
            <w:gridSpan w:val="3"/>
            <w:tcBorders>
              <w:top w:val="single" w:sz="4" w:space="0" w:color="000000"/>
              <w:left w:val="single" w:sz="4" w:space="0" w:color="000000"/>
              <w:bottom w:val="single" w:sz="4" w:space="0" w:color="000000"/>
              <w:right w:val="single" w:sz="4" w:space="0" w:color="000000"/>
            </w:tcBorders>
            <w:vAlign w:val="center"/>
          </w:tcPr>
          <w:p w:rsidR="00C10616" w:rsidRDefault="00716CE5">
            <w:pPr>
              <w:spacing w:before="80" w:after="80"/>
              <w:ind w:left="58" w:right="115"/>
              <w:jc w:val="both"/>
            </w:pPr>
            <w:r>
              <w:t>An Open label, Multi-Centre, Randomized, Two-treatment, Multi dose, Parallel, Comparative Bioavailability Study in Multiple Myeloma patients.</w:t>
            </w:r>
          </w:p>
        </w:tc>
      </w:tr>
      <w:tr w:rsidR="00C10616">
        <w:trPr>
          <w:trHeight w:val="70"/>
        </w:trPr>
        <w:tc>
          <w:tcPr>
            <w:tcW w:w="2339" w:type="dxa"/>
            <w:vMerge w:val="restart"/>
            <w:tcBorders>
              <w:top w:val="single" w:sz="4" w:space="0" w:color="000000"/>
              <w:left w:val="single" w:sz="4" w:space="0" w:color="000000"/>
              <w:bottom w:val="single" w:sz="4" w:space="0" w:color="000000"/>
              <w:right w:val="single" w:sz="4" w:space="0" w:color="000000"/>
            </w:tcBorders>
            <w:vAlign w:val="center"/>
          </w:tcPr>
          <w:p w:rsidR="00C10616" w:rsidRDefault="00716CE5">
            <w:pPr>
              <w:spacing w:before="120" w:after="120"/>
              <w:ind w:left="57" w:right="113"/>
              <w:rPr>
                <w:b/>
              </w:rPr>
            </w:pPr>
            <w:r>
              <w:rPr>
                <w:b/>
              </w:rPr>
              <w:t>Study Objective(s)</w:t>
            </w:r>
          </w:p>
        </w:tc>
        <w:tc>
          <w:tcPr>
            <w:tcW w:w="6812" w:type="dxa"/>
            <w:gridSpan w:val="3"/>
            <w:tcBorders>
              <w:top w:val="single" w:sz="4" w:space="0" w:color="000000"/>
              <w:left w:val="single" w:sz="4" w:space="0" w:color="000000"/>
              <w:bottom w:val="single" w:sz="4" w:space="0" w:color="000000"/>
              <w:right w:val="single" w:sz="4" w:space="0" w:color="000000"/>
            </w:tcBorders>
          </w:tcPr>
          <w:p w:rsidR="00C10616" w:rsidRDefault="00716CE5">
            <w:pPr>
              <w:spacing w:before="60" w:after="60"/>
              <w:ind w:left="58" w:right="115"/>
              <w:jc w:val="both"/>
              <w:rPr>
                <w:i/>
              </w:rPr>
            </w:pPr>
            <w:r>
              <w:rPr>
                <w:i/>
              </w:rPr>
              <w:t>Primary Objective:</w:t>
            </w:r>
          </w:p>
          <w:p w:rsidR="00C10616" w:rsidRDefault="00716CE5">
            <w:pPr>
              <w:numPr>
                <w:ilvl w:val="0"/>
                <w:numId w:val="21"/>
              </w:numPr>
              <w:spacing w:before="60" w:after="60"/>
              <w:ind w:left="342" w:right="115" w:hanging="270"/>
              <w:jc w:val="both"/>
            </w:pPr>
            <w:r>
              <w:t>To compare</w:t>
            </w:r>
            <w:r>
              <w:t xml:space="preserve"> the rate and extent of absorption between Test and Reference Products on Day 1 and Day 15.</w:t>
            </w:r>
          </w:p>
        </w:tc>
      </w:tr>
      <w:tr w:rsidR="00C10616">
        <w:trPr>
          <w:trHeight w:val="1025"/>
        </w:trPr>
        <w:tc>
          <w:tcPr>
            <w:tcW w:w="2339" w:type="dxa"/>
            <w:vMerge/>
            <w:tcBorders>
              <w:top w:val="single" w:sz="4" w:space="0" w:color="000000"/>
              <w:left w:val="single" w:sz="4" w:space="0" w:color="000000"/>
              <w:bottom w:val="single" w:sz="4" w:space="0" w:color="000000"/>
              <w:right w:val="single" w:sz="4" w:space="0" w:color="000000"/>
            </w:tcBorders>
            <w:vAlign w:val="center"/>
          </w:tcPr>
          <w:p w:rsidR="00C10616" w:rsidRDefault="00C10616">
            <w:pPr>
              <w:spacing w:before="120" w:after="120"/>
              <w:ind w:left="57" w:right="113"/>
              <w:rPr>
                <w:b/>
              </w:rPr>
            </w:pPr>
          </w:p>
        </w:tc>
        <w:tc>
          <w:tcPr>
            <w:tcW w:w="6812" w:type="dxa"/>
            <w:gridSpan w:val="3"/>
            <w:tcBorders>
              <w:top w:val="single" w:sz="4" w:space="0" w:color="000000"/>
              <w:left w:val="single" w:sz="4" w:space="0" w:color="000000"/>
              <w:bottom w:val="single" w:sz="4" w:space="0" w:color="000000"/>
              <w:right w:val="single" w:sz="4" w:space="0" w:color="000000"/>
            </w:tcBorders>
          </w:tcPr>
          <w:p w:rsidR="00C10616" w:rsidRDefault="00716CE5">
            <w:pPr>
              <w:spacing w:before="60" w:after="60"/>
              <w:ind w:left="58" w:right="115"/>
              <w:jc w:val="both"/>
            </w:pPr>
            <w:r>
              <w:rPr>
                <w:i/>
              </w:rPr>
              <w:t>Secondary Objectives</w:t>
            </w:r>
            <w:r>
              <w:t>:</w:t>
            </w:r>
          </w:p>
          <w:p w:rsidR="00C10616" w:rsidRDefault="00716CE5">
            <w:pPr>
              <w:numPr>
                <w:ilvl w:val="0"/>
                <w:numId w:val="21"/>
              </w:numPr>
              <w:spacing w:before="60" w:after="60"/>
              <w:ind w:left="342" w:right="115" w:hanging="270"/>
              <w:jc w:val="both"/>
            </w:pPr>
            <w:r>
              <w:t>To assess the injection site reactions (local tolerability) of the investigational drug product(s).</w:t>
            </w:r>
          </w:p>
          <w:p w:rsidR="00C10616" w:rsidRDefault="00716CE5">
            <w:pPr>
              <w:numPr>
                <w:ilvl w:val="0"/>
                <w:numId w:val="21"/>
              </w:numPr>
              <w:spacing w:before="60" w:after="60"/>
              <w:ind w:left="342" w:right="115" w:hanging="270"/>
              <w:jc w:val="both"/>
            </w:pPr>
            <w:r>
              <w:t>To monitor adverse events and ensure the</w:t>
            </w:r>
            <w:r>
              <w:t xml:space="preserve"> safety of subjects.</w:t>
            </w:r>
          </w:p>
        </w:tc>
      </w:tr>
      <w:tr w:rsidR="00C10616">
        <w:trPr>
          <w:trHeight w:val="431"/>
        </w:trPr>
        <w:tc>
          <w:tcPr>
            <w:tcW w:w="23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0616" w:rsidRDefault="00716CE5">
            <w:pPr>
              <w:pStyle w:val="btxt16bk"/>
              <w:spacing w:before="120" w:beforeAutospacing="0" w:after="120" w:afterAutospacing="0"/>
              <w:ind w:left="57" w:right="113"/>
              <w:rPr>
                <w:rFonts w:ascii="Times New Roman" w:hAnsi="Times New Roman" w:cs="Times New Roman"/>
                <w:bCs w:val="0"/>
                <w:color w:val="auto"/>
              </w:rPr>
            </w:pPr>
            <w:r>
              <w:rPr>
                <w:rFonts w:ascii="Times New Roman" w:hAnsi="Times New Roman" w:cs="Times New Roman"/>
                <w:bCs w:val="0"/>
                <w:color w:val="auto"/>
              </w:rPr>
              <w:t>Sample Size</w:t>
            </w:r>
          </w:p>
        </w:tc>
        <w:tc>
          <w:tcPr>
            <w:tcW w:w="6812"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rsidR="00C10616" w:rsidRDefault="00716CE5">
            <w:pPr>
              <w:spacing w:before="60" w:after="60"/>
              <w:ind w:left="58" w:right="115"/>
              <w:jc w:val="both"/>
            </w:pPr>
            <w:r>
              <w:t xml:space="preserve">102 Multiple Myeloma patients will be required for the study considering the following. </w:t>
            </w:r>
          </w:p>
          <w:p w:rsidR="00C10616" w:rsidRDefault="00716CE5">
            <w:pPr>
              <w:numPr>
                <w:ilvl w:val="0"/>
                <w:numId w:val="30"/>
              </w:numPr>
              <w:spacing w:before="60" w:after="60"/>
              <w:ind w:right="115"/>
              <w:jc w:val="both"/>
            </w:pPr>
            <w:r>
              <w:t>Inter Subject CV: 35% (Considering AUC∞)</w:t>
            </w:r>
            <w:r>
              <w:rPr>
                <w:vertAlign w:val="superscript"/>
              </w:rPr>
              <w:t>21</w:t>
            </w:r>
          </w:p>
          <w:p w:rsidR="00C10616" w:rsidRDefault="00716CE5">
            <w:pPr>
              <w:numPr>
                <w:ilvl w:val="0"/>
                <w:numId w:val="30"/>
              </w:numPr>
              <w:spacing w:before="60" w:after="60"/>
              <w:ind w:right="115"/>
              <w:jc w:val="both"/>
            </w:pPr>
            <w:r>
              <w:t xml:space="preserve"> Expected T/R ratio 95 to 105.3%</w:t>
            </w:r>
          </w:p>
          <w:p w:rsidR="00C10616" w:rsidRDefault="00716CE5">
            <w:pPr>
              <w:numPr>
                <w:ilvl w:val="0"/>
                <w:numId w:val="30"/>
              </w:numPr>
              <w:spacing w:before="60" w:after="60"/>
              <w:ind w:right="115"/>
              <w:jc w:val="both"/>
            </w:pPr>
            <w:r>
              <w:t>Alpha: 5%</w:t>
            </w:r>
          </w:p>
          <w:p w:rsidR="00C10616" w:rsidRDefault="00716CE5">
            <w:pPr>
              <w:numPr>
                <w:ilvl w:val="0"/>
                <w:numId w:val="30"/>
              </w:numPr>
              <w:spacing w:before="60" w:after="60"/>
              <w:ind w:right="115"/>
              <w:jc w:val="both"/>
            </w:pPr>
            <w:r>
              <w:t>Power: 80%</w:t>
            </w:r>
          </w:p>
          <w:p w:rsidR="00C10616" w:rsidRDefault="00716CE5">
            <w:pPr>
              <w:spacing w:before="60" w:after="60"/>
              <w:ind w:right="115"/>
              <w:jc w:val="both"/>
            </w:pPr>
            <w:r>
              <w:t xml:space="preserve">The subjects who have been withdrawn from the study will be replaced with a new patient to get 102 evaluable patients </w:t>
            </w:r>
          </w:p>
        </w:tc>
      </w:tr>
      <w:tr w:rsidR="00C10616">
        <w:trPr>
          <w:cantSplit/>
          <w:trHeight w:val="530"/>
        </w:trPr>
        <w:tc>
          <w:tcPr>
            <w:tcW w:w="2339" w:type="dxa"/>
            <w:vMerge w:val="restart"/>
            <w:tcBorders>
              <w:top w:val="single" w:sz="4" w:space="0" w:color="000000"/>
              <w:left w:val="single" w:sz="4" w:space="0" w:color="000000"/>
              <w:bottom w:val="single" w:sz="4" w:space="0" w:color="000000"/>
              <w:right w:val="single" w:sz="4" w:space="0" w:color="000000"/>
            </w:tcBorders>
            <w:vAlign w:val="center"/>
          </w:tcPr>
          <w:p w:rsidR="00C10616" w:rsidRDefault="00716CE5">
            <w:pPr>
              <w:spacing w:before="120" w:after="120"/>
              <w:ind w:left="57" w:right="113"/>
              <w:rPr>
                <w:b/>
              </w:rPr>
            </w:pPr>
            <w:r>
              <w:rPr>
                <w:b/>
              </w:rPr>
              <w:t>Investigational Drug Products</w:t>
            </w:r>
          </w:p>
        </w:tc>
        <w:tc>
          <w:tcPr>
            <w:tcW w:w="1261" w:type="dxa"/>
            <w:tcBorders>
              <w:top w:val="single" w:sz="4" w:space="0" w:color="000000"/>
              <w:left w:val="single" w:sz="4" w:space="0" w:color="000000"/>
              <w:bottom w:val="single" w:sz="4" w:space="0" w:color="000000"/>
              <w:right w:val="single" w:sz="4" w:space="0" w:color="000000"/>
            </w:tcBorders>
            <w:vAlign w:val="center"/>
          </w:tcPr>
          <w:p w:rsidR="00C10616" w:rsidRDefault="00716CE5">
            <w:pPr>
              <w:ind w:left="58" w:right="115"/>
              <w:jc w:val="both"/>
              <w:rPr>
                <w:b/>
                <w:bCs/>
              </w:rPr>
            </w:pPr>
            <w:r>
              <w:rPr>
                <w:b/>
                <w:bCs/>
              </w:rPr>
              <w:t>Test (T)</w:t>
            </w:r>
          </w:p>
        </w:tc>
        <w:tc>
          <w:tcPr>
            <w:tcW w:w="5551" w:type="dxa"/>
            <w:gridSpan w:val="2"/>
            <w:tcBorders>
              <w:top w:val="single" w:sz="4" w:space="0" w:color="000000"/>
              <w:left w:val="single" w:sz="4" w:space="0" w:color="000000"/>
              <w:bottom w:val="single" w:sz="4" w:space="0" w:color="000000"/>
              <w:right w:val="single" w:sz="4" w:space="0" w:color="000000"/>
            </w:tcBorders>
            <w:vAlign w:val="center"/>
          </w:tcPr>
          <w:p w:rsidR="00C10616" w:rsidRDefault="00716CE5">
            <w:pPr>
              <w:ind w:left="58" w:right="115"/>
              <w:jc w:val="both"/>
              <w:rPr>
                <w:color w:val="000000"/>
              </w:rPr>
            </w:pPr>
            <w:r>
              <w:t>Bortezomib Injection 3.5 mg/0.2 mL</w:t>
            </w:r>
            <w:r>
              <w:rPr>
                <w:color w:val="000000"/>
              </w:rPr>
              <w:t>.</w:t>
            </w:r>
          </w:p>
          <w:p w:rsidR="00C10616" w:rsidRDefault="00716CE5">
            <w:pPr>
              <w:ind w:left="58" w:right="115"/>
              <w:jc w:val="both"/>
            </w:pPr>
            <w:r>
              <w:rPr>
                <w:b/>
                <w:bCs/>
                <w:i/>
              </w:rPr>
              <w:t>Manufactured by</w:t>
            </w:r>
            <w:r>
              <w:rPr>
                <w:b/>
                <w:bCs/>
              </w:rPr>
              <w:t>:</w:t>
            </w:r>
            <w:r>
              <w:rPr>
                <w:bCs/>
              </w:rPr>
              <w:t xml:space="preserve"> </w:t>
            </w:r>
            <w:r>
              <w:t>Shilpa Medicare Ltd., India</w:t>
            </w:r>
          </w:p>
        </w:tc>
      </w:tr>
      <w:tr w:rsidR="00C10616">
        <w:trPr>
          <w:cantSplit/>
          <w:trHeight w:val="1232"/>
        </w:trPr>
        <w:tc>
          <w:tcPr>
            <w:tcW w:w="2339" w:type="dxa"/>
            <w:vMerge/>
            <w:tcBorders>
              <w:top w:val="single" w:sz="4" w:space="0" w:color="000000"/>
              <w:left w:val="single" w:sz="4" w:space="0" w:color="000000"/>
              <w:bottom w:val="single" w:sz="4" w:space="0" w:color="000000"/>
              <w:right w:val="single" w:sz="4" w:space="0" w:color="000000"/>
            </w:tcBorders>
            <w:vAlign w:val="center"/>
          </w:tcPr>
          <w:p w:rsidR="00C10616" w:rsidRDefault="00C10616">
            <w:pPr>
              <w:spacing w:before="120" w:after="120"/>
              <w:ind w:left="57" w:right="113"/>
              <w:rPr>
                <w:b/>
              </w:rPr>
            </w:pPr>
          </w:p>
        </w:tc>
        <w:tc>
          <w:tcPr>
            <w:tcW w:w="1261" w:type="dxa"/>
            <w:tcBorders>
              <w:top w:val="single" w:sz="4" w:space="0" w:color="000000"/>
              <w:left w:val="single" w:sz="4" w:space="0" w:color="000000"/>
              <w:bottom w:val="single" w:sz="4" w:space="0" w:color="000000"/>
              <w:right w:val="single" w:sz="4" w:space="0" w:color="000000"/>
            </w:tcBorders>
            <w:vAlign w:val="center"/>
          </w:tcPr>
          <w:p w:rsidR="00C10616" w:rsidRDefault="00716CE5">
            <w:pPr>
              <w:jc w:val="center"/>
              <w:rPr>
                <w:b/>
              </w:rPr>
            </w:pPr>
            <w:r>
              <w:rPr>
                <w:b/>
              </w:rPr>
              <w:t>Reference</w:t>
            </w:r>
          </w:p>
          <w:p w:rsidR="00C10616" w:rsidRDefault="00716CE5">
            <w:pPr>
              <w:jc w:val="center"/>
              <w:rPr>
                <w:b/>
              </w:rPr>
            </w:pPr>
            <w:r>
              <w:rPr>
                <w:b/>
              </w:rPr>
              <w:t>(R)</w:t>
            </w:r>
          </w:p>
        </w:tc>
        <w:tc>
          <w:tcPr>
            <w:tcW w:w="5551" w:type="dxa"/>
            <w:gridSpan w:val="2"/>
            <w:tcBorders>
              <w:top w:val="single" w:sz="4" w:space="0" w:color="000000"/>
              <w:left w:val="single" w:sz="4" w:space="0" w:color="000000"/>
              <w:bottom w:val="single" w:sz="4" w:space="0" w:color="000000"/>
              <w:right w:val="single" w:sz="4" w:space="0" w:color="000000"/>
            </w:tcBorders>
            <w:vAlign w:val="center"/>
          </w:tcPr>
          <w:p w:rsidR="00C10616" w:rsidRDefault="00716CE5">
            <w:pPr>
              <w:pStyle w:val="BodyText2"/>
            </w:pPr>
            <w:r>
              <w:t>VELCADE (Bortezomib) for Injection 3.5 mg /vial.</w:t>
            </w:r>
          </w:p>
          <w:p w:rsidR="00C10616" w:rsidRDefault="00716CE5">
            <w:pPr>
              <w:pStyle w:val="BodyText2"/>
              <w:rPr>
                <w:color w:val="000000"/>
                <w:lang w:val="ca-ES"/>
              </w:rPr>
            </w:pPr>
            <w:r>
              <w:rPr>
                <w:b/>
                <w:i/>
                <w:color w:val="000000"/>
                <w:lang w:val="ca-ES"/>
              </w:rPr>
              <w:t>Distributed and Marketed by:</w:t>
            </w:r>
            <w:r>
              <w:rPr>
                <w:i/>
                <w:color w:val="000000"/>
                <w:lang w:val="ca-ES"/>
              </w:rPr>
              <w:t xml:space="preserve"> </w:t>
            </w:r>
            <w:r>
              <w:rPr>
                <w:color w:val="000000"/>
                <w:lang w:val="ca-ES"/>
              </w:rPr>
              <w:t>Millennium Pharmaceuticals, Inc., 40 Landsdowne Street, Cambridge, MA 02139</w:t>
            </w:r>
          </w:p>
        </w:tc>
      </w:tr>
      <w:tr w:rsidR="00C10616">
        <w:trPr>
          <w:trHeight w:val="3239"/>
        </w:trPr>
        <w:tc>
          <w:tcPr>
            <w:tcW w:w="2339" w:type="dxa"/>
            <w:tcBorders>
              <w:top w:val="single" w:sz="4" w:space="0" w:color="000000"/>
              <w:left w:val="single" w:sz="4" w:space="0" w:color="000000"/>
              <w:bottom w:val="single" w:sz="4" w:space="0" w:color="000000"/>
              <w:right w:val="single" w:sz="4" w:space="0" w:color="000000"/>
            </w:tcBorders>
            <w:vAlign w:val="center"/>
          </w:tcPr>
          <w:p w:rsidR="00C10616" w:rsidRDefault="00716CE5">
            <w:pPr>
              <w:spacing w:before="120" w:after="120"/>
              <w:ind w:left="57" w:right="113"/>
              <w:rPr>
                <w:b/>
              </w:rPr>
            </w:pPr>
            <w:r>
              <w:rPr>
                <w:b/>
                <w:bCs/>
              </w:rPr>
              <w:t>Subject Screening</w:t>
            </w:r>
          </w:p>
        </w:tc>
        <w:tc>
          <w:tcPr>
            <w:tcW w:w="6812" w:type="dxa"/>
            <w:gridSpan w:val="3"/>
            <w:tcBorders>
              <w:top w:val="single" w:sz="4" w:space="0" w:color="000000"/>
              <w:left w:val="single" w:sz="4" w:space="0" w:color="000000"/>
              <w:bottom w:val="single" w:sz="4" w:space="0" w:color="000000"/>
              <w:right w:val="single" w:sz="4" w:space="0" w:color="000000"/>
            </w:tcBorders>
            <w:vAlign w:val="center"/>
          </w:tcPr>
          <w:p w:rsidR="00C10616" w:rsidRDefault="00716CE5">
            <w:r>
              <w:t>The study is conducted in multi-centers after protocol approved by the DCGI and Ins</w:t>
            </w:r>
            <w:r>
              <w:t xml:space="preserve">titutional Ethics Committees. </w:t>
            </w:r>
          </w:p>
          <w:p w:rsidR="00C10616" w:rsidRDefault="00716CE5">
            <w:pPr>
              <w:pStyle w:val="Header"/>
              <w:tabs>
                <w:tab w:val="clear" w:pos="4320"/>
                <w:tab w:val="clear" w:pos="8640"/>
              </w:tabs>
              <w:spacing w:before="60" w:after="60"/>
              <w:ind w:right="115"/>
              <w:jc w:val="both"/>
              <w:rPr>
                <w:bCs/>
              </w:rPr>
            </w:pPr>
            <w:r>
              <w:t xml:space="preserve">Multiple Myeloma Patients will be screened for the following at the sites:  </w:t>
            </w:r>
          </w:p>
          <w:p w:rsidR="00C10616" w:rsidRDefault="00716CE5">
            <w:pPr>
              <w:numPr>
                <w:ilvl w:val="0"/>
                <w:numId w:val="28"/>
              </w:numPr>
              <w:spacing w:before="120" w:after="120"/>
              <w:ind w:left="342" w:hanging="270"/>
              <w:jc w:val="both"/>
            </w:pPr>
            <w:r>
              <w:t xml:space="preserve">Demographic data, Medical history, Physical examination, </w:t>
            </w:r>
            <w:r>
              <w:br/>
              <w:t>12-lead ECG, 2D Echo-Cardiogram, Chest X-ray, ECOG and Karnofsky performance scale.</w:t>
            </w:r>
          </w:p>
          <w:p w:rsidR="00C10616" w:rsidRDefault="00716CE5">
            <w:pPr>
              <w:numPr>
                <w:ilvl w:val="0"/>
                <w:numId w:val="28"/>
              </w:numPr>
              <w:spacing w:before="120" w:after="120"/>
              <w:ind w:left="342" w:hanging="270"/>
              <w:jc w:val="both"/>
            </w:pPr>
            <w:r>
              <w:t xml:space="preserve">Hematology, Biochemistry, Urinalysis, Serology, </w:t>
            </w:r>
          </w:p>
          <w:p w:rsidR="00C10616" w:rsidRDefault="00716CE5">
            <w:pPr>
              <w:numPr>
                <w:ilvl w:val="0"/>
                <w:numId w:val="28"/>
              </w:numPr>
              <w:spacing w:before="120" w:after="120"/>
              <w:ind w:left="342" w:hanging="270"/>
              <w:jc w:val="both"/>
            </w:pPr>
            <w:r>
              <w:t>Urine Pregnancy test (for females).</w:t>
            </w:r>
          </w:p>
          <w:p w:rsidR="00C10616" w:rsidRDefault="00716CE5">
            <w:pPr>
              <w:jc w:val="both"/>
            </w:pPr>
            <w:r>
              <w:rPr>
                <w:bCs/>
              </w:rPr>
              <w:t>The patients who meet all the inclusion and none of the exclusion criteria will be enrolled into the study.</w:t>
            </w:r>
          </w:p>
        </w:tc>
      </w:tr>
      <w:tr w:rsidR="00C10616">
        <w:trPr>
          <w:trHeight w:val="1340"/>
        </w:trPr>
        <w:tc>
          <w:tcPr>
            <w:tcW w:w="2339" w:type="dxa"/>
            <w:tcBorders>
              <w:top w:val="single" w:sz="4" w:space="0" w:color="000000"/>
              <w:left w:val="single" w:sz="4" w:space="0" w:color="000000"/>
              <w:bottom w:val="single" w:sz="4" w:space="0" w:color="000000"/>
              <w:right w:val="single" w:sz="4" w:space="0" w:color="000000"/>
            </w:tcBorders>
            <w:vAlign w:val="center"/>
          </w:tcPr>
          <w:p w:rsidR="00C10616" w:rsidRDefault="00716CE5">
            <w:pPr>
              <w:spacing w:before="120" w:after="120"/>
              <w:ind w:left="57" w:right="113"/>
              <w:jc w:val="both"/>
              <w:rPr>
                <w:b/>
                <w:bCs/>
              </w:rPr>
            </w:pPr>
            <w:r>
              <w:rPr>
                <w:b/>
                <w:bCs/>
              </w:rPr>
              <w:lastRenderedPageBreak/>
              <w:t>Dosing Regimen</w:t>
            </w:r>
          </w:p>
        </w:tc>
        <w:tc>
          <w:tcPr>
            <w:tcW w:w="6812" w:type="dxa"/>
            <w:gridSpan w:val="3"/>
            <w:tcBorders>
              <w:top w:val="single" w:sz="4" w:space="0" w:color="000000"/>
              <w:left w:val="single" w:sz="4" w:space="0" w:color="000000"/>
              <w:bottom w:val="single" w:sz="4" w:space="0" w:color="000000"/>
              <w:right w:val="single" w:sz="4" w:space="0" w:color="000000"/>
            </w:tcBorders>
            <w:vAlign w:val="center"/>
          </w:tcPr>
          <w:p w:rsidR="00C10616" w:rsidRDefault="00716CE5">
            <w:pPr>
              <w:jc w:val="both"/>
              <w:rPr>
                <w:bCs/>
              </w:rPr>
            </w:pPr>
            <w:r>
              <w:rPr>
                <w:bCs/>
              </w:rPr>
              <w:t>The patients will be on Test/Reference as per t</w:t>
            </w:r>
            <w:r>
              <w:rPr>
                <w:bCs/>
              </w:rPr>
              <w:t xml:space="preserve">he randomization. Test/Reference drugs will be administered on Day 1, 8 and 15. </w:t>
            </w:r>
          </w:p>
          <w:p w:rsidR="00C10616" w:rsidRDefault="00716CE5">
            <w:pPr>
              <w:jc w:val="both"/>
            </w:pPr>
            <w:r>
              <w:rPr>
                <w:bCs/>
              </w:rPr>
              <w:t>ANC and platelets will be tested a day before the dosing. The drug administration will be performed for eligible subjects only.</w:t>
            </w:r>
          </w:p>
        </w:tc>
      </w:tr>
      <w:tr w:rsidR="00C10616">
        <w:trPr>
          <w:trHeight w:val="1655"/>
        </w:trPr>
        <w:tc>
          <w:tcPr>
            <w:tcW w:w="2339" w:type="dxa"/>
            <w:tcBorders>
              <w:top w:val="single" w:sz="4" w:space="0" w:color="000000"/>
              <w:left w:val="single" w:sz="4" w:space="0" w:color="000000"/>
              <w:bottom w:val="single" w:sz="4" w:space="0" w:color="000000"/>
              <w:right w:val="single" w:sz="4" w:space="0" w:color="000000"/>
            </w:tcBorders>
            <w:vAlign w:val="center"/>
          </w:tcPr>
          <w:p w:rsidR="00C10616" w:rsidRDefault="00716CE5">
            <w:pPr>
              <w:pStyle w:val="btxt16bk"/>
              <w:spacing w:before="60" w:beforeAutospacing="0" w:after="60" w:afterAutospacing="0"/>
              <w:ind w:left="57" w:right="113"/>
              <w:rPr>
                <w:rFonts w:ascii="Times New Roman" w:hAnsi="Times New Roman" w:cs="Times New Roman"/>
                <w:bCs w:val="0"/>
                <w:color w:val="auto"/>
              </w:rPr>
            </w:pPr>
            <w:r>
              <w:rPr>
                <w:rFonts w:ascii="Times New Roman" w:hAnsi="Times New Roman" w:cs="Times New Roman"/>
                <w:bCs w:val="0"/>
                <w:color w:val="auto"/>
              </w:rPr>
              <w:t xml:space="preserve">Subject </w:t>
            </w:r>
          </w:p>
          <w:p w:rsidR="00C10616" w:rsidRDefault="00716CE5">
            <w:pPr>
              <w:pStyle w:val="btxt16bk"/>
              <w:spacing w:before="60" w:beforeAutospacing="0" w:after="60" w:afterAutospacing="0"/>
              <w:ind w:left="57" w:right="113"/>
              <w:rPr>
                <w:rFonts w:ascii="Times New Roman" w:hAnsi="Times New Roman" w:cs="Times New Roman"/>
                <w:bCs w:val="0"/>
                <w:color w:val="auto"/>
              </w:rPr>
            </w:pPr>
            <w:r>
              <w:rPr>
                <w:rFonts w:ascii="Times New Roman" w:hAnsi="Times New Roman" w:cs="Times New Roman"/>
                <w:bCs w:val="0"/>
                <w:color w:val="auto"/>
              </w:rPr>
              <w:t>Housing</w:t>
            </w:r>
          </w:p>
        </w:tc>
        <w:tc>
          <w:tcPr>
            <w:tcW w:w="6812" w:type="dxa"/>
            <w:gridSpan w:val="3"/>
            <w:tcBorders>
              <w:top w:val="single" w:sz="4" w:space="0" w:color="000000"/>
              <w:left w:val="single" w:sz="4" w:space="0" w:color="000000"/>
              <w:bottom w:val="single" w:sz="4" w:space="0" w:color="000000"/>
              <w:right w:val="single" w:sz="4" w:space="0" w:color="000000"/>
            </w:tcBorders>
            <w:vAlign w:val="center"/>
          </w:tcPr>
          <w:p w:rsidR="00C10616" w:rsidRDefault="00716CE5">
            <w:pPr>
              <w:pStyle w:val="Header"/>
              <w:tabs>
                <w:tab w:val="clear" w:pos="4320"/>
                <w:tab w:val="clear" w:pos="8640"/>
              </w:tabs>
              <w:spacing w:after="120"/>
              <w:ind w:right="115"/>
              <w:jc w:val="both"/>
              <w:rPr>
                <w:bCs/>
              </w:rPr>
            </w:pPr>
            <w:r>
              <w:rPr>
                <w:bCs/>
                <w:u w:val="single"/>
              </w:rPr>
              <w:t>Day 1 and 15</w:t>
            </w:r>
            <w:r>
              <w:rPr>
                <w:bCs/>
              </w:rPr>
              <w:t xml:space="preserve">: The subjects </w:t>
            </w:r>
            <w:r>
              <w:rPr>
                <w:bCs/>
              </w:rPr>
              <w:t>will be housed from at least 13 hours before drug administration to at least 24 hours after drug administration.</w:t>
            </w:r>
          </w:p>
          <w:p w:rsidR="00C10616" w:rsidRDefault="00716CE5">
            <w:pPr>
              <w:pStyle w:val="Header"/>
              <w:tabs>
                <w:tab w:val="clear" w:pos="4320"/>
                <w:tab w:val="clear" w:pos="8640"/>
              </w:tabs>
              <w:spacing w:after="120"/>
              <w:ind w:right="115"/>
              <w:jc w:val="both"/>
              <w:rPr>
                <w:bCs/>
              </w:rPr>
            </w:pPr>
            <w:r>
              <w:rPr>
                <w:bCs/>
              </w:rPr>
              <w:t>Window period of up to  + 2 Days will be allowed in case if the patient does not report on Day 14</w:t>
            </w:r>
          </w:p>
          <w:p w:rsidR="00C10616" w:rsidRDefault="00716CE5">
            <w:pPr>
              <w:pStyle w:val="Header"/>
              <w:tabs>
                <w:tab w:val="clear" w:pos="4320"/>
                <w:tab w:val="clear" w:pos="8640"/>
              </w:tabs>
              <w:spacing w:after="120"/>
              <w:ind w:left="58" w:right="115"/>
              <w:jc w:val="both"/>
            </w:pPr>
            <w:r>
              <w:rPr>
                <w:bCs/>
                <w:u w:val="single"/>
              </w:rPr>
              <w:t>Note</w:t>
            </w:r>
            <w:r>
              <w:rPr>
                <w:bCs/>
              </w:rPr>
              <w:t xml:space="preserve">: </w:t>
            </w:r>
            <w:r>
              <w:t>Based on the patient condition to facilitate the study procedure, in the opinion of the Investigator, the Patients may be housed in the study site (hospital) for additional duration. Any such decision by the Investigator will be documented in the subject c</w:t>
            </w:r>
            <w:r>
              <w:t xml:space="preserve">ase report form. </w:t>
            </w:r>
          </w:p>
        </w:tc>
      </w:tr>
      <w:tr w:rsidR="00C10616">
        <w:trPr>
          <w:trHeight w:val="458"/>
        </w:trPr>
        <w:tc>
          <w:tcPr>
            <w:tcW w:w="2339" w:type="dxa"/>
            <w:tcBorders>
              <w:top w:val="single" w:sz="4" w:space="0" w:color="000000"/>
              <w:left w:val="single" w:sz="4" w:space="0" w:color="000000"/>
              <w:bottom w:val="single" w:sz="4" w:space="0" w:color="000000"/>
              <w:right w:val="single" w:sz="4" w:space="0" w:color="000000"/>
            </w:tcBorders>
            <w:vAlign w:val="center"/>
          </w:tcPr>
          <w:p w:rsidR="00C10616" w:rsidRDefault="00716CE5">
            <w:pPr>
              <w:pStyle w:val="btxt16bk"/>
              <w:spacing w:beforeAutospacing="0" w:afterAutospacing="0"/>
              <w:ind w:left="57" w:right="113"/>
              <w:rPr>
                <w:rFonts w:ascii="Times New Roman" w:hAnsi="Times New Roman" w:cs="Times New Roman"/>
                <w:bCs w:val="0"/>
                <w:color w:val="auto"/>
              </w:rPr>
            </w:pPr>
            <w:r>
              <w:rPr>
                <w:rFonts w:ascii="Times New Roman" w:hAnsi="Times New Roman" w:cs="Times New Roman"/>
                <w:bCs w:val="0"/>
                <w:color w:val="auto"/>
              </w:rPr>
              <w:t>Study Duration</w:t>
            </w:r>
          </w:p>
        </w:tc>
        <w:tc>
          <w:tcPr>
            <w:tcW w:w="6812" w:type="dxa"/>
            <w:gridSpan w:val="3"/>
            <w:tcBorders>
              <w:top w:val="single" w:sz="4" w:space="0" w:color="000000"/>
              <w:left w:val="single" w:sz="4" w:space="0" w:color="000000"/>
              <w:bottom w:val="single" w:sz="4" w:space="0" w:color="000000"/>
              <w:right w:val="single" w:sz="4" w:space="0" w:color="000000"/>
            </w:tcBorders>
            <w:vAlign w:val="center"/>
          </w:tcPr>
          <w:p w:rsidR="00C10616" w:rsidRDefault="00716CE5">
            <w:pPr>
              <w:pStyle w:val="Header"/>
              <w:tabs>
                <w:tab w:val="clear" w:pos="4320"/>
                <w:tab w:val="clear" w:pos="8640"/>
              </w:tabs>
              <w:ind w:left="58" w:right="115"/>
              <w:jc w:val="both"/>
              <w:rPr>
                <w:bCs/>
              </w:rPr>
            </w:pPr>
            <w:r>
              <w:rPr>
                <w:bCs/>
              </w:rPr>
              <w:t>The total duration of the study from enrollment to end of the study is approximately 24 days.</w:t>
            </w:r>
          </w:p>
        </w:tc>
      </w:tr>
      <w:tr w:rsidR="00C10616">
        <w:trPr>
          <w:trHeight w:val="476"/>
        </w:trPr>
        <w:tc>
          <w:tcPr>
            <w:tcW w:w="2339" w:type="dxa"/>
            <w:tcBorders>
              <w:top w:val="single" w:sz="4" w:space="0" w:color="000000"/>
              <w:left w:val="single" w:sz="4" w:space="0" w:color="000000"/>
              <w:bottom w:val="single" w:sz="4" w:space="0" w:color="000000"/>
              <w:right w:val="single" w:sz="4" w:space="0" w:color="000000"/>
            </w:tcBorders>
            <w:vAlign w:val="center"/>
          </w:tcPr>
          <w:p w:rsidR="00C10616" w:rsidRDefault="00716CE5">
            <w:pPr>
              <w:spacing w:before="60" w:after="60"/>
              <w:ind w:left="57" w:right="113"/>
              <w:rPr>
                <w:b/>
              </w:rPr>
            </w:pPr>
            <w:r>
              <w:rPr>
                <w:b/>
              </w:rPr>
              <w:t>Dosage Calculation</w:t>
            </w:r>
          </w:p>
        </w:tc>
        <w:tc>
          <w:tcPr>
            <w:tcW w:w="6812" w:type="dxa"/>
            <w:gridSpan w:val="3"/>
            <w:tcBorders>
              <w:top w:val="single" w:sz="4" w:space="0" w:color="000000"/>
              <w:left w:val="single" w:sz="4" w:space="0" w:color="000000"/>
              <w:bottom w:val="single" w:sz="4" w:space="0" w:color="000000"/>
              <w:right w:val="single" w:sz="4" w:space="0" w:color="000000"/>
            </w:tcBorders>
            <w:vAlign w:val="bottom"/>
          </w:tcPr>
          <w:p w:rsidR="00C10616" w:rsidRDefault="00716CE5">
            <w:pPr>
              <w:pStyle w:val="Header"/>
              <w:tabs>
                <w:tab w:val="clear" w:pos="4320"/>
                <w:tab w:val="clear" w:pos="8640"/>
              </w:tabs>
              <w:spacing w:before="60" w:after="60"/>
              <w:ind w:left="57" w:right="115"/>
              <w:jc w:val="both"/>
            </w:pPr>
            <w:r>
              <w:t xml:space="preserve">Dose will be individualized to prevent over dosage. After determining patient body surface area (BSA) in </w:t>
            </w:r>
            <w:r>
              <w:t>square meters, calculate the total volume of reconstituted Bortezomib based on dose of 1.3 mg/m</w:t>
            </w:r>
            <w:r>
              <w:rPr>
                <w:vertAlign w:val="superscript"/>
              </w:rPr>
              <w:t>2</w:t>
            </w:r>
            <w:r>
              <w:t>.</w:t>
            </w:r>
          </w:p>
          <w:p w:rsidR="00C10616" w:rsidRDefault="00716CE5">
            <w:pPr>
              <w:pStyle w:val="Header"/>
              <w:tabs>
                <w:tab w:val="clear" w:pos="4320"/>
                <w:tab w:val="clear" w:pos="8640"/>
              </w:tabs>
              <w:spacing w:before="60" w:after="60"/>
              <w:ind w:left="57" w:right="115"/>
              <w:jc w:val="both"/>
            </w:pPr>
            <w:r>
              <w:t>Patient’s body surface area will be determined using following formula for dose calculation.</w:t>
            </w:r>
          </w:p>
          <w:p w:rsidR="00C10616" w:rsidRDefault="00716CE5">
            <w:pPr>
              <w:pStyle w:val="Header"/>
              <w:tabs>
                <w:tab w:val="clear" w:pos="4320"/>
                <w:tab w:val="clear" w:pos="8640"/>
              </w:tabs>
              <w:spacing w:before="60" w:after="60"/>
              <w:ind w:left="57" w:right="115"/>
              <w:jc w:val="both"/>
            </w:pPr>
            <w:r>
              <w:t>DuBois &amp; DuBois formula for Body Surface Area (BSA) = 0.007184 (H</w:t>
            </w:r>
            <w:r>
              <w:t>eight(cm)</w:t>
            </w:r>
            <w:r>
              <w:rPr>
                <w:vertAlign w:val="superscript"/>
              </w:rPr>
              <w:t>0.725</w:t>
            </w:r>
            <w:r>
              <w:t xml:space="preserve"> X Weight(kg)</w:t>
            </w:r>
            <w:r>
              <w:rPr>
                <w:vertAlign w:val="superscript"/>
              </w:rPr>
              <w:t>0.425</w:t>
            </w:r>
            <w:r>
              <w:t>)</w:t>
            </w:r>
          </w:p>
          <w:p w:rsidR="00C10616" w:rsidRDefault="00716CE5">
            <w:pPr>
              <w:pStyle w:val="Header"/>
              <w:tabs>
                <w:tab w:val="clear" w:pos="4320"/>
                <w:tab w:val="clear" w:pos="8640"/>
              </w:tabs>
              <w:spacing w:before="60" w:after="60"/>
              <w:ind w:left="57" w:right="115"/>
              <w:jc w:val="both"/>
            </w:pPr>
            <w:r>
              <w:t>After determining patient body surface area (BSA) in square meters, using the below formula the total volume (mL) of reconstituted Bortezomib to be administered is calculated and rounded to the first decimal.</w:t>
            </w:r>
          </w:p>
          <w:p w:rsidR="00C10616" w:rsidRDefault="00716CE5">
            <w:pPr>
              <w:pStyle w:val="BodyText"/>
              <w:spacing w:before="60" w:after="60"/>
              <w:jc w:val="left"/>
              <w:rPr>
                <w:sz w:val="21"/>
              </w:rPr>
            </w:pPr>
            <w:r>
              <w:rPr>
                <w:w w:val="105"/>
              </w:rPr>
              <w:t>Total Bortezo</w:t>
            </w:r>
            <w:r>
              <w:rPr>
                <w:w w:val="105"/>
              </w:rPr>
              <w:t xml:space="preserve">mib volume (mL) to be dosed = </w:t>
            </w:r>
          </w:p>
          <w:p w:rsidR="00C10616" w:rsidRDefault="00716CE5">
            <w:pPr>
              <w:pStyle w:val="Header"/>
              <w:tabs>
                <w:tab w:val="clear" w:pos="4320"/>
                <w:tab w:val="clear" w:pos="8640"/>
              </w:tabs>
              <w:spacing w:before="120" w:after="120"/>
              <w:ind w:left="57" w:right="115"/>
              <w:jc w:val="both"/>
              <w:rPr>
                <w:sz w:val="22"/>
              </w:rPr>
            </w:pPr>
            <w:r>
              <w:rPr>
                <w:noProof/>
              </w:rPr>
              <w:pict>
                <v:line id="_x0000_s1027" style="position:absolute;left:0;text-align:left;z-index:2;visibility:visible;mso-wrap-style:square;mso-wrap-distance-left:9pt;mso-wrap-distance-top:0;mso-wrap-distance-right:9pt;mso-wrap-distance-bottom:0;mso-position-horizontal:absolute;mso-position-horizontal-relative:text;mso-position-vertical:absolute;mso-position-vertical-relative:text" from="489.1pt,21.25pt" to="639.4pt,2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" strokeweight=".39mm"/>
              </w:pict>
            </w:r>
            <w:r>
              <w:rPr>
                <w:w w:val="105"/>
              </w:rPr>
              <w:t>Bortezomib dose (mg/m</w:t>
            </w:r>
            <w:r>
              <w:rPr>
                <w:w w:val="105"/>
                <w:vertAlign w:val="superscript"/>
              </w:rPr>
              <w:t>2</w:t>
            </w:r>
            <w:r>
              <w:rPr>
                <w:w w:val="105"/>
              </w:rPr>
              <w:t>) x Patient BSA (m</w:t>
            </w:r>
            <w:r>
              <w:rPr>
                <w:w w:val="105"/>
                <w:vertAlign w:val="superscript"/>
              </w:rPr>
              <w:t>2</w:t>
            </w:r>
            <w:r>
              <w:rPr>
                <w:w w:val="105"/>
              </w:rPr>
              <w:t>)</w:t>
            </w:r>
          </w:p>
          <w:p w:rsidR="00C10616" w:rsidRDefault="00716CE5">
            <w:pPr>
              <w:pStyle w:val="BodyText"/>
              <w:spacing w:before="38"/>
              <w:ind w:left="1820"/>
              <w:jc w:val="both"/>
            </w:pPr>
            <w:r>
              <w:t>2.5 mg/mL</w:t>
            </w:r>
          </w:p>
          <w:p w:rsidR="00C10616" w:rsidRDefault="00716CE5">
            <w:pPr>
              <w:pStyle w:val="Header"/>
              <w:tabs>
                <w:tab w:val="clear" w:pos="4320"/>
                <w:tab w:val="clear" w:pos="8640"/>
              </w:tabs>
              <w:spacing w:before="120" w:after="120"/>
              <w:ind w:left="57" w:right="115"/>
              <w:jc w:val="both"/>
            </w:pPr>
            <w:r>
              <w:t>The dose calculation and dose administered will be recorded in the case report form.</w:t>
            </w:r>
          </w:p>
        </w:tc>
      </w:tr>
      <w:tr w:rsidR="00C10616">
        <w:trPr>
          <w:trHeight w:val="4535"/>
        </w:trPr>
        <w:tc>
          <w:tcPr>
            <w:tcW w:w="2339" w:type="dxa"/>
            <w:tcBorders>
              <w:top w:val="single" w:sz="4" w:space="0" w:color="000000"/>
              <w:left w:val="single" w:sz="4" w:space="0" w:color="000000"/>
              <w:bottom w:val="single" w:sz="4" w:space="0" w:color="000000"/>
              <w:right w:val="single" w:sz="4" w:space="0" w:color="000000"/>
            </w:tcBorders>
            <w:vAlign w:val="center"/>
          </w:tcPr>
          <w:p w:rsidR="00C10616" w:rsidRDefault="00716CE5">
            <w:pPr>
              <w:spacing w:before="60" w:after="60"/>
              <w:ind w:left="57" w:right="113"/>
              <w:rPr>
                <w:b/>
              </w:rPr>
            </w:pPr>
            <w:r>
              <w:rPr>
                <w:b/>
              </w:rPr>
              <w:lastRenderedPageBreak/>
              <w:t>Reconstitution Procedure for Subcutaneous Injection</w:t>
            </w:r>
          </w:p>
        </w:tc>
        <w:tc>
          <w:tcPr>
            <w:tcW w:w="6812" w:type="dxa"/>
            <w:gridSpan w:val="3"/>
            <w:tcBorders>
              <w:top w:val="single" w:sz="4" w:space="0" w:color="000000"/>
              <w:left w:val="single" w:sz="4" w:space="0" w:color="000000"/>
              <w:bottom w:val="single" w:sz="4" w:space="0" w:color="000000"/>
              <w:right w:val="single" w:sz="4" w:space="0" w:color="000000"/>
            </w:tcBorders>
            <w:vAlign w:val="bottom"/>
          </w:tcPr>
          <w:p w:rsidR="00C10616" w:rsidRDefault="00716CE5">
            <w:pPr>
              <w:pStyle w:val="Header"/>
              <w:tabs>
                <w:tab w:val="clear" w:pos="4320"/>
                <w:tab w:val="clear" w:pos="8640"/>
              </w:tabs>
              <w:spacing w:before="80" w:after="60"/>
              <w:ind w:right="115"/>
              <w:jc w:val="both"/>
              <w:rPr>
                <w:u w:val="single"/>
              </w:rPr>
            </w:pPr>
            <w:r>
              <w:rPr>
                <w:u w:val="single"/>
              </w:rPr>
              <w:t xml:space="preserve">Test Product: </w:t>
            </w:r>
          </w:p>
          <w:p w:rsidR="00C10616" w:rsidRDefault="00716CE5">
            <w:pPr>
              <w:pStyle w:val="Header"/>
              <w:tabs>
                <w:tab w:val="clear" w:pos="4320"/>
                <w:tab w:val="clear" w:pos="8640"/>
              </w:tabs>
              <w:spacing w:before="80" w:after="60"/>
              <w:ind w:left="57" w:right="115"/>
              <w:jc w:val="both"/>
            </w:pPr>
            <w:r>
              <w:t xml:space="preserve">For subcutaneous administration, each 3.5 mg single-use vial of Bortezomib will be reconstituted with </w:t>
            </w:r>
            <w:r>
              <w:rPr>
                <w:b/>
                <w:u w:val="single"/>
              </w:rPr>
              <w:t>1.2</w:t>
            </w:r>
            <w:r>
              <w:t xml:space="preserve"> ml of 0.9% sodium chloride as a diluent to attain the concentration 2.5mg/ml.</w:t>
            </w:r>
          </w:p>
          <w:p w:rsidR="00C10616" w:rsidRDefault="00716CE5">
            <w:pPr>
              <w:pStyle w:val="Header"/>
              <w:tabs>
                <w:tab w:val="clear" w:pos="4320"/>
                <w:tab w:val="clear" w:pos="8640"/>
              </w:tabs>
              <w:spacing w:before="80" w:after="60"/>
              <w:ind w:left="57" w:right="115"/>
              <w:jc w:val="both"/>
              <w:rPr>
                <w:u w:val="single"/>
              </w:rPr>
            </w:pPr>
            <w:r>
              <w:rPr>
                <w:u w:val="single"/>
              </w:rPr>
              <w:t xml:space="preserve">Reference Product: </w:t>
            </w:r>
          </w:p>
          <w:p w:rsidR="00C10616" w:rsidRDefault="00716CE5">
            <w:pPr>
              <w:pStyle w:val="Header"/>
              <w:tabs>
                <w:tab w:val="clear" w:pos="4320"/>
                <w:tab w:val="clear" w:pos="8640"/>
              </w:tabs>
              <w:spacing w:before="80" w:after="60"/>
              <w:ind w:left="57" w:right="115"/>
              <w:jc w:val="both"/>
            </w:pPr>
            <w:r>
              <w:t>For subcutaneous administration, each 3.5 mg single-</w:t>
            </w:r>
            <w:r>
              <w:t xml:space="preserve">use vial of Bortezomib will be reconstituted with </w:t>
            </w:r>
            <w:r>
              <w:rPr>
                <w:b/>
                <w:u w:val="single"/>
              </w:rPr>
              <w:t>1.4</w:t>
            </w:r>
            <w:r>
              <w:t xml:space="preserve"> ml of 0.9% sodium chloride as a diluent to attain the concentration 2.5mg/ml.</w:t>
            </w:r>
          </w:p>
          <w:p w:rsidR="00C10616" w:rsidRDefault="00716CE5">
            <w:pPr>
              <w:pStyle w:val="Header"/>
              <w:tabs>
                <w:tab w:val="clear" w:pos="4320"/>
                <w:tab w:val="clear" w:pos="8640"/>
              </w:tabs>
              <w:spacing w:before="80" w:after="60"/>
              <w:ind w:left="57" w:right="115"/>
              <w:jc w:val="both"/>
              <w:rPr>
                <w:bCs/>
                <w:i/>
              </w:rPr>
            </w:pPr>
            <w:r>
              <w:rPr>
                <w:bCs/>
                <w:i/>
              </w:rPr>
              <w:t xml:space="preserve">Note: </w:t>
            </w:r>
          </w:p>
          <w:p w:rsidR="00C10616" w:rsidRDefault="00716CE5">
            <w:pPr>
              <w:pStyle w:val="BodyText2"/>
              <w:numPr>
                <w:ilvl w:val="0"/>
                <w:numId w:val="18"/>
              </w:numPr>
              <w:spacing w:before="80" w:after="60"/>
              <w:ind w:left="378"/>
              <w:rPr>
                <w:bCs w:val="0"/>
              </w:rPr>
            </w:pPr>
            <w:r>
              <w:rPr>
                <w:bCs w:val="0"/>
              </w:rPr>
              <w:t xml:space="preserve">Proper aseptic techniques should be maintained during and after the reconstitution. Reconstitute only with 0.9% </w:t>
            </w:r>
            <w:r>
              <w:rPr>
                <w:bCs w:val="0"/>
              </w:rPr>
              <w:t>sodium chloride. The reconstituted product should be a clear and colorless solution. Reconstitution will be done within 1 hour prior to dosing.</w:t>
            </w:r>
          </w:p>
          <w:p w:rsidR="00C10616" w:rsidRDefault="00716CE5">
            <w:pPr>
              <w:pStyle w:val="BodyText2"/>
              <w:numPr>
                <w:ilvl w:val="0"/>
                <w:numId w:val="18"/>
              </w:numPr>
              <w:spacing w:before="80" w:after="60"/>
              <w:ind w:left="378"/>
            </w:pPr>
            <w:r>
              <w:t>The Bortezomib should be administered within 8 hours after reconstituted.</w:t>
            </w:r>
          </w:p>
        </w:tc>
      </w:tr>
      <w:tr w:rsidR="00C10616">
        <w:trPr>
          <w:cantSplit/>
          <w:trHeight w:val="2100"/>
        </w:trPr>
        <w:tc>
          <w:tcPr>
            <w:tcW w:w="2339" w:type="dxa"/>
            <w:tcBorders>
              <w:top w:val="single" w:sz="4" w:space="0" w:color="000000"/>
              <w:left w:val="single" w:sz="4" w:space="0" w:color="000000"/>
              <w:bottom w:val="single" w:sz="4" w:space="0" w:color="000000"/>
              <w:right w:val="single" w:sz="4" w:space="0" w:color="000000"/>
            </w:tcBorders>
            <w:vAlign w:val="center"/>
          </w:tcPr>
          <w:p w:rsidR="00C10616" w:rsidRDefault="00716CE5">
            <w:pPr>
              <w:spacing w:before="60" w:after="60"/>
              <w:ind w:left="57" w:right="113"/>
              <w:rPr>
                <w:b/>
              </w:rPr>
            </w:pPr>
            <w:r>
              <w:rPr>
                <w:b/>
              </w:rPr>
              <w:t>Drug Administration Procedure</w:t>
            </w:r>
          </w:p>
        </w:tc>
        <w:tc>
          <w:tcPr>
            <w:tcW w:w="6812" w:type="dxa"/>
            <w:gridSpan w:val="3"/>
            <w:tcBorders>
              <w:top w:val="single" w:sz="4" w:space="0" w:color="000000"/>
              <w:left w:val="single" w:sz="4" w:space="0" w:color="000000"/>
              <w:bottom w:val="single" w:sz="4" w:space="0" w:color="000000"/>
              <w:right w:val="single" w:sz="4" w:space="0" w:color="000000"/>
            </w:tcBorders>
            <w:vAlign w:val="bottom"/>
          </w:tcPr>
          <w:p w:rsidR="00C10616" w:rsidRDefault="00716CE5">
            <w:pPr>
              <w:pStyle w:val="Header"/>
              <w:tabs>
                <w:tab w:val="clear" w:pos="4320"/>
                <w:tab w:val="clear" w:pos="8640"/>
              </w:tabs>
              <w:spacing w:before="120" w:after="120"/>
              <w:ind w:left="57" w:right="115"/>
              <w:jc w:val="both"/>
            </w:pPr>
            <w:r>
              <w:t xml:space="preserve">Patients will receive a single subcutaneous (SC) dose of Bortezomib, either Test (T) or Reference Product (R) as per the randomization schedule (1:1) in abdominal or thigh region by trained staff on Day 1, Day 8 and Day 15. </w:t>
            </w:r>
          </w:p>
          <w:p w:rsidR="00C10616" w:rsidRDefault="00716CE5">
            <w:pPr>
              <w:pStyle w:val="Header"/>
              <w:tabs>
                <w:tab w:val="clear" w:pos="4320"/>
                <w:tab w:val="clear" w:pos="8640"/>
              </w:tabs>
              <w:spacing w:before="120" w:after="120"/>
              <w:ind w:left="57" w:right="115"/>
              <w:jc w:val="both"/>
            </w:pPr>
            <w:r>
              <w:t>The time of administration of s</w:t>
            </w:r>
            <w:r>
              <w:t xml:space="preserve">ubcutaneous (SC) dose on each dosing days (Day 1, Day 8 and Day 15) should be normally similar </w:t>
            </w:r>
          </w:p>
          <w:p w:rsidR="00C10616" w:rsidRDefault="00716CE5">
            <w:pPr>
              <w:pStyle w:val="Header"/>
              <w:tabs>
                <w:tab w:val="clear" w:pos="4320"/>
                <w:tab w:val="clear" w:pos="8640"/>
              </w:tabs>
              <w:spacing w:before="120" w:after="120"/>
              <w:ind w:left="57" w:right="115"/>
              <w:jc w:val="both"/>
            </w:pPr>
            <w:r>
              <w:t>Note: On Day 22 Compassionate Medication will be given to patients at discretion of the investigator.</w:t>
            </w:r>
          </w:p>
        </w:tc>
      </w:tr>
      <w:tr w:rsidR="00C10616">
        <w:trPr>
          <w:cantSplit/>
          <w:trHeight w:val="1835"/>
        </w:trPr>
        <w:tc>
          <w:tcPr>
            <w:tcW w:w="2339" w:type="dxa"/>
            <w:tcBorders>
              <w:top w:val="single" w:sz="4" w:space="0" w:color="000000"/>
              <w:left w:val="single" w:sz="4" w:space="0" w:color="000000"/>
              <w:bottom w:val="single" w:sz="4" w:space="0" w:color="000000"/>
              <w:right w:val="single" w:sz="4" w:space="0" w:color="000000"/>
            </w:tcBorders>
            <w:vAlign w:val="center"/>
          </w:tcPr>
          <w:p w:rsidR="00C10616" w:rsidRDefault="00716CE5">
            <w:pPr>
              <w:spacing w:before="60" w:after="60"/>
              <w:ind w:left="57" w:right="113"/>
              <w:rPr>
                <w:b/>
              </w:rPr>
            </w:pPr>
            <w:r>
              <w:rPr>
                <w:b/>
              </w:rPr>
              <w:t>Concomitant Medication</w:t>
            </w:r>
          </w:p>
        </w:tc>
        <w:tc>
          <w:tcPr>
            <w:tcW w:w="6812" w:type="dxa"/>
            <w:gridSpan w:val="3"/>
            <w:tcBorders>
              <w:top w:val="single" w:sz="4" w:space="0" w:color="000000"/>
              <w:left w:val="single" w:sz="4" w:space="0" w:color="000000"/>
              <w:bottom w:val="single" w:sz="4" w:space="0" w:color="000000"/>
              <w:right w:val="single" w:sz="4" w:space="0" w:color="000000"/>
            </w:tcBorders>
            <w:vAlign w:val="center"/>
          </w:tcPr>
          <w:p w:rsidR="00C10616" w:rsidRDefault="00716CE5">
            <w:pPr>
              <w:pStyle w:val="Header"/>
              <w:tabs>
                <w:tab w:val="clear" w:pos="4320"/>
                <w:tab w:val="clear" w:pos="8640"/>
              </w:tabs>
              <w:spacing w:before="120" w:after="120"/>
              <w:ind w:right="115"/>
              <w:jc w:val="both"/>
            </w:pPr>
            <w:r>
              <w:t xml:space="preserve">The following concomitant </w:t>
            </w:r>
            <w:r>
              <w:t>medication will be administered prior/after Bortezomib administration on Day 1, 8 and 15 (with in ± 15 Minutes)</w:t>
            </w:r>
          </w:p>
          <w:p w:rsidR="00C10616" w:rsidRDefault="00716CE5">
            <w:pPr>
              <w:pStyle w:val="Header"/>
              <w:numPr>
                <w:ilvl w:val="0"/>
                <w:numId w:val="24"/>
              </w:numPr>
              <w:tabs>
                <w:tab w:val="clear" w:pos="4320"/>
                <w:tab w:val="clear" w:pos="8640"/>
              </w:tabs>
              <w:ind w:right="115"/>
            </w:pPr>
            <w:r>
              <w:t>Granisetron 1 mg – 45 minutes prior.</w:t>
            </w:r>
          </w:p>
          <w:p w:rsidR="00C10616" w:rsidRDefault="00716CE5">
            <w:pPr>
              <w:pStyle w:val="Header"/>
              <w:numPr>
                <w:ilvl w:val="0"/>
                <w:numId w:val="24"/>
              </w:numPr>
              <w:tabs>
                <w:tab w:val="clear" w:pos="4320"/>
                <w:tab w:val="clear" w:pos="8640"/>
              </w:tabs>
              <w:ind w:right="115"/>
            </w:pPr>
            <w:r>
              <w:t>Dexamethasone 40mg – 10 minutes prior.</w:t>
            </w:r>
          </w:p>
          <w:p w:rsidR="00C10616" w:rsidRDefault="00716CE5">
            <w:pPr>
              <w:pStyle w:val="Header"/>
              <w:numPr>
                <w:ilvl w:val="0"/>
                <w:numId w:val="24"/>
              </w:numPr>
              <w:tabs>
                <w:tab w:val="clear" w:pos="4320"/>
                <w:tab w:val="clear" w:pos="8640"/>
              </w:tabs>
              <w:ind w:right="115"/>
            </w:pPr>
            <w:r>
              <w:t>Cyclophosphamide 300mg/m</w:t>
            </w:r>
            <w:r>
              <w:rPr>
                <w:vertAlign w:val="superscript"/>
              </w:rPr>
              <w:t>2</w:t>
            </w:r>
            <w:r>
              <w:t xml:space="preserve"> – after 30 minutes.</w:t>
            </w:r>
          </w:p>
        </w:tc>
      </w:tr>
      <w:tr w:rsidR="00C10616">
        <w:trPr>
          <w:cantSplit/>
          <w:trHeight w:val="332"/>
        </w:trPr>
        <w:tc>
          <w:tcPr>
            <w:tcW w:w="2339" w:type="dxa"/>
            <w:tcBorders>
              <w:top w:val="single" w:sz="4" w:space="0" w:color="000000"/>
              <w:left w:val="single" w:sz="4" w:space="0" w:color="000000"/>
              <w:bottom w:val="single" w:sz="4" w:space="0" w:color="000000"/>
              <w:right w:val="single" w:sz="4" w:space="0" w:color="000000"/>
            </w:tcBorders>
            <w:vAlign w:val="center"/>
          </w:tcPr>
          <w:p w:rsidR="00C10616" w:rsidRDefault="00716CE5">
            <w:pPr>
              <w:spacing w:before="60" w:after="60"/>
              <w:ind w:left="57" w:right="113"/>
              <w:rPr>
                <w:b/>
              </w:rPr>
            </w:pPr>
            <w:r>
              <w:rPr>
                <w:b/>
              </w:rPr>
              <w:t>Study Restriction</w:t>
            </w:r>
          </w:p>
        </w:tc>
        <w:tc>
          <w:tcPr>
            <w:tcW w:w="6812" w:type="dxa"/>
            <w:gridSpan w:val="3"/>
            <w:tcBorders>
              <w:top w:val="single" w:sz="4" w:space="0" w:color="000000"/>
              <w:left w:val="single" w:sz="4" w:space="0" w:color="000000"/>
              <w:bottom w:val="single" w:sz="4" w:space="0" w:color="000000"/>
              <w:right w:val="single" w:sz="4" w:space="0" w:color="000000"/>
            </w:tcBorders>
            <w:vAlign w:val="center"/>
          </w:tcPr>
          <w:p w:rsidR="00C10616" w:rsidRDefault="00716CE5">
            <w:pPr>
              <w:pStyle w:val="Header"/>
              <w:tabs>
                <w:tab w:val="left" w:pos="720"/>
              </w:tabs>
              <w:spacing w:before="120" w:after="120"/>
              <w:ind w:left="57" w:right="115"/>
              <w:jc w:val="both"/>
              <w:rPr>
                <w:bCs/>
              </w:rPr>
            </w:pPr>
            <w:r>
              <w:t>All</w:t>
            </w:r>
            <w:r>
              <w:t xml:space="preserve"> patients will be required to fast overnight for at least </w:t>
            </w:r>
            <w:r>
              <w:br/>
              <w:t>10 hours before their scheduled time of dosing (Day-1 and Day-15) and for at least 2.00 hr post-dose.</w:t>
            </w:r>
          </w:p>
        </w:tc>
      </w:tr>
      <w:tr w:rsidR="00C10616">
        <w:trPr>
          <w:cantSplit/>
          <w:trHeight w:val="6554"/>
        </w:trPr>
        <w:tc>
          <w:tcPr>
            <w:tcW w:w="2339" w:type="dxa"/>
            <w:tcBorders>
              <w:top w:val="single" w:sz="4" w:space="0" w:color="000000"/>
              <w:left w:val="single" w:sz="4" w:space="0" w:color="000000"/>
              <w:bottom w:val="single" w:sz="4" w:space="0" w:color="000000"/>
              <w:right w:val="single" w:sz="4" w:space="0" w:color="000000"/>
            </w:tcBorders>
            <w:vAlign w:val="center"/>
          </w:tcPr>
          <w:p w:rsidR="00C10616" w:rsidRDefault="00716CE5">
            <w:pPr>
              <w:spacing w:before="60" w:after="60"/>
              <w:ind w:left="57" w:right="113"/>
              <w:rPr>
                <w:b/>
              </w:rPr>
            </w:pPr>
            <w:r>
              <w:rPr>
                <w:b/>
              </w:rPr>
              <w:lastRenderedPageBreak/>
              <w:t>Safety Monitoring</w:t>
            </w:r>
          </w:p>
          <w:p w:rsidR="00C10616" w:rsidRDefault="00C10616">
            <w:pPr>
              <w:spacing w:before="60" w:after="60"/>
              <w:ind w:left="57" w:right="113"/>
              <w:rPr>
                <w:b/>
              </w:rPr>
            </w:pPr>
          </w:p>
          <w:p w:rsidR="00C10616" w:rsidRDefault="00C10616">
            <w:pPr>
              <w:spacing w:before="60" w:after="60"/>
              <w:ind w:left="57" w:right="113"/>
              <w:rPr>
                <w:b/>
              </w:rPr>
            </w:pPr>
          </w:p>
        </w:tc>
        <w:tc>
          <w:tcPr>
            <w:tcW w:w="6812" w:type="dxa"/>
            <w:gridSpan w:val="3"/>
            <w:tcBorders>
              <w:top w:val="single" w:sz="4" w:space="0" w:color="000000"/>
              <w:left w:val="single" w:sz="4" w:space="0" w:color="000000"/>
              <w:bottom w:val="single" w:sz="4" w:space="0" w:color="000000"/>
              <w:right w:val="single" w:sz="4" w:space="0" w:color="000000"/>
            </w:tcBorders>
            <w:vAlign w:val="center"/>
          </w:tcPr>
          <w:p w:rsidR="00C10616" w:rsidRDefault="00716CE5">
            <w:pPr>
              <w:pStyle w:val="NormalIndent"/>
              <w:spacing w:before="60" w:after="60"/>
              <w:ind w:right="115"/>
              <w:jc w:val="both"/>
            </w:pPr>
            <w:r>
              <w:rPr>
                <w:szCs w:val="24"/>
                <w:u w:val="single"/>
              </w:rPr>
              <w:t>Day 1 and Day 15</w:t>
            </w:r>
            <w:r>
              <w:rPr>
                <w:szCs w:val="24"/>
              </w:rPr>
              <w:t>: Blood</w:t>
            </w:r>
            <w:r>
              <w:t xml:space="preserve"> pressure (Sitting), Pulse rate, Respiratory rate and oral temperature will be examined at the time of admission to study site, prior to drug administration (0.00 hr), 2.00, 4.00, 8.00, 12.00, 24.00</w:t>
            </w:r>
            <w:r>
              <w:rPr>
                <w:szCs w:val="24"/>
              </w:rPr>
              <w:t>,</w:t>
            </w:r>
            <w:r>
              <w:t>72.00,120.00 and 168.00</w:t>
            </w:r>
            <w:r>
              <w:rPr>
                <w:spacing w:val="-2"/>
              </w:rPr>
              <w:t xml:space="preserve"> </w:t>
            </w:r>
            <w:r>
              <w:t>hours post dose (within ± 40 minu</w:t>
            </w:r>
            <w:r>
              <w:t>tes from the scheduled time).</w:t>
            </w:r>
          </w:p>
          <w:p w:rsidR="00C10616" w:rsidRDefault="00716CE5">
            <w:pPr>
              <w:pStyle w:val="NormalIndent"/>
              <w:spacing w:before="60" w:after="60"/>
              <w:ind w:right="115"/>
              <w:jc w:val="both"/>
            </w:pPr>
            <w:r>
              <w:rPr>
                <w:szCs w:val="24"/>
                <w:u w:val="single"/>
              </w:rPr>
              <w:t>Day 1 and Day 15</w:t>
            </w:r>
            <w:r>
              <w:rPr>
                <w:szCs w:val="24"/>
              </w:rPr>
              <w:t xml:space="preserve">: </w:t>
            </w:r>
            <w:r>
              <w:t>Subject’s wellbeing will be questioned at 2.00, 4.00 and 8.00 hours post dose (within ± 40 minutes from the scheduled time).</w:t>
            </w:r>
          </w:p>
          <w:p w:rsidR="00C10616" w:rsidRDefault="00716CE5">
            <w:pPr>
              <w:pStyle w:val="NormalIndent"/>
              <w:spacing w:before="60" w:after="60"/>
              <w:ind w:right="115"/>
              <w:jc w:val="both"/>
            </w:pPr>
            <w:r>
              <w:rPr>
                <w:szCs w:val="24"/>
                <w:u w:val="single"/>
              </w:rPr>
              <w:t>Day 1 and Day 15</w:t>
            </w:r>
            <w:r>
              <w:rPr>
                <w:szCs w:val="24"/>
              </w:rPr>
              <w:t xml:space="preserve">: </w:t>
            </w:r>
            <w:r>
              <w:t>ECG will be evaluated at 1.00, and 4.00 hours post dose (within ±</w:t>
            </w:r>
            <w:r>
              <w:t> 40 minutes from the scheduled time).</w:t>
            </w:r>
          </w:p>
          <w:p w:rsidR="00C10616" w:rsidRDefault="00716CE5">
            <w:pPr>
              <w:spacing w:before="120" w:after="120"/>
              <w:jc w:val="both"/>
            </w:pPr>
            <w:r>
              <w:rPr>
                <w:u w:val="single"/>
              </w:rPr>
              <w:t>Day 1 and Day 15</w:t>
            </w:r>
            <w:r>
              <w:t>: Injection site will be inspected for site reactions at 2.00, 4.00, 8.00, 24.00, and 72.00 hours post dose (within ± 40 minutes from the scheduled time) as per Appendix-III.</w:t>
            </w:r>
          </w:p>
          <w:p w:rsidR="00C10616" w:rsidRDefault="00716CE5">
            <w:pPr>
              <w:pStyle w:val="NormalIndent"/>
              <w:spacing w:before="60" w:after="60"/>
              <w:ind w:right="115"/>
              <w:jc w:val="both"/>
            </w:pPr>
            <w:r>
              <w:rPr>
                <w:u w:val="single"/>
              </w:rPr>
              <w:t>Day 8</w:t>
            </w:r>
            <w:r>
              <w:t>: Blood pressure (Sitt</w:t>
            </w:r>
            <w:r>
              <w:t>ing), Pulse rate, Respiratory Rate and oral temperature will be examined prior to drug administration (0.00 hr), ECG will be evaluated at 1.00 hours post dose (within ± 40 minutes from the scheduled time).</w:t>
            </w:r>
          </w:p>
          <w:p w:rsidR="00C10616" w:rsidRDefault="00716CE5">
            <w:pPr>
              <w:pStyle w:val="NormalIndent"/>
              <w:spacing w:before="60" w:after="60"/>
              <w:ind w:right="115"/>
              <w:jc w:val="both"/>
            </w:pPr>
            <w:r>
              <w:rPr>
                <w:u w:val="single"/>
              </w:rPr>
              <w:t xml:space="preserve">Day 8: </w:t>
            </w:r>
            <w:r>
              <w:t>injection site will be inspected at 2 hours</w:t>
            </w:r>
            <w:r>
              <w:t xml:space="preserve"> post dose for site reactions (within ± 40 minutes from the scheduled time) as per Appendix-III.</w:t>
            </w:r>
          </w:p>
          <w:p w:rsidR="00C10616" w:rsidRDefault="00716CE5">
            <w:pPr>
              <w:spacing w:before="120" w:after="120"/>
              <w:jc w:val="both"/>
            </w:pPr>
            <w:r>
              <w:rPr>
                <w:u w:val="single"/>
              </w:rPr>
              <w:t>Pregnancy Test (for female patients):</w:t>
            </w:r>
            <w:r>
              <w:t xml:space="preserve"> will be performed during Day 0, Day 7 and Day 14.</w:t>
            </w:r>
          </w:p>
          <w:p w:rsidR="00C10616" w:rsidRDefault="00716CE5">
            <w:pPr>
              <w:pStyle w:val="Default"/>
              <w:jc w:val="both"/>
              <w:rPr>
                <w:rFonts w:ascii="Times New Roman" w:hAnsi="Times New Roman" w:cs="Times New Roman"/>
              </w:rPr>
            </w:pPr>
            <w:r>
              <w:rPr>
                <w:rFonts w:ascii="Times New Roman" w:hAnsi="Times New Roman" w:cs="Times New Roman"/>
                <w:b/>
                <w:bCs/>
              </w:rPr>
              <w:t xml:space="preserve">Note: </w:t>
            </w:r>
            <w:r>
              <w:rPr>
                <w:rFonts w:ascii="Times New Roman" w:hAnsi="Times New Roman" w:cs="Times New Roman"/>
              </w:rPr>
              <w:t xml:space="preserve">At the discretion of the Investigator, based on patient’s health </w:t>
            </w:r>
            <w:r>
              <w:rPr>
                <w:rFonts w:ascii="Times New Roman" w:hAnsi="Times New Roman" w:cs="Times New Roman"/>
              </w:rPr>
              <w:t xml:space="preserve">status, additional vitals may be recorded. </w:t>
            </w:r>
          </w:p>
          <w:p w:rsidR="00C10616" w:rsidRDefault="00716CE5">
            <w:pPr>
              <w:pStyle w:val="Default"/>
              <w:jc w:val="both"/>
              <w:rPr>
                <w:rFonts w:ascii="Times New Roman" w:hAnsi="Times New Roman" w:cs="Times New Roman"/>
              </w:rPr>
            </w:pPr>
            <w:r>
              <w:rPr>
                <w:rFonts w:ascii="Times New Roman" w:hAnsi="Times New Roman" w:cs="Times New Roman"/>
                <w:b/>
                <w:bCs/>
              </w:rPr>
              <w:t xml:space="preserve">Follow-up Visit: </w:t>
            </w:r>
          </w:p>
          <w:p w:rsidR="00C10616" w:rsidRDefault="00716CE5">
            <w:pPr>
              <w:pStyle w:val="Default"/>
              <w:jc w:val="both"/>
              <w:rPr>
                <w:rFonts w:ascii="Times New Roman" w:hAnsi="Times New Roman" w:cs="Times New Roman"/>
              </w:rPr>
            </w:pPr>
            <w:r>
              <w:rPr>
                <w:rFonts w:ascii="Times New Roman" w:hAnsi="Times New Roman" w:cs="Times New Roman"/>
              </w:rPr>
              <w:t>Subject safety and well-being will be followed up after completion of the study at Day 24 (within + 2 Days from the scheduled time).</w:t>
            </w:r>
          </w:p>
        </w:tc>
      </w:tr>
      <w:tr w:rsidR="00C10616">
        <w:trPr>
          <w:cantSplit/>
          <w:trHeight w:val="1106"/>
        </w:trPr>
        <w:tc>
          <w:tcPr>
            <w:tcW w:w="2339" w:type="dxa"/>
            <w:vMerge w:val="restart"/>
            <w:tcBorders>
              <w:top w:val="single" w:sz="4" w:space="0" w:color="000000"/>
              <w:left w:val="single" w:sz="4" w:space="0" w:color="000000"/>
              <w:bottom w:val="single" w:sz="4" w:space="0" w:color="000000"/>
              <w:right w:val="single" w:sz="4" w:space="0" w:color="000000"/>
            </w:tcBorders>
            <w:vAlign w:val="center"/>
          </w:tcPr>
          <w:p w:rsidR="00C10616" w:rsidRDefault="00716CE5">
            <w:pPr>
              <w:spacing w:before="60" w:after="60"/>
              <w:ind w:right="113"/>
              <w:rPr>
                <w:b/>
              </w:rPr>
            </w:pPr>
            <w:r>
              <w:rPr>
                <w:b/>
              </w:rPr>
              <w:lastRenderedPageBreak/>
              <w:t>Blood Sampling</w:t>
            </w:r>
          </w:p>
        </w:tc>
        <w:tc>
          <w:tcPr>
            <w:tcW w:w="6812" w:type="dxa"/>
            <w:gridSpan w:val="3"/>
            <w:tcBorders>
              <w:top w:val="single" w:sz="4" w:space="0" w:color="000000"/>
              <w:left w:val="single" w:sz="4" w:space="0" w:color="000000"/>
              <w:bottom w:val="single" w:sz="4" w:space="0" w:color="000000"/>
              <w:right w:val="single" w:sz="4" w:space="0" w:color="000000"/>
            </w:tcBorders>
            <w:vAlign w:val="center"/>
          </w:tcPr>
          <w:p w:rsidR="00C10616" w:rsidRDefault="00716CE5">
            <w:pPr>
              <w:pStyle w:val="BlockText"/>
              <w:tabs>
                <w:tab w:val="left" w:pos="1872"/>
              </w:tabs>
              <w:spacing w:before="120" w:after="120"/>
              <w:ind w:left="57" w:right="113" w:firstLine="0"/>
              <w:rPr>
                <w:b/>
              </w:rPr>
            </w:pPr>
            <w:r>
              <w:rPr>
                <w:b/>
              </w:rPr>
              <w:t>Pharmacokinetic Assessment</w:t>
            </w:r>
          </w:p>
          <w:p w:rsidR="00C10616" w:rsidRDefault="00716CE5">
            <w:pPr>
              <w:pStyle w:val="BlockText"/>
              <w:tabs>
                <w:tab w:val="left" w:pos="1872"/>
              </w:tabs>
              <w:spacing w:before="120" w:after="120"/>
              <w:ind w:left="57" w:right="113" w:firstLine="0"/>
              <w:rPr>
                <w:spacing w:val="-2"/>
              </w:rPr>
            </w:pPr>
            <w:r>
              <w:rPr>
                <w:u w:val="single"/>
              </w:rPr>
              <w:t>Day 1 &amp; Day 15</w:t>
            </w:r>
            <w:r>
              <w:t xml:space="preserve">: Blood samples (3 mL) will be collected for PK evaluation at </w:t>
            </w:r>
            <w:r>
              <w:rPr>
                <w:spacing w:val="-2"/>
              </w:rPr>
              <w:t>pre-dose (0.00 hours) and at 0</w:t>
            </w:r>
            <w:r>
              <w:t xml:space="preserve">.033, </w:t>
            </w:r>
            <w:r>
              <w:rPr>
                <w:spacing w:val="-2"/>
              </w:rPr>
              <w:t>0.083, 0.250, 0.500, 1.000, 1.500, 2.000, 4.000, 6.000, 12.000, 24.000, 72.000, 120.000 and 168.000hour post dose.</w:t>
            </w:r>
          </w:p>
          <w:p w:rsidR="00C10616" w:rsidRDefault="00716CE5">
            <w:pPr>
              <w:pStyle w:val="BlockText"/>
              <w:tabs>
                <w:tab w:val="left" w:pos="1872"/>
              </w:tabs>
              <w:spacing w:before="120" w:after="120"/>
              <w:ind w:left="57" w:right="113" w:firstLine="0"/>
            </w:pPr>
            <w:r>
              <w:t xml:space="preserve">A total 15 blood samples will be collected </w:t>
            </w:r>
            <w:r>
              <w:t>in K</w:t>
            </w:r>
            <w:r>
              <w:rPr>
                <w:vertAlign w:val="subscript"/>
              </w:rPr>
              <w:t>2</w:t>
            </w:r>
            <w:r>
              <w:t xml:space="preserve">EDTA tubes. The blood samples will be stored in ice cold water bath till centrifugation. The plasma will be separated by centrifuging the samples at 3000 RPM at 4ºC for 10 minutes. </w:t>
            </w:r>
            <w:r>
              <w:rPr>
                <w:bCs/>
              </w:rPr>
              <w:t>Plasma will be transferred into two pre-labeled sample tubes. 0.8 ml o</w:t>
            </w:r>
            <w:r>
              <w:rPr>
                <w:bCs/>
              </w:rPr>
              <w:t xml:space="preserve">f plasma in Aliquot 1 and 0.4 ml of plasma </w:t>
            </w:r>
            <w:r>
              <w:t xml:space="preserve">will be transferred into </w:t>
            </w:r>
            <w:r>
              <w:rPr>
                <w:bCs/>
              </w:rPr>
              <w:t xml:space="preserve">Aliquot 2 </w:t>
            </w:r>
            <w:r>
              <w:t>and will be stored upright in a box containing dry ice or in a freezer at -20ºC ± 10ºC for interim storage at study site until shipment to Bioanalytical Facility.</w:t>
            </w:r>
          </w:p>
          <w:p w:rsidR="00C10616" w:rsidRDefault="00716CE5">
            <w:pPr>
              <w:pStyle w:val="BlockText"/>
              <w:tabs>
                <w:tab w:val="left" w:pos="1872"/>
              </w:tabs>
              <w:spacing w:before="120" w:after="120"/>
              <w:ind w:left="57" w:right="113" w:firstLine="0"/>
              <w:rPr>
                <w:b/>
              </w:rPr>
            </w:pPr>
            <w:r>
              <w:rPr>
                <w:b/>
              </w:rPr>
              <w:t>Pharmacodynamic</w:t>
            </w:r>
            <w:r>
              <w:rPr>
                <w:b/>
              </w:rPr>
              <w:t xml:space="preserve"> Assessment </w:t>
            </w:r>
          </w:p>
          <w:p w:rsidR="00C10616" w:rsidRDefault="00716CE5">
            <w:pPr>
              <w:pStyle w:val="BlockText"/>
              <w:tabs>
                <w:tab w:val="left" w:pos="1872"/>
              </w:tabs>
              <w:spacing w:before="120" w:after="120"/>
              <w:ind w:left="57" w:right="113" w:firstLine="0"/>
              <w:rPr>
                <w:bCs/>
              </w:rPr>
            </w:pPr>
            <w:r>
              <w:rPr>
                <w:u w:val="single"/>
              </w:rPr>
              <w:t>Day 1 &amp; Day 15</w:t>
            </w:r>
            <w:r>
              <w:t xml:space="preserve">: Blood samples (2 mL) will be collected for evaluation 20s proteasome inhibition at </w:t>
            </w:r>
            <w:r>
              <w:rPr>
                <w:bCs/>
              </w:rPr>
              <w:t>pre-dose (0.00 hours</w:t>
            </w:r>
            <w:r>
              <w:rPr>
                <w:b/>
                <w:bCs/>
              </w:rPr>
              <w:t xml:space="preserve">) </w:t>
            </w:r>
            <w:r>
              <w:rPr>
                <w:bCs/>
              </w:rPr>
              <w:t xml:space="preserve">and at </w:t>
            </w:r>
            <w:r>
              <w:rPr>
                <w:spacing w:val="-2"/>
              </w:rPr>
              <w:t>0</w:t>
            </w:r>
            <w:r>
              <w:t xml:space="preserve">.033, </w:t>
            </w:r>
            <w:r>
              <w:rPr>
                <w:spacing w:val="-2"/>
              </w:rPr>
              <w:t>0.083, 0.250, 0.500, 1.000, 1.500, 2.000, 4.000, 6.000, 12.000, 24.000, 72.000, 120.000 and 168.000</w:t>
            </w:r>
            <w:r>
              <w:rPr>
                <w:bCs/>
              </w:rPr>
              <w:t xml:space="preserve"> hours po</w:t>
            </w:r>
            <w:r>
              <w:rPr>
                <w:bCs/>
              </w:rPr>
              <w:t>st-dose.</w:t>
            </w:r>
          </w:p>
          <w:p w:rsidR="00C10616" w:rsidRDefault="00716CE5">
            <w:pPr>
              <w:pStyle w:val="BlockText"/>
              <w:tabs>
                <w:tab w:val="left" w:pos="1872"/>
              </w:tabs>
              <w:spacing w:before="120" w:after="120"/>
              <w:ind w:left="57" w:right="113" w:firstLine="0"/>
            </w:pPr>
            <w:r>
              <w:t>A total 15 PD blood samples will be collected on Day 1 and Day 15. The blood samples will be collected in Sodium heparin vacutainers and stored upright in a refrigerator at 2ºC to 8ºC.  The samples will be aliquoted into two and centrifuged at 300</w:t>
            </w:r>
            <w:r>
              <w:t>0 RPM at 4</w:t>
            </w:r>
            <w:r>
              <w:rPr>
                <w:vertAlign w:val="superscript"/>
              </w:rPr>
              <w:t>o</w:t>
            </w:r>
            <w:r>
              <w:t>C for 15 minutes. The plasma will be discarded and 2.5 mL of Phosphate Buffered Saline will be added and gently inverted for about 5 to 8 times. The solution will be centrifuged at 3000 RPM at 4</w:t>
            </w:r>
            <w:r>
              <w:rPr>
                <w:vertAlign w:val="superscript"/>
              </w:rPr>
              <w:t>o</w:t>
            </w:r>
            <w:r>
              <w:t>C for 30 minutes. The aqueous layer will be discar</w:t>
            </w:r>
            <w:r>
              <w:t>ded and 2.5 mL of Phosphate Buffered Saline will be added and gently inverted for about 5 to 8 times. The solution will be centrifuged at 3000 RPM at 4</w:t>
            </w:r>
            <w:r>
              <w:rPr>
                <w:vertAlign w:val="superscript"/>
              </w:rPr>
              <w:t>o</w:t>
            </w:r>
            <w:r>
              <w:t>C for 30 minutes. The Aqueous layer will be discarded and the packed whole blood cells will be stored at</w:t>
            </w:r>
            <w:r>
              <w:t xml:space="preserve"> -20°C ± 10°C till analysis. The entire procedure will be conducted on ice bath.</w:t>
            </w:r>
          </w:p>
        </w:tc>
      </w:tr>
      <w:tr w:rsidR="00C10616">
        <w:trPr>
          <w:cantSplit/>
          <w:trHeight w:val="1385"/>
        </w:trPr>
        <w:tc>
          <w:tcPr>
            <w:tcW w:w="2339" w:type="dxa"/>
            <w:vMerge/>
            <w:tcBorders>
              <w:top w:val="single" w:sz="4" w:space="0" w:color="000000"/>
              <w:left w:val="single" w:sz="4" w:space="0" w:color="000000"/>
              <w:bottom w:val="single" w:sz="4" w:space="0" w:color="000000"/>
              <w:right w:val="single" w:sz="4" w:space="0" w:color="000000"/>
            </w:tcBorders>
            <w:vAlign w:val="center"/>
          </w:tcPr>
          <w:p w:rsidR="00C10616" w:rsidRDefault="00C10616">
            <w:pPr>
              <w:spacing w:before="60" w:after="60"/>
              <w:ind w:right="113"/>
              <w:rPr>
                <w:b/>
              </w:rPr>
            </w:pPr>
          </w:p>
        </w:tc>
        <w:tc>
          <w:tcPr>
            <w:tcW w:w="1441" w:type="dxa"/>
            <w:gridSpan w:val="2"/>
            <w:tcBorders>
              <w:top w:val="single" w:sz="4" w:space="0" w:color="000000"/>
              <w:left w:val="single" w:sz="4" w:space="0" w:color="000000"/>
              <w:bottom w:val="single" w:sz="4" w:space="0" w:color="000000"/>
              <w:right w:val="single" w:sz="4" w:space="0" w:color="000000"/>
            </w:tcBorders>
            <w:vAlign w:val="center"/>
          </w:tcPr>
          <w:p w:rsidR="00C10616" w:rsidRDefault="00716CE5">
            <w:pPr>
              <w:rPr>
                <w:b/>
              </w:rPr>
            </w:pPr>
            <w:r>
              <w:rPr>
                <w:b/>
              </w:rPr>
              <w:t>Others</w:t>
            </w:r>
          </w:p>
        </w:tc>
        <w:tc>
          <w:tcPr>
            <w:tcW w:w="5371" w:type="dxa"/>
            <w:tcBorders>
              <w:top w:val="single" w:sz="4" w:space="0" w:color="000000"/>
              <w:left w:val="single" w:sz="4" w:space="0" w:color="000000"/>
              <w:bottom w:val="single" w:sz="4" w:space="0" w:color="000000"/>
              <w:right w:val="single" w:sz="4" w:space="0" w:color="000000"/>
            </w:tcBorders>
            <w:vAlign w:val="center"/>
          </w:tcPr>
          <w:p w:rsidR="00C10616" w:rsidRDefault="00716CE5">
            <w:pPr>
              <w:pStyle w:val="BlockText"/>
              <w:tabs>
                <w:tab w:val="left" w:pos="1872"/>
              </w:tabs>
              <w:spacing w:before="120" w:after="120"/>
              <w:ind w:left="57" w:right="113" w:firstLine="0"/>
            </w:pPr>
            <w:r>
              <w:t xml:space="preserve">The total blood loss for each subject is about </w:t>
            </w:r>
            <w:r>
              <w:br/>
            </w:r>
            <w:r>
              <w:rPr>
                <w:bCs/>
              </w:rPr>
              <w:t xml:space="preserve">188 </w:t>
            </w:r>
            <w:r>
              <w:t xml:space="preserve">mL and not exceeding </w:t>
            </w:r>
            <w:r>
              <w:rPr>
                <w:bCs/>
              </w:rPr>
              <w:t xml:space="preserve">188 </w:t>
            </w:r>
            <w:r>
              <w:t>+ 10 mL for the study.</w:t>
            </w:r>
          </w:p>
          <w:p w:rsidR="00C10616" w:rsidRDefault="00716CE5">
            <w:pPr>
              <w:pStyle w:val="BlockText"/>
              <w:tabs>
                <w:tab w:val="left" w:pos="1872"/>
              </w:tabs>
              <w:spacing w:before="120" w:after="120"/>
              <w:ind w:left="57" w:right="113" w:firstLine="0"/>
            </w:pPr>
            <w:r>
              <w:t xml:space="preserve">The samples will be shipped from each study site to Bioanalytical </w:t>
            </w:r>
            <w:r>
              <w:t>facility(s) along with data logger.</w:t>
            </w:r>
          </w:p>
        </w:tc>
      </w:tr>
      <w:tr w:rsidR="00C10616">
        <w:trPr>
          <w:trHeight w:val="503"/>
        </w:trPr>
        <w:tc>
          <w:tcPr>
            <w:tcW w:w="2339" w:type="dxa"/>
            <w:vMerge w:val="restart"/>
            <w:tcBorders>
              <w:top w:val="single" w:sz="4" w:space="0" w:color="000000"/>
              <w:left w:val="single" w:sz="4" w:space="0" w:color="000000"/>
              <w:bottom w:val="single" w:sz="4" w:space="0" w:color="000000"/>
              <w:right w:val="single" w:sz="4" w:space="0" w:color="000000"/>
            </w:tcBorders>
            <w:vAlign w:val="center"/>
          </w:tcPr>
          <w:p w:rsidR="00C10616" w:rsidRDefault="00716CE5">
            <w:pPr>
              <w:pStyle w:val="NormalIndent"/>
              <w:spacing w:before="60" w:after="60"/>
              <w:ind w:right="113"/>
              <w:rPr>
                <w:b/>
                <w:bCs/>
                <w:szCs w:val="24"/>
              </w:rPr>
            </w:pPr>
            <w:r>
              <w:rPr>
                <w:b/>
                <w:bCs/>
                <w:szCs w:val="24"/>
              </w:rPr>
              <w:t xml:space="preserve">Bioanalytical </w:t>
            </w:r>
          </w:p>
        </w:tc>
        <w:tc>
          <w:tcPr>
            <w:tcW w:w="1441" w:type="dxa"/>
            <w:gridSpan w:val="2"/>
            <w:tcBorders>
              <w:top w:val="single" w:sz="4" w:space="0" w:color="000000"/>
              <w:left w:val="single" w:sz="4" w:space="0" w:color="000000"/>
              <w:bottom w:val="single" w:sz="4" w:space="0" w:color="000000"/>
              <w:right w:val="single" w:sz="4" w:space="0" w:color="000000"/>
            </w:tcBorders>
            <w:vAlign w:val="center"/>
          </w:tcPr>
          <w:p w:rsidR="00C10616" w:rsidRDefault="00716CE5">
            <w:pPr>
              <w:pStyle w:val="NormalIndent"/>
              <w:spacing w:before="60" w:after="60"/>
              <w:ind w:right="113"/>
              <w:rPr>
                <w:b/>
                <w:bCs/>
                <w:szCs w:val="24"/>
              </w:rPr>
            </w:pPr>
            <w:r>
              <w:rPr>
                <w:b/>
                <w:bCs/>
                <w:szCs w:val="24"/>
              </w:rPr>
              <w:t>PK</w:t>
            </w:r>
          </w:p>
        </w:tc>
        <w:tc>
          <w:tcPr>
            <w:tcW w:w="5371" w:type="dxa"/>
            <w:tcBorders>
              <w:top w:val="single" w:sz="4" w:space="0" w:color="000000"/>
              <w:left w:val="single" w:sz="4" w:space="0" w:color="000000"/>
              <w:bottom w:val="single" w:sz="4" w:space="0" w:color="000000"/>
              <w:right w:val="single" w:sz="4" w:space="0" w:color="000000"/>
            </w:tcBorders>
            <w:vAlign w:val="center"/>
          </w:tcPr>
          <w:p w:rsidR="00C10616" w:rsidRDefault="00716CE5">
            <w:pPr>
              <w:pStyle w:val="NormalIndent"/>
              <w:jc w:val="both"/>
            </w:pPr>
            <w:r>
              <w:t xml:space="preserve">Bortezomib will be assayed by a validated </w:t>
            </w:r>
            <w:r>
              <w:br/>
              <w:t>LC-MS/MS analytical method.</w:t>
            </w:r>
          </w:p>
        </w:tc>
      </w:tr>
      <w:tr w:rsidR="00C10616">
        <w:trPr>
          <w:trHeight w:val="503"/>
        </w:trPr>
        <w:tc>
          <w:tcPr>
            <w:tcW w:w="2339" w:type="dxa"/>
            <w:vMerge/>
            <w:tcBorders>
              <w:top w:val="single" w:sz="4" w:space="0" w:color="000000"/>
              <w:left w:val="single" w:sz="4" w:space="0" w:color="000000"/>
              <w:bottom w:val="single" w:sz="4" w:space="0" w:color="000000"/>
              <w:right w:val="single" w:sz="4" w:space="0" w:color="000000"/>
            </w:tcBorders>
            <w:vAlign w:val="center"/>
          </w:tcPr>
          <w:p w:rsidR="00C10616" w:rsidRDefault="00C10616">
            <w:pPr>
              <w:pStyle w:val="NormalIndent"/>
              <w:spacing w:before="60" w:after="60"/>
              <w:ind w:right="113"/>
              <w:rPr>
                <w:b/>
                <w:bCs/>
                <w:szCs w:val="24"/>
              </w:rPr>
            </w:pPr>
          </w:p>
        </w:tc>
        <w:tc>
          <w:tcPr>
            <w:tcW w:w="1441" w:type="dxa"/>
            <w:gridSpan w:val="2"/>
            <w:tcBorders>
              <w:top w:val="single" w:sz="4" w:space="0" w:color="000000"/>
              <w:left w:val="single" w:sz="4" w:space="0" w:color="000000"/>
              <w:bottom w:val="single" w:sz="4" w:space="0" w:color="000000"/>
              <w:right w:val="single" w:sz="4" w:space="0" w:color="000000"/>
            </w:tcBorders>
            <w:vAlign w:val="center"/>
          </w:tcPr>
          <w:p w:rsidR="00C10616" w:rsidRDefault="00716CE5">
            <w:pPr>
              <w:pStyle w:val="NormalIndent"/>
              <w:jc w:val="both"/>
            </w:pPr>
            <w:r>
              <w:rPr>
                <w:b/>
                <w:bCs/>
                <w:szCs w:val="24"/>
              </w:rPr>
              <w:t>PD</w:t>
            </w:r>
          </w:p>
        </w:tc>
        <w:tc>
          <w:tcPr>
            <w:tcW w:w="5371" w:type="dxa"/>
            <w:tcBorders>
              <w:top w:val="single" w:sz="4" w:space="0" w:color="000000"/>
              <w:left w:val="single" w:sz="4" w:space="0" w:color="000000"/>
              <w:bottom w:val="single" w:sz="4" w:space="0" w:color="000000"/>
              <w:right w:val="single" w:sz="4" w:space="0" w:color="000000"/>
            </w:tcBorders>
            <w:vAlign w:val="center"/>
          </w:tcPr>
          <w:p w:rsidR="00C10616" w:rsidRDefault="00716CE5">
            <w:pPr>
              <w:pStyle w:val="NormalIndent"/>
              <w:jc w:val="both"/>
            </w:pPr>
            <w:r>
              <w:t xml:space="preserve">20S proteasome inhibition assay will be performed using a validate method, when the PK endpoint is not met the acceptance </w:t>
            </w:r>
            <w:r>
              <w:t>criteria.</w:t>
            </w:r>
          </w:p>
        </w:tc>
      </w:tr>
      <w:tr w:rsidR="00C10616">
        <w:trPr>
          <w:trHeight w:val="1025"/>
        </w:trPr>
        <w:tc>
          <w:tcPr>
            <w:tcW w:w="2339" w:type="dxa"/>
            <w:vMerge w:val="restart"/>
            <w:tcBorders>
              <w:top w:val="single" w:sz="4" w:space="0" w:color="000000"/>
              <w:left w:val="single" w:sz="4" w:space="0" w:color="000000"/>
              <w:bottom w:val="single" w:sz="4" w:space="0" w:color="000000"/>
              <w:right w:val="single" w:sz="4" w:space="0" w:color="000000"/>
            </w:tcBorders>
            <w:vAlign w:val="center"/>
          </w:tcPr>
          <w:p w:rsidR="00C10616" w:rsidRDefault="00716CE5">
            <w:pPr>
              <w:pStyle w:val="NormalIndent"/>
              <w:spacing w:before="60" w:after="60"/>
              <w:ind w:left="57"/>
              <w:rPr>
                <w:b/>
                <w:bCs/>
                <w:szCs w:val="24"/>
              </w:rPr>
            </w:pPr>
            <w:r>
              <w:rPr>
                <w:b/>
                <w:bCs/>
                <w:szCs w:val="24"/>
              </w:rPr>
              <w:lastRenderedPageBreak/>
              <w:t>Statistical Analysis</w:t>
            </w:r>
          </w:p>
        </w:tc>
        <w:tc>
          <w:tcPr>
            <w:tcW w:w="1441" w:type="dxa"/>
            <w:gridSpan w:val="2"/>
            <w:tcBorders>
              <w:top w:val="single" w:sz="4" w:space="0" w:color="000000"/>
              <w:left w:val="single" w:sz="4" w:space="0" w:color="000000"/>
              <w:bottom w:val="single" w:sz="4" w:space="0" w:color="000000"/>
              <w:right w:val="single" w:sz="4" w:space="0" w:color="000000"/>
            </w:tcBorders>
            <w:vAlign w:val="center"/>
          </w:tcPr>
          <w:p w:rsidR="00C10616" w:rsidRDefault="00716CE5">
            <w:pPr>
              <w:pStyle w:val="NormalIndent"/>
              <w:spacing w:before="60" w:after="60"/>
              <w:rPr>
                <w:b/>
                <w:bCs/>
                <w:szCs w:val="24"/>
              </w:rPr>
            </w:pPr>
            <w:r>
              <w:rPr>
                <w:b/>
                <w:bCs/>
                <w:szCs w:val="24"/>
              </w:rPr>
              <w:t>PK Parameters</w:t>
            </w:r>
          </w:p>
        </w:tc>
        <w:tc>
          <w:tcPr>
            <w:tcW w:w="5371" w:type="dxa"/>
            <w:tcBorders>
              <w:top w:val="single" w:sz="4" w:space="0" w:color="000000"/>
              <w:left w:val="single" w:sz="4" w:space="0" w:color="000000"/>
              <w:bottom w:val="single" w:sz="4" w:space="0" w:color="000000"/>
              <w:right w:val="single" w:sz="4" w:space="0" w:color="000000"/>
            </w:tcBorders>
            <w:vAlign w:val="center"/>
          </w:tcPr>
          <w:p w:rsidR="00C10616" w:rsidRDefault="00716CE5">
            <w:pPr>
              <w:spacing w:before="120" w:after="120"/>
              <w:jc w:val="both"/>
              <w:rPr>
                <w:rFonts w:cs="Arial"/>
                <w:color w:val="000000"/>
                <w:lang w:val="en-GB"/>
              </w:rPr>
            </w:pPr>
            <w:r>
              <w:rPr>
                <w:lang w:val="en-IN"/>
              </w:rPr>
              <w:t>The statistical analysis will be done using the SAS</w:t>
            </w:r>
            <w:r>
              <w:rPr>
                <w:vertAlign w:val="superscript"/>
                <w:lang w:val="en-IN"/>
              </w:rPr>
              <w:t>®</w:t>
            </w:r>
            <w:r>
              <w:rPr>
                <w:lang w:val="en-IN"/>
              </w:rPr>
              <w:t xml:space="preserve"> Software using version 9.4 or higher</w:t>
            </w:r>
            <w:r>
              <w:rPr>
                <w:rFonts w:cs="Arial"/>
                <w:color w:val="000000"/>
                <w:lang w:val="en-GB"/>
              </w:rPr>
              <w:t>.</w:t>
            </w:r>
          </w:p>
          <w:p w:rsidR="00C10616" w:rsidRDefault="00716CE5">
            <w:pPr>
              <w:spacing w:before="120"/>
              <w:jc w:val="both"/>
              <w:rPr>
                <w:lang w:val="en-IN"/>
              </w:rPr>
            </w:pPr>
            <w:r>
              <w:t xml:space="preserve">The descriptive statistics (such as mean, median, minimum, maximum, standard deviation and coefficient of variation) </w:t>
            </w:r>
            <w:r>
              <w:t>for the relevant pharmacokinetic parameters (C</w:t>
            </w:r>
            <w:r>
              <w:rPr>
                <w:vertAlign w:val="subscript"/>
              </w:rPr>
              <w:t>max</w:t>
            </w:r>
            <w:r>
              <w:t>, AUC</w:t>
            </w:r>
            <w:r>
              <w:rPr>
                <w:vertAlign w:val="subscript"/>
              </w:rPr>
              <w:t>t</w:t>
            </w:r>
            <w:r>
              <w:t>,AUC</w:t>
            </w:r>
            <w:r>
              <w:rPr>
                <w:vertAlign w:val="subscript"/>
              </w:rPr>
              <w:t>0-168h</w:t>
            </w:r>
            <w:r>
              <w:t xml:space="preserve"> AUC</w:t>
            </w:r>
            <w:r>
              <w:rPr>
                <w:vertAlign w:val="subscript"/>
              </w:rPr>
              <w:t>inf</w:t>
            </w:r>
            <w:r>
              <w:t>,</w:t>
            </w:r>
            <w:r>
              <w:rPr>
                <w:vertAlign w:val="subscript"/>
              </w:rPr>
              <w:t xml:space="preserve"> </w:t>
            </w:r>
            <w:r>
              <w:t>T</w:t>
            </w:r>
            <w:r>
              <w:rPr>
                <w:vertAlign w:val="subscript"/>
              </w:rPr>
              <w:t>max</w:t>
            </w:r>
            <w:r>
              <w:t>, t</w:t>
            </w:r>
            <w:r>
              <w:rPr>
                <w:vertAlign w:val="subscript"/>
              </w:rPr>
              <w:t>1/2</w:t>
            </w:r>
            <w:r>
              <w:t>,</w:t>
            </w:r>
            <w:r>
              <w:rPr>
                <w:vertAlign w:val="subscript"/>
              </w:rPr>
              <w:t xml:space="preserve"> </w:t>
            </w:r>
            <w:r>
              <w:t>K</w:t>
            </w:r>
            <w:r>
              <w:rPr>
                <w:vertAlign w:val="subscript"/>
              </w:rPr>
              <w:t>el</w:t>
            </w:r>
            <w:r>
              <w:t>,</w:t>
            </w:r>
            <w:r>
              <w:rPr>
                <w:vertAlign w:val="subscript"/>
              </w:rPr>
              <w:t xml:space="preserve"> </w:t>
            </w:r>
            <w:r>
              <w:t>K</w:t>
            </w:r>
            <w:r>
              <w:rPr>
                <w:vertAlign w:val="subscript"/>
              </w:rPr>
              <w:t>el_lower</w:t>
            </w:r>
            <w:r>
              <w:t xml:space="preserve"> and K</w:t>
            </w:r>
            <w:r>
              <w:rPr>
                <w:vertAlign w:val="subscript"/>
              </w:rPr>
              <w:t>el_Upper</w:t>
            </w:r>
            <w:r>
              <w:t>) will be estimated for both Test and Reference formulations using Phoenix</w:t>
            </w:r>
            <w:r>
              <w:rPr>
                <w:vertAlign w:val="superscript"/>
              </w:rPr>
              <w:t xml:space="preserve">® </w:t>
            </w:r>
            <w:r>
              <w:t>WinNonlin</w:t>
            </w:r>
            <w:r>
              <w:rPr>
                <w:vertAlign w:val="superscript"/>
              </w:rPr>
              <w:t>®</w:t>
            </w:r>
            <w:r>
              <w:t xml:space="preserve"> version 8.1 or higher. The geometric mean and coefficient of variation will be estimated for C</w:t>
            </w:r>
            <w:r>
              <w:rPr>
                <w:vertAlign w:val="subscript"/>
              </w:rPr>
              <w:t>max</w:t>
            </w:r>
            <w:r>
              <w:t>, AUC</w:t>
            </w:r>
            <w:r>
              <w:rPr>
                <w:vertAlign w:val="subscript"/>
              </w:rPr>
              <w:t>t,</w:t>
            </w:r>
            <w:r>
              <w:t xml:space="preserve"> AUC</w:t>
            </w:r>
            <w:r>
              <w:rPr>
                <w:vertAlign w:val="subscript"/>
              </w:rPr>
              <w:t>0-168h</w:t>
            </w:r>
            <w:r>
              <w:t xml:space="preserve"> and AUC</w:t>
            </w:r>
            <w:r>
              <w:rPr>
                <w:vertAlign w:val="subscript"/>
              </w:rPr>
              <w:t xml:space="preserve">inf. </w:t>
            </w:r>
            <w:r>
              <w:rPr>
                <w:lang w:val="en-IN"/>
              </w:rPr>
              <w:t>for Day 1 &amp; 15</w:t>
            </w:r>
          </w:p>
          <w:p w:rsidR="00C10616" w:rsidRDefault="00716CE5">
            <w:pPr>
              <w:spacing w:before="120"/>
              <w:jc w:val="both"/>
              <w:rPr>
                <w:color w:val="000000"/>
              </w:rPr>
            </w:pPr>
            <w:r>
              <w:t>90% two one sided confidence interval for the difference of the least-square means of the logarithmic transformed</w:t>
            </w:r>
            <w:r>
              <w:t xml:space="preserve"> values of C</w:t>
            </w:r>
            <w:r>
              <w:rPr>
                <w:vertAlign w:val="subscript"/>
              </w:rPr>
              <w:t>max</w:t>
            </w:r>
            <w:r>
              <w:t xml:space="preserve">, and </w:t>
            </w:r>
            <w:r>
              <w:rPr>
                <w:rFonts w:cs="Arial"/>
                <w:color w:val="000000"/>
                <w:lang w:val="en-GB"/>
              </w:rPr>
              <w:t>AUC</w:t>
            </w:r>
            <w:r>
              <w:rPr>
                <w:color w:val="000000"/>
                <w:vertAlign w:val="subscript"/>
                <w:lang w:val="en-GB"/>
              </w:rPr>
              <w:t>t</w:t>
            </w:r>
            <w:r>
              <w:t xml:space="preserve"> at 5 % level of significance will be calculated for Bortezomib of Day 1 and 15</w:t>
            </w:r>
            <w:r>
              <w:rPr>
                <w:color w:val="000000"/>
              </w:rPr>
              <w:t>.</w:t>
            </w:r>
          </w:p>
          <w:p w:rsidR="00C10616" w:rsidRDefault="00716CE5">
            <w:pPr>
              <w:spacing w:before="120"/>
              <w:jc w:val="both"/>
              <w:rPr>
                <w:lang w:val="en-IN"/>
              </w:rPr>
            </w:pPr>
            <w:r>
              <w:t>The 90% confidence intervals for the ratio of geometric least square means of ln-transformed pharmacokinetic parameters; C</w:t>
            </w:r>
            <w:r>
              <w:rPr>
                <w:vertAlign w:val="subscript"/>
              </w:rPr>
              <w:t>max</w:t>
            </w:r>
            <w:r>
              <w:t xml:space="preserve"> and </w:t>
            </w:r>
            <w:r>
              <w:rPr>
                <w:color w:val="000000"/>
              </w:rPr>
              <w:t>AUC</w:t>
            </w:r>
            <w:r>
              <w:rPr>
                <w:color w:val="000000"/>
                <w:vertAlign w:val="subscript"/>
              </w:rPr>
              <w:t xml:space="preserve">t </w:t>
            </w:r>
            <w:r>
              <w:t>should be withi</w:t>
            </w:r>
            <w:r>
              <w:t>n 80.00 to 125.00% to conclude the test product is bioequivalent to the reference product.</w:t>
            </w:r>
          </w:p>
        </w:tc>
      </w:tr>
      <w:tr w:rsidR="00C10616">
        <w:trPr>
          <w:trHeight w:val="413"/>
        </w:trPr>
        <w:tc>
          <w:tcPr>
            <w:tcW w:w="2339" w:type="dxa"/>
            <w:vMerge/>
            <w:tcBorders>
              <w:top w:val="single" w:sz="4" w:space="0" w:color="000000"/>
              <w:left w:val="single" w:sz="4" w:space="0" w:color="000000"/>
              <w:bottom w:val="single" w:sz="4" w:space="0" w:color="000000"/>
              <w:right w:val="single" w:sz="4" w:space="0" w:color="000000"/>
            </w:tcBorders>
            <w:vAlign w:val="center"/>
          </w:tcPr>
          <w:p w:rsidR="00C10616" w:rsidRDefault="00C10616">
            <w:pPr>
              <w:pStyle w:val="NormalIndent"/>
              <w:spacing w:before="60" w:after="60"/>
              <w:ind w:left="57"/>
              <w:rPr>
                <w:b/>
                <w:bCs/>
                <w:szCs w:val="24"/>
              </w:rPr>
            </w:pPr>
          </w:p>
        </w:tc>
        <w:tc>
          <w:tcPr>
            <w:tcW w:w="1441" w:type="dxa"/>
            <w:gridSpan w:val="2"/>
            <w:tcBorders>
              <w:top w:val="single" w:sz="4" w:space="0" w:color="000000"/>
              <w:left w:val="single" w:sz="4" w:space="0" w:color="000000"/>
              <w:bottom w:val="single" w:sz="4" w:space="0" w:color="000000"/>
              <w:right w:val="single" w:sz="4" w:space="0" w:color="000000"/>
            </w:tcBorders>
            <w:vAlign w:val="center"/>
          </w:tcPr>
          <w:p w:rsidR="00C10616" w:rsidRDefault="00716CE5">
            <w:pPr>
              <w:spacing w:before="120" w:after="120"/>
              <w:ind w:left="-18" w:right="-18"/>
              <w:jc w:val="both"/>
              <w:rPr>
                <w:color w:val="000000"/>
              </w:rPr>
            </w:pPr>
            <w:r>
              <w:rPr>
                <w:b/>
              </w:rPr>
              <w:t>Injection Site Reactions Scoring</w:t>
            </w:r>
          </w:p>
        </w:tc>
        <w:tc>
          <w:tcPr>
            <w:tcW w:w="5371" w:type="dxa"/>
            <w:tcBorders>
              <w:top w:val="single" w:sz="4" w:space="0" w:color="000000"/>
              <w:left w:val="single" w:sz="4" w:space="0" w:color="000000"/>
              <w:bottom w:val="single" w:sz="4" w:space="0" w:color="000000"/>
              <w:right w:val="single" w:sz="4" w:space="0" w:color="000000"/>
            </w:tcBorders>
            <w:vAlign w:val="center"/>
          </w:tcPr>
          <w:p w:rsidR="00C10616" w:rsidRDefault="00716CE5">
            <w:pPr>
              <w:spacing w:before="120" w:after="120"/>
              <w:jc w:val="both"/>
              <w:rPr>
                <w:lang w:val="en-IN"/>
              </w:rPr>
            </w:pPr>
            <w:r>
              <w:t>The descriptive statistics (such as mean, median, minimum, maximum, standard deviation and coefficient of variation) will be tabul</w:t>
            </w:r>
            <w:r>
              <w:t xml:space="preserve">ated for Test and Reference </w:t>
            </w:r>
            <w:r>
              <w:rPr>
                <w:color w:val="000000"/>
              </w:rPr>
              <w:t>treatments for Day 1, 8 and 15</w:t>
            </w:r>
            <w:r>
              <w:t>.</w:t>
            </w:r>
          </w:p>
        </w:tc>
      </w:tr>
      <w:tr w:rsidR="00C10616">
        <w:trPr>
          <w:trHeight w:val="413"/>
        </w:trPr>
        <w:tc>
          <w:tcPr>
            <w:tcW w:w="2339" w:type="dxa"/>
            <w:vMerge/>
            <w:tcBorders>
              <w:top w:val="single" w:sz="4" w:space="0" w:color="000000"/>
              <w:left w:val="single" w:sz="4" w:space="0" w:color="000000"/>
              <w:bottom w:val="single" w:sz="4" w:space="0" w:color="000000"/>
              <w:right w:val="single" w:sz="4" w:space="0" w:color="000000"/>
            </w:tcBorders>
            <w:vAlign w:val="center"/>
          </w:tcPr>
          <w:p w:rsidR="00C10616" w:rsidRDefault="00C10616">
            <w:pPr>
              <w:pStyle w:val="NormalIndent"/>
              <w:spacing w:before="60" w:after="60"/>
              <w:ind w:left="57"/>
              <w:rPr>
                <w:b/>
                <w:bCs/>
                <w:szCs w:val="24"/>
              </w:rPr>
            </w:pPr>
          </w:p>
        </w:tc>
        <w:tc>
          <w:tcPr>
            <w:tcW w:w="1441" w:type="dxa"/>
            <w:gridSpan w:val="2"/>
            <w:tcBorders>
              <w:top w:val="single" w:sz="4" w:space="0" w:color="000000"/>
              <w:left w:val="single" w:sz="4" w:space="0" w:color="000000"/>
              <w:bottom w:val="single" w:sz="4" w:space="0" w:color="000000"/>
              <w:right w:val="single" w:sz="4" w:space="0" w:color="000000"/>
            </w:tcBorders>
            <w:vAlign w:val="center"/>
          </w:tcPr>
          <w:p w:rsidR="00C10616" w:rsidRDefault="00716CE5">
            <w:pPr>
              <w:spacing w:before="120" w:after="120"/>
              <w:ind w:left="-18" w:right="-18"/>
              <w:jc w:val="both"/>
              <w:rPr>
                <w:b/>
                <w:bCs/>
              </w:rPr>
            </w:pPr>
            <w:r>
              <w:rPr>
                <w:b/>
                <w:bCs/>
              </w:rPr>
              <w:t xml:space="preserve">PD Analysis </w:t>
            </w:r>
          </w:p>
          <w:p w:rsidR="00C10616" w:rsidRDefault="00C10616">
            <w:pPr>
              <w:spacing w:before="120" w:after="120"/>
              <w:ind w:left="-18" w:right="-18"/>
              <w:jc w:val="both"/>
              <w:rPr>
                <w:b/>
              </w:rPr>
            </w:pPr>
          </w:p>
        </w:tc>
        <w:tc>
          <w:tcPr>
            <w:tcW w:w="5371" w:type="dxa"/>
            <w:tcBorders>
              <w:top w:val="single" w:sz="4" w:space="0" w:color="000000"/>
              <w:left w:val="single" w:sz="4" w:space="0" w:color="000000"/>
              <w:bottom w:val="single" w:sz="4" w:space="0" w:color="000000"/>
              <w:right w:val="single" w:sz="4" w:space="0" w:color="000000"/>
            </w:tcBorders>
            <w:vAlign w:val="center"/>
          </w:tcPr>
          <w:p w:rsidR="00C10616" w:rsidRDefault="00716CE5">
            <w:pPr>
              <w:spacing w:before="120" w:after="120"/>
              <w:jc w:val="both"/>
              <w:rPr>
                <w:lang w:val="en-IN"/>
              </w:rPr>
            </w:pPr>
            <w:r>
              <w:rPr>
                <w:lang w:val="en-IN"/>
              </w:rPr>
              <w:t xml:space="preserve">PD analysis is performed as per below procedure. </w:t>
            </w:r>
          </w:p>
          <w:p w:rsidR="00C10616" w:rsidRDefault="00716CE5">
            <w:pPr>
              <w:spacing w:before="120" w:after="120"/>
              <w:jc w:val="both"/>
              <w:rPr>
                <w:color w:val="000000"/>
              </w:rPr>
            </w:pPr>
            <w:r>
              <w:rPr>
                <w:lang w:val="en-IN"/>
              </w:rPr>
              <w:t>The statistical analysis will be done using the SAS</w:t>
            </w:r>
            <w:r>
              <w:rPr>
                <w:vertAlign w:val="superscript"/>
                <w:lang w:val="en-IN"/>
              </w:rPr>
              <w:t>®</w:t>
            </w:r>
            <w:r>
              <w:rPr>
                <w:lang w:val="en-IN"/>
              </w:rPr>
              <w:t xml:space="preserve"> Software using version 9.4 or higher</w:t>
            </w:r>
            <w:r>
              <w:rPr>
                <w:rFonts w:cs="Arial"/>
                <w:color w:val="000000"/>
                <w:lang w:val="en-GB"/>
              </w:rPr>
              <w:t>. The p-value will be calculated for E</w:t>
            </w:r>
            <w:r>
              <w:rPr>
                <w:rFonts w:cs="Arial"/>
                <w:color w:val="000000"/>
                <w:vertAlign w:val="subscript"/>
                <w:lang w:val="en-GB"/>
              </w:rPr>
              <w:t>max</w:t>
            </w:r>
            <w:r>
              <w:rPr>
                <w:rFonts w:cs="Arial"/>
                <w:color w:val="000000"/>
                <w:lang w:val="en-GB"/>
              </w:rPr>
              <w:t xml:space="preserve"> and AUE</w:t>
            </w:r>
            <w:r>
              <w:rPr>
                <w:rFonts w:cs="Arial"/>
                <w:color w:val="000000"/>
                <w:vertAlign w:val="subscript"/>
                <w:lang w:val="en-GB"/>
              </w:rPr>
              <w:t>t</w:t>
            </w:r>
            <w:r>
              <w:rPr>
                <w:rFonts w:cs="Arial"/>
                <w:color w:val="000000"/>
                <w:lang w:val="en-GB"/>
              </w:rPr>
              <w:t xml:space="preserve"> at 5% level of significance for </w:t>
            </w:r>
            <w:r>
              <w:rPr>
                <w:color w:val="000000"/>
              </w:rPr>
              <w:t>20S Proteasome Inhibition.</w:t>
            </w:r>
          </w:p>
          <w:p w:rsidR="00C10616" w:rsidRDefault="00716CE5">
            <w:pPr>
              <w:spacing w:before="120" w:after="120"/>
              <w:jc w:val="both"/>
              <w:rPr>
                <w:rFonts w:cs="Arial"/>
                <w:color w:val="000000"/>
                <w:lang w:val="en-GB"/>
              </w:rPr>
            </w:pPr>
            <w:r>
              <w:t>The 90% confidence intervals for the ratio of geometric least square means of ln-transformed pharmacodynamic parameters; E</w:t>
            </w:r>
            <w:r>
              <w:rPr>
                <w:vertAlign w:val="subscript"/>
              </w:rPr>
              <w:t>max</w:t>
            </w:r>
            <w:r>
              <w:t xml:space="preserve">, and </w:t>
            </w:r>
            <w:r>
              <w:rPr>
                <w:rFonts w:cs="Arial"/>
                <w:color w:val="000000"/>
                <w:lang w:val="en-GB"/>
              </w:rPr>
              <w:t>AUE</w:t>
            </w:r>
            <w:r>
              <w:rPr>
                <w:rFonts w:cs="Arial"/>
                <w:color w:val="000000"/>
                <w:vertAlign w:val="subscript"/>
                <w:lang w:val="en-GB"/>
              </w:rPr>
              <w:t>t</w:t>
            </w:r>
            <w:r>
              <w:t xml:space="preserve"> </w:t>
            </w:r>
            <w:r>
              <w:rPr>
                <w:color w:val="000000"/>
                <w:vertAlign w:val="subscript"/>
              </w:rPr>
              <w:t xml:space="preserve"> </w:t>
            </w:r>
            <w:r>
              <w:t xml:space="preserve">should be within 80.00 to 125.00% to conclude the </w:t>
            </w:r>
            <w:r>
              <w:t>test product is bioequivalent to the reference product.</w:t>
            </w:r>
          </w:p>
        </w:tc>
      </w:tr>
    </w:tbl>
    <w:tbl>
      <w:tblPr>
        <w:tblpPr w:bottomFromText="0" w:horzAnchor="text" w:leftFromText="180" w:rightFromText="180" w:tblpX="0" w:tblpY="1" w:topFromText="0" w:vertAnchor="text"/>
        <w:tblW w:w="5000" w:type="pct"/>
        <w:jc w:val="left"/>
        <w:tblInd w:w="0" w:type="dxa"/>
        <w:tblCellMar>
          <w:top w:w="0" w:type="dxa"/>
          <w:left w:w="115" w:type="dxa"/>
          <w:bottom w:w="0" w:type="dxa"/>
          <w:right w:w="115" w:type="dxa"/>
        </w:tblCellMar>
        <w:tblLook w:val="0000" w:noHBand="0" w:noVBand="0" w:firstColumn="0" w:lastRow="0" w:lastColumn="0" w:firstRow="0"/>
      </w:tblPr>
      <w:tblGrid>
        <w:gridCol w:w="3451"/>
        <w:gridCol w:w="3766"/>
        <w:gridCol w:w="2529"/>
      </w:tblGrid>
      <w:tr>
        <w:trPr>
          <w:tblHeader w:val="true"/>
          <w:trHeight w:val="20" w:hRule="atLeast"/>
        </w:trPr>
        <w:tc>
          <w:tcPr>
            <w:tcW w:w="3451" w:type="dxa"/>
            <w:tcBorders>
              <w:top w:val="single" w:sz="4" w:space="0" w:color="000000"/>
              <w:left w:val="single" w:sz="4" w:space="0" w:color="000000"/>
              <w:bottom w:val="single" w:sz="4" w:space="0" w:color="000000"/>
              <w:right w:val="single" w:sz="4" w:space="0" w:color="000000"/>
            </w:tcBorders>
          </w:tcPr>
          <w:p>
            <w:pPr>
              <w:pStyle w:val="TblTextLeft"/>
              <w:spacing w:before="60" w:after="60"/>
              <w:rPr>
                <w:rFonts w:ascii="Times New Roman" w:hAnsi="Times New Roman"/>
                <w:b/>
                <w:b/>
                <w:bCs/>
              </w:rPr>
            </w:pPr>
            <w:r>
              <w:rPr>
                <w:rFonts w:ascii="Times New Roman" w:hAnsi="Times New Roman"/>
                <w:b/>
                <w:bCs/>
              </w:rPr>
              <w:t>Name of Sponsor/Company:</w:t>
            </w:r>
          </w:p>
          <w:p>
            <w:pPr>
              <w:pStyle w:val="TblTextLeft"/>
              <w:spacing w:before="60" w:after="60"/>
              <w:rPr>
                <w:rFonts w:ascii="Times New Roman" w:hAnsi="Times New Roman"/>
                <w:b/>
                <w:b/>
                <w:bCs/>
              </w:rPr>
            </w:pPr>
            <w:r>
              <w:rPr>
                <w:rFonts w:ascii="Times New Roman" w:hAnsi="Times New Roman"/>
                <w:spacing w:val="1"/>
              </w:rPr>
              <w:t xml:space="preserve"> </w:t>
            </w:r>
            <w:r>
              <w:rPr>
                <w:rFonts w:ascii="Times New Roman" w:hAnsi="Times New Roman"/>
                <w:spacing w:val="1"/>
              </w:rPr>
              <w:t>Laboratories Limited</w:t>
            </w:r>
          </w:p>
        </w:tc>
        <w:tc>
          <w:tcPr>
            <w:tcW w:w="3766" w:type="dxa"/>
            <w:vMerge w:val="restart"/>
            <w:tcBorders>
              <w:top w:val="single" w:sz="4" w:space="0" w:color="000000"/>
              <w:left w:val="single" w:sz="4" w:space="0" w:color="000000"/>
              <w:bottom w:val="single" w:sz="4" w:space="0" w:color="000000"/>
              <w:right w:val="single" w:sz="4" w:space="0" w:color="000000"/>
            </w:tcBorders>
          </w:tcPr>
          <w:p>
            <w:pPr>
              <w:pStyle w:val="TblTextLeft"/>
              <w:spacing w:before="0" w:after="0"/>
              <w:jc w:val="both"/>
              <w:rPr>
                <w:rStyle w:val="BlueReplace"/>
                <w:rFonts w:ascii="Times New Roman" w:hAnsi="Times New Roman"/>
                <w:color w:val="008000"/>
                <w:sz w:val="20"/>
              </w:rPr>
            </w:pPr>
            <w:r>
              <w:rPr>
                <w:rFonts w:ascii="Times New Roman" w:hAnsi="Times New Roman"/>
                <w:color w:val="008000"/>
                <w:sz w:val="20"/>
              </w:rPr>
            </w:r>
          </w:p>
        </w:tc>
        <w:tc>
          <w:tcPr>
            <w:tcW w:w="2529" w:type="dxa"/>
            <w:vMerge w:val="restart"/>
            <w:tcBorders>
              <w:top w:val="single" w:sz="4" w:space="0" w:color="000000"/>
              <w:left w:val="single" w:sz="4" w:space="0" w:color="000000"/>
              <w:bottom w:val="single" w:sz="4" w:space="0" w:color="000000"/>
              <w:right w:val="single" w:sz="4" w:space="0" w:color="000000"/>
            </w:tcBorders>
          </w:tcPr>
          <w:p>
            <w:pPr>
              <w:pStyle w:val="Normal"/>
              <w:spacing w:before="0" w:after="0"/>
              <w:jc w:val="both"/>
              <w:rPr>
                <w:color w:val="auto"/>
                <w:sz w:val="20"/>
                <w:szCs w:val="20"/>
                <w:lang w:val="en-GB"/>
              </w:rPr>
            </w:pPr>
            <w:r>
              <w:rPr>
                <w:i/>
                <w:iCs/>
                <w:color w:val="auto"/>
                <w:sz w:val="20"/>
                <w:szCs w:val="20"/>
                <w:lang w:val="en-GB"/>
              </w:rPr>
              <w:t>(For National Authority Use Only)</w:t>
            </w:r>
          </w:p>
          <w:p>
            <w:pPr>
              <w:pStyle w:val="TblTextLeft"/>
              <w:spacing w:before="60" w:after="60"/>
              <w:jc w:val="both"/>
              <w:rPr>
                <w:rStyle w:val="StyleRedhelpTimesNewRomanItalicGreen"/>
                <w:sz w:val="20"/>
                <w:lang w:val="en-GB"/>
              </w:rPr>
            </w:pPr>
            <w:r>
              <w:rPr>
                <w:sz w:val="20"/>
                <w:lang w:val="en-GB"/>
              </w:rPr>
            </w:r>
          </w:p>
        </w:tc>
      </w:tr>
      <w:tr>
        <w:trPr>
          <w:tblHeader w:val="true"/>
          <w:trHeight w:val="20" w:hRule="atLeast"/>
        </w:trPr>
        <w:tc>
          <w:tcPr>
            <w:tcW w:w="3451" w:type="dxa"/>
            <w:tcBorders>
              <w:top w:val="single" w:sz="4" w:space="0" w:color="000000"/>
              <w:left w:val="single" w:sz="4" w:space="0" w:color="000000"/>
              <w:bottom w:val="single" w:sz="4" w:space="0" w:color="000000"/>
              <w:right w:val="single" w:sz="4" w:space="0" w:color="000000"/>
            </w:tcBorders>
          </w:tcPr>
          <w:p>
            <w:pPr>
              <w:pStyle w:val="TblTextLeft"/>
              <w:spacing w:before="60" w:after="60"/>
              <w:rPr>
                <w:rFonts w:ascii="Times New Roman" w:hAnsi="Times New Roman"/>
                <w:b/>
                <w:b/>
                <w:bCs/>
              </w:rPr>
            </w:pPr>
            <w:r>
              <w:rPr>
                <w:rFonts w:ascii="Times New Roman" w:hAnsi="Times New Roman"/>
                <w:b/>
                <w:bCs/>
              </w:rPr>
              <w:t>Name of Finished Product:</w:t>
            </w:r>
          </w:p>
          <w:p>
            <w:pPr>
              <w:pStyle w:val="TblTextLeft"/>
              <w:spacing w:before="60" w:after="60"/>
              <w:rPr>
                <w:rFonts w:ascii="Times New Roman" w:hAnsi="Times New Roman"/>
                <w:b/>
                <w:b/>
                <w:bCs/>
              </w:rPr>
            </w:pPr>
            <w:r>
              <w:rPr>
                <w:rFonts w:ascii="Times New Roman" w:hAnsi="Times New Roman"/>
                <w:color w:val="000000"/>
              </w:rPr>
              <w:t>GBR 200/ Similar biologic of Trastuzumab</w:t>
            </w:r>
          </w:p>
        </w:tc>
        <w:tc>
          <w:tcPr>
            <w:tcW w:w="3766" w:type="dxa"/>
            <w:vMerge w:val="continue"/>
            <w:tcBorders>
              <w:top w:val="single" w:sz="4" w:space="0" w:color="000000"/>
              <w:left w:val="single" w:sz="4" w:space="0" w:color="000000"/>
              <w:bottom w:val="single" w:sz="4" w:space="0" w:color="000000"/>
              <w:right w:val="single" w:sz="4" w:space="0" w:color="000000"/>
            </w:tcBorders>
          </w:tcPr>
          <w:p>
            <w:pPr>
              <w:pStyle w:val="TblTextLeft"/>
              <w:spacing w:before="0" w:after="0"/>
              <w:jc w:val="both"/>
              <w:rPr>
                <w:rStyle w:val="BlueReplace"/>
                <w:rFonts w:ascii="Times New Roman" w:hAnsi="Times New Roman"/>
                <w:color w:val="008000"/>
                <w:sz w:val="20"/>
              </w:rPr>
            </w:pPr>
            <w:r>
              <w:rPr>
                <w:rFonts w:ascii="Times New Roman" w:hAnsi="Times New Roman"/>
                <w:color w:val="008000"/>
                <w:sz w:val="20"/>
              </w:rPr>
            </w:r>
          </w:p>
        </w:tc>
        <w:tc>
          <w:tcPr>
            <w:tcW w:w="2529" w:type="dxa"/>
            <w:vMerge w:val="continue"/>
            <w:tcBorders>
              <w:top w:val="single" w:sz="4" w:space="0" w:color="000000"/>
              <w:left w:val="single" w:sz="4" w:space="0" w:color="000000"/>
              <w:bottom w:val="single" w:sz="4" w:space="0" w:color="000000"/>
              <w:right w:val="single" w:sz="4" w:space="0" w:color="000000"/>
            </w:tcBorders>
          </w:tcPr>
          <w:p>
            <w:pPr>
              <w:pStyle w:val="TblTextLeft"/>
              <w:spacing w:before="60" w:after="60"/>
              <w:jc w:val="both"/>
              <w:rPr>
                <w:rStyle w:val="Redhelp"/>
                <w:rFonts w:ascii="Times New Roman" w:hAnsi="Times New Roman"/>
                <w:i/>
                <w:i/>
                <w:vanish w:val="false"/>
                <w:color w:val="008000"/>
                <w:sz w:val="20"/>
              </w:rPr>
            </w:pPr>
            <w:r>
              <w:rPr>
                <w:rFonts w:ascii="Times New Roman" w:hAnsi="Times New Roman"/>
                <w:i/>
                <w:vanish w:val="false"/>
                <w:color w:val="008000"/>
                <w:sz w:val="20"/>
              </w:rPr>
            </w:r>
          </w:p>
        </w:tc>
      </w:tr>
      <w:tr>
        <w:trPr>
          <w:tblHeader w:val="true"/>
          <w:trHeight w:val="20" w:hRule="atLeast"/>
        </w:trPr>
        <w:tc>
          <w:tcPr>
            <w:tcW w:w="3451" w:type="dxa"/>
            <w:tcBorders>
              <w:top w:val="single" w:sz="4" w:space="0" w:color="000000"/>
              <w:left w:val="single" w:sz="4" w:space="0" w:color="000000"/>
              <w:bottom w:val="single" w:sz="4" w:space="0" w:color="000000"/>
              <w:right w:val="single" w:sz="4" w:space="0" w:color="000000"/>
            </w:tcBorders>
          </w:tcPr>
          <w:p>
            <w:pPr>
              <w:pStyle w:val="TblTextLeft"/>
              <w:spacing w:before="60" w:after="60"/>
              <w:rPr>
                <w:rFonts w:ascii="Times New Roman" w:hAnsi="Times New Roman"/>
                <w:b/>
                <w:b/>
                <w:bCs/>
              </w:rPr>
            </w:pPr>
            <w:r>
              <w:rPr>
                <w:rFonts w:ascii="Times New Roman" w:hAnsi="Times New Roman"/>
                <w:b/>
                <w:bCs/>
              </w:rPr>
              <w:t>Name of Active Ingredients:</w:t>
            </w:r>
          </w:p>
          <w:p>
            <w:pPr>
              <w:pStyle w:val="TblTextLeft"/>
              <w:spacing w:before="60" w:after="60"/>
              <w:rPr>
                <w:rFonts w:ascii="Times New Roman" w:hAnsi="Times New Roman"/>
              </w:rPr>
            </w:pPr>
            <w:r>
              <w:rPr>
                <w:rFonts w:ascii="Times New Roman" w:hAnsi="Times New Roman"/>
              </w:rPr>
              <w:t>Trastuzumab</w:t>
            </w:r>
          </w:p>
        </w:tc>
        <w:tc>
          <w:tcPr>
            <w:tcW w:w="3766" w:type="dxa"/>
            <w:vMerge w:val="continue"/>
            <w:tcBorders>
              <w:top w:val="single" w:sz="4" w:space="0" w:color="000000"/>
              <w:left w:val="single" w:sz="4" w:space="0" w:color="000000"/>
              <w:bottom w:val="single" w:sz="4" w:space="0" w:color="000000"/>
              <w:right w:val="single" w:sz="4" w:space="0" w:color="000000"/>
            </w:tcBorders>
          </w:tcPr>
          <w:p>
            <w:pPr>
              <w:pStyle w:val="TblTextLeft"/>
              <w:spacing w:before="0" w:after="0"/>
              <w:jc w:val="both"/>
              <w:rPr>
                <w:rStyle w:val="BlueReplace"/>
                <w:rFonts w:ascii="Times New Roman" w:hAnsi="Times New Roman"/>
                <w:color w:val="008000"/>
                <w:sz w:val="20"/>
              </w:rPr>
            </w:pPr>
            <w:r>
              <w:rPr>
                <w:rFonts w:ascii="Times New Roman" w:hAnsi="Times New Roman"/>
                <w:color w:val="008000"/>
                <w:sz w:val="20"/>
              </w:rPr>
            </w:r>
          </w:p>
        </w:tc>
        <w:tc>
          <w:tcPr>
            <w:tcW w:w="2529" w:type="dxa"/>
            <w:vMerge w:val="continue"/>
            <w:tcBorders>
              <w:top w:val="single" w:sz="4" w:space="0" w:color="000000"/>
              <w:left w:val="single" w:sz="4" w:space="0" w:color="000000"/>
              <w:bottom w:val="single" w:sz="4" w:space="0" w:color="000000"/>
              <w:right w:val="single" w:sz="4" w:space="0" w:color="000000"/>
            </w:tcBorders>
          </w:tcPr>
          <w:p>
            <w:pPr>
              <w:pStyle w:val="TblTextLeft"/>
              <w:spacing w:before="60" w:after="60"/>
              <w:jc w:val="both"/>
              <w:rPr>
                <w:rStyle w:val="Redhelp"/>
                <w:rFonts w:ascii="Times New Roman" w:hAnsi="Times New Roman"/>
                <w:i/>
                <w:i/>
                <w:vanish w:val="false"/>
                <w:color w:val="008000"/>
                <w:sz w:val="20"/>
              </w:rPr>
            </w:pPr>
            <w:r>
              <w:rPr>
                <w:rFonts w:ascii="Times New Roman" w:hAnsi="Times New Roman"/>
                <w:i/>
                <w:vanish w:val="false"/>
                <w:color w:val="008000"/>
                <w:sz w:val="20"/>
              </w:rPr>
            </w:r>
          </w:p>
        </w:tc>
      </w:tr>
      <w:tr>
        <w:trPr>
          <w:trHeight w:val="20" w:hRule="atLeast"/>
        </w:trPr>
        <w:tc>
          <w:tcPr>
            <w:tcW w:w="9746" w:type="dxa"/>
            <w:gridSpan w:val="3"/>
            <w:tcBorders>
              <w:top w:val="single" w:sz="4" w:space="0" w:color="000000"/>
              <w:left w:val="single" w:sz="4" w:space="0" w:color="000000"/>
              <w:bottom w:val="single" w:sz="4" w:space="0" w:color="000000"/>
              <w:right w:val="single" w:sz="4" w:space="0" w:color="000000"/>
            </w:tcBorders>
          </w:tcPr>
          <w:p>
            <w:pPr>
              <w:pStyle w:val="TblTextLeft"/>
              <w:spacing w:before="0" w:after="120"/>
              <w:jc w:val="both"/>
              <w:rPr>
                <w:rFonts w:ascii="Times New Roman" w:hAnsi="Times New Roman"/>
                <w:b/>
                <w:b/>
                <w:bCs/>
              </w:rPr>
            </w:pPr>
            <w:r>
              <w:rPr>
                <w:rFonts w:ascii="Times New Roman" w:hAnsi="Times New Roman"/>
                <w:b/>
                <w:bCs/>
              </w:rPr>
              <w:t>Title of the study:</w:t>
            </w:r>
          </w:p>
          <w:p>
            <w:pPr>
              <w:pStyle w:val="Normal"/>
              <w:snapToGrid w:val="false"/>
              <w:spacing w:before="0" w:after="0"/>
              <w:jc w:val="both"/>
              <w:rPr>
                <w:sz w:val="20"/>
                <w:szCs w:val="20"/>
              </w:rPr>
            </w:pPr>
            <w:r>
              <w:rPr>
                <w:sz w:val="20"/>
                <w:szCs w:val="20"/>
              </w:rPr>
            </w:r>
          </w:p>
        </w:tc>
      </w:tr>
      <w:tr>
        <w:trPr>
          <w:trHeight w:val="20" w:hRule="atLeast"/>
        </w:trPr>
        <w:tc>
          <w:tcPr>
            <w:tcW w:w="9746" w:type="dxa"/>
            <w:gridSpan w:val="3"/>
            <w:tcBorders>
              <w:top w:val="single" w:sz="4" w:space="0" w:color="000000"/>
              <w:left w:val="single" w:sz="4" w:space="0" w:color="000000"/>
              <w:bottom w:val="single" w:sz="4" w:space="0" w:color="000000"/>
              <w:right w:val="single" w:sz="4" w:space="0" w:color="000000"/>
            </w:tcBorders>
          </w:tcPr>
          <w:p>
            <w:pPr>
              <w:pStyle w:val="TblTextLeft"/>
              <w:spacing w:before="60" w:after="60"/>
              <w:ind w:left="2160" w:hanging="2160"/>
              <w:jc w:val="both"/>
              <w:rPr>
                <w:rFonts w:ascii="Times New Roman" w:hAnsi="Times New Roman"/>
                <w:b/>
                <w:b/>
                <w:bCs/>
              </w:rPr>
            </w:pPr>
            <w:r>
              <w:rPr>
                <w:rFonts w:ascii="Times New Roman" w:hAnsi="Times New Roman"/>
                <w:b/>
                <w:bCs/>
              </w:rPr>
              <w:t>Study centers:</w:t>
            </w:r>
          </w:p>
          <w:p>
            <w:pPr>
              <w:pStyle w:val="TblTextLeft"/>
              <w:spacing w:before="60" w:after="60"/>
              <w:ind w:left="2160" w:hanging="2160"/>
              <w:jc w:val="both"/>
              <w:rPr>
                <w:rStyle w:val="StyleRedhelpTimesNewRomanItalicGreen"/>
                <w:i w:val="false"/>
                <w:i w:val="false"/>
                <w:iCs w:val="false"/>
                <w:vanish w:val="false"/>
                <w:color w:val="000000"/>
                <w:sz w:val="20"/>
              </w:rPr>
            </w:pPr>
            <w:r>
              <w:rPr>
                <w:rStyle w:val="StyleRedhelpTimesNewRomanItalicGreen"/>
                <w:i w:val="false"/>
                <w:iCs w:val="false"/>
                <w:vanish w:val="false"/>
                <w:color w:val="000000"/>
                <w:sz w:val="20"/>
              </w:rPr>
              <w:t xml:space="preserve">The  </w:t>
            </w:r>
          </w:p>
        </w:tc>
      </w:tr>
      <w:tr>
        <w:trPr>
          <w:trHeight w:val="20" w:hRule="atLeast"/>
        </w:trPr>
        <w:tc>
          <w:tcPr>
            <w:tcW w:w="9746" w:type="dxa"/>
            <w:gridSpan w:val="3"/>
            <w:tcBorders>
              <w:top w:val="single" w:sz="4" w:space="0" w:color="000000"/>
              <w:left w:val="single" w:sz="4" w:space="0" w:color="000000"/>
              <w:bottom w:val="single" w:sz="4" w:space="0" w:color="000000"/>
              <w:right w:val="single" w:sz="4" w:space="0" w:color="000000"/>
            </w:tcBorders>
          </w:tcPr>
          <w:p>
            <w:pPr>
              <w:pStyle w:val="TblTextLeft"/>
              <w:spacing w:before="60" w:after="60"/>
              <w:jc w:val="both"/>
              <w:rPr>
                <w:rFonts w:ascii="Times New Roman" w:hAnsi="Times New Roman"/>
                <w:b/>
                <w:b/>
                <w:bCs/>
              </w:rPr>
            </w:pPr>
            <w:r>
              <w:rPr>
                <w:rFonts w:ascii="Times New Roman" w:hAnsi="Times New Roman"/>
                <w:b/>
                <w:bCs/>
              </w:rPr>
              <w:t>Publications (reference):</w:t>
            </w:r>
          </w:p>
        </w:tc>
      </w:tr>
      <w:tr>
        <w:trPr>
          <w:trHeight w:val="20" w:hRule="atLeast"/>
        </w:trPr>
        <w:tc>
          <w:tcPr>
            <w:tcW w:w="3451" w:type="dxa"/>
            <w:tcBorders>
              <w:top w:val="single" w:sz="4" w:space="0" w:color="000000"/>
              <w:left w:val="single" w:sz="4" w:space="0" w:color="000000"/>
              <w:bottom w:val="single" w:sz="4" w:space="0" w:color="000000"/>
              <w:right w:val="single" w:sz="4" w:space="0" w:color="000000"/>
            </w:tcBorders>
          </w:tcPr>
          <w:p>
            <w:pPr>
              <w:pStyle w:val="TblTextLeft"/>
              <w:spacing w:before="60" w:after="60"/>
              <w:ind w:right="6" w:hanging="0"/>
              <w:jc w:val="both"/>
              <w:rPr>
                <w:rFonts w:ascii="Times New Roman" w:hAnsi="Times New Roman"/>
              </w:rPr>
            </w:pPr>
            <w:r>
              <w:rPr>
                <w:rFonts w:ascii="Times New Roman" w:hAnsi="Times New Roman"/>
                <w:b/>
                <w:bCs/>
              </w:rPr>
              <w:t>Study period</w:t>
            </w:r>
            <w:r>
              <w:rPr>
                <w:rFonts w:ascii="Times New Roman" w:hAnsi="Times New Roman"/>
              </w:rPr>
              <w:t>: 21 Weeks per patient</w:t>
            </w:r>
          </w:p>
        </w:tc>
        <w:tc>
          <w:tcPr>
            <w:tcW w:w="6295" w:type="dxa"/>
            <w:gridSpan w:val="2"/>
            <w:tcBorders>
              <w:top w:val="single" w:sz="4" w:space="0" w:color="000000"/>
              <w:left w:val="single" w:sz="4" w:space="0" w:color="000000"/>
              <w:bottom w:val="single" w:sz="4" w:space="0" w:color="000000"/>
              <w:right w:val="single" w:sz="4" w:space="0" w:color="000000"/>
            </w:tcBorders>
          </w:tcPr>
          <w:p>
            <w:pPr>
              <w:pStyle w:val="TblTextLeft"/>
              <w:tabs>
                <w:tab w:val="clear" w:pos="720"/>
                <w:tab w:val="left" w:pos="2371" w:leader="none"/>
                <w:tab w:val="left" w:pos="3840" w:leader="none"/>
              </w:tabs>
              <w:spacing w:before="60" w:after="60"/>
              <w:ind w:right="6" w:hanging="0"/>
              <w:jc w:val="both"/>
              <w:rPr>
                <w:rFonts w:ascii="Times New Roman" w:hAnsi="Times New Roman"/>
              </w:rPr>
            </w:pPr>
            <w:r>
              <w:rPr>
                <w:rFonts w:ascii="Times New Roman" w:hAnsi="Times New Roman"/>
              </w:rPr>
              <w:t xml:space="preserve">Date first patient enrolled: </w:t>
              <w:tab/>
            </w:r>
            <w:r>
              <w:rPr>
                <w:rFonts w:ascii="Times New Roman" w:hAnsi="Times New Roman"/>
                <w:highlight w:val="yellow"/>
              </w:rPr>
              <w:t>27 Aug 2017</w:t>
            </w:r>
          </w:p>
          <w:p>
            <w:pPr>
              <w:pStyle w:val="TblTextLeft"/>
              <w:tabs>
                <w:tab w:val="clear" w:pos="720"/>
                <w:tab w:val="left" w:pos="2372" w:leader="none"/>
                <w:tab w:val="left" w:pos="3840" w:leader="none"/>
              </w:tabs>
              <w:spacing w:before="60" w:after="0"/>
              <w:jc w:val="both"/>
              <w:rPr>
                <w:rFonts w:ascii="Times New Roman" w:hAnsi="Times New Roman"/>
              </w:rPr>
            </w:pPr>
            <w:r>
              <w:rPr>
                <w:rFonts w:ascii="Times New Roman" w:hAnsi="Times New Roman"/>
              </w:rPr>
              <w:t xml:space="preserve">Date last patient completed: </w:t>
              <w:tab/>
            </w:r>
            <w:r>
              <w:rPr>
                <w:rFonts w:ascii="Times New Roman" w:hAnsi="Times New Roman"/>
                <w:highlight w:val="yellow"/>
              </w:rPr>
              <w:t>13 Jan 2020</w:t>
            </w:r>
          </w:p>
        </w:tc>
      </w:tr>
      <w:tr>
        <w:trPr>
          <w:trHeight w:val="20" w:hRule="atLeast"/>
        </w:trPr>
        <w:tc>
          <w:tcPr>
            <w:tcW w:w="3451" w:type="dxa"/>
            <w:tcBorders>
              <w:top w:val="single" w:sz="4" w:space="0" w:color="000000"/>
              <w:left w:val="single" w:sz="4" w:space="0" w:color="000000"/>
              <w:bottom w:val="single" w:sz="4" w:space="0" w:color="000000"/>
              <w:right w:val="single" w:sz="4" w:space="0" w:color="000000"/>
            </w:tcBorders>
          </w:tcPr>
          <w:p>
            <w:pPr>
              <w:pStyle w:val="TblTextLeft"/>
              <w:tabs>
                <w:tab w:val="clear" w:pos="720"/>
                <w:tab w:val="left" w:pos="1925" w:leader="none"/>
              </w:tabs>
              <w:spacing w:before="60" w:after="60"/>
              <w:jc w:val="both"/>
              <w:rPr>
                <w:rFonts w:ascii="Times New Roman" w:hAnsi="Times New Roman"/>
                <w:color w:val="008000"/>
              </w:rPr>
            </w:pPr>
            <w:r>
              <w:rPr>
                <w:rFonts w:ascii="Times New Roman" w:hAnsi="Times New Roman"/>
                <w:b/>
                <w:bCs/>
              </w:rPr>
              <w:t>Phase of development:</w:t>
            </w:r>
          </w:p>
        </w:tc>
        <w:tc>
          <w:tcPr>
            <w:tcW w:w="6295" w:type="dxa"/>
            <w:gridSpan w:val="2"/>
            <w:tcBorders>
              <w:top w:val="single" w:sz="4" w:space="0" w:color="000000"/>
              <w:left w:val="single" w:sz="4" w:space="0" w:color="000000"/>
              <w:bottom w:val="single" w:sz="4" w:space="0" w:color="000000"/>
              <w:right w:val="single" w:sz="4" w:space="0" w:color="000000"/>
            </w:tcBorders>
          </w:tcPr>
          <w:p>
            <w:pPr>
              <w:pStyle w:val="TblTextLeft"/>
              <w:tabs>
                <w:tab w:val="clear" w:pos="720"/>
                <w:tab w:val="left" w:pos="2640" w:leader="none"/>
                <w:tab w:val="left" w:pos="3840" w:leader="none"/>
              </w:tabs>
              <w:spacing w:before="60" w:after="60"/>
              <w:ind w:right="6" w:hanging="0"/>
              <w:jc w:val="both"/>
              <w:rPr>
                <w:rFonts w:ascii="Times New Roman" w:hAnsi="Times New Roman"/>
              </w:rPr>
            </w:pPr>
            <w:r>
              <w:rPr>
                <w:rFonts w:ascii="Times New Roman" w:hAnsi="Times New Roman"/>
              </w:rPr>
              <w:t>Phase III</w:t>
            </w:r>
          </w:p>
        </w:tc>
      </w:tr>
      <w:tr>
        <w:trPr>
          <w:trHeight w:val="20" w:hRule="atLeast"/>
        </w:trPr>
        <w:tc>
          <w:tcPr>
            <w:tcW w:w="3451" w:type="dxa"/>
            <w:tcBorders>
              <w:top w:val="single" w:sz="4" w:space="0" w:color="000000"/>
              <w:left w:val="single" w:sz="4" w:space="0" w:color="000000"/>
              <w:bottom w:val="single" w:sz="4" w:space="0" w:color="000000"/>
              <w:right w:val="single" w:sz="4" w:space="0" w:color="000000"/>
            </w:tcBorders>
          </w:tcPr>
          <w:p>
            <w:pPr>
              <w:pStyle w:val="TblTextLeft"/>
              <w:spacing w:before="60" w:after="60"/>
              <w:jc w:val="both"/>
              <w:rPr>
                <w:rFonts w:ascii="Times New Roman" w:hAnsi="Times New Roman"/>
                <w:b/>
                <w:b/>
                <w:bCs/>
              </w:rPr>
            </w:pPr>
            <w:r>
              <w:rPr>
                <w:rFonts w:ascii="Times New Roman" w:hAnsi="Times New Roman"/>
                <w:b/>
                <w:bCs/>
              </w:rPr>
              <w:t>Objectives:</w:t>
            </w:r>
          </w:p>
        </w:tc>
        <w:tc>
          <w:tcPr>
            <w:tcW w:w="6295" w:type="dxa"/>
            <w:gridSpan w:val="2"/>
            <w:tcBorders>
              <w:top w:val="single" w:sz="4" w:space="0" w:color="000000"/>
              <w:left w:val="single" w:sz="4" w:space="0" w:color="000000"/>
              <w:bottom w:val="single" w:sz="4" w:space="0" w:color="000000"/>
              <w:right w:val="single" w:sz="4" w:space="0" w:color="000000"/>
            </w:tcBorders>
          </w:tcPr>
          <w:p>
            <w:pPr>
              <w:pStyle w:val="Normal"/>
              <w:snapToGrid w:val="false"/>
              <w:spacing w:before="240" w:after="0"/>
              <w:jc w:val="both"/>
              <w:rPr>
                <w:sz w:val="20"/>
                <w:szCs w:val="20"/>
              </w:rPr>
            </w:pPr>
            <w:r>
              <w:rPr>
                <w:sz w:val="20"/>
                <w:szCs w:val="20"/>
              </w:rPr>
            </w:r>
          </w:p>
        </w:tc>
      </w:tr>
      <w:tr>
        <w:trPr>
          <w:trHeight w:val="416" w:hRule="atLeast"/>
        </w:trPr>
        <w:tc>
          <w:tcPr>
            <w:tcW w:w="3451" w:type="dxa"/>
            <w:tcBorders>
              <w:top w:val="single" w:sz="4" w:space="0" w:color="000000"/>
              <w:left w:val="single" w:sz="4" w:space="0" w:color="000000"/>
              <w:bottom w:val="single" w:sz="4" w:space="0" w:color="000000"/>
              <w:right w:val="single" w:sz="4" w:space="0" w:color="000000"/>
            </w:tcBorders>
          </w:tcPr>
          <w:p>
            <w:pPr>
              <w:pStyle w:val="TblTextLeft"/>
              <w:spacing w:before="60" w:after="60"/>
              <w:jc w:val="both"/>
              <w:rPr>
                <w:rFonts w:ascii="Times New Roman" w:hAnsi="Times New Roman"/>
                <w:b/>
                <w:b/>
                <w:bCs/>
              </w:rPr>
            </w:pPr>
            <w:r>
              <w:rPr>
                <w:rFonts w:ascii="Times New Roman" w:hAnsi="Times New Roman"/>
                <w:b/>
                <w:bCs/>
              </w:rPr>
              <w:t>Endpoints:</w:t>
            </w:r>
          </w:p>
        </w:tc>
        <w:tc>
          <w:tcPr>
            <w:tcW w:w="6295" w:type="dxa"/>
            <w:gridSpan w:val="2"/>
            <w:tcBorders>
              <w:top w:val="single" w:sz="4" w:space="0" w:color="000000"/>
              <w:left w:val="single" w:sz="4" w:space="0" w:color="000000"/>
              <w:bottom w:val="single" w:sz="4" w:space="0" w:color="000000"/>
              <w:right w:val="single" w:sz="4" w:space="0" w:color="000000"/>
            </w:tcBorders>
          </w:tcPr>
          <w:p>
            <w:pPr>
              <w:pStyle w:val="ListParagraph"/>
              <w:spacing w:lineRule="auto" w:line="240" w:before="0" w:after="0"/>
              <w:jc w:val="both"/>
              <w:rPr>
                <w:rFonts w:ascii="Times New Roman" w:hAnsi="Times New Roman" w:cs="Times New Roman"/>
                <w:sz w:val="20"/>
                <w:szCs w:val="20"/>
              </w:rPr>
            </w:pPr>
            <w:r>
              <w:rPr>
                <w:rFonts w:cs="Times New Roman" w:ascii="Times New Roman" w:hAnsi="Times New Roman"/>
                <w:sz w:val="20"/>
                <w:szCs w:val="20"/>
              </w:rPr>
            </w:r>
          </w:p>
        </w:tc>
      </w:tr>
      <w:tr>
        <w:trPr>
          <w:trHeight w:val="983" w:hRule="atLeast"/>
        </w:trPr>
        <w:tc>
          <w:tcPr>
            <w:tcW w:w="3451" w:type="dxa"/>
            <w:tcBorders>
              <w:top w:val="single" w:sz="4" w:space="0" w:color="000000"/>
              <w:left w:val="single" w:sz="4" w:space="0" w:color="000000"/>
              <w:bottom w:val="single" w:sz="4" w:space="0" w:color="000000"/>
              <w:right w:val="single" w:sz="4" w:space="0" w:color="000000"/>
            </w:tcBorders>
          </w:tcPr>
          <w:p>
            <w:pPr>
              <w:pStyle w:val="TblTextLeft"/>
              <w:spacing w:before="60" w:after="60"/>
              <w:jc w:val="both"/>
              <w:rPr>
                <w:rFonts w:ascii="Times New Roman" w:hAnsi="Times New Roman"/>
                <w:b/>
                <w:b/>
                <w:bCs/>
              </w:rPr>
            </w:pPr>
            <w:r>
              <w:rPr>
                <w:rFonts w:ascii="Times New Roman" w:hAnsi="Times New Roman"/>
                <w:b/>
                <w:bCs/>
              </w:rPr>
              <w:t>Methodology:</w:t>
            </w:r>
          </w:p>
        </w:tc>
        <w:tc>
          <w:tcPr>
            <w:tcW w:w="6295" w:type="dxa"/>
            <w:gridSpan w:val="2"/>
            <w:tcBorders>
              <w:top w:val="single" w:sz="4" w:space="0" w:color="000000"/>
              <w:left w:val="single" w:sz="4" w:space="0" w:color="000000"/>
              <w:bottom w:val="single" w:sz="4" w:space="0" w:color="000000"/>
              <w:right w:val="single" w:sz="4" w:space="0" w:color="000000"/>
            </w:tcBorders>
          </w:tcPr>
          <w:p>
            <w:pPr>
              <w:pStyle w:val="StyleJustifiedBefore0ptAfter6pt"/>
              <w:rPr>
                <w:sz w:val="20"/>
              </w:rPr>
            </w:pPr>
            <w:r>
              <w:rPr>
                <w:sz w:val="20"/>
              </w:rPr>
              <w:t>This was a prospective, multicenter, randomized, double-blind, parallel-group study to compare the efficacy and safety of GBR 200 versus Innovator Trastuzumab both when given in combination with Paclitaxel in patients diagnosed with HER2+ MBC.</w:t>
            </w:r>
          </w:p>
          <w:p>
            <w:pPr>
              <w:pStyle w:val="StyleJustifiedBefore0ptAfter6pt"/>
              <w:rPr>
                <w:sz w:val="20"/>
              </w:rPr>
            </w:pPr>
            <w:r>
              <w:rPr>
                <w:sz w:val="20"/>
              </w:rPr>
              <w:t>The study was planned to be conducted at 25 centers across India</w:t>
            </w:r>
          </w:p>
          <w:p>
            <w:pPr>
              <w:pStyle w:val="StyleJustifiedBefore0ptAfter6pt"/>
              <w:rPr>
                <w:sz w:val="20"/>
              </w:rPr>
            </w:pPr>
            <w:r>
              <w:rPr>
                <w:sz w:val="20"/>
              </w:rPr>
              <w:t xml:space="preserve">One-hundred and sixty-four (164) patients (82 patients in each treatment group) were planned to be enrolled in the study. These patients were stratified based on number of tumor lesions (i.e. &lt; 4 tumor lesions and ≥ 4 tumor lesions). Of these 164 patients, a total of 24-evaluable patients (i.e. 12 patients in each treatment group) were planned to be considered for PK assessments in the study. </w:t>
            </w:r>
          </w:p>
          <w:p>
            <w:pPr>
              <w:pStyle w:val="StyleJustifiedBefore0ptAfter6pt"/>
              <w:rPr>
                <w:sz w:val="20"/>
              </w:rPr>
            </w:pPr>
            <w:r>
              <w:rPr>
                <w:sz w:val="20"/>
              </w:rPr>
              <w:t>A total of 164 patients who met the eligibility criteria were randomized in a ratio of 1:1 to either of the treatment groups:</w:t>
            </w:r>
          </w:p>
          <w:p>
            <w:pPr>
              <w:pStyle w:val="StyleJustifiedBefore0ptAfter6pt"/>
              <w:numPr>
                <w:ilvl w:val="1"/>
                <w:numId w:val="4"/>
              </w:numPr>
              <w:spacing w:before="0" w:after="0"/>
              <w:ind w:left="499" w:hanging="357"/>
              <w:rPr>
                <w:sz w:val="20"/>
              </w:rPr>
            </w:pPr>
            <w:r>
              <w:rPr>
                <w:sz w:val="20"/>
              </w:rPr>
              <w:t>Group A: GBR 200 + Paclitaxel</w:t>
            </w:r>
          </w:p>
          <w:p>
            <w:pPr>
              <w:pStyle w:val="StyleJustifiedBefore0ptAfter6pt"/>
              <w:numPr>
                <w:ilvl w:val="1"/>
                <w:numId w:val="4"/>
              </w:numPr>
              <w:spacing w:before="0" w:after="0"/>
              <w:ind w:left="499" w:hanging="357"/>
              <w:rPr>
                <w:sz w:val="20"/>
              </w:rPr>
            </w:pPr>
            <w:r>
              <w:rPr>
                <w:sz w:val="20"/>
              </w:rPr>
              <w:t>Group B: Innovator Trastuzumab + Paclitaxel</w:t>
            </w:r>
          </w:p>
          <w:p>
            <w:pPr>
              <w:pStyle w:val="StyleJustifiedBefore0ptAfter6pt"/>
              <w:spacing w:before="120" w:after="120"/>
              <w:rPr>
                <w:sz w:val="20"/>
              </w:rPr>
            </w:pPr>
            <w:r>
              <w:rPr>
                <w:sz w:val="20"/>
              </w:rPr>
              <w:t>The study involved the following study periods:</w:t>
            </w:r>
          </w:p>
          <w:p>
            <w:pPr>
              <w:pStyle w:val="StyleJustifiedBefore0ptAfter6pt"/>
              <w:numPr>
                <w:ilvl w:val="1"/>
                <w:numId w:val="5"/>
              </w:numPr>
              <w:spacing w:before="0" w:after="0"/>
              <w:ind w:left="499" w:hanging="357"/>
              <w:rPr>
                <w:sz w:val="20"/>
              </w:rPr>
            </w:pPr>
            <w:r>
              <w:rPr>
                <w:sz w:val="20"/>
              </w:rPr>
              <w:t>Screening period (Up to 21 days/Visit 1): It was up to 3 weeks duration, during which the patients were screened to confirm the eligibility for study participation</w:t>
            </w:r>
          </w:p>
          <w:p>
            <w:pPr>
              <w:pStyle w:val="StyleJustifiedBefore0ptAfter6pt"/>
              <w:numPr>
                <w:ilvl w:val="1"/>
                <w:numId w:val="5"/>
              </w:numPr>
              <w:spacing w:before="0" w:after="0"/>
              <w:ind w:left="499" w:hanging="357"/>
              <w:rPr>
                <w:sz w:val="20"/>
              </w:rPr>
            </w:pPr>
            <w:r>
              <w:rPr>
                <w:sz w:val="20"/>
              </w:rPr>
              <w:t>Double-blind treatment period (Days 1 to 106/Visits 2 to 7): It was of 15 weeks duration. It consisted of 6 cycles (Cycle 1 to Cycle 6). Each cycle was of 3 weeks duration. The patients were randomized at Visit 2 and received the first dose of the IP on the same day.</w:t>
            </w:r>
          </w:p>
          <w:p>
            <w:pPr>
              <w:pStyle w:val="StyleJustifiedBefore0ptAfter6pt"/>
              <w:numPr>
                <w:ilvl w:val="1"/>
                <w:numId w:val="5"/>
              </w:numPr>
              <w:spacing w:before="0" w:after="0"/>
              <w:ind w:left="499" w:hanging="357"/>
              <w:rPr>
                <w:sz w:val="20"/>
              </w:rPr>
            </w:pPr>
            <w:r>
              <w:rPr>
                <w:sz w:val="20"/>
              </w:rPr>
              <w:t>Post-treatment follow-up period (Days 107 to 127/Visit 8): It was of 3 weeks duration after Cycle 6 (i.e. after the last dose of the IP)</w:t>
            </w:r>
          </w:p>
          <w:p>
            <w:pPr>
              <w:pStyle w:val="StyleJustifiedBefore0ptAfter6pt"/>
              <w:spacing w:before="120" w:after="120"/>
              <w:rPr>
                <w:sz w:val="20"/>
              </w:rPr>
            </w:pPr>
            <w:r>
              <w:rPr>
                <w:sz w:val="20"/>
              </w:rPr>
              <w:t>The investigator made every effort to follow the schedule of study assessments and procedures. The screening procedures were completed up to 21 days from the signing of the informed consent form (ICF). A window period of ± 3 days visit window was allowed from Visit 3 to Visit 8.</w:t>
            </w:r>
          </w:p>
          <w:p>
            <w:pPr>
              <w:pStyle w:val="StyleJustifiedBefore0ptAfter6pt"/>
              <w:rPr>
                <w:sz w:val="20"/>
              </w:rPr>
            </w:pPr>
            <w:r>
              <w:rPr>
                <w:sz w:val="20"/>
              </w:rPr>
              <w:t>In patients participating in the PK sub study, blood samples for PK assessments were collected pre-and post IP –infusions as per the timepoints as mentioned in protocol.</w:t>
            </w:r>
          </w:p>
          <w:p>
            <w:pPr>
              <w:pStyle w:val="StyleJustifiedBefore0ptAfter6pt"/>
              <w:rPr>
                <w:sz w:val="20"/>
              </w:rPr>
            </w:pPr>
            <w:r>
              <w:rPr>
                <w:sz w:val="20"/>
              </w:rPr>
              <w:t>In all randomized patients, blood samples for anti-trastuzumab antibody assessments were collected prior to start of the IP infusion at Cycle 1 (i.e. at Visit 2) and at the end of the study (EOS) visit (i.e. at Visit 8).</w:t>
            </w:r>
          </w:p>
          <w:p>
            <w:pPr>
              <w:pStyle w:val="Normal"/>
              <w:spacing w:before="0" w:after="120"/>
              <w:rPr>
                <w:b/>
                <w:b/>
                <w:bCs/>
                <w:color w:val="auto"/>
                <w:sz w:val="20"/>
                <w:szCs w:val="20"/>
                <w:lang w:val="en-IN"/>
              </w:rPr>
            </w:pPr>
            <w:r>
              <w:rPr>
                <w:b/>
                <w:bCs/>
                <w:color w:val="auto"/>
                <w:sz w:val="20"/>
                <w:szCs w:val="20"/>
                <w:lang w:val="en-IN"/>
              </w:rPr>
              <w:t>Study drugs administration details</w:t>
            </w:r>
          </w:p>
          <w:p>
            <w:pPr>
              <w:pStyle w:val="Normal"/>
              <w:spacing w:before="0" w:after="120"/>
              <w:jc w:val="both"/>
              <w:rPr>
                <w:color w:val="auto"/>
                <w:sz w:val="20"/>
                <w:szCs w:val="20"/>
                <w:lang w:val="en-IN"/>
              </w:rPr>
            </w:pPr>
            <w:r>
              <w:rPr>
                <w:color w:val="auto"/>
                <w:sz w:val="20"/>
                <w:szCs w:val="20"/>
                <w:lang w:val="en-IN"/>
              </w:rPr>
              <w:t>GBR 200 or Innovator Trastuzumab were administered to the patient at a loading dose of 8 mg/kg of body weight for the first cycle followed by maintenance dose of 6 mg/kg of body weight for subsequent 5 cycles (Cycle 2 to Cycle 6) as an IV-infusion over 90-minutes (min) (± 10 min).</w:t>
            </w:r>
          </w:p>
          <w:p>
            <w:pPr>
              <w:pStyle w:val="Normal"/>
              <w:spacing w:before="0" w:after="120"/>
              <w:jc w:val="both"/>
              <w:rPr>
                <w:color w:val="auto"/>
                <w:sz w:val="20"/>
                <w:szCs w:val="20"/>
                <w:lang w:val="en-IN"/>
              </w:rPr>
            </w:pPr>
            <w:r>
              <w:rPr>
                <w:color w:val="auto"/>
                <w:sz w:val="20"/>
                <w:szCs w:val="20"/>
                <w:lang w:val="en-IN"/>
              </w:rPr>
              <w:t>Paclitaxel was administered at a dose of 175 mg/m</w:t>
            </w:r>
            <w:r>
              <w:rPr>
                <w:color w:val="auto"/>
                <w:sz w:val="20"/>
                <w:szCs w:val="20"/>
                <w:vertAlign w:val="superscript"/>
                <w:lang w:val="en-IN"/>
              </w:rPr>
              <w:t>2</w:t>
            </w:r>
            <w:r>
              <w:rPr>
                <w:color w:val="auto"/>
                <w:sz w:val="20"/>
                <w:szCs w:val="20"/>
                <w:lang w:val="en-IN"/>
              </w:rPr>
              <w:t xml:space="preserve"> of body surface area (BSA) every 3 weeks for 6 cycles as an IV-infusion over 3-hours (± 10 min). The first dose of Paclitaxel was administered the day following the first dose administration of GBR 200 or Innovator Trastuzumab. For subsequent cycles (i.e. Cycle 2 to Cycle 6), Paclitaxel was administered on the same day of IP dosing i.e. 30 min (±10 min) after IP infusion was complete.</w:t>
            </w:r>
          </w:p>
          <w:p>
            <w:pPr>
              <w:pStyle w:val="Normal"/>
              <w:spacing w:before="0" w:after="120"/>
              <w:jc w:val="both"/>
              <w:rPr>
                <w:color w:val="auto"/>
                <w:sz w:val="20"/>
                <w:szCs w:val="20"/>
                <w:lang w:val="en-IN"/>
              </w:rPr>
            </w:pPr>
            <w:r>
              <w:rPr>
                <w:color w:val="auto"/>
                <w:sz w:val="20"/>
                <w:szCs w:val="20"/>
                <w:lang w:val="en-IN"/>
              </w:rPr>
              <w:t>The patients were free to withdraw at any time during the study. In case of premature treatment withdrawal/discontinuation, the reason for treatment discontinuation was recorded in the electronic case report form (eCRF) and the end of study (EOS) visit (Visit 8) procedures were conducted for the patient.</w:t>
            </w:r>
          </w:p>
          <w:p>
            <w:pPr>
              <w:pStyle w:val="Normal"/>
              <w:spacing w:before="0" w:after="120"/>
              <w:jc w:val="both"/>
              <w:rPr>
                <w:color w:val="auto"/>
                <w:sz w:val="20"/>
                <w:szCs w:val="20"/>
                <w:lang w:val="en-IN"/>
              </w:rPr>
            </w:pPr>
            <w:r>
              <w:rPr>
                <w:color w:val="auto"/>
                <w:sz w:val="20"/>
                <w:szCs w:val="20"/>
                <w:lang w:val="en-IN"/>
              </w:rPr>
            </w:r>
          </w:p>
          <w:p>
            <w:pPr>
              <w:pStyle w:val="Normal"/>
              <w:spacing w:before="0" w:after="120"/>
              <w:jc w:val="both"/>
              <w:rPr>
                <w:color w:val="auto"/>
                <w:sz w:val="20"/>
                <w:szCs w:val="20"/>
                <w:lang w:val="en-IN"/>
              </w:rPr>
            </w:pPr>
            <w:r>
              <w:rPr>
                <w:color w:val="auto"/>
                <w:sz w:val="20"/>
                <w:szCs w:val="20"/>
                <w:lang w:val="en-IN"/>
              </w:rPr>
            </w:r>
          </w:p>
          <w:p>
            <w:pPr>
              <w:pStyle w:val="Normal"/>
              <w:keepNext w:val="true"/>
              <w:keepLines/>
              <w:spacing w:before="0" w:after="0"/>
              <w:rPr>
                <w:b/>
                <w:b/>
                <w:bCs/>
                <w:color w:val="auto"/>
                <w:sz w:val="20"/>
                <w:szCs w:val="20"/>
                <w:lang w:val="en-IN"/>
              </w:rPr>
            </w:pPr>
            <w:r>
              <w:rPr>
                <w:b/>
                <w:bCs/>
                <w:color w:val="auto"/>
                <w:sz w:val="20"/>
                <w:szCs w:val="20"/>
                <w:lang w:val="en-IN"/>
              </w:rPr>
              <w:t>Data Safety Monitoring Board</w:t>
            </w:r>
          </w:p>
          <w:p>
            <w:pPr>
              <w:pStyle w:val="Normal"/>
              <w:spacing w:before="0" w:after="0"/>
              <w:jc w:val="both"/>
              <w:rPr>
                <w:color w:val="auto"/>
                <w:sz w:val="20"/>
                <w:szCs w:val="20"/>
                <w:lang w:val="en-IN"/>
              </w:rPr>
            </w:pPr>
            <w:r>
              <w:rPr>
                <w:color w:val="auto"/>
                <w:sz w:val="20"/>
                <w:szCs w:val="20"/>
                <w:lang w:val="en-IN"/>
              </w:rPr>
              <w:t>A data safety monitoring board (DSMB) was responsible for oversight of the patient’s safety during the trial. At each DSMB meeting, the committee reviewed the accumulated safety data from the trial.</w:t>
            </w:r>
          </w:p>
          <w:p>
            <w:pPr>
              <w:pStyle w:val="Normal"/>
              <w:spacing w:before="0" w:after="0"/>
              <w:jc w:val="both"/>
              <w:rPr>
                <w:color w:val="auto"/>
                <w:sz w:val="20"/>
                <w:szCs w:val="20"/>
                <w:lang w:val="en-IN"/>
              </w:rPr>
            </w:pPr>
            <w:r>
              <w:rPr>
                <w:color w:val="auto"/>
                <w:sz w:val="20"/>
                <w:szCs w:val="20"/>
                <w:lang w:val="en-IN"/>
              </w:rPr>
              <w:t xml:space="preserve">The data reviewed included adverse events (AEs), serious adverse events (SAEs), deaths, and laboratory investigations. The committee </w:t>
            </w:r>
            <w:r>
              <w:rPr>
                <w:color w:val="auto"/>
                <w:sz w:val="20"/>
                <w:szCs w:val="20"/>
                <w:highlight w:val="yellow"/>
                <w:lang w:val="en-IN"/>
              </w:rPr>
              <w:t>had to determine</w:t>
            </w:r>
            <w:r>
              <w:rPr>
                <w:color w:val="auto"/>
                <w:sz w:val="20"/>
                <w:szCs w:val="20"/>
                <w:lang w:val="en-IN"/>
              </w:rPr>
              <w:t xml:space="preserve"> if the investigational therapy poses an unacceptable risk to the patient’s safety and had the authority to prematurely halt/terminate the study. The frequency of meetings and quorum of the safety monitoring board were described in the DSMB Charter.</w:t>
            </w:r>
          </w:p>
        </w:tc>
      </w:tr>
      <w:tr>
        <w:trPr>
          <w:trHeight w:val="20" w:hRule="atLeast"/>
        </w:trPr>
        <w:tc>
          <w:tcPr>
            <w:tcW w:w="3451" w:type="dxa"/>
            <w:tcBorders>
              <w:top w:val="single" w:sz="4" w:space="0" w:color="000000"/>
              <w:left w:val="single" w:sz="4" w:space="0" w:color="000000"/>
              <w:bottom w:val="single" w:sz="4" w:space="0" w:color="000000"/>
              <w:right w:val="single" w:sz="4" w:space="0" w:color="000000"/>
            </w:tcBorders>
          </w:tcPr>
          <w:p>
            <w:pPr>
              <w:pStyle w:val="TblTextLeft"/>
              <w:spacing w:before="60" w:after="60"/>
              <w:jc w:val="both"/>
              <w:rPr>
                <w:rFonts w:ascii="Times New Roman" w:hAnsi="Times New Roman"/>
                <w:b/>
                <w:b/>
                <w:bCs/>
              </w:rPr>
            </w:pPr>
            <w:r>
              <w:rPr>
                <w:rFonts w:ascii="Times New Roman" w:hAnsi="Times New Roman"/>
                <w:b/>
                <w:bCs/>
              </w:rPr>
              <w:t>Number of patients:</w:t>
            </w:r>
          </w:p>
        </w:tc>
        <w:tc>
          <w:tcPr>
            <w:tcW w:w="6295" w:type="dxa"/>
            <w:gridSpan w:val="2"/>
            <w:tcBorders>
              <w:top w:val="single" w:sz="4" w:space="0" w:color="000000"/>
              <w:left w:val="single" w:sz="4" w:space="0" w:color="000000"/>
              <w:bottom w:val="single" w:sz="4" w:space="0" w:color="000000"/>
              <w:right w:val="single" w:sz="4" w:space="0" w:color="000000"/>
            </w:tcBorders>
          </w:tcPr>
          <w:p>
            <w:pPr>
              <w:pStyle w:val="TblTextLeft"/>
              <w:spacing w:before="60" w:after="60"/>
              <w:jc w:val="both"/>
              <w:rPr>
                <w:rFonts w:ascii="Times New Roman" w:hAnsi="Times New Roman"/>
              </w:rPr>
            </w:pPr>
            <w:r>
              <w:rPr>
                <w:rFonts w:ascii="Times New Roman" w:hAnsi="Times New Roman"/>
              </w:rPr>
              <w:t>Planned: 164</w:t>
            </w:r>
          </w:p>
          <w:p>
            <w:pPr>
              <w:pStyle w:val="TblTextLeft"/>
              <w:jc w:val="both"/>
              <w:rPr>
                <w:rFonts w:ascii="Times New Roman" w:hAnsi="Times New Roman"/>
              </w:rPr>
            </w:pPr>
            <w:r>
              <w:rPr>
                <w:rFonts w:ascii="Times New Roman" w:hAnsi="Times New Roman"/>
              </w:rPr>
              <w:t>Screened:363</w:t>
            </w:r>
          </w:p>
          <w:p>
            <w:pPr>
              <w:pStyle w:val="TblTextLeft"/>
              <w:jc w:val="both"/>
              <w:rPr>
                <w:rFonts w:ascii="Times New Roman" w:hAnsi="Times New Roman"/>
              </w:rPr>
            </w:pPr>
            <w:r>
              <w:rPr>
                <w:rFonts w:ascii="Times New Roman" w:hAnsi="Times New Roman"/>
              </w:rPr>
              <w:t>Screen failures: 199</w:t>
            </w:r>
          </w:p>
          <w:p>
            <w:pPr>
              <w:pStyle w:val="TblTextLeft"/>
              <w:jc w:val="both"/>
              <w:rPr>
                <w:rFonts w:ascii="Times New Roman" w:hAnsi="Times New Roman"/>
              </w:rPr>
            </w:pPr>
            <w:r>
              <w:rPr>
                <w:rFonts w:ascii="Times New Roman" w:hAnsi="Times New Roman"/>
              </w:rPr>
              <w:t>Eligible: 164</w:t>
            </w:r>
          </w:p>
          <w:p>
            <w:pPr>
              <w:pStyle w:val="TblTextLeft"/>
              <w:spacing w:before="60" w:after="60"/>
              <w:jc w:val="both"/>
              <w:rPr>
                <w:rFonts w:ascii="Times New Roman" w:hAnsi="Times New Roman"/>
              </w:rPr>
            </w:pPr>
            <w:r>
              <w:rPr>
                <w:rFonts w:ascii="Times New Roman" w:hAnsi="Times New Roman"/>
              </w:rPr>
              <w:t>Enrolled/Randomized:164</w:t>
            </w:r>
          </w:p>
        </w:tc>
      </w:tr>
      <w:tr>
        <w:trPr>
          <w:trHeight w:val="20" w:hRule="atLeast"/>
        </w:trPr>
        <w:tc>
          <w:tcPr>
            <w:tcW w:w="3451" w:type="dxa"/>
            <w:tcBorders>
              <w:top w:val="single" w:sz="4" w:space="0" w:color="000000"/>
              <w:left w:val="single" w:sz="4" w:space="0" w:color="000000"/>
              <w:bottom w:val="single" w:sz="4" w:space="0" w:color="000000"/>
              <w:right w:val="single" w:sz="4" w:space="0" w:color="000000"/>
            </w:tcBorders>
          </w:tcPr>
          <w:p>
            <w:pPr>
              <w:pStyle w:val="TblTextLeft"/>
              <w:spacing w:before="60" w:after="60"/>
              <w:jc w:val="both"/>
              <w:rPr>
                <w:rFonts w:ascii="Times New Roman" w:hAnsi="Times New Roman"/>
                <w:b/>
                <w:b/>
                <w:bCs/>
              </w:rPr>
            </w:pPr>
            <w:r>
              <w:rPr>
                <w:rFonts w:ascii="Times New Roman" w:hAnsi="Times New Roman"/>
                <w:b/>
                <w:bCs/>
              </w:rPr>
              <w:t>Diagnosis and criteria for inclusion:</w:t>
            </w:r>
          </w:p>
        </w:tc>
        <w:tc>
          <w:tcPr>
            <w:tcW w:w="6295" w:type="dxa"/>
            <w:gridSpan w:val="2"/>
            <w:tcBorders>
              <w:top w:val="single" w:sz="4" w:space="0" w:color="000000"/>
              <w:left w:val="single" w:sz="4" w:space="0" w:color="000000"/>
              <w:bottom w:val="single" w:sz="4" w:space="0" w:color="000000"/>
              <w:right w:val="single" w:sz="4" w:space="0" w:color="000000"/>
            </w:tcBorders>
          </w:tcPr>
          <w:p>
            <w:pPr>
              <w:pStyle w:val="Normal"/>
              <w:spacing w:before="0" w:after="120"/>
              <w:jc w:val="both"/>
              <w:rPr>
                <w:sz w:val="20"/>
                <w:szCs w:val="20"/>
                <w:lang w:val="en-GB"/>
              </w:rPr>
            </w:pPr>
            <w:r>
              <w:rPr>
                <w:sz w:val="20"/>
                <w:szCs w:val="20"/>
                <w:lang w:val="en-GB"/>
              </w:rPr>
              <w:t>A patient was eligible for inclusion in the study if he/she fulfilled all the following criteria:</w:t>
            </w:r>
          </w:p>
          <w:p>
            <w:pPr>
              <w:pStyle w:val="ListParagraph"/>
              <w:numPr>
                <w:ilvl w:val="0"/>
                <w:numId w:val="6"/>
              </w:numPr>
              <w:tabs>
                <w:tab w:val="clear" w:pos="720"/>
                <w:tab w:val="left" w:pos="960" w:leader="none"/>
              </w:tabs>
              <w:ind w:left="720" w:right="-20" w:hanging="360"/>
              <w:jc w:val="both"/>
              <w:rPr>
                <w:rFonts w:ascii="Times New Roman" w:hAnsi="Times New Roman" w:cs="Times New Roman"/>
                <w:sz w:val="20"/>
                <w:szCs w:val="20"/>
              </w:rPr>
            </w:pPr>
            <w:r>
              <w:rPr>
                <w:rFonts w:cs="Times New Roman" w:ascii="Times New Roman" w:hAnsi="Times New Roman"/>
                <w:sz w:val="20"/>
                <w:szCs w:val="20"/>
              </w:rPr>
              <w:t>F</w:t>
            </w:r>
            <w:r>
              <w:rPr>
                <w:rFonts w:cs="Times New Roman" w:ascii="Times New Roman" w:hAnsi="Times New Roman"/>
                <w:spacing w:val="2"/>
                <w:sz w:val="20"/>
                <w:szCs w:val="20"/>
              </w:rPr>
              <w:t>e</w:t>
            </w:r>
            <w:r>
              <w:rPr>
                <w:rFonts w:cs="Times New Roman" w:ascii="Times New Roman" w:hAnsi="Times New Roman"/>
                <w:spacing w:val="-4"/>
                <w:sz w:val="20"/>
                <w:szCs w:val="20"/>
              </w:rPr>
              <w:t>m</w:t>
            </w:r>
            <w:r>
              <w:rPr>
                <w:rFonts w:cs="Times New Roman" w:ascii="Times New Roman" w:hAnsi="Times New Roman"/>
                <w:sz w:val="20"/>
                <w:szCs w:val="20"/>
              </w:rPr>
              <w:t>ale</w:t>
            </w:r>
            <w:r>
              <w:rPr>
                <w:rFonts w:cs="Times New Roman" w:ascii="Times New Roman" w:hAnsi="Times New Roman"/>
                <w:spacing w:val="-5"/>
                <w:sz w:val="20"/>
                <w:szCs w:val="20"/>
              </w:rPr>
              <w:t xml:space="preserve"> </w:t>
            </w:r>
            <w:r>
              <w:rPr>
                <w:rFonts w:cs="Times New Roman" w:ascii="Times New Roman" w:hAnsi="Times New Roman"/>
                <w:spacing w:val="1"/>
                <w:sz w:val="20"/>
                <w:szCs w:val="20"/>
              </w:rPr>
              <w:t>p</w:t>
            </w:r>
            <w:r>
              <w:rPr>
                <w:rFonts w:cs="Times New Roman" w:ascii="Times New Roman" w:hAnsi="Times New Roman"/>
                <w:sz w:val="20"/>
                <w:szCs w:val="20"/>
              </w:rPr>
              <w:t>ati</w:t>
            </w:r>
            <w:r>
              <w:rPr>
                <w:rFonts w:cs="Times New Roman" w:ascii="Times New Roman" w:hAnsi="Times New Roman"/>
                <w:spacing w:val="3"/>
                <w:sz w:val="20"/>
                <w:szCs w:val="20"/>
              </w:rPr>
              <w:t>e</w:t>
            </w:r>
            <w:r>
              <w:rPr>
                <w:rFonts w:cs="Times New Roman" w:ascii="Times New Roman" w:hAnsi="Times New Roman"/>
                <w:spacing w:val="-1"/>
                <w:sz w:val="20"/>
                <w:szCs w:val="20"/>
              </w:rPr>
              <w:t>n</w:t>
            </w:r>
            <w:r>
              <w:rPr>
                <w:rFonts w:cs="Times New Roman" w:ascii="Times New Roman" w:hAnsi="Times New Roman"/>
                <w:sz w:val="20"/>
                <w:szCs w:val="20"/>
              </w:rPr>
              <w:t>ts</w:t>
            </w:r>
            <w:r>
              <w:rPr>
                <w:rFonts w:cs="Times New Roman" w:ascii="Times New Roman" w:hAnsi="Times New Roman"/>
                <w:spacing w:val="-7"/>
                <w:sz w:val="20"/>
                <w:szCs w:val="20"/>
              </w:rPr>
              <w:t xml:space="preserve"> </w:t>
            </w:r>
            <w:r>
              <w:rPr>
                <w:rFonts w:cs="Times New Roman" w:ascii="Times New Roman" w:hAnsi="Times New Roman"/>
                <w:spacing w:val="1"/>
                <w:sz w:val="20"/>
                <w:szCs w:val="20"/>
              </w:rPr>
              <w:t>b</w:t>
            </w:r>
            <w:r>
              <w:rPr>
                <w:rFonts w:cs="Times New Roman" w:ascii="Times New Roman" w:hAnsi="Times New Roman"/>
                <w:sz w:val="20"/>
                <w:szCs w:val="20"/>
              </w:rPr>
              <w:t>e</w:t>
            </w:r>
            <w:r>
              <w:rPr>
                <w:rFonts w:cs="Times New Roman" w:ascii="Times New Roman" w:hAnsi="Times New Roman"/>
                <w:spacing w:val="2"/>
                <w:sz w:val="20"/>
                <w:szCs w:val="20"/>
              </w:rPr>
              <w:t>t</w:t>
            </w:r>
            <w:r>
              <w:rPr>
                <w:rFonts w:cs="Times New Roman" w:ascii="Times New Roman" w:hAnsi="Times New Roman"/>
                <w:spacing w:val="-2"/>
                <w:sz w:val="20"/>
                <w:szCs w:val="20"/>
              </w:rPr>
              <w:t>w</w:t>
            </w:r>
            <w:r>
              <w:rPr>
                <w:rFonts w:cs="Times New Roman" w:ascii="Times New Roman" w:hAnsi="Times New Roman"/>
                <w:sz w:val="20"/>
                <w:szCs w:val="20"/>
              </w:rPr>
              <w:t>e</w:t>
            </w:r>
            <w:r>
              <w:rPr>
                <w:rFonts w:cs="Times New Roman" w:ascii="Times New Roman" w:hAnsi="Times New Roman"/>
                <w:spacing w:val="3"/>
                <w:sz w:val="20"/>
                <w:szCs w:val="20"/>
              </w:rPr>
              <w:t>e</w:t>
            </w:r>
            <w:r>
              <w:rPr>
                <w:rFonts w:cs="Times New Roman" w:ascii="Times New Roman" w:hAnsi="Times New Roman"/>
                <w:sz w:val="20"/>
                <w:szCs w:val="20"/>
              </w:rPr>
              <w:t>n</w:t>
            </w:r>
            <w:r>
              <w:rPr>
                <w:rFonts w:cs="Times New Roman" w:ascii="Times New Roman" w:hAnsi="Times New Roman"/>
                <w:spacing w:val="-8"/>
                <w:sz w:val="20"/>
                <w:szCs w:val="20"/>
              </w:rPr>
              <w:t xml:space="preserve"> </w:t>
            </w:r>
            <w:r>
              <w:rPr>
                <w:rFonts w:cs="Times New Roman" w:ascii="Times New Roman" w:hAnsi="Times New Roman"/>
                <w:spacing w:val="1"/>
                <w:sz w:val="20"/>
                <w:szCs w:val="20"/>
              </w:rPr>
              <w:t>1</w:t>
            </w:r>
            <w:r>
              <w:rPr>
                <w:rFonts w:cs="Times New Roman" w:ascii="Times New Roman" w:hAnsi="Times New Roman"/>
                <w:spacing w:val="4"/>
                <w:sz w:val="20"/>
                <w:szCs w:val="20"/>
              </w:rPr>
              <w:t>8</w:t>
            </w:r>
            <w:r>
              <w:rPr>
                <w:rFonts w:cs="Times New Roman" w:ascii="Times New Roman" w:hAnsi="Times New Roman"/>
                <w:spacing w:val="-2"/>
                <w:sz w:val="20"/>
                <w:szCs w:val="20"/>
              </w:rPr>
              <w:t>-</w:t>
            </w:r>
            <w:r>
              <w:rPr>
                <w:rFonts w:cs="Times New Roman" w:ascii="Times New Roman" w:hAnsi="Times New Roman"/>
                <w:spacing w:val="1"/>
                <w:sz w:val="20"/>
                <w:szCs w:val="20"/>
              </w:rPr>
              <w:t>6</w:t>
            </w:r>
            <w:r>
              <w:rPr>
                <w:rFonts w:cs="Times New Roman" w:ascii="Times New Roman" w:hAnsi="Times New Roman"/>
                <w:sz w:val="20"/>
                <w:szCs w:val="20"/>
              </w:rPr>
              <w:t>5</w:t>
            </w:r>
            <w:r>
              <w:rPr>
                <w:rFonts w:cs="Times New Roman" w:ascii="Times New Roman" w:hAnsi="Times New Roman"/>
                <w:spacing w:val="-4"/>
                <w:sz w:val="20"/>
                <w:szCs w:val="20"/>
              </w:rPr>
              <w:t xml:space="preserve"> y</w:t>
            </w:r>
            <w:r>
              <w:rPr>
                <w:rFonts w:cs="Times New Roman" w:ascii="Times New Roman" w:hAnsi="Times New Roman"/>
                <w:sz w:val="20"/>
                <w:szCs w:val="20"/>
              </w:rPr>
              <w:t>e</w:t>
            </w:r>
            <w:r>
              <w:rPr>
                <w:rFonts w:cs="Times New Roman" w:ascii="Times New Roman" w:hAnsi="Times New Roman"/>
                <w:spacing w:val="1"/>
                <w:sz w:val="20"/>
                <w:szCs w:val="20"/>
              </w:rPr>
              <w:t>ar</w:t>
            </w:r>
            <w:r>
              <w:rPr>
                <w:rFonts w:cs="Times New Roman" w:ascii="Times New Roman" w:hAnsi="Times New Roman"/>
                <w:sz w:val="20"/>
                <w:szCs w:val="20"/>
              </w:rPr>
              <w:t>s</w:t>
            </w:r>
            <w:r>
              <w:rPr>
                <w:rFonts w:cs="Times New Roman" w:ascii="Times New Roman" w:hAnsi="Times New Roman"/>
                <w:spacing w:val="-4"/>
                <w:sz w:val="20"/>
                <w:szCs w:val="20"/>
              </w:rPr>
              <w:t xml:space="preserve"> </w:t>
            </w:r>
            <w:r>
              <w:rPr>
                <w:rFonts w:cs="Times New Roman" w:ascii="Times New Roman" w:hAnsi="Times New Roman"/>
                <w:spacing w:val="3"/>
                <w:sz w:val="20"/>
                <w:szCs w:val="20"/>
              </w:rPr>
              <w:t>o</w:t>
            </w:r>
            <w:r>
              <w:rPr>
                <w:rFonts w:cs="Times New Roman" w:ascii="Times New Roman" w:hAnsi="Times New Roman"/>
                <w:sz w:val="20"/>
                <w:szCs w:val="20"/>
              </w:rPr>
              <w:t>f</w:t>
            </w:r>
            <w:r>
              <w:rPr>
                <w:rFonts w:cs="Times New Roman" w:ascii="Times New Roman" w:hAnsi="Times New Roman"/>
                <w:spacing w:val="-3"/>
                <w:sz w:val="20"/>
                <w:szCs w:val="20"/>
              </w:rPr>
              <w:t xml:space="preserve"> </w:t>
            </w:r>
            <w:r>
              <w:rPr>
                <w:rFonts w:cs="Times New Roman" w:ascii="Times New Roman" w:hAnsi="Times New Roman"/>
                <w:sz w:val="20"/>
                <w:szCs w:val="20"/>
              </w:rPr>
              <w:t>a</w:t>
            </w:r>
            <w:r>
              <w:rPr>
                <w:rFonts w:cs="Times New Roman" w:ascii="Times New Roman" w:hAnsi="Times New Roman"/>
                <w:spacing w:val="-1"/>
                <w:sz w:val="20"/>
                <w:szCs w:val="20"/>
              </w:rPr>
              <w:t>g</w:t>
            </w:r>
            <w:r>
              <w:rPr>
                <w:rFonts w:cs="Times New Roman" w:ascii="Times New Roman" w:hAnsi="Times New Roman"/>
                <w:sz w:val="20"/>
                <w:szCs w:val="20"/>
              </w:rPr>
              <w:t>e</w:t>
            </w:r>
            <w:r>
              <w:rPr>
                <w:rFonts w:cs="Times New Roman" w:ascii="Times New Roman" w:hAnsi="Times New Roman"/>
                <w:spacing w:val="-2"/>
                <w:sz w:val="20"/>
                <w:szCs w:val="20"/>
              </w:rPr>
              <w:t xml:space="preserve"> </w:t>
            </w:r>
            <w:r>
              <w:rPr>
                <w:rFonts w:cs="Times New Roman" w:ascii="Times New Roman" w:hAnsi="Times New Roman"/>
                <w:spacing w:val="1"/>
                <w:sz w:val="20"/>
                <w:szCs w:val="20"/>
              </w:rPr>
              <w:t>(bo</w:t>
            </w:r>
            <w:r>
              <w:rPr>
                <w:rFonts w:cs="Times New Roman" w:ascii="Times New Roman" w:hAnsi="Times New Roman"/>
                <w:sz w:val="20"/>
                <w:szCs w:val="20"/>
              </w:rPr>
              <w:t>th</w:t>
            </w:r>
            <w:r>
              <w:rPr>
                <w:rFonts w:cs="Times New Roman" w:ascii="Times New Roman" w:hAnsi="Times New Roman"/>
                <w:spacing w:val="-5"/>
                <w:sz w:val="20"/>
                <w:szCs w:val="20"/>
              </w:rPr>
              <w:t xml:space="preserve"> </w:t>
            </w:r>
            <w:r>
              <w:rPr>
                <w:rFonts w:cs="Times New Roman" w:ascii="Times New Roman" w:hAnsi="Times New Roman"/>
                <w:sz w:val="20"/>
                <w:szCs w:val="20"/>
              </w:rPr>
              <w:t>i</w:t>
            </w:r>
            <w:r>
              <w:rPr>
                <w:rFonts w:cs="Times New Roman" w:ascii="Times New Roman" w:hAnsi="Times New Roman"/>
                <w:spacing w:val="-1"/>
                <w:sz w:val="20"/>
                <w:szCs w:val="20"/>
              </w:rPr>
              <w:t>n</w:t>
            </w:r>
            <w:r>
              <w:rPr>
                <w:rFonts w:cs="Times New Roman" w:ascii="Times New Roman" w:hAnsi="Times New Roman"/>
                <w:spacing w:val="3"/>
                <w:sz w:val="20"/>
                <w:szCs w:val="20"/>
              </w:rPr>
              <w:t>c</w:t>
            </w:r>
            <w:r>
              <w:rPr>
                <w:rFonts w:cs="Times New Roman" w:ascii="Times New Roman" w:hAnsi="Times New Roman"/>
                <w:sz w:val="20"/>
                <w:szCs w:val="20"/>
              </w:rPr>
              <w:t>l</w:t>
            </w:r>
            <w:r>
              <w:rPr>
                <w:rFonts w:cs="Times New Roman" w:ascii="Times New Roman" w:hAnsi="Times New Roman"/>
                <w:spacing w:val="1"/>
                <w:sz w:val="20"/>
                <w:szCs w:val="20"/>
              </w:rPr>
              <w:t>u</w:t>
            </w:r>
            <w:r>
              <w:rPr>
                <w:rFonts w:cs="Times New Roman" w:ascii="Times New Roman" w:hAnsi="Times New Roman"/>
                <w:spacing w:val="-1"/>
                <w:sz w:val="20"/>
                <w:szCs w:val="20"/>
              </w:rPr>
              <w:t>s</w:t>
            </w:r>
            <w:r>
              <w:rPr>
                <w:rFonts w:cs="Times New Roman" w:ascii="Times New Roman" w:hAnsi="Times New Roman"/>
                <w:spacing w:val="2"/>
                <w:sz w:val="20"/>
                <w:szCs w:val="20"/>
              </w:rPr>
              <w:t>i</w:t>
            </w:r>
            <w:r>
              <w:rPr>
                <w:rFonts w:cs="Times New Roman" w:ascii="Times New Roman" w:hAnsi="Times New Roman"/>
                <w:spacing w:val="-1"/>
                <w:sz w:val="20"/>
                <w:szCs w:val="20"/>
              </w:rPr>
              <w:t>v</w:t>
            </w:r>
            <w:r>
              <w:rPr>
                <w:rFonts w:cs="Times New Roman" w:ascii="Times New Roman" w:hAnsi="Times New Roman"/>
                <w:sz w:val="20"/>
                <w:szCs w:val="20"/>
              </w:rPr>
              <w:t>e)</w:t>
            </w:r>
            <w:r>
              <w:rPr>
                <w:rFonts w:cs="Times New Roman" w:ascii="Times New Roman" w:hAnsi="Times New Roman"/>
                <w:spacing w:val="-7"/>
                <w:sz w:val="20"/>
                <w:szCs w:val="20"/>
              </w:rPr>
              <w:t xml:space="preserve"> </w:t>
            </w:r>
            <w:r>
              <w:rPr>
                <w:rFonts w:cs="Times New Roman" w:ascii="Times New Roman" w:hAnsi="Times New Roman"/>
                <w:sz w:val="20"/>
                <w:szCs w:val="20"/>
              </w:rPr>
              <w:t>at</w:t>
            </w:r>
            <w:r>
              <w:rPr>
                <w:rFonts w:cs="Times New Roman" w:ascii="Times New Roman" w:hAnsi="Times New Roman"/>
                <w:spacing w:val="-1"/>
                <w:sz w:val="20"/>
                <w:szCs w:val="20"/>
              </w:rPr>
              <w:t xml:space="preserve"> </w:t>
            </w:r>
            <w:r>
              <w:rPr>
                <w:rFonts w:cs="Times New Roman" w:ascii="Times New Roman" w:hAnsi="Times New Roman"/>
                <w:sz w:val="20"/>
                <w:szCs w:val="20"/>
              </w:rPr>
              <w:t>t</w:t>
            </w:r>
            <w:r>
              <w:rPr>
                <w:rFonts w:cs="Times New Roman" w:ascii="Times New Roman" w:hAnsi="Times New Roman"/>
                <w:spacing w:val="-1"/>
                <w:sz w:val="20"/>
                <w:szCs w:val="20"/>
              </w:rPr>
              <w:t>h</w:t>
            </w:r>
            <w:r>
              <w:rPr>
                <w:rFonts w:cs="Times New Roman" w:ascii="Times New Roman" w:hAnsi="Times New Roman"/>
                <w:sz w:val="20"/>
                <w:szCs w:val="20"/>
              </w:rPr>
              <w:t>e</w:t>
            </w:r>
            <w:r>
              <w:rPr>
                <w:rFonts w:cs="Times New Roman" w:ascii="Times New Roman" w:hAnsi="Times New Roman"/>
                <w:spacing w:val="-1"/>
                <w:sz w:val="20"/>
                <w:szCs w:val="20"/>
              </w:rPr>
              <w:t xml:space="preserve"> </w:t>
            </w:r>
            <w:r>
              <w:rPr>
                <w:rFonts w:cs="Times New Roman" w:ascii="Times New Roman" w:hAnsi="Times New Roman"/>
                <w:sz w:val="20"/>
                <w:szCs w:val="20"/>
              </w:rPr>
              <w:t>t</w:t>
            </w:r>
            <w:r>
              <w:rPr>
                <w:rFonts w:cs="Times New Roman" w:ascii="Times New Roman" w:hAnsi="Times New Roman"/>
                <w:spacing w:val="2"/>
                <w:sz w:val="20"/>
                <w:szCs w:val="20"/>
              </w:rPr>
              <w:t>i</w:t>
            </w:r>
            <w:r>
              <w:rPr>
                <w:rFonts w:cs="Times New Roman" w:ascii="Times New Roman" w:hAnsi="Times New Roman"/>
                <w:spacing w:val="-1"/>
                <w:sz w:val="20"/>
                <w:szCs w:val="20"/>
              </w:rPr>
              <w:t>m</w:t>
            </w:r>
            <w:r>
              <w:rPr>
                <w:rFonts w:cs="Times New Roman" w:ascii="Times New Roman" w:hAnsi="Times New Roman"/>
                <w:sz w:val="20"/>
                <w:szCs w:val="20"/>
              </w:rPr>
              <w:t>e</w:t>
            </w:r>
            <w:r>
              <w:rPr>
                <w:rFonts w:cs="Times New Roman" w:ascii="Times New Roman" w:hAnsi="Times New Roman"/>
                <w:spacing w:val="-3"/>
                <w:sz w:val="20"/>
                <w:szCs w:val="20"/>
              </w:rPr>
              <w:t xml:space="preserve"> </w:t>
            </w:r>
            <w:r>
              <w:rPr>
                <w:rFonts w:cs="Times New Roman" w:ascii="Times New Roman" w:hAnsi="Times New Roman"/>
                <w:spacing w:val="1"/>
                <w:sz w:val="20"/>
                <w:szCs w:val="20"/>
              </w:rPr>
              <w:t>o</w:t>
            </w:r>
            <w:r>
              <w:rPr>
                <w:rFonts w:cs="Times New Roman" w:ascii="Times New Roman" w:hAnsi="Times New Roman"/>
                <w:sz w:val="20"/>
                <w:szCs w:val="20"/>
              </w:rPr>
              <w:t>f</w:t>
            </w:r>
            <w:r>
              <w:rPr>
                <w:rFonts w:cs="Times New Roman" w:ascii="Times New Roman" w:hAnsi="Times New Roman"/>
                <w:spacing w:val="-3"/>
                <w:sz w:val="20"/>
                <w:szCs w:val="20"/>
              </w:rPr>
              <w:t xml:space="preserve"> </w:t>
            </w:r>
            <w:r>
              <w:rPr>
                <w:rFonts w:cs="Times New Roman" w:ascii="Times New Roman" w:hAnsi="Times New Roman"/>
                <w:spacing w:val="-1"/>
                <w:sz w:val="20"/>
                <w:szCs w:val="20"/>
              </w:rPr>
              <w:t>s</w:t>
            </w:r>
            <w:r>
              <w:rPr>
                <w:rFonts w:cs="Times New Roman" w:ascii="Times New Roman" w:hAnsi="Times New Roman"/>
                <w:spacing w:val="2"/>
                <w:sz w:val="20"/>
                <w:szCs w:val="20"/>
              </w:rPr>
              <w:t>i</w:t>
            </w:r>
            <w:r>
              <w:rPr>
                <w:rFonts w:cs="Times New Roman" w:ascii="Times New Roman" w:hAnsi="Times New Roman"/>
                <w:spacing w:val="1"/>
                <w:sz w:val="20"/>
                <w:szCs w:val="20"/>
              </w:rPr>
              <w:t>g</w:t>
            </w:r>
            <w:r>
              <w:rPr>
                <w:rFonts w:cs="Times New Roman" w:ascii="Times New Roman" w:hAnsi="Times New Roman"/>
                <w:spacing w:val="-1"/>
                <w:sz w:val="20"/>
                <w:szCs w:val="20"/>
              </w:rPr>
              <w:t>n</w:t>
            </w:r>
            <w:r>
              <w:rPr>
                <w:rFonts w:cs="Times New Roman" w:ascii="Times New Roman" w:hAnsi="Times New Roman"/>
                <w:sz w:val="20"/>
                <w:szCs w:val="20"/>
              </w:rPr>
              <w:t>i</w:t>
            </w:r>
            <w:r>
              <w:rPr>
                <w:rFonts w:cs="Times New Roman" w:ascii="Times New Roman" w:hAnsi="Times New Roman"/>
                <w:spacing w:val="1"/>
                <w:sz w:val="20"/>
                <w:szCs w:val="20"/>
              </w:rPr>
              <w:t>n</w:t>
            </w:r>
            <w:r>
              <w:rPr>
                <w:rFonts w:cs="Times New Roman" w:ascii="Times New Roman" w:hAnsi="Times New Roman"/>
                <w:sz w:val="20"/>
                <w:szCs w:val="20"/>
              </w:rPr>
              <w:t>g</w:t>
            </w:r>
            <w:r>
              <w:rPr>
                <w:rFonts w:cs="Times New Roman" w:ascii="Times New Roman" w:hAnsi="Times New Roman"/>
                <w:spacing w:val="-7"/>
                <w:sz w:val="20"/>
                <w:szCs w:val="20"/>
              </w:rPr>
              <w:t xml:space="preserve"> </w:t>
            </w:r>
            <w:r>
              <w:rPr>
                <w:rFonts w:cs="Times New Roman" w:ascii="Times New Roman" w:hAnsi="Times New Roman"/>
                <w:spacing w:val="2"/>
                <w:sz w:val="20"/>
                <w:szCs w:val="20"/>
              </w:rPr>
              <w:t>t</w:t>
            </w:r>
            <w:r>
              <w:rPr>
                <w:rFonts w:cs="Times New Roman" w:ascii="Times New Roman" w:hAnsi="Times New Roman"/>
                <w:spacing w:val="-1"/>
                <w:sz w:val="20"/>
                <w:szCs w:val="20"/>
              </w:rPr>
              <w:t>h</w:t>
            </w:r>
            <w:r>
              <w:rPr>
                <w:rFonts w:cs="Times New Roman" w:ascii="Times New Roman" w:hAnsi="Times New Roman"/>
                <w:sz w:val="20"/>
                <w:szCs w:val="20"/>
              </w:rPr>
              <w:t>e</w:t>
            </w:r>
            <w:r>
              <w:rPr>
                <w:rFonts w:cs="Times New Roman" w:ascii="Times New Roman" w:hAnsi="Times New Roman"/>
                <w:spacing w:val="-1"/>
                <w:sz w:val="20"/>
                <w:szCs w:val="20"/>
              </w:rPr>
              <w:t xml:space="preserve"> </w:t>
            </w:r>
            <w:r>
              <w:rPr>
                <w:rFonts w:cs="Times New Roman" w:ascii="Times New Roman" w:hAnsi="Times New Roman"/>
                <w:spacing w:val="1"/>
                <w:sz w:val="20"/>
                <w:szCs w:val="20"/>
              </w:rPr>
              <w:t>I</w:t>
            </w:r>
            <w:r>
              <w:rPr>
                <w:rFonts w:cs="Times New Roman" w:ascii="Times New Roman" w:hAnsi="Times New Roman"/>
                <w:spacing w:val="-1"/>
                <w:sz w:val="20"/>
                <w:szCs w:val="20"/>
              </w:rPr>
              <w:t>C</w:t>
            </w:r>
            <w:r>
              <w:rPr>
                <w:rFonts w:cs="Times New Roman" w:ascii="Times New Roman" w:hAnsi="Times New Roman"/>
                <w:sz w:val="20"/>
                <w:szCs w:val="20"/>
              </w:rPr>
              <w:t>F</w:t>
            </w:r>
          </w:p>
          <w:p>
            <w:pPr>
              <w:pStyle w:val="ListParagraph"/>
              <w:numPr>
                <w:ilvl w:val="0"/>
                <w:numId w:val="6"/>
              </w:numPr>
              <w:tabs>
                <w:tab w:val="clear" w:pos="720"/>
                <w:tab w:val="left" w:pos="960" w:leader="none"/>
              </w:tabs>
              <w:spacing w:before="79" w:after="160"/>
              <w:ind w:left="720" w:right="-20" w:hanging="360"/>
              <w:contextualSpacing/>
              <w:jc w:val="both"/>
              <w:rPr>
                <w:rFonts w:ascii="Times New Roman" w:hAnsi="Times New Roman" w:cs="Times New Roman"/>
                <w:sz w:val="20"/>
                <w:szCs w:val="20"/>
              </w:rPr>
            </w:pPr>
            <w:r>
              <w:rPr>
                <w:rFonts w:cs="Times New Roman" w:ascii="Times New Roman" w:hAnsi="Times New Roman"/>
                <w:sz w:val="20"/>
                <w:szCs w:val="20"/>
              </w:rPr>
              <w:t>Had</w:t>
            </w:r>
            <w:r>
              <w:rPr>
                <w:rFonts w:cs="Times New Roman" w:ascii="Times New Roman" w:hAnsi="Times New Roman"/>
                <w:spacing w:val="-3"/>
                <w:sz w:val="20"/>
                <w:szCs w:val="20"/>
              </w:rPr>
              <w:t xml:space="preserve"> </w:t>
            </w:r>
            <w:r>
              <w:rPr>
                <w:rFonts w:cs="Times New Roman" w:ascii="Times New Roman" w:hAnsi="Times New Roman"/>
                <w:sz w:val="20"/>
                <w:szCs w:val="20"/>
              </w:rPr>
              <w:t>l</w:t>
            </w:r>
            <w:r>
              <w:rPr>
                <w:rFonts w:cs="Times New Roman" w:ascii="Times New Roman" w:hAnsi="Times New Roman"/>
                <w:spacing w:val="2"/>
                <w:sz w:val="20"/>
                <w:szCs w:val="20"/>
              </w:rPr>
              <w:t>i</w:t>
            </w:r>
            <w:r>
              <w:rPr>
                <w:rFonts w:cs="Times New Roman" w:ascii="Times New Roman" w:hAnsi="Times New Roman"/>
                <w:spacing w:val="-2"/>
                <w:sz w:val="20"/>
                <w:szCs w:val="20"/>
              </w:rPr>
              <w:t>f</w:t>
            </w:r>
            <w:r>
              <w:rPr>
                <w:rFonts w:cs="Times New Roman" w:ascii="Times New Roman" w:hAnsi="Times New Roman"/>
                <w:sz w:val="20"/>
                <w:szCs w:val="20"/>
              </w:rPr>
              <w:t>e</w:t>
            </w:r>
            <w:r>
              <w:rPr>
                <w:rFonts w:cs="Times New Roman" w:ascii="Times New Roman" w:hAnsi="Times New Roman"/>
                <w:spacing w:val="-2"/>
                <w:sz w:val="20"/>
                <w:szCs w:val="20"/>
              </w:rPr>
              <w:t xml:space="preserve"> </w:t>
            </w:r>
            <w:r>
              <w:rPr>
                <w:rFonts w:cs="Times New Roman" w:ascii="Times New Roman" w:hAnsi="Times New Roman"/>
                <w:sz w:val="20"/>
                <w:szCs w:val="20"/>
              </w:rPr>
              <w:t>e</w:t>
            </w:r>
            <w:r>
              <w:rPr>
                <w:rFonts w:cs="Times New Roman" w:ascii="Times New Roman" w:hAnsi="Times New Roman"/>
                <w:spacing w:val="-1"/>
                <w:sz w:val="20"/>
                <w:szCs w:val="20"/>
              </w:rPr>
              <w:t>x</w:t>
            </w:r>
            <w:r>
              <w:rPr>
                <w:rFonts w:cs="Times New Roman" w:ascii="Times New Roman" w:hAnsi="Times New Roman"/>
                <w:spacing w:val="1"/>
                <w:sz w:val="20"/>
                <w:szCs w:val="20"/>
              </w:rPr>
              <w:t>p</w:t>
            </w:r>
            <w:r>
              <w:rPr>
                <w:rFonts w:cs="Times New Roman" w:ascii="Times New Roman" w:hAnsi="Times New Roman"/>
                <w:sz w:val="20"/>
                <w:szCs w:val="20"/>
              </w:rPr>
              <w:t>e</w:t>
            </w:r>
            <w:r>
              <w:rPr>
                <w:rFonts w:cs="Times New Roman" w:ascii="Times New Roman" w:hAnsi="Times New Roman"/>
                <w:spacing w:val="1"/>
                <w:sz w:val="20"/>
                <w:szCs w:val="20"/>
              </w:rPr>
              <w:t>c</w:t>
            </w:r>
            <w:r>
              <w:rPr>
                <w:rFonts w:cs="Times New Roman" w:ascii="Times New Roman" w:hAnsi="Times New Roman"/>
                <w:sz w:val="20"/>
                <w:szCs w:val="20"/>
              </w:rPr>
              <w:t>ta</w:t>
            </w:r>
            <w:r>
              <w:rPr>
                <w:rFonts w:cs="Times New Roman" w:ascii="Times New Roman" w:hAnsi="Times New Roman"/>
                <w:spacing w:val="-1"/>
                <w:sz w:val="20"/>
                <w:szCs w:val="20"/>
              </w:rPr>
              <w:t>n</w:t>
            </w:r>
            <w:r>
              <w:rPr>
                <w:rFonts w:cs="Times New Roman" w:ascii="Times New Roman" w:hAnsi="Times New Roman"/>
                <w:spacing w:val="3"/>
                <w:sz w:val="20"/>
                <w:szCs w:val="20"/>
              </w:rPr>
              <w:t>c</w:t>
            </w:r>
            <w:r>
              <w:rPr>
                <w:rFonts w:cs="Times New Roman" w:ascii="Times New Roman" w:hAnsi="Times New Roman"/>
                <w:sz w:val="20"/>
                <w:szCs w:val="20"/>
              </w:rPr>
              <w:t>y</w:t>
            </w:r>
            <w:r>
              <w:rPr>
                <w:rFonts w:cs="Times New Roman" w:ascii="Times New Roman" w:hAnsi="Times New Roman"/>
                <w:spacing w:val="-10"/>
                <w:sz w:val="20"/>
                <w:szCs w:val="20"/>
              </w:rPr>
              <w:t xml:space="preserve"> </w:t>
            </w:r>
            <w:r>
              <w:rPr>
                <w:rFonts w:cs="Times New Roman" w:ascii="Times New Roman" w:hAnsi="Times New Roman"/>
                <w:spacing w:val="1"/>
                <w:sz w:val="20"/>
                <w:szCs w:val="20"/>
              </w:rPr>
              <w:t>o</w:t>
            </w:r>
            <w:r>
              <w:rPr>
                <w:rFonts w:cs="Times New Roman" w:ascii="Times New Roman" w:hAnsi="Times New Roman"/>
                <w:sz w:val="20"/>
                <w:szCs w:val="20"/>
              </w:rPr>
              <w:t>f</w:t>
            </w:r>
            <w:r>
              <w:rPr>
                <w:rFonts w:cs="Times New Roman" w:ascii="Times New Roman" w:hAnsi="Times New Roman"/>
                <w:spacing w:val="-3"/>
                <w:sz w:val="20"/>
                <w:szCs w:val="20"/>
              </w:rPr>
              <w:t xml:space="preserve"> </w:t>
            </w:r>
            <w:r>
              <w:rPr>
                <w:rFonts w:cs="Times New Roman" w:ascii="Times New Roman" w:hAnsi="Times New Roman"/>
                <w:sz w:val="20"/>
                <w:szCs w:val="20"/>
              </w:rPr>
              <w:t>at</w:t>
            </w:r>
            <w:r>
              <w:rPr>
                <w:rFonts w:cs="Times New Roman" w:ascii="Times New Roman" w:hAnsi="Times New Roman"/>
                <w:spacing w:val="-1"/>
                <w:sz w:val="20"/>
                <w:szCs w:val="20"/>
              </w:rPr>
              <w:t xml:space="preserve"> </w:t>
            </w:r>
            <w:r>
              <w:rPr>
                <w:rFonts w:cs="Times New Roman" w:ascii="Times New Roman" w:hAnsi="Times New Roman"/>
                <w:sz w:val="20"/>
                <w:szCs w:val="20"/>
              </w:rPr>
              <w:t>le</w:t>
            </w:r>
            <w:r>
              <w:rPr>
                <w:rFonts w:cs="Times New Roman" w:ascii="Times New Roman" w:hAnsi="Times New Roman"/>
                <w:spacing w:val="3"/>
                <w:sz w:val="20"/>
                <w:szCs w:val="20"/>
              </w:rPr>
              <w:t>a</w:t>
            </w:r>
            <w:r>
              <w:rPr>
                <w:rFonts w:cs="Times New Roman" w:ascii="Times New Roman" w:hAnsi="Times New Roman"/>
                <w:spacing w:val="-1"/>
                <w:sz w:val="20"/>
                <w:szCs w:val="20"/>
              </w:rPr>
              <w:t>s</w:t>
            </w:r>
            <w:r>
              <w:rPr>
                <w:rFonts w:cs="Times New Roman" w:ascii="Times New Roman" w:hAnsi="Times New Roman"/>
                <w:sz w:val="20"/>
                <w:szCs w:val="20"/>
              </w:rPr>
              <w:t>t</w:t>
            </w:r>
            <w:r>
              <w:rPr>
                <w:rFonts w:cs="Times New Roman" w:ascii="Times New Roman" w:hAnsi="Times New Roman"/>
                <w:spacing w:val="-2"/>
                <w:sz w:val="20"/>
                <w:szCs w:val="20"/>
              </w:rPr>
              <w:t xml:space="preserve"> </w:t>
            </w:r>
            <w:r>
              <w:rPr>
                <w:rFonts w:cs="Times New Roman" w:ascii="Times New Roman" w:hAnsi="Times New Roman"/>
                <w:sz w:val="20"/>
                <w:szCs w:val="20"/>
              </w:rPr>
              <w:t xml:space="preserve">6 </w:t>
            </w:r>
            <w:r>
              <w:rPr>
                <w:rFonts w:cs="Times New Roman" w:ascii="Times New Roman" w:hAnsi="Times New Roman"/>
                <w:spacing w:val="-4"/>
                <w:sz w:val="20"/>
                <w:szCs w:val="20"/>
              </w:rPr>
              <w:t>m</w:t>
            </w:r>
            <w:r>
              <w:rPr>
                <w:rFonts w:cs="Times New Roman" w:ascii="Times New Roman" w:hAnsi="Times New Roman"/>
                <w:spacing w:val="3"/>
                <w:sz w:val="20"/>
                <w:szCs w:val="20"/>
              </w:rPr>
              <w:t>o</w:t>
            </w:r>
            <w:r>
              <w:rPr>
                <w:rFonts w:cs="Times New Roman" w:ascii="Times New Roman" w:hAnsi="Times New Roman"/>
                <w:spacing w:val="-1"/>
                <w:sz w:val="20"/>
                <w:szCs w:val="20"/>
              </w:rPr>
              <w:t>n</w:t>
            </w:r>
            <w:r>
              <w:rPr>
                <w:rFonts w:cs="Times New Roman" w:ascii="Times New Roman" w:hAnsi="Times New Roman"/>
                <w:sz w:val="20"/>
                <w:szCs w:val="20"/>
              </w:rPr>
              <w:t>t</w:t>
            </w:r>
            <w:r>
              <w:rPr>
                <w:rFonts w:cs="Times New Roman" w:ascii="Times New Roman" w:hAnsi="Times New Roman"/>
                <w:spacing w:val="1"/>
                <w:sz w:val="20"/>
                <w:szCs w:val="20"/>
              </w:rPr>
              <w:t>h</w:t>
            </w:r>
            <w:r>
              <w:rPr>
                <w:rFonts w:cs="Times New Roman" w:ascii="Times New Roman" w:hAnsi="Times New Roman"/>
                <w:sz w:val="20"/>
                <w:szCs w:val="20"/>
              </w:rPr>
              <w:t>s</w:t>
            </w:r>
            <w:r>
              <w:rPr>
                <w:rFonts w:cs="Times New Roman" w:ascii="Times New Roman" w:hAnsi="Times New Roman"/>
                <w:spacing w:val="-4"/>
                <w:sz w:val="20"/>
                <w:szCs w:val="20"/>
              </w:rPr>
              <w:t xml:space="preserve"> </w:t>
            </w:r>
            <w:r>
              <w:rPr>
                <w:rFonts w:cs="Times New Roman" w:ascii="Times New Roman" w:hAnsi="Times New Roman"/>
                <w:spacing w:val="-2"/>
                <w:sz w:val="20"/>
                <w:szCs w:val="20"/>
              </w:rPr>
              <w:t>f</w:t>
            </w:r>
            <w:r>
              <w:rPr>
                <w:rFonts w:cs="Times New Roman" w:ascii="Times New Roman" w:hAnsi="Times New Roman"/>
                <w:spacing w:val="1"/>
                <w:sz w:val="20"/>
                <w:szCs w:val="20"/>
              </w:rPr>
              <w:t>r</w:t>
            </w:r>
            <w:r>
              <w:rPr>
                <w:rFonts w:cs="Times New Roman" w:ascii="Times New Roman" w:hAnsi="Times New Roman"/>
                <w:spacing w:val="3"/>
                <w:sz w:val="20"/>
                <w:szCs w:val="20"/>
              </w:rPr>
              <w:t>o</w:t>
            </w:r>
            <w:r>
              <w:rPr>
                <w:rFonts w:cs="Times New Roman" w:ascii="Times New Roman" w:hAnsi="Times New Roman"/>
                <w:sz w:val="20"/>
                <w:szCs w:val="20"/>
              </w:rPr>
              <w:t>m</w:t>
            </w:r>
            <w:r>
              <w:rPr>
                <w:rFonts w:cs="Times New Roman" w:ascii="Times New Roman" w:hAnsi="Times New Roman"/>
                <w:spacing w:val="-8"/>
                <w:sz w:val="20"/>
                <w:szCs w:val="20"/>
              </w:rPr>
              <w:t xml:space="preserve"> </w:t>
            </w:r>
            <w:r>
              <w:rPr>
                <w:rFonts w:cs="Times New Roman" w:ascii="Times New Roman" w:hAnsi="Times New Roman"/>
                <w:spacing w:val="-1"/>
                <w:sz w:val="20"/>
                <w:szCs w:val="20"/>
              </w:rPr>
              <w:t>s</w:t>
            </w:r>
            <w:r>
              <w:rPr>
                <w:rFonts w:cs="Times New Roman" w:ascii="Times New Roman" w:hAnsi="Times New Roman"/>
                <w:sz w:val="20"/>
                <w:szCs w:val="20"/>
              </w:rPr>
              <w:t>c</w:t>
            </w:r>
            <w:r>
              <w:rPr>
                <w:rFonts w:cs="Times New Roman" w:ascii="Times New Roman" w:hAnsi="Times New Roman"/>
                <w:spacing w:val="1"/>
                <w:sz w:val="20"/>
                <w:szCs w:val="20"/>
              </w:rPr>
              <w:t>r</w:t>
            </w:r>
            <w:r>
              <w:rPr>
                <w:rFonts w:cs="Times New Roman" w:ascii="Times New Roman" w:hAnsi="Times New Roman"/>
                <w:sz w:val="20"/>
                <w:szCs w:val="20"/>
              </w:rPr>
              <w:t>e</w:t>
            </w:r>
            <w:r>
              <w:rPr>
                <w:rFonts w:cs="Times New Roman" w:ascii="Times New Roman" w:hAnsi="Times New Roman"/>
                <w:spacing w:val="1"/>
                <w:sz w:val="20"/>
                <w:szCs w:val="20"/>
              </w:rPr>
              <w:t>en</w:t>
            </w:r>
            <w:r>
              <w:rPr>
                <w:rFonts w:cs="Times New Roman" w:ascii="Times New Roman" w:hAnsi="Times New Roman"/>
                <w:sz w:val="20"/>
                <w:szCs w:val="20"/>
              </w:rPr>
              <w:t>i</w:t>
            </w:r>
            <w:r>
              <w:rPr>
                <w:rFonts w:cs="Times New Roman" w:ascii="Times New Roman" w:hAnsi="Times New Roman"/>
                <w:spacing w:val="1"/>
                <w:sz w:val="20"/>
                <w:szCs w:val="20"/>
              </w:rPr>
              <w:t>n</w:t>
            </w:r>
            <w:r>
              <w:rPr>
                <w:rFonts w:cs="Times New Roman" w:ascii="Times New Roman" w:hAnsi="Times New Roman"/>
                <w:sz w:val="20"/>
                <w:szCs w:val="20"/>
              </w:rPr>
              <w:t>g</w:t>
            </w:r>
          </w:p>
          <w:p>
            <w:pPr>
              <w:pStyle w:val="ListParagraph"/>
              <w:numPr>
                <w:ilvl w:val="0"/>
                <w:numId w:val="6"/>
              </w:numPr>
              <w:tabs>
                <w:tab w:val="clear" w:pos="720"/>
                <w:tab w:val="left" w:pos="960" w:leader="none"/>
              </w:tabs>
              <w:spacing w:before="79" w:after="160"/>
              <w:ind w:left="720" w:right="-20" w:hanging="360"/>
              <w:contextualSpacing/>
              <w:jc w:val="both"/>
              <w:rPr>
                <w:rFonts w:ascii="Times New Roman" w:hAnsi="Times New Roman" w:cs="Times New Roman"/>
                <w:sz w:val="20"/>
                <w:szCs w:val="20"/>
              </w:rPr>
            </w:pPr>
            <w:r>
              <w:rPr>
                <w:rFonts w:cs="Times New Roman" w:ascii="Times New Roman" w:hAnsi="Times New Roman"/>
                <w:sz w:val="20"/>
                <w:szCs w:val="20"/>
              </w:rPr>
              <w:t>Hi</w:t>
            </w:r>
            <w:r>
              <w:rPr>
                <w:rFonts w:cs="Times New Roman" w:ascii="Times New Roman" w:hAnsi="Times New Roman"/>
                <w:spacing w:val="-1"/>
                <w:sz w:val="20"/>
                <w:szCs w:val="20"/>
              </w:rPr>
              <w:t>s</w:t>
            </w:r>
            <w:r>
              <w:rPr>
                <w:rFonts w:cs="Times New Roman" w:ascii="Times New Roman" w:hAnsi="Times New Roman"/>
                <w:sz w:val="20"/>
                <w:szCs w:val="20"/>
              </w:rPr>
              <w:t>t</w:t>
            </w:r>
            <w:r>
              <w:rPr>
                <w:rFonts w:cs="Times New Roman" w:ascii="Times New Roman" w:hAnsi="Times New Roman"/>
                <w:spacing w:val="1"/>
                <w:sz w:val="20"/>
                <w:szCs w:val="20"/>
              </w:rPr>
              <w:t>o</w:t>
            </w:r>
            <w:r>
              <w:rPr>
                <w:rFonts w:cs="Times New Roman" w:ascii="Times New Roman" w:hAnsi="Times New Roman"/>
                <w:sz w:val="20"/>
                <w:szCs w:val="20"/>
              </w:rPr>
              <w:t>l</w:t>
            </w:r>
            <w:r>
              <w:rPr>
                <w:rFonts w:cs="Times New Roman" w:ascii="Times New Roman" w:hAnsi="Times New Roman"/>
                <w:spacing w:val="1"/>
                <w:sz w:val="20"/>
                <w:szCs w:val="20"/>
              </w:rPr>
              <w:t>o</w:t>
            </w:r>
            <w:r>
              <w:rPr>
                <w:rFonts w:cs="Times New Roman" w:ascii="Times New Roman" w:hAnsi="Times New Roman"/>
                <w:spacing w:val="-1"/>
                <w:sz w:val="20"/>
                <w:szCs w:val="20"/>
              </w:rPr>
              <w:t>g</w:t>
            </w:r>
            <w:r>
              <w:rPr>
                <w:rFonts w:cs="Times New Roman" w:ascii="Times New Roman" w:hAnsi="Times New Roman"/>
                <w:sz w:val="20"/>
                <w:szCs w:val="20"/>
              </w:rPr>
              <w:t>ica</w:t>
            </w:r>
            <w:r>
              <w:rPr>
                <w:rFonts w:cs="Times New Roman" w:ascii="Times New Roman" w:hAnsi="Times New Roman"/>
                <w:spacing w:val="3"/>
                <w:sz w:val="20"/>
                <w:szCs w:val="20"/>
              </w:rPr>
              <w:t>l</w:t>
            </w:r>
            <w:r>
              <w:rPr>
                <w:rFonts w:cs="Times New Roman" w:ascii="Times New Roman" w:hAnsi="Times New Roman"/>
                <w:spacing w:val="2"/>
                <w:sz w:val="20"/>
                <w:szCs w:val="20"/>
              </w:rPr>
              <w:t>l</w:t>
            </w:r>
            <w:r>
              <w:rPr>
                <w:rFonts w:cs="Times New Roman" w:ascii="Times New Roman" w:hAnsi="Times New Roman"/>
                <w:sz w:val="20"/>
                <w:szCs w:val="20"/>
              </w:rPr>
              <w:t>y</w:t>
            </w:r>
            <w:r>
              <w:rPr>
                <w:rFonts w:cs="Times New Roman" w:ascii="Times New Roman" w:hAnsi="Times New Roman"/>
                <w:spacing w:val="-14"/>
                <w:sz w:val="20"/>
                <w:szCs w:val="20"/>
              </w:rPr>
              <w:t xml:space="preserve"> </w:t>
            </w:r>
            <w:r>
              <w:rPr>
                <w:rFonts w:cs="Times New Roman" w:ascii="Times New Roman" w:hAnsi="Times New Roman"/>
                <w:sz w:val="20"/>
                <w:szCs w:val="20"/>
              </w:rPr>
              <w:t>c</w:t>
            </w:r>
            <w:r>
              <w:rPr>
                <w:rFonts w:cs="Times New Roman" w:ascii="Times New Roman" w:hAnsi="Times New Roman"/>
                <w:spacing w:val="1"/>
                <w:sz w:val="20"/>
                <w:szCs w:val="20"/>
              </w:rPr>
              <w:t>on</w:t>
            </w:r>
            <w:r>
              <w:rPr>
                <w:rFonts w:cs="Times New Roman" w:ascii="Times New Roman" w:hAnsi="Times New Roman"/>
                <w:spacing w:val="-2"/>
                <w:sz w:val="20"/>
                <w:szCs w:val="20"/>
              </w:rPr>
              <w:t>f</w:t>
            </w:r>
            <w:r>
              <w:rPr>
                <w:rFonts w:cs="Times New Roman" w:ascii="Times New Roman" w:hAnsi="Times New Roman"/>
                <w:sz w:val="20"/>
                <w:szCs w:val="20"/>
              </w:rPr>
              <w:t>i</w:t>
            </w:r>
            <w:r>
              <w:rPr>
                <w:rFonts w:cs="Times New Roman" w:ascii="Times New Roman" w:hAnsi="Times New Roman"/>
                <w:spacing w:val="3"/>
                <w:sz w:val="20"/>
                <w:szCs w:val="20"/>
              </w:rPr>
              <w:t>r</w:t>
            </w:r>
            <w:r>
              <w:rPr>
                <w:rFonts w:cs="Times New Roman" w:ascii="Times New Roman" w:hAnsi="Times New Roman"/>
                <w:spacing w:val="-1"/>
                <w:sz w:val="20"/>
                <w:szCs w:val="20"/>
              </w:rPr>
              <w:t>m</w:t>
            </w:r>
            <w:r>
              <w:rPr>
                <w:rFonts w:cs="Times New Roman" w:ascii="Times New Roman" w:hAnsi="Times New Roman"/>
                <w:sz w:val="20"/>
                <w:szCs w:val="20"/>
              </w:rPr>
              <w:t>ed</w:t>
            </w:r>
            <w:r>
              <w:rPr>
                <w:rFonts w:cs="Times New Roman" w:ascii="Times New Roman" w:hAnsi="Times New Roman"/>
                <w:spacing w:val="-6"/>
                <w:sz w:val="20"/>
                <w:szCs w:val="20"/>
              </w:rPr>
              <w:t xml:space="preserve"> </w:t>
            </w:r>
            <w:r>
              <w:rPr>
                <w:rFonts w:cs="Times New Roman" w:ascii="Times New Roman" w:hAnsi="Times New Roman"/>
                <w:spacing w:val="1"/>
                <w:sz w:val="20"/>
                <w:szCs w:val="20"/>
              </w:rPr>
              <w:t>d</w:t>
            </w:r>
            <w:r>
              <w:rPr>
                <w:rFonts w:cs="Times New Roman" w:ascii="Times New Roman" w:hAnsi="Times New Roman"/>
                <w:sz w:val="20"/>
                <w:szCs w:val="20"/>
              </w:rPr>
              <w:t>ia</w:t>
            </w:r>
            <w:r>
              <w:rPr>
                <w:rFonts w:cs="Times New Roman" w:ascii="Times New Roman" w:hAnsi="Times New Roman"/>
                <w:spacing w:val="1"/>
                <w:sz w:val="20"/>
                <w:szCs w:val="20"/>
              </w:rPr>
              <w:t>g</w:t>
            </w:r>
            <w:r>
              <w:rPr>
                <w:rFonts w:cs="Times New Roman" w:ascii="Times New Roman" w:hAnsi="Times New Roman"/>
                <w:spacing w:val="-1"/>
                <w:sz w:val="20"/>
                <w:szCs w:val="20"/>
              </w:rPr>
              <w:t>n</w:t>
            </w:r>
            <w:r>
              <w:rPr>
                <w:rFonts w:cs="Times New Roman" w:ascii="Times New Roman" w:hAnsi="Times New Roman"/>
                <w:spacing w:val="1"/>
                <w:sz w:val="20"/>
                <w:szCs w:val="20"/>
              </w:rPr>
              <w:t>o</w:t>
            </w:r>
            <w:r>
              <w:rPr>
                <w:rFonts w:cs="Times New Roman" w:ascii="Times New Roman" w:hAnsi="Times New Roman"/>
                <w:spacing w:val="-1"/>
                <w:sz w:val="20"/>
                <w:szCs w:val="20"/>
              </w:rPr>
              <w:t>s</w:t>
            </w:r>
            <w:r>
              <w:rPr>
                <w:rFonts w:cs="Times New Roman" w:ascii="Times New Roman" w:hAnsi="Times New Roman"/>
                <w:sz w:val="20"/>
                <w:szCs w:val="20"/>
              </w:rPr>
              <w:t>is</w:t>
            </w:r>
            <w:r>
              <w:rPr>
                <w:rFonts w:cs="Times New Roman" w:ascii="Times New Roman" w:hAnsi="Times New Roman"/>
                <w:spacing w:val="-9"/>
                <w:sz w:val="20"/>
                <w:szCs w:val="20"/>
              </w:rPr>
              <w:t xml:space="preserve"> </w:t>
            </w:r>
            <w:r>
              <w:rPr>
                <w:rFonts w:cs="Times New Roman" w:ascii="Times New Roman" w:hAnsi="Times New Roman"/>
                <w:spacing w:val="3"/>
                <w:sz w:val="20"/>
                <w:szCs w:val="20"/>
              </w:rPr>
              <w:t>o</w:t>
            </w:r>
            <w:r>
              <w:rPr>
                <w:rFonts w:cs="Times New Roman" w:ascii="Times New Roman" w:hAnsi="Times New Roman"/>
                <w:sz w:val="20"/>
                <w:szCs w:val="20"/>
              </w:rPr>
              <w:t xml:space="preserve">f </w:t>
            </w:r>
            <w:r>
              <w:rPr>
                <w:rFonts w:cs="Times New Roman" w:ascii="Times New Roman" w:hAnsi="Times New Roman"/>
                <w:spacing w:val="1"/>
                <w:sz w:val="20"/>
                <w:szCs w:val="20"/>
              </w:rPr>
              <w:t>br</w:t>
            </w:r>
            <w:r>
              <w:rPr>
                <w:rFonts w:cs="Times New Roman" w:ascii="Times New Roman" w:hAnsi="Times New Roman"/>
                <w:sz w:val="20"/>
                <w:szCs w:val="20"/>
              </w:rPr>
              <w:t>e</w:t>
            </w:r>
            <w:r>
              <w:rPr>
                <w:rFonts w:cs="Times New Roman" w:ascii="Times New Roman" w:hAnsi="Times New Roman"/>
                <w:spacing w:val="1"/>
                <w:sz w:val="20"/>
                <w:szCs w:val="20"/>
              </w:rPr>
              <w:t>a</w:t>
            </w:r>
            <w:r>
              <w:rPr>
                <w:rFonts w:cs="Times New Roman" w:ascii="Times New Roman" w:hAnsi="Times New Roman"/>
                <w:spacing w:val="-1"/>
                <w:sz w:val="20"/>
                <w:szCs w:val="20"/>
              </w:rPr>
              <w:t>s</w:t>
            </w:r>
            <w:r>
              <w:rPr>
                <w:rFonts w:cs="Times New Roman" w:ascii="Times New Roman" w:hAnsi="Times New Roman"/>
                <w:sz w:val="20"/>
                <w:szCs w:val="20"/>
              </w:rPr>
              <w:t>t</w:t>
            </w:r>
            <w:r>
              <w:rPr>
                <w:rFonts w:cs="Times New Roman" w:ascii="Times New Roman" w:hAnsi="Times New Roman"/>
                <w:spacing w:val="-5"/>
                <w:sz w:val="20"/>
                <w:szCs w:val="20"/>
              </w:rPr>
              <w:t xml:space="preserve"> </w:t>
            </w:r>
            <w:r>
              <w:rPr>
                <w:rFonts w:cs="Times New Roman" w:ascii="Times New Roman" w:hAnsi="Times New Roman"/>
                <w:spacing w:val="1"/>
                <w:sz w:val="20"/>
                <w:szCs w:val="20"/>
              </w:rPr>
              <w:t>c</w:t>
            </w:r>
            <w:r>
              <w:rPr>
                <w:rFonts w:cs="Times New Roman" w:ascii="Times New Roman" w:hAnsi="Times New Roman"/>
                <w:sz w:val="20"/>
                <w:szCs w:val="20"/>
              </w:rPr>
              <w:t>a</w:t>
            </w:r>
            <w:r>
              <w:rPr>
                <w:rFonts w:cs="Times New Roman" w:ascii="Times New Roman" w:hAnsi="Times New Roman"/>
                <w:spacing w:val="-1"/>
                <w:sz w:val="20"/>
                <w:szCs w:val="20"/>
              </w:rPr>
              <w:t>n</w:t>
            </w:r>
            <w:r>
              <w:rPr>
                <w:rFonts w:cs="Times New Roman" w:ascii="Times New Roman" w:hAnsi="Times New Roman"/>
                <w:sz w:val="20"/>
                <w:szCs w:val="20"/>
              </w:rPr>
              <w:t>c</w:t>
            </w:r>
            <w:r>
              <w:rPr>
                <w:rFonts w:cs="Times New Roman" w:ascii="Times New Roman" w:hAnsi="Times New Roman"/>
                <w:spacing w:val="1"/>
                <w:sz w:val="20"/>
                <w:szCs w:val="20"/>
              </w:rPr>
              <w:t>e</w:t>
            </w:r>
            <w:r>
              <w:rPr>
                <w:rFonts w:cs="Times New Roman" w:ascii="Times New Roman" w:hAnsi="Times New Roman"/>
                <w:sz w:val="20"/>
                <w:szCs w:val="20"/>
              </w:rPr>
              <w:t>r</w:t>
            </w:r>
          </w:p>
          <w:p>
            <w:pPr>
              <w:pStyle w:val="ListParagraph"/>
              <w:numPr>
                <w:ilvl w:val="0"/>
                <w:numId w:val="6"/>
              </w:numPr>
              <w:tabs>
                <w:tab w:val="clear" w:pos="720"/>
                <w:tab w:val="left" w:pos="960" w:leader="none"/>
              </w:tabs>
              <w:spacing w:before="79" w:after="160"/>
              <w:ind w:left="720" w:right="-20" w:hanging="360"/>
              <w:contextualSpacing/>
              <w:jc w:val="both"/>
              <w:rPr>
                <w:rFonts w:ascii="Times New Roman" w:hAnsi="Times New Roman" w:cs="Times New Roman"/>
                <w:sz w:val="20"/>
                <w:szCs w:val="20"/>
              </w:rPr>
            </w:pPr>
            <w:r>
              <w:rPr>
                <w:rFonts w:cs="Times New Roman" w:ascii="Times New Roman" w:hAnsi="Times New Roman"/>
                <w:spacing w:val="2"/>
                <w:sz w:val="20"/>
                <w:szCs w:val="20"/>
              </w:rPr>
              <w:t>P</w:t>
            </w:r>
            <w:r>
              <w:rPr>
                <w:rFonts w:cs="Times New Roman" w:ascii="Times New Roman" w:hAnsi="Times New Roman"/>
                <w:spacing w:val="1"/>
                <w:sz w:val="20"/>
                <w:szCs w:val="20"/>
              </w:rPr>
              <w:t>r</w:t>
            </w:r>
            <w:r>
              <w:rPr>
                <w:rFonts w:cs="Times New Roman" w:ascii="Times New Roman" w:hAnsi="Times New Roman"/>
                <w:sz w:val="20"/>
                <w:szCs w:val="20"/>
              </w:rPr>
              <w:t>ese</w:t>
            </w:r>
            <w:r>
              <w:rPr>
                <w:rFonts w:cs="Times New Roman" w:ascii="Times New Roman" w:hAnsi="Times New Roman"/>
                <w:spacing w:val="-1"/>
                <w:sz w:val="20"/>
                <w:szCs w:val="20"/>
              </w:rPr>
              <w:t>n</w:t>
            </w:r>
            <w:r>
              <w:rPr>
                <w:rFonts w:cs="Times New Roman" w:ascii="Times New Roman" w:hAnsi="Times New Roman"/>
                <w:sz w:val="20"/>
                <w:szCs w:val="20"/>
              </w:rPr>
              <w:t>ce</w:t>
            </w:r>
            <w:r>
              <w:rPr>
                <w:rFonts w:cs="Times New Roman" w:ascii="Times New Roman" w:hAnsi="Times New Roman"/>
                <w:spacing w:val="-6"/>
                <w:sz w:val="20"/>
                <w:szCs w:val="20"/>
              </w:rPr>
              <w:t xml:space="preserve"> </w:t>
            </w:r>
            <w:r>
              <w:rPr>
                <w:rFonts w:cs="Times New Roman" w:ascii="Times New Roman" w:hAnsi="Times New Roman"/>
                <w:spacing w:val="1"/>
                <w:sz w:val="20"/>
                <w:szCs w:val="20"/>
                <w:highlight w:val="yellow"/>
              </w:rPr>
              <w:t>o</w:t>
            </w:r>
            <w:r>
              <w:rPr>
                <w:rFonts w:cs="Times New Roman" w:ascii="Times New Roman" w:hAnsi="Times New Roman"/>
                <w:sz w:val="20"/>
                <w:szCs w:val="20"/>
                <w:highlight w:val="yellow"/>
              </w:rPr>
              <w:t>f</w:t>
            </w:r>
            <w:r>
              <w:rPr>
                <w:rFonts w:cs="Times New Roman" w:ascii="Times New Roman" w:hAnsi="Times New Roman"/>
                <w:spacing w:val="-1"/>
                <w:sz w:val="20"/>
                <w:szCs w:val="20"/>
                <w:highlight w:val="yellow"/>
              </w:rPr>
              <w:t xml:space="preserve"> </w:t>
            </w:r>
            <w:r>
              <w:rPr>
                <w:rFonts w:cs="Times New Roman" w:ascii="Times New Roman" w:hAnsi="Times New Roman"/>
                <w:spacing w:val="-4"/>
                <w:sz w:val="20"/>
                <w:szCs w:val="20"/>
                <w:highlight w:val="yellow"/>
              </w:rPr>
              <w:t>m</w:t>
            </w:r>
            <w:r>
              <w:rPr>
                <w:rFonts w:cs="Times New Roman" w:ascii="Times New Roman" w:hAnsi="Times New Roman"/>
                <w:sz w:val="20"/>
                <w:szCs w:val="20"/>
                <w:highlight w:val="yellow"/>
              </w:rPr>
              <w:t>et</w:t>
            </w:r>
            <w:r>
              <w:rPr>
                <w:rFonts w:cs="Times New Roman" w:ascii="Times New Roman" w:hAnsi="Times New Roman"/>
                <w:spacing w:val="3"/>
                <w:sz w:val="20"/>
                <w:szCs w:val="20"/>
                <w:highlight w:val="yellow"/>
              </w:rPr>
              <w:t>a</w:t>
            </w:r>
            <w:r>
              <w:rPr>
                <w:rFonts w:cs="Times New Roman" w:ascii="Times New Roman" w:hAnsi="Times New Roman"/>
                <w:spacing w:val="-1"/>
                <w:sz w:val="20"/>
                <w:szCs w:val="20"/>
                <w:highlight w:val="yellow"/>
              </w:rPr>
              <w:t>s</w:t>
            </w:r>
            <w:r>
              <w:rPr>
                <w:rFonts w:cs="Times New Roman" w:ascii="Times New Roman" w:hAnsi="Times New Roman"/>
                <w:sz w:val="20"/>
                <w:szCs w:val="20"/>
                <w:highlight w:val="yellow"/>
              </w:rPr>
              <w:t>tatic</w:t>
            </w:r>
            <w:r>
              <w:rPr>
                <w:rFonts w:cs="Times New Roman" w:ascii="Times New Roman" w:hAnsi="Times New Roman"/>
                <w:spacing w:val="-8"/>
                <w:sz w:val="20"/>
                <w:szCs w:val="20"/>
              </w:rPr>
              <w:t xml:space="preserve"> </w:t>
            </w:r>
            <w:r>
              <w:rPr>
                <w:rFonts w:cs="Times New Roman" w:ascii="Times New Roman" w:hAnsi="Times New Roman"/>
                <w:spacing w:val="1"/>
                <w:sz w:val="20"/>
                <w:szCs w:val="20"/>
              </w:rPr>
              <w:t>d</w:t>
            </w:r>
            <w:r>
              <w:rPr>
                <w:rFonts w:cs="Times New Roman" w:ascii="Times New Roman" w:hAnsi="Times New Roman"/>
                <w:sz w:val="20"/>
                <w:szCs w:val="20"/>
              </w:rPr>
              <w:t>i</w:t>
            </w:r>
            <w:r>
              <w:rPr>
                <w:rFonts w:cs="Times New Roman" w:ascii="Times New Roman" w:hAnsi="Times New Roman"/>
                <w:spacing w:val="-1"/>
                <w:sz w:val="20"/>
                <w:szCs w:val="20"/>
              </w:rPr>
              <w:t>s</w:t>
            </w:r>
            <w:r>
              <w:rPr>
                <w:rFonts w:cs="Times New Roman" w:ascii="Times New Roman" w:hAnsi="Times New Roman"/>
                <w:sz w:val="20"/>
                <w:szCs w:val="20"/>
              </w:rPr>
              <w:t>e</w:t>
            </w:r>
            <w:r>
              <w:rPr>
                <w:rFonts w:cs="Times New Roman" w:ascii="Times New Roman" w:hAnsi="Times New Roman"/>
                <w:spacing w:val="3"/>
                <w:sz w:val="20"/>
                <w:szCs w:val="20"/>
              </w:rPr>
              <w:t>a</w:t>
            </w:r>
            <w:r>
              <w:rPr>
                <w:rFonts w:cs="Times New Roman" w:ascii="Times New Roman" w:hAnsi="Times New Roman"/>
                <w:spacing w:val="-1"/>
                <w:sz w:val="20"/>
                <w:szCs w:val="20"/>
              </w:rPr>
              <w:t>s</w:t>
            </w:r>
            <w:r>
              <w:rPr>
                <w:rFonts w:cs="Times New Roman" w:ascii="Times New Roman" w:hAnsi="Times New Roman"/>
                <w:sz w:val="20"/>
                <w:szCs w:val="20"/>
              </w:rPr>
              <w:t>e</w:t>
            </w:r>
            <w:r>
              <w:rPr>
                <w:rFonts w:cs="Times New Roman" w:ascii="Times New Roman" w:hAnsi="Times New Roman"/>
                <w:spacing w:val="-3"/>
                <w:sz w:val="20"/>
                <w:szCs w:val="20"/>
              </w:rPr>
              <w:t xml:space="preserve"> </w:t>
            </w:r>
            <w:r>
              <w:rPr>
                <w:rFonts w:cs="Times New Roman" w:ascii="Times New Roman" w:hAnsi="Times New Roman"/>
                <w:sz w:val="20"/>
                <w:szCs w:val="20"/>
              </w:rPr>
              <w:t>as</w:t>
            </w:r>
            <w:r>
              <w:rPr>
                <w:rFonts w:cs="Times New Roman" w:ascii="Times New Roman" w:hAnsi="Times New Roman"/>
                <w:spacing w:val="-2"/>
                <w:sz w:val="20"/>
                <w:szCs w:val="20"/>
              </w:rPr>
              <w:t xml:space="preserve"> </w:t>
            </w:r>
            <w:r>
              <w:rPr>
                <w:rFonts w:cs="Times New Roman" w:ascii="Times New Roman" w:hAnsi="Times New Roman"/>
                <w:spacing w:val="1"/>
                <w:sz w:val="20"/>
                <w:szCs w:val="20"/>
              </w:rPr>
              <w:t>p</w:t>
            </w:r>
            <w:r>
              <w:rPr>
                <w:rFonts w:cs="Times New Roman" w:ascii="Times New Roman" w:hAnsi="Times New Roman"/>
                <w:sz w:val="20"/>
                <w:szCs w:val="20"/>
              </w:rPr>
              <w:t>er</w:t>
            </w:r>
            <w:r>
              <w:rPr>
                <w:rFonts w:cs="Times New Roman" w:ascii="Times New Roman" w:hAnsi="Times New Roman"/>
                <w:spacing w:val="-4"/>
                <w:sz w:val="20"/>
                <w:szCs w:val="20"/>
              </w:rPr>
              <w:t xml:space="preserve"> </w:t>
            </w:r>
            <w:r>
              <w:rPr>
                <w:rFonts w:cs="Times New Roman" w:ascii="Times New Roman" w:hAnsi="Times New Roman"/>
                <w:spacing w:val="3"/>
                <w:sz w:val="20"/>
                <w:szCs w:val="20"/>
              </w:rPr>
              <w:t>T</w:t>
            </w:r>
            <w:r>
              <w:rPr>
                <w:rFonts w:cs="Times New Roman" w:ascii="Times New Roman" w:hAnsi="Times New Roman"/>
                <w:spacing w:val="1"/>
                <w:sz w:val="20"/>
                <w:szCs w:val="20"/>
              </w:rPr>
              <w:t>u</w:t>
            </w:r>
            <w:r>
              <w:rPr>
                <w:rFonts w:cs="Times New Roman" w:ascii="Times New Roman" w:hAnsi="Times New Roman"/>
                <w:spacing w:val="-4"/>
                <w:sz w:val="20"/>
                <w:szCs w:val="20"/>
              </w:rPr>
              <w:t>m</w:t>
            </w:r>
            <w:r>
              <w:rPr>
                <w:rFonts w:cs="Times New Roman" w:ascii="Times New Roman" w:hAnsi="Times New Roman"/>
                <w:spacing w:val="1"/>
                <w:sz w:val="20"/>
                <w:szCs w:val="20"/>
              </w:rPr>
              <w:t>o</w:t>
            </w:r>
            <w:r>
              <w:rPr>
                <w:rFonts w:cs="Times New Roman" w:ascii="Times New Roman" w:hAnsi="Times New Roman"/>
                <w:sz w:val="20"/>
                <w:szCs w:val="20"/>
              </w:rPr>
              <w:t>r</w:t>
            </w:r>
            <w:r>
              <w:rPr>
                <w:rFonts w:cs="Times New Roman" w:ascii="Times New Roman" w:hAnsi="Times New Roman"/>
                <w:spacing w:val="-4"/>
                <w:sz w:val="20"/>
                <w:szCs w:val="20"/>
              </w:rPr>
              <w:t xml:space="preserve"> </w:t>
            </w:r>
            <w:r>
              <w:rPr>
                <w:rFonts w:cs="Times New Roman" w:ascii="Times New Roman" w:hAnsi="Times New Roman"/>
                <w:sz w:val="20"/>
                <w:szCs w:val="20"/>
              </w:rPr>
              <w:t>N</w:t>
            </w:r>
            <w:r>
              <w:rPr>
                <w:rFonts w:cs="Times New Roman" w:ascii="Times New Roman" w:hAnsi="Times New Roman"/>
                <w:spacing w:val="1"/>
                <w:sz w:val="20"/>
                <w:szCs w:val="20"/>
              </w:rPr>
              <w:t>od</w:t>
            </w:r>
            <w:r>
              <w:rPr>
                <w:rFonts w:cs="Times New Roman" w:ascii="Times New Roman" w:hAnsi="Times New Roman"/>
                <w:sz w:val="20"/>
                <w:szCs w:val="20"/>
              </w:rPr>
              <w:t>e</w:t>
            </w:r>
            <w:r>
              <w:rPr>
                <w:rFonts w:cs="Times New Roman" w:ascii="Times New Roman" w:hAnsi="Times New Roman"/>
                <w:spacing w:val="-3"/>
                <w:sz w:val="20"/>
                <w:szCs w:val="20"/>
              </w:rPr>
              <w:t xml:space="preserve"> </w:t>
            </w:r>
            <w:r>
              <w:rPr>
                <w:rFonts w:cs="Times New Roman" w:ascii="Times New Roman" w:hAnsi="Times New Roman"/>
                <w:sz w:val="20"/>
                <w:szCs w:val="20"/>
              </w:rPr>
              <w:t>M</w:t>
            </w:r>
            <w:r>
              <w:rPr>
                <w:rFonts w:cs="Times New Roman" w:ascii="Times New Roman" w:hAnsi="Times New Roman"/>
                <w:spacing w:val="1"/>
                <w:sz w:val="20"/>
                <w:szCs w:val="20"/>
              </w:rPr>
              <w:t>e</w:t>
            </w:r>
            <w:r>
              <w:rPr>
                <w:rFonts w:cs="Times New Roman" w:ascii="Times New Roman" w:hAnsi="Times New Roman"/>
                <w:sz w:val="20"/>
                <w:szCs w:val="20"/>
              </w:rPr>
              <w:t>tas</w:t>
            </w:r>
            <w:r>
              <w:rPr>
                <w:rFonts w:cs="Times New Roman" w:ascii="Times New Roman" w:hAnsi="Times New Roman"/>
                <w:spacing w:val="-1"/>
                <w:sz w:val="20"/>
                <w:szCs w:val="20"/>
              </w:rPr>
              <w:t>t</w:t>
            </w:r>
            <w:r>
              <w:rPr>
                <w:rFonts w:cs="Times New Roman" w:ascii="Times New Roman" w:hAnsi="Times New Roman"/>
                <w:sz w:val="20"/>
                <w:szCs w:val="20"/>
              </w:rPr>
              <w:t>as</w:t>
            </w:r>
            <w:r>
              <w:rPr>
                <w:rFonts w:cs="Times New Roman" w:ascii="Times New Roman" w:hAnsi="Times New Roman"/>
                <w:spacing w:val="2"/>
                <w:sz w:val="20"/>
                <w:szCs w:val="20"/>
              </w:rPr>
              <w:t>i</w:t>
            </w:r>
            <w:r>
              <w:rPr>
                <w:rFonts w:cs="Times New Roman" w:ascii="Times New Roman" w:hAnsi="Times New Roman"/>
                <w:sz w:val="20"/>
                <w:szCs w:val="20"/>
              </w:rPr>
              <w:t>s</w:t>
            </w:r>
            <w:r>
              <w:rPr>
                <w:rFonts w:cs="Times New Roman" w:ascii="Times New Roman" w:hAnsi="Times New Roman"/>
                <w:spacing w:val="-8"/>
                <w:sz w:val="20"/>
                <w:szCs w:val="20"/>
              </w:rPr>
              <w:t xml:space="preserve"> </w:t>
            </w:r>
            <w:r>
              <w:rPr>
                <w:rFonts w:cs="Times New Roman" w:ascii="Times New Roman" w:hAnsi="Times New Roman"/>
                <w:spacing w:val="-1"/>
                <w:sz w:val="20"/>
                <w:szCs w:val="20"/>
              </w:rPr>
              <w:t>s</w:t>
            </w:r>
            <w:r>
              <w:rPr>
                <w:rFonts w:cs="Times New Roman" w:ascii="Times New Roman" w:hAnsi="Times New Roman"/>
                <w:sz w:val="20"/>
                <w:szCs w:val="20"/>
              </w:rPr>
              <w:t>t</w:t>
            </w:r>
            <w:r>
              <w:rPr>
                <w:rFonts w:cs="Times New Roman" w:ascii="Times New Roman" w:hAnsi="Times New Roman"/>
                <w:spacing w:val="2"/>
                <w:sz w:val="20"/>
                <w:szCs w:val="20"/>
              </w:rPr>
              <w:t>a</w:t>
            </w:r>
            <w:r>
              <w:rPr>
                <w:rFonts w:cs="Times New Roman" w:ascii="Times New Roman" w:hAnsi="Times New Roman"/>
                <w:spacing w:val="-1"/>
                <w:sz w:val="20"/>
                <w:szCs w:val="20"/>
              </w:rPr>
              <w:t>g</w:t>
            </w:r>
            <w:r>
              <w:rPr>
                <w:rFonts w:cs="Times New Roman" w:ascii="Times New Roman" w:hAnsi="Times New Roman"/>
                <w:sz w:val="20"/>
                <w:szCs w:val="20"/>
              </w:rPr>
              <w:t>i</w:t>
            </w:r>
            <w:r>
              <w:rPr>
                <w:rFonts w:cs="Times New Roman" w:ascii="Times New Roman" w:hAnsi="Times New Roman"/>
                <w:spacing w:val="1"/>
                <w:sz w:val="20"/>
                <w:szCs w:val="20"/>
              </w:rPr>
              <w:t>n</w:t>
            </w:r>
            <w:r>
              <w:rPr>
                <w:rFonts w:cs="Times New Roman" w:ascii="Times New Roman" w:hAnsi="Times New Roman"/>
                <w:sz w:val="20"/>
                <w:szCs w:val="20"/>
              </w:rPr>
              <w:t>g</w:t>
            </w:r>
            <w:r>
              <w:rPr>
                <w:rFonts w:cs="Times New Roman" w:ascii="Times New Roman" w:hAnsi="Times New Roman"/>
                <w:spacing w:val="-7"/>
                <w:sz w:val="20"/>
                <w:szCs w:val="20"/>
              </w:rPr>
              <w:t xml:space="preserve"> </w:t>
            </w:r>
            <w:r>
              <w:rPr>
                <w:rFonts w:cs="Times New Roman" w:ascii="Times New Roman" w:hAnsi="Times New Roman"/>
                <w:sz w:val="20"/>
                <w:szCs w:val="20"/>
              </w:rPr>
              <w:t>at</w:t>
            </w:r>
            <w:r>
              <w:rPr>
                <w:rFonts w:cs="Times New Roman" w:ascii="Times New Roman" w:hAnsi="Times New Roman"/>
                <w:spacing w:val="-1"/>
                <w:sz w:val="20"/>
                <w:szCs w:val="20"/>
              </w:rPr>
              <w:t xml:space="preserve"> s</w:t>
            </w:r>
            <w:r>
              <w:rPr>
                <w:rFonts w:cs="Times New Roman" w:ascii="Times New Roman" w:hAnsi="Times New Roman"/>
                <w:sz w:val="20"/>
                <w:szCs w:val="20"/>
              </w:rPr>
              <w:t>c</w:t>
            </w:r>
            <w:r>
              <w:rPr>
                <w:rFonts w:cs="Times New Roman" w:ascii="Times New Roman" w:hAnsi="Times New Roman"/>
                <w:spacing w:val="1"/>
                <w:sz w:val="20"/>
                <w:szCs w:val="20"/>
              </w:rPr>
              <w:t>r</w:t>
            </w:r>
            <w:r>
              <w:rPr>
                <w:rFonts w:cs="Times New Roman" w:ascii="Times New Roman" w:hAnsi="Times New Roman"/>
                <w:sz w:val="20"/>
                <w:szCs w:val="20"/>
              </w:rPr>
              <w:t>e</w:t>
            </w:r>
            <w:r>
              <w:rPr>
                <w:rFonts w:cs="Times New Roman" w:ascii="Times New Roman" w:hAnsi="Times New Roman"/>
                <w:spacing w:val="3"/>
                <w:sz w:val="20"/>
                <w:szCs w:val="20"/>
              </w:rPr>
              <w:t>e</w:t>
            </w:r>
            <w:r>
              <w:rPr>
                <w:rFonts w:cs="Times New Roman" w:ascii="Times New Roman" w:hAnsi="Times New Roman"/>
                <w:spacing w:val="-1"/>
                <w:sz w:val="20"/>
                <w:szCs w:val="20"/>
              </w:rPr>
              <w:t>n</w:t>
            </w:r>
            <w:r>
              <w:rPr>
                <w:rFonts w:cs="Times New Roman" w:ascii="Times New Roman" w:hAnsi="Times New Roman"/>
                <w:sz w:val="20"/>
                <w:szCs w:val="20"/>
              </w:rPr>
              <w:t>i</w:t>
            </w:r>
            <w:r>
              <w:rPr>
                <w:rFonts w:cs="Times New Roman" w:ascii="Times New Roman" w:hAnsi="Times New Roman"/>
                <w:spacing w:val="1"/>
                <w:sz w:val="20"/>
                <w:szCs w:val="20"/>
              </w:rPr>
              <w:t>n</w:t>
            </w:r>
            <w:r>
              <w:rPr>
                <w:rFonts w:cs="Times New Roman" w:ascii="Times New Roman" w:hAnsi="Times New Roman"/>
                <w:sz w:val="20"/>
                <w:szCs w:val="20"/>
              </w:rPr>
              <w:t>g</w:t>
            </w:r>
          </w:p>
          <w:p>
            <w:pPr>
              <w:pStyle w:val="ListParagraph"/>
              <w:numPr>
                <w:ilvl w:val="0"/>
                <w:numId w:val="6"/>
              </w:numPr>
              <w:tabs>
                <w:tab w:val="clear" w:pos="720"/>
                <w:tab w:val="left" w:pos="960" w:leader="none"/>
              </w:tabs>
              <w:spacing w:lineRule="auto" w:line="240" w:before="77" w:after="160"/>
              <w:contextualSpacing/>
              <w:jc w:val="both"/>
              <w:rPr>
                <w:rFonts w:ascii="Times New Roman" w:hAnsi="Times New Roman" w:cs="Times New Roman"/>
                <w:sz w:val="20"/>
                <w:szCs w:val="20"/>
              </w:rPr>
            </w:pPr>
            <w:r>
              <w:rPr>
                <w:rFonts w:cs="Times New Roman" w:ascii="Times New Roman" w:hAnsi="Times New Roman"/>
                <w:sz w:val="20"/>
                <w:szCs w:val="20"/>
              </w:rPr>
              <w:t>Had</w:t>
            </w:r>
            <w:r>
              <w:rPr>
                <w:rFonts w:cs="Times New Roman" w:ascii="Times New Roman" w:hAnsi="Times New Roman"/>
                <w:spacing w:val="40"/>
                <w:sz w:val="20"/>
                <w:szCs w:val="20"/>
              </w:rPr>
              <w:t xml:space="preserve"> </w:t>
            </w:r>
            <w:r>
              <w:rPr>
                <w:rFonts w:cs="Times New Roman" w:ascii="Times New Roman" w:hAnsi="Times New Roman"/>
                <w:sz w:val="20"/>
                <w:szCs w:val="20"/>
              </w:rPr>
              <w:t>at</w:t>
            </w:r>
            <w:r>
              <w:rPr>
                <w:rFonts w:cs="Times New Roman" w:ascii="Times New Roman" w:hAnsi="Times New Roman"/>
                <w:spacing w:val="43"/>
                <w:sz w:val="20"/>
                <w:szCs w:val="20"/>
              </w:rPr>
              <w:t xml:space="preserve"> </w:t>
            </w:r>
            <w:r>
              <w:rPr>
                <w:rFonts w:cs="Times New Roman" w:ascii="Times New Roman" w:hAnsi="Times New Roman"/>
                <w:sz w:val="20"/>
                <w:szCs w:val="20"/>
              </w:rPr>
              <w:t>least</w:t>
            </w:r>
            <w:r>
              <w:rPr>
                <w:rFonts w:cs="Times New Roman" w:ascii="Times New Roman" w:hAnsi="Times New Roman"/>
                <w:spacing w:val="39"/>
                <w:sz w:val="20"/>
                <w:szCs w:val="20"/>
              </w:rPr>
              <w:t xml:space="preserve"> </w:t>
            </w:r>
            <w:r>
              <w:rPr>
                <w:rFonts w:cs="Times New Roman" w:ascii="Times New Roman" w:hAnsi="Times New Roman"/>
                <w:sz w:val="20"/>
                <w:szCs w:val="20"/>
              </w:rPr>
              <w:t>1</w:t>
            </w:r>
            <w:r>
              <w:rPr>
                <w:rFonts w:cs="Times New Roman" w:ascii="Times New Roman" w:hAnsi="Times New Roman"/>
                <w:spacing w:val="46"/>
                <w:sz w:val="20"/>
                <w:szCs w:val="20"/>
              </w:rPr>
              <w:t xml:space="preserve"> </w:t>
            </w:r>
            <w:r>
              <w:rPr>
                <w:rFonts w:cs="Times New Roman" w:ascii="Times New Roman" w:hAnsi="Times New Roman"/>
                <w:spacing w:val="-1"/>
                <w:sz w:val="20"/>
                <w:szCs w:val="20"/>
              </w:rPr>
              <w:t>m</w:t>
            </w:r>
            <w:r>
              <w:rPr>
                <w:rFonts w:cs="Times New Roman" w:ascii="Times New Roman" w:hAnsi="Times New Roman"/>
                <w:sz w:val="20"/>
                <w:szCs w:val="20"/>
              </w:rPr>
              <w:t>e</w:t>
            </w:r>
            <w:r>
              <w:rPr>
                <w:rFonts w:cs="Times New Roman" w:ascii="Times New Roman" w:hAnsi="Times New Roman"/>
                <w:spacing w:val="1"/>
                <w:sz w:val="20"/>
                <w:szCs w:val="20"/>
              </w:rPr>
              <w:t>a</w:t>
            </w:r>
            <w:r>
              <w:rPr>
                <w:rFonts w:cs="Times New Roman" w:ascii="Times New Roman" w:hAnsi="Times New Roman"/>
                <w:spacing w:val="2"/>
                <w:sz w:val="20"/>
                <w:szCs w:val="20"/>
              </w:rPr>
              <w:t>s</w:t>
            </w:r>
            <w:r>
              <w:rPr>
                <w:rFonts w:cs="Times New Roman" w:ascii="Times New Roman" w:hAnsi="Times New Roman"/>
                <w:spacing w:val="-1"/>
                <w:sz w:val="20"/>
                <w:szCs w:val="20"/>
              </w:rPr>
              <w:t>u</w:t>
            </w:r>
            <w:r>
              <w:rPr>
                <w:rFonts w:cs="Times New Roman" w:ascii="Times New Roman" w:hAnsi="Times New Roman"/>
                <w:spacing w:val="1"/>
                <w:sz w:val="20"/>
                <w:szCs w:val="20"/>
              </w:rPr>
              <w:t>r</w:t>
            </w:r>
            <w:r>
              <w:rPr>
                <w:rFonts w:cs="Times New Roman" w:ascii="Times New Roman" w:hAnsi="Times New Roman"/>
                <w:sz w:val="20"/>
                <w:szCs w:val="20"/>
              </w:rPr>
              <w:t>a</w:t>
            </w:r>
            <w:r>
              <w:rPr>
                <w:rFonts w:cs="Times New Roman" w:ascii="Times New Roman" w:hAnsi="Times New Roman"/>
                <w:spacing w:val="1"/>
                <w:sz w:val="20"/>
                <w:szCs w:val="20"/>
              </w:rPr>
              <w:t>b</w:t>
            </w:r>
            <w:r>
              <w:rPr>
                <w:rFonts w:cs="Times New Roman" w:ascii="Times New Roman" w:hAnsi="Times New Roman"/>
                <w:sz w:val="20"/>
                <w:szCs w:val="20"/>
              </w:rPr>
              <w:t>le</w:t>
            </w:r>
            <w:r>
              <w:rPr>
                <w:rFonts w:cs="Times New Roman" w:ascii="Times New Roman" w:hAnsi="Times New Roman"/>
                <w:spacing w:val="35"/>
                <w:sz w:val="20"/>
                <w:szCs w:val="20"/>
              </w:rPr>
              <w:t xml:space="preserve"> </w:t>
            </w:r>
            <w:r>
              <w:rPr>
                <w:rFonts w:cs="Times New Roman" w:ascii="Times New Roman" w:hAnsi="Times New Roman"/>
                <w:sz w:val="20"/>
                <w:szCs w:val="20"/>
              </w:rPr>
              <w:t>ta</w:t>
            </w:r>
            <w:r>
              <w:rPr>
                <w:rFonts w:cs="Times New Roman" w:ascii="Times New Roman" w:hAnsi="Times New Roman"/>
                <w:spacing w:val="1"/>
                <w:sz w:val="20"/>
                <w:szCs w:val="20"/>
              </w:rPr>
              <w:t>r</w:t>
            </w:r>
            <w:r>
              <w:rPr>
                <w:rFonts w:cs="Times New Roman" w:ascii="Times New Roman" w:hAnsi="Times New Roman"/>
                <w:spacing w:val="-1"/>
                <w:sz w:val="20"/>
                <w:szCs w:val="20"/>
              </w:rPr>
              <w:t>g</w:t>
            </w:r>
            <w:r>
              <w:rPr>
                <w:rFonts w:cs="Times New Roman" w:ascii="Times New Roman" w:hAnsi="Times New Roman"/>
                <w:sz w:val="20"/>
                <w:szCs w:val="20"/>
              </w:rPr>
              <w:t>et</w:t>
            </w:r>
            <w:r>
              <w:rPr>
                <w:rFonts w:cs="Times New Roman" w:ascii="Times New Roman" w:hAnsi="Times New Roman"/>
                <w:spacing w:val="39"/>
                <w:sz w:val="20"/>
                <w:szCs w:val="20"/>
              </w:rPr>
              <w:t xml:space="preserve"> </w:t>
            </w:r>
            <w:r>
              <w:rPr>
                <w:rFonts w:cs="Times New Roman" w:ascii="Times New Roman" w:hAnsi="Times New Roman"/>
                <w:sz w:val="20"/>
                <w:szCs w:val="20"/>
              </w:rPr>
              <w:t>les</w:t>
            </w:r>
            <w:r>
              <w:rPr>
                <w:rFonts w:cs="Times New Roman" w:ascii="Times New Roman" w:hAnsi="Times New Roman"/>
                <w:spacing w:val="-1"/>
                <w:sz w:val="20"/>
                <w:szCs w:val="20"/>
              </w:rPr>
              <w:t>i</w:t>
            </w:r>
            <w:r>
              <w:rPr>
                <w:rFonts w:cs="Times New Roman" w:ascii="Times New Roman" w:hAnsi="Times New Roman"/>
                <w:spacing w:val="3"/>
                <w:sz w:val="20"/>
                <w:szCs w:val="20"/>
              </w:rPr>
              <w:t>o</w:t>
            </w:r>
            <w:r>
              <w:rPr>
                <w:rFonts w:cs="Times New Roman" w:ascii="Times New Roman" w:hAnsi="Times New Roman"/>
                <w:sz w:val="20"/>
                <w:szCs w:val="20"/>
              </w:rPr>
              <w:t>n</w:t>
            </w:r>
            <w:r>
              <w:rPr>
                <w:rFonts w:cs="Times New Roman" w:ascii="Times New Roman" w:hAnsi="Times New Roman"/>
                <w:spacing w:val="37"/>
                <w:sz w:val="20"/>
                <w:szCs w:val="20"/>
              </w:rPr>
              <w:t xml:space="preserve"> </w:t>
            </w:r>
            <w:r>
              <w:rPr>
                <w:rFonts w:cs="Times New Roman" w:ascii="Times New Roman" w:hAnsi="Times New Roman"/>
                <w:spacing w:val="1"/>
                <w:sz w:val="20"/>
                <w:szCs w:val="20"/>
              </w:rPr>
              <w:t>(</w:t>
            </w:r>
            <w:r>
              <w:rPr>
                <w:rFonts w:cs="Times New Roman" w:ascii="Times New Roman" w:hAnsi="Times New Roman"/>
                <w:sz w:val="20"/>
                <w:szCs w:val="20"/>
              </w:rPr>
              <w:t>t</w:t>
            </w:r>
            <w:r>
              <w:rPr>
                <w:rFonts w:cs="Times New Roman" w:ascii="Times New Roman" w:hAnsi="Times New Roman"/>
                <w:spacing w:val="1"/>
                <w:sz w:val="20"/>
                <w:szCs w:val="20"/>
              </w:rPr>
              <w:t>u</w:t>
            </w:r>
            <w:r>
              <w:rPr>
                <w:rFonts w:cs="Times New Roman" w:ascii="Times New Roman" w:hAnsi="Times New Roman"/>
                <w:spacing w:val="-1"/>
                <w:sz w:val="20"/>
                <w:szCs w:val="20"/>
              </w:rPr>
              <w:t>m</w:t>
            </w:r>
            <w:r>
              <w:rPr>
                <w:rFonts w:cs="Times New Roman" w:ascii="Times New Roman" w:hAnsi="Times New Roman"/>
                <w:spacing w:val="1"/>
                <w:sz w:val="20"/>
                <w:szCs w:val="20"/>
              </w:rPr>
              <w:t>or</w:t>
            </w:r>
            <w:r>
              <w:rPr>
                <w:rFonts w:cs="Times New Roman" w:ascii="Times New Roman" w:hAnsi="Times New Roman"/>
                <w:sz w:val="20"/>
                <w:szCs w:val="20"/>
              </w:rPr>
              <w:t>/</w:t>
            </w:r>
            <w:r>
              <w:rPr>
                <w:rFonts w:cs="Times New Roman" w:ascii="Times New Roman" w:hAnsi="Times New Roman"/>
                <w:spacing w:val="2"/>
                <w:sz w:val="20"/>
                <w:szCs w:val="20"/>
              </w:rPr>
              <w:t>l</w:t>
            </w:r>
            <w:r>
              <w:rPr>
                <w:rFonts w:cs="Times New Roman" w:ascii="Times New Roman" w:hAnsi="Times New Roman"/>
                <w:spacing w:val="-1"/>
                <w:sz w:val="20"/>
                <w:szCs w:val="20"/>
              </w:rPr>
              <w:t>ym</w:t>
            </w:r>
            <w:r>
              <w:rPr>
                <w:rFonts w:cs="Times New Roman" w:ascii="Times New Roman" w:hAnsi="Times New Roman"/>
                <w:spacing w:val="1"/>
                <w:sz w:val="20"/>
                <w:szCs w:val="20"/>
              </w:rPr>
              <w:t>p</w:t>
            </w:r>
            <w:r>
              <w:rPr>
                <w:rFonts w:cs="Times New Roman" w:ascii="Times New Roman" w:hAnsi="Times New Roman"/>
                <w:sz w:val="20"/>
                <w:szCs w:val="20"/>
              </w:rPr>
              <w:t>h</w:t>
            </w:r>
            <w:r>
              <w:rPr>
                <w:rFonts w:cs="Times New Roman" w:ascii="Times New Roman" w:hAnsi="Times New Roman"/>
                <w:spacing w:val="34"/>
                <w:sz w:val="20"/>
                <w:szCs w:val="20"/>
              </w:rPr>
              <w:t xml:space="preserve"> </w:t>
            </w:r>
            <w:r>
              <w:rPr>
                <w:rFonts w:cs="Times New Roman" w:ascii="Times New Roman" w:hAnsi="Times New Roman"/>
                <w:spacing w:val="-1"/>
                <w:sz w:val="20"/>
                <w:szCs w:val="20"/>
              </w:rPr>
              <w:t>n</w:t>
            </w:r>
            <w:r>
              <w:rPr>
                <w:rFonts w:cs="Times New Roman" w:ascii="Times New Roman" w:hAnsi="Times New Roman"/>
                <w:spacing w:val="3"/>
                <w:sz w:val="20"/>
                <w:szCs w:val="20"/>
              </w:rPr>
              <w:t>o</w:t>
            </w:r>
            <w:r>
              <w:rPr>
                <w:rFonts w:cs="Times New Roman" w:ascii="Times New Roman" w:hAnsi="Times New Roman"/>
                <w:spacing w:val="1"/>
                <w:sz w:val="20"/>
                <w:szCs w:val="20"/>
              </w:rPr>
              <w:t>d</w:t>
            </w:r>
            <w:r>
              <w:rPr>
                <w:rFonts w:cs="Times New Roman" w:ascii="Times New Roman" w:hAnsi="Times New Roman"/>
                <w:sz w:val="20"/>
                <w:szCs w:val="20"/>
              </w:rPr>
              <w:t>e)</w:t>
            </w:r>
            <w:r>
              <w:rPr>
                <w:rFonts w:cs="Times New Roman" w:ascii="Times New Roman" w:hAnsi="Times New Roman"/>
                <w:spacing w:val="39"/>
                <w:sz w:val="20"/>
                <w:szCs w:val="20"/>
              </w:rPr>
              <w:t xml:space="preserve"> </w:t>
            </w:r>
            <w:r>
              <w:rPr>
                <w:rFonts w:cs="Times New Roman" w:ascii="Times New Roman" w:hAnsi="Times New Roman"/>
                <w:sz w:val="20"/>
                <w:szCs w:val="20"/>
              </w:rPr>
              <w:t>as</w:t>
            </w:r>
            <w:r>
              <w:rPr>
                <w:rFonts w:cs="Times New Roman" w:ascii="Times New Roman" w:hAnsi="Times New Roman"/>
                <w:spacing w:val="41"/>
                <w:sz w:val="20"/>
                <w:szCs w:val="20"/>
              </w:rPr>
              <w:t xml:space="preserve"> </w:t>
            </w:r>
            <w:r>
              <w:rPr>
                <w:rFonts w:cs="Times New Roman" w:ascii="Times New Roman" w:hAnsi="Times New Roman"/>
                <w:spacing w:val="1"/>
                <w:sz w:val="20"/>
                <w:szCs w:val="20"/>
              </w:rPr>
              <w:t>p</w:t>
            </w:r>
            <w:r>
              <w:rPr>
                <w:rFonts w:cs="Times New Roman" w:ascii="Times New Roman" w:hAnsi="Times New Roman"/>
                <w:sz w:val="20"/>
                <w:szCs w:val="20"/>
              </w:rPr>
              <w:t>er</w:t>
            </w:r>
            <w:r>
              <w:rPr>
                <w:rFonts w:cs="Times New Roman" w:ascii="Times New Roman" w:hAnsi="Times New Roman"/>
                <w:spacing w:val="41"/>
                <w:sz w:val="20"/>
                <w:szCs w:val="20"/>
              </w:rPr>
              <w:t xml:space="preserve"> </w:t>
            </w:r>
            <w:r>
              <w:rPr>
                <w:rFonts w:cs="Times New Roman" w:ascii="Times New Roman" w:hAnsi="Times New Roman"/>
                <w:spacing w:val="-1"/>
                <w:sz w:val="20"/>
                <w:szCs w:val="20"/>
              </w:rPr>
              <w:t>R</w:t>
            </w:r>
            <w:r>
              <w:rPr>
                <w:rFonts w:cs="Times New Roman" w:ascii="Times New Roman" w:hAnsi="Times New Roman"/>
                <w:sz w:val="20"/>
                <w:szCs w:val="20"/>
              </w:rPr>
              <w:t>E</w:t>
            </w:r>
            <w:r>
              <w:rPr>
                <w:rFonts w:cs="Times New Roman" w:ascii="Times New Roman" w:hAnsi="Times New Roman"/>
                <w:spacing w:val="-1"/>
                <w:sz w:val="20"/>
                <w:szCs w:val="20"/>
              </w:rPr>
              <w:t>C</w:t>
            </w:r>
            <w:r>
              <w:rPr>
                <w:rFonts w:cs="Times New Roman" w:ascii="Times New Roman" w:hAnsi="Times New Roman"/>
                <w:spacing w:val="1"/>
                <w:sz w:val="20"/>
                <w:szCs w:val="20"/>
              </w:rPr>
              <w:t>I</w:t>
            </w:r>
            <w:r>
              <w:rPr>
                <w:rFonts w:cs="Times New Roman" w:ascii="Times New Roman" w:hAnsi="Times New Roman"/>
                <w:sz w:val="20"/>
                <w:szCs w:val="20"/>
              </w:rPr>
              <w:t>ST</w:t>
            </w:r>
            <w:r>
              <w:rPr>
                <w:rFonts w:cs="Times New Roman" w:ascii="Times New Roman" w:hAnsi="Times New Roman"/>
                <w:spacing w:val="39"/>
                <w:sz w:val="20"/>
                <w:szCs w:val="20"/>
              </w:rPr>
              <w:t xml:space="preserve"> </w:t>
            </w:r>
            <w:r>
              <w:rPr>
                <w:rFonts w:cs="Times New Roman" w:ascii="Times New Roman" w:hAnsi="Times New Roman"/>
                <w:spacing w:val="-1"/>
                <w:sz w:val="20"/>
                <w:szCs w:val="20"/>
              </w:rPr>
              <w:t>v</w:t>
            </w:r>
            <w:r>
              <w:rPr>
                <w:rFonts w:cs="Times New Roman" w:ascii="Times New Roman" w:hAnsi="Times New Roman"/>
                <w:sz w:val="20"/>
                <w:szCs w:val="20"/>
              </w:rPr>
              <w:t>e</w:t>
            </w:r>
            <w:r>
              <w:rPr>
                <w:rFonts w:cs="Times New Roman" w:ascii="Times New Roman" w:hAnsi="Times New Roman"/>
                <w:spacing w:val="1"/>
                <w:sz w:val="20"/>
                <w:szCs w:val="20"/>
              </w:rPr>
              <w:t>r</w:t>
            </w:r>
            <w:r>
              <w:rPr>
                <w:rFonts w:cs="Times New Roman" w:ascii="Times New Roman" w:hAnsi="Times New Roman"/>
                <w:spacing w:val="-1"/>
                <w:sz w:val="20"/>
                <w:szCs w:val="20"/>
              </w:rPr>
              <w:t>s</w:t>
            </w:r>
            <w:r>
              <w:rPr>
                <w:rFonts w:cs="Times New Roman" w:ascii="Times New Roman" w:hAnsi="Times New Roman"/>
                <w:sz w:val="20"/>
                <w:szCs w:val="20"/>
              </w:rPr>
              <w:t>i</w:t>
            </w:r>
            <w:r>
              <w:rPr>
                <w:rFonts w:cs="Times New Roman" w:ascii="Times New Roman" w:hAnsi="Times New Roman"/>
                <w:spacing w:val="1"/>
                <w:sz w:val="20"/>
                <w:szCs w:val="20"/>
              </w:rPr>
              <w:t>o</w:t>
            </w:r>
            <w:r>
              <w:rPr>
                <w:rFonts w:cs="Times New Roman" w:ascii="Times New Roman" w:hAnsi="Times New Roman"/>
                <w:sz w:val="20"/>
                <w:szCs w:val="20"/>
              </w:rPr>
              <w:t>n</w:t>
            </w:r>
            <w:r>
              <w:rPr>
                <w:rFonts w:cs="Times New Roman" w:ascii="Times New Roman" w:hAnsi="Times New Roman"/>
                <w:spacing w:val="36"/>
                <w:sz w:val="20"/>
                <w:szCs w:val="20"/>
              </w:rPr>
              <w:t xml:space="preserve"> </w:t>
            </w:r>
            <w:r>
              <w:rPr>
                <w:rFonts w:cs="Times New Roman" w:ascii="Times New Roman" w:hAnsi="Times New Roman"/>
                <w:spacing w:val="1"/>
                <w:sz w:val="20"/>
                <w:szCs w:val="20"/>
              </w:rPr>
              <w:t>1</w:t>
            </w:r>
            <w:r>
              <w:rPr>
                <w:rFonts w:cs="Times New Roman" w:ascii="Times New Roman" w:hAnsi="Times New Roman"/>
                <w:sz w:val="20"/>
                <w:szCs w:val="20"/>
              </w:rPr>
              <w:t>.1</w:t>
            </w:r>
            <w:r>
              <w:rPr>
                <w:rFonts w:cs="Times New Roman" w:ascii="Times New Roman" w:hAnsi="Times New Roman"/>
                <w:spacing w:val="42"/>
                <w:sz w:val="20"/>
                <w:szCs w:val="20"/>
              </w:rPr>
              <w:t xml:space="preserve"> </w:t>
            </w:r>
            <w:r>
              <w:rPr>
                <w:rFonts w:cs="Times New Roman" w:ascii="Times New Roman" w:hAnsi="Times New Roman"/>
                <w:sz w:val="20"/>
                <w:szCs w:val="20"/>
              </w:rPr>
              <w:t xml:space="preserve">at </w:t>
            </w:r>
            <w:r>
              <w:rPr>
                <w:rFonts w:cs="Times New Roman" w:ascii="Times New Roman" w:hAnsi="Times New Roman"/>
                <w:spacing w:val="-1"/>
                <w:sz w:val="20"/>
                <w:szCs w:val="20"/>
              </w:rPr>
              <w:t>s</w:t>
            </w:r>
            <w:r>
              <w:rPr>
                <w:rFonts w:cs="Times New Roman" w:ascii="Times New Roman" w:hAnsi="Times New Roman"/>
                <w:sz w:val="20"/>
                <w:szCs w:val="20"/>
              </w:rPr>
              <w:t>c</w:t>
            </w:r>
            <w:r>
              <w:rPr>
                <w:rFonts w:cs="Times New Roman" w:ascii="Times New Roman" w:hAnsi="Times New Roman"/>
                <w:spacing w:val="1"/>
                <w:sz w:val="20"/>
                <w:szCs w:val="20"/>
              </w:rPr>
              <w:t>r</w:t>
            </w:r>
            <w:r>
              <w:rPr>
                <w:rFonts w:cs="Times New Roman" w:ascii="Times New Roman" w:hAnsi="Times New Roman"/>
                <w:sz w:val="20"/>
                <w:szCs w:val="20"/>
              </w:rPr>
              <w:t>e</w:t>
            </w:r>
            <w:r>
              <w:rPr>
                <w:rFonts w:cs="Times New Roman" w:ascii="Times New Roman" w:hAnsi="Times New Roman"/>
                <w:spacing w:val="1"/>
                <w:sz w:val="20"/>
                <w:szCs w:val="20"/>
              </w:rPr>
              <w:t>e</w:t>
            </w:r>
            <w:r>
              <w:rPr>
                <w:rFonts w:cs="Times New Roman" w:ascii="Times New Roman" w:hAnsi="Times New Roman"/>
                <w:spacing w:val="-1"/>
                <w:sz w:val="20"/>
                <w:szCs w:val="20"/>
              </w:rPr>
              <w:t>n</w:t>
            </w:r>
            <w:r>
              <w:rPr>
                <w:rFonts w:cs="Times New Roman" w:ascii="Times New Roman" w:hAnsi="Times New Roman"/>
                <w:spacing w:val="2"/>
                <w:sz w:val="20"/>
                <w:szCs w:val="20"/>
              </w:rPr>
              <w:t>i</w:t>
            </w:r>
            <w:r>
              <w:rPr>
                <w:rFonts w:cs="Times New Roman" w:ascii="Times New Roman" w:hAnsi="Times New Roman"/>
                <w:spacing w:val="-1"/>
                <w:sz w:val="20"/>
                <w:szCs w:val="20"/>
              </w:rPr>
              <w:t>n</w:t>
            </w:r>
            <w:r>
              <w:rPr>
                <w:rFonts w:cs="Times New Roman" w:ascii="Times New Roman" w:hAnsi="Times New Roman"/>
                <w:sz w:val="20"/>
                <w:szCs w:val="20"/>
              </w:rPr>
              <w:t>g</w:t>
            </w:r>
          </w:p>
          <w:p>
            <w:pPr>
              <w:pStyle w:val="ListParagraph"/>
              <w:numPr>
                <w:ilvl w:val="0"/>
                <w:numId w:val="6"/>
              </w:numPr>
              <w:tabs>
                <w:tab w:val="clear" w:pos="720"/>
                <w:tab w:val="left" w:pos="960" w:leader="none"/>
              </w:tabs>
              <w:spacing w:lineRule="auto" w:line="240" w:before="74" w:after="160"/>
              <w:contextualSpacing/>
              <w:jc w:val="both"/>
              <w:rPr>
                <w:rFonts w:ascii="Times New Roman" w:hAnsi="Times New Roman" w:cs="Times New Roman"/>
                <w:sz w:val="20"/>
                <w:szCs w:val="20"/>
              </w:rPr>
            </w:pPr>
            <w:r>
              <w:rPr>
                <w:rFonts w:cs="Times New Roman" w:ascii="Times New Roman" w:hAnsi="Times New Roman"/>
                <w:sz w:val="20"/>
                <w:szCs w:val="20"/>
              </w:rPr>
              <w:t>H</w:t>
            </w:r>
            <w:r>
              <w:rPr>
                <w:rFonts w:cs="Times New Roman" w:ascii="Times New Roman" w:hAnsi="Times New Roman"/>
                <w:spacing w:val="1"/>
                <w:sz w:val="20"/>
                <w:szCs w:val="20"/>
              </w:rPr>
              <w:t>E</w:t>
            </w:r>
            <w:r>
              <w:rPr>
                <w:rFonts w:cs="Times New Roman" w:ascii="Times New Roman" w:hAnsi="Times New Roman"/>
                <w:spacing w:val="-1"/>
                <w:sz w:val="20"/>
                <w:szCs w:val="20"/>
              </w:rPr>
              <w:t>R</w:t>
            </w:r>
            <w:r>
              <w:rPr>
                <w:rFonts w:cs="Times New Roman" w:ascii="Times New Roman" w:hAnsi="Times New Roman"/>
                <w:sz w:val="20"/>
                <w:szCs w:val="20"/>
              </w:rPr>
              <w:t xml:space="preserve">2 </w:t>
            </w:r>
            <w:r>
              <w:rPr>
                <w:rFonts w:cs="Times New Roman" w:ascii="Times New Roman" w:hAnsi="Times New Roman"/>
                <w:spacing w:val="1"/>
                <w:sz w:val="20"/>
                <w:szCs w:val="20"/>
              </w:rPr>
              <w:t>o</w:t>
            </w:r>
            <w:r>
              <w:rPr>
                <w:rFonts w:cs="Times New Roman" w:ascii="Times New Roman" w:hAnsi="Times New Roman"/>
                <w:spacing w:val="-1"/>
                <w:sz w:val="20"/>
                <w:szCs w:val="20"/>
              </w:rPr>
              <w:t>v</w:t>
            </w:r>
            <w:r>
              <w:rPr>
                <w:rFonts w:cs="Times New Roman" w:ascii="Times New Roman" w:hAnsi="Times New Roman"/>
                <w:sz w:val="20"/>
                <w:szCs w:val="20"/>
              </w:rPr>
              <w:t>e</w:t>
            </w:r>
            <w:r>
              <w:rPr>
                <w:rFonts w:cs="Times New Roman" w:ascii="Times New Roman" w:hAnsi="Times New Roman"/>
                <w:spacing w:val="1"/>
                <w:sz w:val="20"/>
                <w:szCs w:val="20"/>
              </w:rPr>
              <w:t>r</w:t>
            </w:r>
            <w:r>
              <w:rPr>
                <w:rFonts w:cs="Times New Roman" w:ascii="Times New Roman" w:hAnsi="Times New Roman"/>
                <w:sz w:val="20"/>
                <w:szCs w:val="20"/>
              </w:rPr>
              <w:t>e</w:t>
            </w:r>
            <w:r>
              <w:rPr>
                <w:rFonts w:cs="Times New Roman" w:ascii="Times New Roman" w:hAnsi="Times New Roman"/>
                <w:spacing w:val="-1"/>
                <w:sz w:val="20"/>
                <w:szCs w:val="20"/>
              </w:rPr>
              <w:t>x</w:t>
            </w:r>
            <w:r>
              <w:rPr>
                <w:rFonts w:cs="Times New Roman" w:ascii="Times New Roman" w:hAnsi="Times New Roman"/>
                <w:spacing w:val="1"/>
                <w:sz w:val="20"/>
                <w:szCs w:val="20"/>
              </w:rPr>
              <w:t>pr</w:t>
            </w:r>
            <w:r>
              <w:rPr>
                <w:rFonts w:cs="Times New Roman" w:ascii="Times New Roman" w:hAnsi="Times New Roman"/>
                <w:sz w:val="20"/>
                <w:szCs w:val="20"/>
              </w:rPr>
              <w:t>e</w:t>
            </w:r>
            <w:r>
              <w:rPr>
                <w:rFonts w:cs="Times New Roman" w:ascii="Times New Roman" w:hAnsi="Times New Roman"/>
                <w:spacing w:val="2"/>
                <w:sz w:val="20"/>
                <w:szCs w:val="20"/>
              </w:rPr>
              <w:t>s</w:t>
            </w:r>
            <w:r>
              <w:rPr>
                <w:rFonts w:cs="Times New Roman" w:ascii="Times New Roman" w:hAnsi="Times New Roman"/>
                <w:spacing w:val="-1"/>
                <w:sz w:val="20"/>
                <w:szCs w:val="20"/>
              </w:rPr>
              <w:t>s</w:t>
            </w:r>
            <w:r>
              <w:rPr>
                <w:rFonts w:cs="Times New Roman" w:ascii="Times New Roman" w:hAnsi="Times New Roman"/>
                <w:sz w:val="20"/>
                <w:szCs w:val="20"/>
              </w:rPr>
              <w:t>i</w:t>
            </w:r>
            <w:r>
              <w:rPr>
                <w:rFonts w:cs="Times New Roman" w:ascii="Times New Roman" w:hAnsi="Times New Roman"/>
                <w:spacing w:val="1"/>
                <w:sz w:val="20"/>
                <w:szCs w:val="20"/>
              </w:rPr>
              <w:t>o</w:t>
            </w:r>
            <w:r>
              <w:rPr>
                <w:rFonts w:cs="Times New Roman" w:ascii="Times New Roman" w:hAnsi="Times New Roman"/>
                <w:sz w:val="20"/>
                <w:szCs w:val="20"/>
              </w:rPr>
              <w:t>n</w:t>
            </w:r>
            <w:r>
              <w:rPr>
                <w:rFonts w:cs="Times New Roman" w:ascii="Times New Roman" w:hAnsi="Times New Roman"/>
                <w:spacing w:val="45"/>
                <w:sz w:val="20"/>
                <w:szCs w:val="20"/>
              </w:rPr>
              <w:t xml:space="preserve"> </w:t>
            </w:r>
            <w:r>
              <w:rPr>
                <w:rFonts w:cs="Times New Roman" w:ascii="Times New Roman" w:hAnsi="Times New Roman"/>
                <w:sz w:val="20"/>
                <w:szCs w:val="20"/>
              </w:rPr>
              <w:t>c</w:t>
            </w:r>
            <w:r>
              <w:rPr>
                <w:rFonts w:cs="Times New Roman" w:ascii="Times New Roman" w:hAnsi="Times New Roman"/>
                <w:spacing w:val="4"/>
                <w:sz w:val="20"/>
                <w:szCs w:val="20"/>
              </w:rPr>
              <w:t>o</w:t>
            </w:r>
            <w:r>
              <w:rPr>
                <w:rFonts w:cs="Times New Roman" w:ascii="Times New Roman" w:hAnsi="Times New Roman"/>
                <w:spacing w:val="-1"/>
                <w:sz w:val="20"/>
                <w:szCs w:val="20"/>
              </w:rPr>
              <w:t>n</w:t>
            </w:r>
            <w:r>
              <w:rPr>
                <w:rFonts w:cs="Times New Roman" w:ascii="Times New Roman" w:hAnsi="Times New Roman"/>
                <w:spacing w:val="-2"/>
                <w:sz w:val="20"/>
                <w:szCs w:val="20"/>
              </w:rPr>
              <w:t>f</w:t>
            </w:r>
            <w:r>
              <w:rPr>
                <w:rFonts w:cs="Times New Roman" w:ascii="Times New Roman" w:hAnsi="Times New Roman"/>
                <w:sz w:val="20"/>
                <w:szCs w:val="20"/>
              </w:rPr>
              <w:t>i</w:t>
            </w:r>
            <w:r>
              <w:rPr>
                <w:rFonts w:cs="Times New Roman" w:ascii="Times New Roman" w:hAnsi="Times New Roman"/>
                <w:spacing w:val="3"/>
                <w:sz w:val="20"/>
                <w:szCs w:val="20"/>
              </w:rPr>
              <w:t>r</w:t>
            </w:r>
            <w:r>
              <w:rPr>
                <w:rFonts w:cs="Times New Roman" w:ascii="Times New Roman" w:hAnsi="Times New Roman"/>
                <w:spacing w:val="-1"/>
                <w:sz w:val="20"/>
                <w:szCs w:val="20"/>
              </w:rPr>
              <w:t>m</w:t>
            </w:r>
            <w:r>
              <w:rPr>
                <w:rFonts w:cs="Times New Roman" w:ascii="Times New Roman" w:hAnsi="Times New Roman"/>
                <w:sz w:val="20"/>
                <w:szCs w:val="20"/>
              </w:rPr>
              <w:t xml:space="preserve">ed </w:t>
            </w:r>
            <w:r>
              <w:rPr>
                <w:rFonts w:cs="Times New Roman" w:ascii="Times New Roman" w:hAnsi="Times New Roman"/>
                <w:spacing w:val="3"/>
                <w:sz w:val="20"/>
                <w:szCs w:val="20"/>
              </w:rPr>
              <w:t>b</w:t>
            </w:r>
            <w:r>
              <w:rPr>
                <w:rFonts w:cs="Times New Roman" w:ascii="Times New Roman" w:hAnsi="Times New Roman"/>
                <w:sz w:val="20"/>
                <w:szCs w:val="20"/>
              </w:rPr>
              <w:t xml:space="preserve">y </w:t>
            </w:r>
            <w:r>
              <w:rPr>
                <w:rFonts w:cs="Times New Roman" w:ascii="Times New Roman" w:hAnsi="Times New Roman"/>
                <w:spacing w:val="2"/>
                <w:sz w:val="20"/>
                <w:szCs w:val="20"/>
              </w:rPr>
              <w:t>i</w:t>
            </w:r>
            <w:r>
              <w:rPr>
                <w:rFonts w:cs="Times New Roman" w:ascii="Times New Roman" w:hAnsi="Times New Roman"/>
                <w:spacing w:val="1"/>
                <w:sz w:val="20"/>
                <w:szCs w:val="20"/>
              </w:rPr>
              <w:t>m</w:t>
            </w:r>
            <w:r>
              <w:rPr>
                <w:rFonts w:cs="Times New Roman" w:ascii="Times New Roman" w:hAnsi="Times New Roman"/>
                <w:spacing w:val="-1"/>
                <w:sz w:val="20"/>
                <w:szCs w:val="20"/>
              </w:rPr>
              <w:t>m</w:t>
            </w:r>
            <w:r>
              <w:rPr>
                <w:rFonts w:cs="Times New Roman" w:ascii="Times New Roman" w:hAnsi="Times New Roman"/>
                <w:spacing w:val="1"/>
                <w:sz w:val="20"/>
                <w:szCs w:val="20"/>
              </w:rPr>
              <w:t>u</w:t>
            </w:r>
            <w:r>
              <w:rPr>
                <w:rFonts w:cs="Times New Roman" w:ascii="Times New Roman" w:hAnsi="Times New Roman"/>
                <w:spacing w:val="-1"/>
                <w:sz w:val="20"/>
                <w:szCs w:val="20"/>
              </w:rPr>
              <w:t>n</w:t>
            </w:r>
            <w:r>
              <w:rPr>
                <w:rFonts w:cs="Times New Roman" w:ascii="Times New Roman" w:hAnsi="Times New Roman"/>
                <w:spacing w:val="3"/>
                <w:sz w:val="20"/>
                <w:szCs w:val="20"/>
              </w:rPr>
              <w:t>o</w:t>
            </w:r>
            <w:r>
              <w:rPr>
                <w:rFonts w:cs="Times New Roman" w:ascii="Times New Roman" w:hAnsi="Times New Roman"/>
                <w:spacing w:val="-1"/>
                <w:sz w:val="20"/>
                <w:szCs w:val="20"/>
              </w:rPr>
              <w:t>h</w:t>
            </w:r>
            <w:r>
              <w:rPr>
                <w:rFonts w:cs="Times New Roman" w:ascii="Times New Roman" w:hAnsi="Times New Roman"/>
                <w:sz w:val="20"/>
                <w:szCs w:val="20"/>
              </w:rPr>
              <w:t>i</w:t>
            </w:r>
            <w:r>
              <w:rPr>
                <w:rFonts w:cs="Times New Roman" w:ascii="Times New Roman" w:hAnsi="Times New Roman"/>
                <w:spacing w:val="-1"/>
                <w:sz w:val="20"/>
                <w:szCs w:val="20"/>
              </w:rPr>
              <w:t>s</w:t>
            </w:r>
            <w:r>
              <w:rPr>
                <w:rFonts w:cs="Times New Roman" w:ascii="Times New Roman" w:hAnsi="Times New Roman"/>
                <w:sz w:val="20"/>
                <w:szCs w:val="20"/>
              </w:rPr>
              <w:t>t</w:t>
            </w:r>
            <w:r>
              <w:rPr>
                <w:rFonts w:cs="Times New Roman" w:ascii="Times New Roman" w:hAnsi="Times New Roman"/>
                <w:spacing w:val="1"/>
                <w:sz w:val="20"/>
                <w:szCs w:val="20"/>
              </w:rPr>
              <w:t>o</w:t>
            </w:r>
            <w:r>
              <w:rPr>
                <w:rFonts w:cs="Times New Roman" w:ascii="Times New Roman" w:hAnsi="Times New Roman"/>
                <w:spacing w:val="3"/>
                <w:sz w:val="20"/>
                <w:szCs w:val="20"/>
              </w:rPr>
              <w:t>c</w:t>
            </w:r>
            <w:r>
              <w:rPr>
                <w:rFonts w:cs="Times New Roman" w:ascii="Times New Roman" w:hAnsi="Times New Roman"/>
                <w:spacing w:val="-1"/>
                <w:sz w:val="20"/>
                <w:szCs w:val="20"/>
              </w:rPr>
              <w:t>h</w:t>
            </w:r>
            <w:r>
              <w:rPr>
                <w:rFonts w:cs="Times New Roman" w:ascii="Times New Roman" w:hAnsi="Times New Roman"/>
                <w:spacing w:val="3"/>
                <w:sz w:val="20"/>
                <w:szCs w:val="20"/>
              </w:rPr>
              <w:t>e</w:t>
            </w:r>
            <w:r>
              <w:rPr>
                <w:rFonts w:cs="Times New Roman" w:ascii="Times New Roman" w:hAnsi="Times New Roman"/>
                <w:spacing w:val="-1"/>
                <w:sz w:val="20"/>
                <w:szCs w:val="20"/>
              </w:rPr>
              <w:t>m</w:t>
            </w:r>
            <w:r>
              <w:rPr>
                <w:rFonts w:cs="Times New Roman" w:ascii="Times New Roman" w:hAnsi="Times New Roman"/>
                <w:sz w:val="20"/>
                <w:szCs w:val="20"/>
              </w:rPr>
              <w:t>i</w:t>
            </w:r>
            <w:r>
              <w:rPr>
                <w:rFonts w:cs="Times New Roman" w:ascii="Times New Roman" w:hAnsi="Times New Roman"/>
                <w:spacing w:val="-1"/>
                <w:sz w:val="20"/>
                <w:szCs w:val="20"/>
              </w:rPr>
              <w:t>s</w:t>
            </w:r>
            <w:r>
              <w:rPr>
                <w:rFonts w:cs="Times New Roman" w:ascii="Times New Roman" w:hAnsi="Times New Roman"/>
                <w:spacing w:val="2"/>
                <w:sz w:val="20"/>
                <w:szCs w:val="20"/>
              </w:rPr>
              <w:t>t</w:t>
            </w:r>
            <w:r>
              <w:rPr>
                <w:rFonts w:cs="Times New Roman" w:ascii="Times New Roman" w:hAnsi="Times New Roman"/>
                <w:spacing w:val="1"/>
                <w:sz w:val="20"/>
                <w:szCs w:val="20"/>
              </w:rPr>
              <w:t>r</w:t>
            </w:r>
            <w:r>
              <w:rPr>
                <w:rFonts w:cs="Times New Roman" w:ascii="Times New Roman" w:hAnsi="Times New Roman"/>
                <w:sz w:val="20"/>
                <w:szCs w:val="20"/>
              </w:rPr>
              <w:t>y</w:t>
            </w:r>
            <w:r>
              <w:rPr>
                <w:rFonts w:cs="Times New Roman" w:ascii="Times New Roman" w:hAnsi="Times New Roman"/>
                <w:spacing w:val="39"/>
                <w:sz w:val="20"/>
                <w:szCs w:val="20"/>
              </w:rPr>
              <w:t xml:space="preserve"> </w:t>
            </w:r>
            <w:r>
              <w:rPr>
                <w:rFonts w:cs="Times New Roman" w:ascii="Times New Roman" w:hAnsi="Times New Roman"/>
                <w:spacing w:val="1"/>
                <w:sz w:val="20"/>
                <w:szCs w:val="20"/>
              </w:rPr>
              <w:t>(I</w:t>
            </w:r>
            <w:r>
              <w:rPr>
                <w:rFonts w:cs="Times New Roman" w:ascii="Times New Roman" w:hAnsi="Times New Roman"/>
                <w:sz w:val="20"/>
                <w:szCs w:val="20"/>
              </w:rPr>
              <w:t>H</w:t>
            </w:r>
            <w:r>
              <w:rPr>
                <w:rFonts w:cs="Times New Roman" w:ascii="Times New Roman" w:hAnsi="Times New Roman"/>
                <w:spacing w:val="-1"/>
                <w:sz w:val="20"/>
                <w:szCs w:val="20"/>
              </w:rPr>
              <w:t>C</w:t>
            </w:r>
            <w:r>
              <w:rPr>
                <w:rFonts w:cs="Times New Roman" w:ascii="Times New Roman" w:hAnsi="Times New Roman"/>
                <w:sz w:val="20"/>
                <w:szCs w:val="20"/>
              </w:rPr>
              <w:t xml:space="preserve">) </w:t>
            </w:r>
            <w:r>
              <w:rPr>
                <w:rFonts w:cs="Times New Roman" w:ascii="Times New Roman" w:hAnsi="Times New Roman"/>
                <w:spacing w:val="1"/>
                <w:sz w:val="20"/>
                <w:szCs w:val="20"/>
              </w:rPr>
              <w:t>(</w:t>
            </w:r>
            <w:r>
              <w:rPr>
                <w:rFonts w:cs="Times New Roman" w:ascii="Times New Roman" w:hAnsi="Times New Roman"/>
                <w:spacing w:val="9"/>
                <w:sz w:val="20"/>
                <w:szCs w:val="20"/>
              </w:rPr>
              <w:t>I</w:t>
            </w:r>
            <w:r>
              <w:rPr>
                <w:rFonts w:cs="Times New Roman" w:ascii="Times New Roman" w:hAnsi="Times New Roman"/>
                <w:sz w:val="20"/>
                <w:szCs w:val="20"/>
              </w:rPr>
              <w:t>H</w:t>
            </w:r>
            <w:r>
              <w:rPr>
                <w:rFonts w:cs="Times New Roman" w:ascii="Times New Roman" w:hAnsi="Times New Roman"/>
                <w:spacing w:val="-1"/>
                <w:sz w:val="20"/>
                <w:szCs w:val="20"/>
              </w:rPr>
              <w:t>C</w:t>
            </w:r>
            <w:r>
              <w:rPr>
                <w:rFonts w:cs="Times New Roman" w:ascii="Times New Roman" w:hAnsi="Times New Roman"/>
                <w:spacing w:val="1"/>
                <w:sz w:val="20"/>
                <w:szCs w:val="20"/>
              </w:rPr>
              <w:t>3</w:t>
            </w:r>
            <w:r>
              <w:rPr>
                <w:rFonts w:cs="Times New Roman" w:ascii="Times New Roman" w:hAnsi="Times New Roman"/>
                <w:sz w:val="20"/>
                <w:szCs w:val="20"/>
              </w:rPr>
              <w:t xml:space="preserve">+ </w:t>
            </w:r>
            <w:r>
              <w:rPr>
                <w:rFonts w:cs="Times New Roman" w:ascii="Times New Roman" w:hAnsi="Times New Roman"/>
                <w:spacing w:val="1"/>
                <w:sz w:val="20"/>
                <w:szCs w:val="20"/>
              </w:rPr>
              <w:t>o</w:t>
            </w:r>
            <w:r>
              <w:rPr>
                <w:rFonts w:cs="Times New Roman" w:ascii="Times New Roman" w:hAnsi="Times New Roman"/>
                <w:sz w:val="20"/>
                <w:szCs w:val="20"/>
              </w:rPr>
              <w:t xml:space="preserve">r </w:t>
            </w:r>
            <w:r>
              <w:rPr>
                <w:rFonts w:cs="Times New Roman" w:ascii="Times New Roman" w:hAnsi="Times New Roman"/>
                <w:spacing w:val="1"/>
                <w:sz w:val="20"/>
                <w:szCs w:val="20"/>
              </w:rPr>
              <w:t>I</w:t>
            </w:r>
            <w:r>
              <w:rPr>
                <w:rFonts w:cs="Times New Roman" w:ascii="Times New Roman" w:hAnsi="Times New Roman"/>
                <w:sz w:val="20"/>
                <w:szCs w:val="20"/>
              </w:rPr>
              <w:t>H</w:t>
            </w:r>
            <w:r>
              <w:rPr>
                <w:rFonts w:cs="Times New Roman" w:ascii="Times New Roman" w:hAnsi="Times New Roman"/>
                <w:spacing w:val="-1"/>
                <w:sz w:val="20"/>
                <w:szCs w:val="20"/>
              </w:rPr>
              <w:t>C</w:t>
            </w:r>
            <w:r>
              <w:rPr>
                <w:rFonts w:cs="Times New Roman" w:ascii="Times New Roman" w:hAnsi="Times New Roman"/>
                <w:spacing w:val="1"/>
                <w:sz w:val="20"/>
                <w:szCs w:val="20"/>
              </w:rPr>
              <w:t>2</w:t>
            </w:r>
            <w:r>
              <w:rPr>
                <w:rFonts w:cs="Times New Roman" w:ascii="Times New Roman" w:hAnsi="Times New Roman"/>
                <w:sz w:val="20"/>
                <w:szCs w:val="20"/>
              </w:rPr>
              <w:t xml:space="preserve">+ </w:t>
            </w:r>
            <w:r>
              <w:rPr>
                <w:rFonts w:cs="Times New Roman" w:ascii="Times New Roman" w:hAnsi="Times New Roman"/>
                <w:spacing w:val="-2"/>
                <w:sz w:val="20"/>
                <w:szCs w:val="20"/>
              </w:rPr>
              <w:t>w</w:t>
            </w:r>
            <w:r>
              <w:rPr>
                <w:rFonts w:cs="Times New Roman" w:ascii="Times New Roman" w:hAnsi="Times New Roman"/>
                <w:sz w:val="20"/>
                <w:szCs w:val="20"/>
              </w:rPr>
              <w:t xml:space="preserve">ith </w:t>
            </w:r>
            <w:r>
              <w:rPr>
                <w:rFonts w:cs="Times New Roman" w:ascii="Times New Roman" w:hAnsi="Times New Roman"/>
                <w:spacing w:val="1"/>
                <w:sz w:val="20"/>
                <w:szCs w:val="20"/>
              </w:rPr>
              <w:t>po</w:t>
            </w:r>
            <w:r>
              <w:rPr>
                <w:rFonts w:cs="Times New Roman" w:ascii="Times New Roman" w:hAnsi="Times New Roman"/>
                <w:spacing w:val="-1"/>
                <w:sz w:val="20"/>
                <w:szCs w:val="20"/>
              </w:rPr>
              <w:t>s</w:t>
            </w:r>
            <w:r>
              <w:rPr>
                <w:rFonts w:cs="Times New Roman" w:ascii="Times New Roman" w:hAnsi="Times New Roman"/>
                <w:sz w:val="20"/>
                <w:szCs w:val="20"/>
              </w:rPr>
              <w:t>iti</w:t>
            </w:r>
            <w:r>
              <w:rPr>
                <w:rFonts w:cs="Times New Roman" w:ascii="Times New Roman" w:hAnsi="Times New Roman"/>
                <w:spacing w:val="-2"/>
                <w:sz w:val="20"/>
                <w:szCs w:val="20"/>
              </w:rPr>
              <w:t>v</w:t>
            </w:r>
            <w:r>
              <w:rPr>
                <w:rFonts w:cs="Times New Roman" w:ascii="Times New Roman" w:hAnsi="Times New Roman"/>
                <w:sz w:val="20"/>
                <w:szCs w:val="20"/>
              </w:rPr>
              <w:t>e</w:t>
            </w:r>
            <w:r>
              <w:rPr>
                <w:rFonts w:cs="Times New Roman" w:ascii="Times New Roman" w:hAnsi="Times New Roman"/>
                <w:spacing w:val="-5"/>
                <w:sz w:val="20"/>
                <w:szCs w:val="20"/>
              </w:rPr>
              <w:t xml:space="preserve"> </w:t>
            </w:r>
            <w:r>
              <w:rPr>
                <w:rFonts w:cs="Times New Roman" w:ascii="Times New Roman" w:hAnsi="Times New Roman"/>
                <w:spacing w:val="1"/>
                <w:sz w:val="20"/>
                <w:szCs w:val="20"/>
              </w:rPr>
              <w:t>f</w:t>
            </w:r>
            <w:r>
              <w:rPr>
                <w:rFonts w:cs="Times New Roman" w:ascii="Times New Roman" w:hAnsi="Times New Roman"/>
                <w:sz w:val="20"/>
                <w:szCs w:val="20"/>
              </w:rPr>
              <w:t>l</w:t>
            </w:r>
            <w:r>
              <w:rPr>
                <w:rFonts w:cs="Times New Roman" w:ascii="Times New Roman" w:hAnsi="Times New Roman"/>
                <w:spacing w:val="-1"/>
                <w:sz w:val="20"/>
                <w:szCs w:val="20"/>
              </w:rPr>
              <w:t>u</w:t>
            </w:r>
            <w:r>
              <w:rPr>
                <w:rFonts w:cs="Times New Roman" w:ascii="Times New Roman" w:hAnsi="Times New Roman"/>
                <w:spacing w:val="1"/>
                <w:sz w:val="20"/>
                <w:szCs w:val="20"/>
              </w:rPr>
              <w:t>or</w:t>
            </w:r>
            <w:r>
              <w:rPr>
                <w:rFonts w:cs="Times New Roman" w:ascii="Times New Roman" w:hAnsi="Times New Roman"/>
                <w:sz w:val="20"/>
                <w:szCs w:val="20"/>
              </w:rPr>
              <w:t>esc</w:t>
            </w:r>
            <w:r>
              <w:rPr>
                <w:rFonts w:cs="Times New Roman" w:ascii="Times New Roman" w:hAnsi="Times New Roman"/>
                <w:spacing w:val="3"/>
                <w:sz w:val="20"/>
                <w:szCs w:val="20"/>
              </w:rPr>
              <w:t>e</w:t>
            </w:r>
            <w:r>
              <w:rPr>
                <w:rFonts w:cs="Times New Roman" w:ascii="Times New Roman" w:hAnsi="Times New Roman"/>
                <w:spacing w:val="-1"/>
                <w:sz w:val="20"/>
                <w:szCs w:val="20"/>
              </w:rPr>
              <w:t>n</w:t>
            </w:r>
            <w:r>
              <w:rPr>
                <w:rFonts w:cs="Times New Roman" w:ascii="Times New Roman" w:hAnsi="Times New Roman"/>
                <w:sz w:val="20"/>
                <w:szCs w:val="20"/>
              </w:rPr>
              <w:t>t</w:t>
            </w:r>
            <w:r>
              <w:rPr>
                <w:rFonts w:cs="Times New Roman" w:ascii="Times New Roman" w:hAnsi="Times New Roman"/>
                <w:spacing w:val="-9"/>
                <w:sz w:val="20"/>
                <w:szCs w:val="20"/>
              </w:rPr>
              <w:t xml:space="preserve"> </w:t>
            </w:r>
            <w:r>
              <w:rPr>
                <w:rFonts w:cs="Times New Roman" w:ascii="Times New Roman" w:hAnsi="Times New Roman"/>
                <w:spacing w:val="2"/>
                <w:sz w:val="20"/>
                <w:szCs w:val="20"/>
              </w:rPr>
              <w:t>i</w:t>
            </w:r>
            <w:r>
              <w:rPr>
                <w:rFonts w:cs="Times New Roman" w:ascii="Times New Roman" w:hAnsi="Times New Roman"/>
                <w:sz w:val="20"/>
                <w:szCs w:val="20"/>
              </w:rPr>
              <w:t>n</w:t>
            </w:r>
            <w:r>
              <w:rPr>
                <w:rFonts w:cs="Times New Roman" w:ascii="Times New Roman" w:hAnsi="Times New Roman"/>
                <w:spacing w:val="-3"/>
                <w:sz w:val="20"/>
                <w:szCs w:val="20"/>
              </w:rPr>
              <w:t xml:space="preserve"> </w:t>
            </w:r>
            <w:r>
              <w:rPr>
                <w:rFonts w:cs="Times New Roman" w:ascii="Times New Roman" w:hAnsi="Times New Roman"/>
                <w:spacing w:val="-1"/>
                <w:sz w:val="20"/>
                <w:szCs w:val="20"/>
              </w:rPr>
              <w:t>s</w:t>
            </w:r>
            <w:r>
              <w:rPr>
                <w:rFonts w:cs="Times New Roman" w:ascii="Times New Roman" w:hAnsi="Times New Roman"/>
                <w:sz w:val="20"/>
                <w:szCs w:val="20"/>
              </w:rPr>
              <w:t>i</w:t>
            </w:r>
            <w:r>
              <w:rPr>
                <w:rFonts w:cs="Times New Roman" w:ascii="Times New Roman" w:hAnsi="Times New Roman"/>
                <w:spacing w:val="2"/>
                <w:sz w:val="20"/>
                <w:szCs w:val="20"/>
              </w:rPr>
              <w:t>t</w:t>
            </w:r>
            <w:r>
              <w:rPr>
                <w:rFonts w:cs="Times New Roman" w:ascii="Times New Roman" w:hAnsi="Times New Roman"/>
                <w:sz w:val="20"/>
                <w:szCs w:val="20"/>
              </w:rPr>
              <w:t>u</w:t>
            </w:r>
            <w:r>
              <w:rPr>
                <w:rFonts w:cs="Times New Roman" w:ascii="Times New Roman" w:hAnsi="Times New Roman"/>
                <w:spacing w:val="-4"/>
                <w:sz w:val="20"/>
                <w:szCs w:val="20"/>
              </w:rPr>
              <w:t xml:space="preserve"> </w:t>
            </w:r>
            <w:r>
              <w:rPr>
                <w:rFonts w:cs="Times New Roman" w:ascii="Times New Roman" w:hAnsi="Times New Roman"/>
                <w:spacing w:val="1"/>
                <w:sz w:val="20"/>
                <w:szCs w:val="20"/>
              </w:rPr>
              <w:t>hybr</w:t>
            </w:r>
            <w:r>
              <w:rPr>
                <w:rFonts w:cs="Times New Roman" w:ascii="Times New Roman" w:hAnsi="Times New Roman"/>
                <w:sz w:val="20"/>
                <w:szCs w:val="20"/>
              </w:rPr>
              <w:t>i</w:t>
            </w:r>
            <w:r>
              <w:rPr>
                <w:rFonts w:cs="Times New Roman" w:ascii="Times New Roman" w:hAnsi="Times New Roman"/>
                <w:spacing w:val="1"/>
                <w:sz w:val="20"/>
                <w:szCs w:val="20"/>
              </w:rPr>
              <w:t>d</w:t>
            </w:r>
            <w:r>
              <w:rPr>
                <w:rFonts w:cs="Times New Roman" w:ascii="Times New Roman" w:hAnsi="Times New Roman"/>
                <w:sz w:val="20"/>
                <w:szCs w:val="20"/>
              </w:rPr>
              <w:t>izati</w:t>
            </w:r>
            <w:r>
              <w:rPr>
                <w:rFonts w:cs="Times New Roman" w:ascii="Times New Roman" w:hAnsi="Times New Roman"/>
                <w:spacing w:val="1"/>
                <w:sz w:val="20"/>
                <w:szCs w:val="20"/>
              </w:rPr>
              <w:t>o</w:t>
            </w:r>
            <w:r>
              <w:rPr>
                <w:rFonts w:cs="Times New Roman" w:ascii="Times New Roman" w:hAnsi="Times New Roman"/>
                <w:sz w:val="20"/>
                <w:szCs w:val="20"/>
              </w:rPr>
              <w:t>n</w:t>
            </w:r>
            <w:r>
              <w:rPr>
                <w:rFonts w:cs="Times New Roman" w:ascii="Times New Roman" w:hAnsi="Times New Roman"/>
                <w:spacing w:val="-8"/>
                <w:sz w:val="20"/>
                <w:szCs w:val="20"/>
              </w:rPr>
              <w:t xml:space="preserve"> </w:t>
            </w:r>
            <w:r>
              <w:rPr>
                <w:rFonts w:cs="Times New Roman" w:ascii="Times New Roman" w:hAnsi="Times New Roman"/>
                <w:spacing w:val="1"/>
                <w:sz w:val="20"/>
                <w:szCs w:val="20"/>
              </w:rPr>
              <w:t>[</w:t>
            </w:r>
            <w:r>
              <w:rPr>
                <w:rFonts w:cs="Times New Roman" w:ascii="Times New Roman" w:hAnsi="Times New Roman"/>
                <w:sz w:val="20"/>
                <w:szCs w:val="20"/>
              </w:rPr>
              <w:t>FISH]</w:t>
            </w:r>
            <w:r>
              <w:rPr>
                <w:rFonts w:cs="Times New Roman" w:ascii="Times New Roman" w:hAnsi="Times New Roman"/>
                <w:spacing w:val="-5"/>
                <w:sz w:val="20"/>
                <w:szCs w:val="20"/>
              </w:rPr>
              <w:t xml:space="preserve"> </w:t>
            </w:r>
            <w:r>
              <w:rPr>
                <w:rFonts w:cs="Times New Roman" w:ascii="Times New Roman" w:hAnsi="Times New Roman"/>
                <w:sz w:val="20"/>
                <w:szCs w:val="20"/>
              </w:rPr>
              <w:t>test</w:t>
            </w:r>
            <w:r>
              <w:rPr>
                <w:rFonts w:cs="Times New Roman" w:ascii="Times New Roman" w:hAnsi="Times New Roman"/>
                <w:spacing w:val="-3"/>
                <w:sz w:val="20"/>
                <w:szCs w:val="20"/>
              </w:rPr>
              <w:t xml:space="preserve"> </w:t>
            </w:r>
            <w:r>
              <w:rPr>
                <w:rFonts w:cs="Times New Roman" w:ascii="Times New Roman" w:hAnsi="Times New Roman"/>
                <w:spacing w:val="1"/>
                <w:sz w:val="20"/>
                <w:szCs w:val="20"/>
              </w:rPr>
              <w:t>r</w:t>
            </w:r>
            <w:r>
              <w:rPr>
                <w:rFonts w:cs="Times New Roman" w:ascii="Times New Roman" w:hAnsi="Times New Roman"/>
                <w:sz w:val="20"/>
                <w:szCs w:val="20"/>
              </w:rPr>
              <w:t>es</w:t>
            </w:r>
            <w:r>
              <w:rPr>
                <w:rFonts w:cs="Times New Roman" w:ascii="Times New Roman" w:hAnsi="Times New Roman"/>
                <w:spacing w:val="-2"/>
                <w:sz w:val="20"/>
                <w:szCs w:val="20"/>
              </w:rPr>
              <w:t>u</w:t>
            </w:r>
            <w:r>
              <w:rPr>
                <w:rFonts w:cs="Times New Roman" w:ascii="Times New Roman" w:hAnsi="Times New Roman"/>
                <w:spacing w:val="2"/>
                <w:sz w:val="20"/>
                <w:szCs w:val="20"/>
              </w:rPr>
              <w:t>l</w:t>
            </w:r>
            <w:r>
              <w:rPr>
                <w:rFonts w:cs="Times New Roman" w:ascii="Times New Roman" w:hAnsi="Times New Roman"/>
                <w:sz w:val="20"/>
                <w:szCs w:val="20"/>
              </w:rPr>
              <w:t>t</w:t>
            </w:r>
            <w:r>
              <w:rPr>
                <w:rFonts w:cs="Times New Roman" w:ascii="Times New Roman" w:hAnsi="Times New Roman"/>
                <w:spacing w:val="-4"/>
                <w:sz w:val="20"/>
                <w:szCs w:val="20"/>
              </w:rPr>
              <w:t xml:space="preserve"> </w:t>
            </w:r>
            <w:r>
              <w:rPr>
                <w:rFonts w:cs="Times New Roman" w:ascii="Times New Roman" w:hAnsi="Times New Roman"/>
                <w:spacing w:val="1"/>
                <w:sz w:val="20"/>
                <w:szCs w:val="20"/>
              </w:rPr>
              <w:t>a</w:t>
            </w:r>
            <w:r>
              <w:rPr>
                <w:rFonts w:cs="Times New Roman" w:ascii="Times New Roman" w:hAnsi="Times New Roman"/>
                <w:sz w:val="20"/>
                <w:szCs w:val="20"/>
              </w:rPr>
              <w:t>t</w:t>
            </w:r>
            <w:r>
              <w:rPr>
                <w:rFonts w:cs="Times New Roman" w:ascii="Times New Roman" w:hAnsi="Times New Roman"/>
                <w:spacing w:val="-1"/>
                <w:sz w:val="20"/>
                <w:szCs w:val="20"/>
              </w:rPr>
              <w:t xml:space="preserve"> </w:t>
            </w:r>
            <w:r>
              <w:rPr>
                <w:rFonts w:cs="Times New Roman" w:ascii="Times New Roman" w:hAnsi="Times New Roman"/>
                <w:sz w:val="20"/>
                <w:szCs w:val="20"/>
              </w:rPr>
              <w:t>sc</w:t>
            </w:r>
            <w:r>
              <w:rPr>
                <w:rFonts w:cs="Times New Roman" w:ascii="Times New Roman" w:hAnsi="Times New Roman"/>
                <w:spacing w:val="1"/>
                <w:sz w:val="20"/>
                <w:szCs w:val="20"/>
              </w:rPr>
              <w:t>r</w:t>
            </w:r>
            <w:r>
              <w:rPr>
                <w:rFonts w:cs="Times New Roman" w:ascii="Times New Roman" w:hAnsi="Times New Roman"/>
                <w:sz w:val="20"/>
                <w:szCs w:val="20"/>
              </w:rPr>
              <w:t>e</w:t>
            </w:r>
            <w:r>
              <w:rPr>
                <w:rFonts w:cs="Times New Roman" w:ascii="Times New Roman" w:hAnsi="Times New Roman"/>
                <w:spacing w:val="1"/>
                <w:sz w:val="20"/>
                <w:szCs w:val="20"/>
              </w:rPr>
              <w:t>e</w:t>
            </w:r>
            <w:r>
              <w:rPr>
                <w:rFonts w:cs="Times New Roman" w:ascii="Times New Roman" w:hAnsi="Times New Roman"/>
                <w:spacing w:val="-1"/>
                <w:sz w:val="20"/>
                <w:szCs w:val="20"/>
              </w:rPr>
              <w:t>n</w:t>
            </w:r>
            <w:r>
              <w:rPr>
                <w:rFonts w:cs="Times New Roman" w:ascii="Times New Roman" w:hAnsi="Times New Roman"/>
                <w:spacing w:val="2"/>
                <w:sz w:val="20"/>
                <w:szCs w:val="20"/>
              </w:rPr>
              <w:t>i</w:t>
            </w:r>
            <w:r>
              <w:rPr>
                <w:rFonts w:cs="Times New Roman" w:ascii="Times New Roman" w:hAnsi="Times New Roman"/>
                <w:spacing w:val="-1"/>
                <w:sz w:val="20"/>
                <w:szCs w:val="20"/>
              </w:rPr>
              <w:t>n</w:t>
            </w:r>
            <w:r>
              <w:rPr>
                <w:rFonts w:cs="Times New Roman" w:ascii="Times New Roman" w:hAnsi="Times New Roman"/>
                <w:sz w:val="20"/>
                <w:szCs w:val="20"/>
              </w:rPr>
              <w:t>g</w:t>
            </w:r>
          </w:p>
          <w:p>
            <w:pPr>
              <w:pStyle w:val="ListParagraph"/>
              <w:numPr>
                <w:ilvl w:val="0"/>
                <w:numId w:val="6"/>
              </w:numPr>
              <w:tabs>
                <w:tab w:val="clear" w:pos="720"/>
                <w:tab w:val="left" w:pos="960" w:leader="none"/>
              </w:tabs>
              <w:spacing w:before="77" w:after="160"/>
              <w:ind w:left="720" w:right="-20" w:hanging="360"/>
              <w:contextualSpacing/>
              <w:jc w:val="both"/>
              <w:rPr>
                <w:rFonts w:ascii="Times New Roman" w:hAnsi="Times New Roman" w:cs="Times New Roman"/>
                <w:sz w:val="20"/>
                <w:szCs w:val="20"/>
              </w:rPr>
            </w:pPr>
            <w:r>
              <w:rPr>
                <w:rFonts w:cs="Times New Roman" w:ascii="Times New Roman" w:hAnsi="Times New Roman"/>
                <w:sz w:val="20"/>
                <w:szCs w:val="20"/>
              </w:rPr>
              <w:t>Easte</w:t>
            </w:r>
            <w:r>
              <w:rPr>
                <w:rFonts w:cs="Times New Roman" w:ascii="Times New Roman" w:hAnsi="Times New Roman"/>
                <w:spacing w:val="1"/>
                <w:sz w:val="20"/>
                <w:szCs w:val="20"/>
              </w:rPr>
              <w:t>r</w:t>
            </w:r>
            <w:r>
              <w:rPr>
                <w:rFonts w:cs="Times New Roman" w:ascii="Times New Roman" w:hAnsi="Times New Roman"/>
                <w:sz w:val="20"/>
                <w:szCs w:val="20"/>
              </w:rPr>
              <w:t>n</w:t>
            </w:r>
            <w:r>
              <w:rPr>
                <w:rFonts w:cs="Times New Roman" w:ascii="Times New Roman" w:hAnsi="Times New Roman"/>
                <w:spacing w:val="-7"/>
                <w:sz w:val="20"/>
                <w:szCs w:val="20"/>
              </w:rPr>
              <w:t xml:space="preserve"> </w:t>
            </w:r>
            <w:r>
              <w:rPr>
                <w:rFonts w:cs="Times New Roman" w:ascii="Times New Roman" w:hAnsi="Times New Roman"/>
                <w:sz w:val="20"/>
                <w:szCs w:val="20"/>
              </w:rPr>
              <w:t>c</w:t>
            </w:r>
            <w:r>
              <w:rPr>
                <w:rFonts w:cs="Times New Roman" w:ascii="Times New Roman" w:hAnsi="Times New Roman"/>
                <w:spacing w:val="1"/>
                <w:sz w:val="20"/>
                <w:szCs w:val="20"/>
              </w:rPr>
              <w:t>oop</w:t>
            </w:r>
            <w:r>
              <w:rPr>
                <w:rFonts w:cs="Times New Roman" w:ascii="Times New Roman" w:hAnsi="Times New Roman"/>
                <w:sz w:val="20"/>
                <w:szCs w:val="20"/>
              </w:rPr>
              <w:t>e</w:t>
            </w:r>
            <w:r>
              <w:rPr>
                <w:rFonts w:cs="Times New Roman" w:ascii="Times New Roman" w:hAnsi="Times New Roman"/>
                <w:spacing w:val="1"/>
                <w:sz w:val="20"/>
                <w:szCs w:val="20"/>
              </w:rPr>
              <w:t>r</w:t>
            </w:r>
            <w:r>
              <w:rPr>
                <w:rFonts w:cs="Times New Roman" w:ascii="Times New Roman" w:hAnsi="Times New Roman"/>
                <w:sz w:val="20"/>
                <w:szCs w:val="20"/>
              </w:rPr>
              <w:t>ati</w:t>
            </w:r>
            <w:r>
              <w:rPr>
                <w:rFonts w:cs="Times New Roman" w:ascii="Times New Roman" w:hAnsi="Times New Roman"/>
                <w:spacing w:val="-1"/>
                <w:sz w:val="20"/>
                <w:szCs w:val="20"/>
              </w:rPr>
              <w:t>v</w:t>
            </w:r>
            <w:r>
              <w:rPr>
                <w:rFonts w:cs="Times New Roman" w:ascii="Times New Roman" w:hAnsi="Times New Roman"/>
                <w:sz w:val="20"/>
                <w:szCs w:val="20"/>
              </w:rPr>
              <w:t>e</w:t>
            </w:r>
            <w:r>
              <w:rPr>
                <w:rFonts w:cs="Times New Roman" w:ascii="Times New Roman" w:hAnsi="Times New Roman"/>
                <w:spacing w:val="-8"/>
                <w:sz w:val="20"/>
                <w:szCs w:val="20"/>
              </w:rPr>
              <w:t xml:space="preserve"> </w:t>
            </w:r>
            <w:r>
              <w:rPr>
                <w:rFonts w:cs="Times New Roman" w:ascii="Times New Roman" w:hAnsi="Times New Roman"/>
                <w:spacing w:val="1"/>
                <w:sz w:val="20"/>
                <w:szCs w:val="20"/>
              </w:rPr>
              <w:t>o</w:t>
            </w:r>
            <w:r>
              <w:rPr>
                <w:rFonts w:cs="Times New Roman" w:ascii="Times New Roman" w:hAnsi="Times New Roman"/>
                <w:spacing w:val="-1"/>
                <w:sz w:val="20"/>
                <w:szCs w:val="20"/>
              </w:rPr>
              <w:t>n</w:t>
            </w:r>
            <w:r>
              <w:rPr>
                <w:rFonts w:cs="Times New Roman" w:ascii="Times New Roman" w:hAnsi="Times New Roman"/>
                <w:sz w:val="20"/>
                <w:szCs w:val="20"/>
              </w:rPr>
              <w:t>c</w:t>
            </w:r>
            <w:r>
              <w:rPr>
                <w:rFonts w:cs="Times New Roman" w:ascii="Times New Roman" w:hAnsi="Times New Roman"/>
                <w:spacing w:val="1"/>
                <w:sz w:val="20"/>
                <w:szCs w:val="20"/>
              </w:rPr>
              <w:t>o</w:t>
            </w:r>
            <w:r>
              <w:rPr>
                <w:rFonts w:cs="Times New Roman" w:ascii="Times New Roman" w:hAnsi="Times New Roman"/>
                <w:sz w:val="20"/>
                <w:szCs w:val="20"/>
              </w:rPr>
              <w:t>l</w:t>
            </w:r>
            <w:r>
              <w:rPr>
                <w:rFonts w:cs="Times New Roman" w:ascii="Times New Roman" w:hAnsi="Times New Roman"/>
                <w:spacing w:val="1"/>
                <w:sz w:val="20"/>
                <w:szCs w:val="20"/>
              </w:rPr>
              <w:t>og</w:t>
            </w:r>
            <w:r>
              <w:rPr>
                <w:rFonts w:cs="Times New Roman" w:ascii="Times New Roman" w:hAnsi="Times New Roman"/>
                <w:sz w:val="20"/>
                <w:szCs w:val="20"/>
              </w:rPr>
              <w:t>y</w:t>
            </w:r>
            <w:r>
              <w:rPr>
                <w:rFonts w:cs="Times New Roman" w:ascii="Times New Roman" w:hAnsi="Times New Roman"/>
                <w:spacing w:val="-8"/>
                <w:sz w:val="20"/>
                <w:szCs w:val="20"/>
              </w:rPr>
              <w:t xml:space="preserve"> </w:t>
            </w:r>
            <w:r>
              <w:rPr>
                <w:rFonts w:cs="Times New Roman" w:ascii="Times New Roman" w:hAnsi="Times New Roman"/>
                <w:spacing w:val="-1"/>
                <w:sz w:val="20"/>
                <w:szCs w:val="20"/>
              </w:rPr>
              <w:t>g</w:t>
            </w:r>
            <w:r>
              <w:rPr>
                <w:rFonts w:cs="Times New Roman" w:ascii="Times New Roman" w:hAnsi="Times New Roman"/>
                <w:spacing w:val="1"/>
                <w:sz w:val="20"/>
                <w:szCs w:val="20"/>
              </w:rPr>
              <w:t>ro</w:t>
            </w:r>
            <w:r>
              <w:rPr>
                <w:rFonts w:cs="Times New Roman" w:ascii="Times New Roman" w:hAnsi="Times New Roman"/>
                <w:spacing w:val="-1"/>
                <w:sz w:val="20"/>
                <w:szCs w:val="20"/>
              </w:rPr>
              <w:t>u</w:t>
            </w:r>
            <w:r>
              <w:rPr>
                <w:rFonts w:cs="Times New Roman" w:ascii="Times New Roman" w:hAnsi="Times New Roman"/>
                <w:sz w:val="20"/>
                <w:szCs w:val="20"/>
              </w:rPr>
              <w:t>p</w:t>
            </w:r>
            <w:r>
              <w:rPr>
                <w:rFonts w:cs="Times New Roman" w:ascii="Times New Roman" w:hAnsi="Times New Roman"/>
                <w:spacing w:val="-4"/>
                <w:sz w:val="20"/>
                <w:szCs w:val="20"/>
              </w:rPr>
              <w:t xml:space="preserve"> </w:t>
            </w:r>
            <w:r>
              <w:rPr>
                <w:rFonts w:cs="Times New Roman" w:ascii="Times New Roman" w:hAnsi="Times New Roman"/>
                <w:spacing w:val="1"/>
                <w:sz w:val="20"/>
                <w:szCs w:val="20"/>
              </w:rPr>
              <w:t>(</w:t>
            </w:r>
            <w:r>
              <w:rPr>
                <w:rFonts w:cs="Times New Roman" w:ascii="Times New Roman" w:hAnsi="Times New Roman"/>
                <w:sz w:val="20"/>
                <w:szCs w:val="20"/>
              </w:rPr>
              <w:t>E</w:t>
            </w:r>
            <w:r>
              <w:rPr>
                <w:rFonts w:cs="Times New Roman" w:ascii="Times New Roman" w:hAnsi="Times New Roman"/>
                <w:spacing w:val="-1"/>
                <w:sz w:val="20"/>
                <w:szCs w:val="20"/>
              </w:rPr>
              <w:t>C</w:t>
            </w:r>
            <w:r>
              <w:rPr>
                <w:rFonts w:cs="Times New Roman" w:ascii="Times New Roman" w:hAnsi="Times New Roman"/>
                <w:sz w:val="20"/>
                <w:szCs w:val="20"/>
              </w:rPr>
              <w:t>OG)</w:t>
            </w:r>
            <w:r>
              <w:rPr>
                <w:rFonts w:cs="Times New Roman" w:ascii="Times New Roman" w:hAnsi="Times New Roman"/>
                <w:spacing w:val="-6"/>
                <w:sz w:val="20"/>
                <w:szCs w:val="20"/>
              </w:rPr>
              <w:t xml:space="preserve"> </w:t>
            </w:r>
            <w:r>
              <w:rPr>
                <w:rFonts w:cs="Times New Roman" w:ascii="Times New Roman" w:hAnsi="Times New Roman"/>
                <w:spacing w:val="-1"/>
                <w:sz w:val="20"/>
                <w:szCs w:val="20"/>
              </w:rPr>
              <w:t>s</w:t>
            </w:r>
            <w:r>
              <w:rPr>
                <w:rFonts w:cs="Times New Roman" w:ascii="Times New Roman" w:hAnsi="Times New Roman"/>
                <w:sz w:val="20"/>
                <w:szCs w:val="20"/>
              </w:rPr>
              <w:t>ta</w:t>
            </w:r>
            <w:r>
              <w:rPr>
                <w:rFonts w:cs="Times New Roman" w:ascii="Times New Roman" w:hAnsi="Times New Roman"/>
                <w:spacing w:val="2"/>
                <w:sz w:val="20"/>
                <w:szCs w:val="20"/>
              </w:rPr>
              <w:t>t</w:t>
            </w:r>
            <w:r>
              <w:rPr>
                <w:rFonts w:cs="Times New Roman" w:ascii="Times New Roman" w:hAnsi="Times New Roman"/>
                <w:spacing w:val="-1"/>
                <w:sz w:val="20"/>
                <w:szCs w:val="20"/>
              </w:rPr>
              <w:t>u</w:t>
            </w:r>
            <w:r>
              <w:rPr>
                <w:rFonts w:cs="Times New Roman" w:ascii="Times New Roman" w:hAnsi="Times New Roman"/>
                <w:sz w:val="20"/>
                <w:szCs w:val="20"/>
              </w:rPr>
              <w:t>s</w:t>
            </w:r>
            <w:r>
              <w:rPr>
                <w:rFonts w:cs="Times New Roman" w:ascii="Times New Roman" w:hAnsi="Times New Roman"/>
                <w:spacing w:val="-5"/>
                <w:sz w:val="20"/>
                <w:szCs w:val="20"/>
              </w:rPr>
              <w:t xml:space="preserve"> </w:t>
            </w:r>
            <w:r>
              <w:rPr>
                <w:rFonts w:cs="Times New Roman" w:ascii="Times New Roman" w:hAnsi="Times New Roman"/>
                <w:sz w:val="20"/>
                <w:szCs w:val="20"/>
              </w:rPr>
              <w:t>0 to</w:t>
            </w:r>
            <w:r>
              <w:rPr>
                <w:rFonts w:cs="Times New Roman" w:ascii="Times New Roman" w:hAnsi="Times New Roman"/>
                <w:spacing w:val="-1"/>
                <w:sz w:val="20"/>
                <w:szCs w:val="20"/>
              </w:rPr>
              <w:t xml:space="preserve"> </w:t>
            </w:r>
            <w:r>
              <w:rPr>
                <w:rFonts w:cs="Times New Roman" w:ascii="Times New Roman" w:hAnsi="Times New Roman"/>
                <w:sz w:val="20"/>
                <w:szCs w:val="20"/>
              </w:rPr>
              <w:t>2 at</w:t>
            </w:r>
            <w:r>
              <w:rPr>
                <w:rFonts w:cs="Times New Roman" w:ascii="Times New Roman" w:hAnsi="Times New Roman"/>
                <w:spacing w:val="-1"/>
                <w:sz w:val="20"/>
                <w:szCs w:val="20"/>
              </w:rPr>
              <w:t xml:space="preserve"> s</w:t>
            </w:r>
            <w:r>
              <w:rPr>
                <w:rFonts w:cs="Times New Roman" w:ascii="Times New Roman" w:hAnsi="Times New Roman"/>
                <w:sz w:val="20"/>
                <w:szCs w:val="20"/>
              </w:rPr>
              <w:t>c</w:t>
            </w:r>
            <w:r>
              <w:rPr>
                <w:rFonts w:cs="Times New Roman" w:ascii="Times New Roman" w:hAnsi="Times New Roman"/>
                <w:spacing w:val="1"/>
                <w:sz w:val="20"/>
                <w:szCs w:val="20"/>
              </w:rPr>
              <w:t>r</w:t>
            </w:r>
            <w:r>
              <w:rPr>
                <w:rFonts w:cs="Times New Roman" w:ascii="Times New Roman" w:hAnsi="Times New Roman"/>
                <w:sz w:val="20"/>
                <w:szCs w:val="20"/>
              </w:rPr>
              <w:t>e</w:t>
            </w:r>
            <w:r>
              <w:rPr>
                <w:rFonts w:cs="Times New Roman" w:ascii="Times New Roman" w:hAnsi="Times New Roman"/>
                <w:spacing w:val="1"/>
                <w:sz w:val="20"/>
                <w:szCs w:val="20"/>
              </w:rPr>
              <w:t>e</w:t>
            </w:r>
            <w:r>
              <w:rPr>
                <w:rFonts w:cs="Times New Roman" w:ascii="Times New Roman" w:hAnsi="Times New Roman"/>
                <w:spacing w:val="-1"/>
                <w:sz w:val="20"/>
                <w:szCs w:val="20"/>
              </w:rPr>
              <w:t>n</w:t>
            </w:r>
            <w:r>
              <w:rPr>
                <w:rFonts w:cs="Times New Roman" w:ascii="Times New Roman" w:hAnsi="Times New Roman"/>
                <w:spacing w:val="2"/>
                <w:sz w:val="20"/>
                <w:szCs w:val="20"/>
              </w:rPr>
              <w:t>i</w:t>
            </w:r>
            <w:r>
              <w:rPr>
                <w:rFonts w:cs="Times New Roman" w:ascii="Times New Roman" w:hAnsi="Times New Roman"/>
                <w:spacing w:val="-1"/>
                <w:sz w:val="20"/>
                <w:szCs w:val="20"/>
              </w:rPr>
              <w:t>n</w:t>
            </w:r>
            <w:r>
              <w:rPr>
                <w:rFonts w:cs="Times New Roman" w:ascii="Times New Roman" w:hAnsi="Times New Roman"/>
                <w:sz w:val="20"/>
                <w:szCs w:val="20"/>
              </w:rPr>
              <w:t>g</w:t>
            </w:r>
          </w:p>
          <w:p>
            <w:pPr>
              <w:pStyle w:val="ListParagraph"/>
              <w:numPr>
                <w:ilvl w:val="0"/>
                <w:numId w:val="6"/>
              </w:numPr>
              <w:tabs>
                <w:tab w:val="clear" w:pos="720"/>
                <w:tab w:val="left" w:pos="960" w:leader="none"/>
              </w:tabs>
              <w:spacing w:before="82" w:after="160"/>
              <w:ind w:left="720" w:right="-20" w:hanging="360"/>
              <w:contextualSpacing/>
              <w:jc w:val="both"/>
              <w:rPr>
                <w:rFonts w:ascii="Times New Roman" w:hAnsi="Times New Roman" w:cs="Times New Roman"/>
                <w:sz w:val="20"/>
                <w:szCs w:val="20"/>
              </w:rPr>
            </w:pPr>
            <w:r>
              <w:rPr>
                <w:rFonts w:cs="Times New Roman" w:ascii="Times New Roman" w:hAnsi="Times New Roman"/>
                <w:spacing w:val="-2"/>
                <w:sz w:val="20"/>
                <w:szCs w:val="20"/>
              </w:rPr>
              <w:t>L</w:t>
            </w:r>
            <w:r>
              <w:rPr>
                <w:rFonts w:cs="Times New Roman" w:ascii="Times New Roman" w:hAnsi="Times New Roman"/>
                <w:spacing w:val="3"/>
                <w:sz w:val="20"/>
                <w:szCs w:val="20"/>
              </w:rPr>
              <w:t>e</w:t>
            </w:r>
            <w:r>
              <w:rPr>
                <w:rFonts w:cs="Times New Roman" w:ascii="Times New Roman" w:hAnsi="Times New Roman"/>
                <w:spacing w:val="-2"/>
                <w:sz w:val="20"/>
                <w:szCs w:val="20"/>
              </w:rPr>
              <w:t>f</w:t>
            </w:r>
            <w:r>
              <w:rPr>
                <w:rFonts w:cs="Times New Roman" w:ascii="Times New Roman" w:hAnsi="Times New Roman"/>
                <w:sz w:val="20"/>
                <w:szCs w:val="20"/>
              </w:rPr>
              <w:t>t</w:t>
            </w:r>
            <w:r>
              <w:rPr>
                <w:rFonts w:cs="Times New Roman" w:ascii="Times New Roman" w:hAnsi="Times New Roman"/>
                <w:spacing w:val="-3"/>
                <w:sz w:val="20"/>
                <w:szCs w:val="20"/>
              </w:rPr>
              <w:t xml:space="preserve"> </w:t>
            </w:r>
            <w:r>
              <w:rPr>
                <w:rFonts w:cs="Times New Roman" w:ascii="Times New Roman" w:hAnsi="Times New Roman"/>
                <w:spacing w:val="-1"/>
                <w:sz w:val="20"/>
                <w:szCs w:val="20"/>
              </w:rPr>
              <w:t>v</w:t>
            </w:r>
            <w:r>
              <w:rPr>
                <w:rFonts w:cs="Times New Roman" w:ascii="Times New Roman" w:hAnsi="Times New Roman"/>
                <w:spacing w:val="3"/>
                <w:sz w:val="20"/>
                <w:szCs w:val="20"/>
              </w:rPr>
              <w:t>e</w:t>
            </w:r>
            <w:r>
              <w:rPr>
                <w:rFonts w:cs="Times New Roman" w:ascii="Times New Roman" w:hAnsi="Times New Roman"/>
                <w:spacing w:val="-1"/>
                <w:sz w:val="20"/>
                <w:szCs w:val="20"/>
              </w:rPr>
              <w:t>n</w:t>
            </w:r>
            <w:r>
              <w:rPr>
                <w:rFonts w:cs="Times New Roman" w:ascii="Times New Roman" w:hAnsi="Times New Roman"/>
                <w:sz w:val="20"/>
                <w:szCs w:val="20"/>
              </w:rPr>
              <w:t>tri</w:t>
            </w:r>
            <w:r>
              <w:rPr>
                <w:rFonts w:cs="Times New Roman" w:ascii="Times New Roman" w:hAnsi="Times New Roman"/>
                <w:spacing w:val="2"/>
                <w:sz w:val="20"/>
                <w:szCs w:val="20"/>
              </w:rPr>
              <w:t>c</w:t>
            </w:r>
            <w:r>
              <w:rPr>
                <w:rFonts w:cs="Times New Roman" w:ascii="Times New Roman" w:hAnsi="Times New Roman"/>
                <w:spacing w:val="-1"/>
                <w:sz w:val="20"/>
                <w:szCs w:val="20"/>
              </w:rPr>
              <w:t>u</w:t>
            </w:r>
            <w:r>
              <w:rPr>
                <w:rFonts w:cs="Times New Roman" w:ascii="Times New Roman" w:hAnsi="Times New Roman"/>
                <w:sz w:val="20"/>
                <w:szCs w:val="20"/>
              </w:rPr>
              <w:t>lar</w:t>
            </w:r>
            <w:r>
              <w:rPr>
                <w:rFonts w:cs="Times New Roman" w:ascii="Times New Roman" w:hAnsi="Times New Roman"/>
                <w:spacing w:val="-8"/>
                <w:sz w:val="20"/>
                <w:szCs w:val="20"/>
              </w:rPr>
              <w:t xml:space="preserve"> </w:t>
            </w:r>
            <w:r>
              <w:rPr>
                <w:rFonts w:cs="Times New Roman" w:ascii="Times New Roman" w:hAnsi="Times New Roman"/>
                <w:sz w:val="20"/>
                <w:szCs w:val="20"/>
              </w:rPr>
              <w:t>e</w:t>
            </w:r>
            <w:r>
              <w:rPr>
                <w:rFonts w:cs="Times New Roman" w:ascii="Times New Roman" w:hAnsi="Times New Roman"/>
                <w:spacing w:val="2"/>
                <w:sz w:val="20"/>
                <w:szCs w:val="20"/>
              </w:rPr>
              <w:t>j</w:t>
            </w:r>
            <w:r>
              <w:rPr>
                <w:rFonts w:cs="Times New Roman" w:ascii="Times New Roman" w:hAnsi="Times New Roman"/>
                <w:sz w:val="20"/>
                <w:szCs w:val="20"/>
              </w:rPr>
              <w:t>e</w:t>
            </w:r>
            <w:r>
              <w:rPr>
                <w:rFonts w:cs="Times New Roman" w:ascii="Times New Roman" w:hAnsi="Times New Roman"/>
                <w:spacing w:val="1"/>
                <w:sz w:val="20"/>
                <w:szCs w:val="20"/>
              </w:rPr>
              <w:t>c</w:t>
            </w:r>
            <w:r>
              <w:rPr>
                <w:rFonts w:cs="Times New Roman" w:ascii="Times New Roman" w:hAnsi="Times New Roman"/>
                <w:sz w:val="20"/>
                <w:szCs w:val="20"/>
              </w:rPr>
              <w:t>ti</w:t>
            </w:r>
            <w:r>
              <w:rPr>
                <w:rFonts w:cs="Times New Roman" w:ascii="Times New Roman" w:hAnsi="Times New Roman"/>
                <w:spacing w:val="1"/>
                <w:sz w:val="20"/>
                <w:szCs w:val="20"/>
              </w:rPr>
              <w:t>o</w:t>
            </w:r>
            <w:r>
              <w:rPr>
                <w:rFonts w:cs="Times New Roman" w:ascii="Times New Roman" w:hAnsi="Times New Roman"/>
                <w:sz w:val="20"/>
                <w:szCs w:val="20"/>
              </w:rPr>
              <w:t>n</w:t>
            </w:r>
            <w:r>
              <w:rPr>
                <w:rFonts w:cs="Times New Roman" w:ascii="Times New Roman" w:hAnsi="Times New Roman"/>
                <w:spacing w:val="-7"/>
                <w:sz w:val="20"/>
                <w:szCs w:val="20"/>
              </w:rPr>
              <w:t xml:space="preserve"> </w:t>
            </w:r>
            <w:r>
              <w:rPr>
                <w:rFonts w:cs="Times New Roman" w:ascii="Times New Roman" w:hAnsi="Times New Roman"/>
                <w:spacing w:val="-2"/>
                <w:sz w:val="20"/>
                <w:szCs w:val="20"/>
              </w:rPr>
              <w:t>f</w:t>
            </w:r>
            <w:r>
              <w:rPr>
                <w:rFonts w:cs="Times New Roman" w:ascii="Times New Roman" w:hAnsi="Times New Roman"/>
                <w:spacing w:val="1"/>
                <w:sz w:val="20"/>
                <w:szCs w:val="20"/>
              </w:rPr>
              <w:t>r</w:t>
            </w:r>
            <w:r>
              <w:rPr>
                <w:rFonts w:cs="Times New Roman" w:ascii="Times New Roman" w:hAnsi="Times New Roman"/>
                <w:sz w:val="20"/>
                <w:szCs w:val="20"/>
              </w:rPr>
              <w:t>a</w:t>
            </w:r>
            <w:r>
              <w:rPr>
                <w:rFonts w:cs="Times New Roman" w:ascii="Times New Roman" w:hAnsi="Times New Roman"/>
                <w:spacing w:val="1"/>
                <w:sz w:val="20"/>
                <w:szCs w:val="20"/>
              </w:rPr>
              <w:t>c</w:t>
            </w:r>
            <w:r>
              <w:rPr>
                <w:rFonts w:cs="Times New Roman" w:ascii="Times New Roman" w:hAnsi="Times New Roman"/>
                <w:sz w:val="20"/>
                <w:szCs w:val="20"/>
              </w:rPr>
              <w:t>t</w:t>
            </w:r>
            <w:r>
              <w:rPr>
                <w:rFonts w:cs="Times New Roman" w:ascii="Times New Roman" w:hAnsi="Times New Roman"/>
                <w:spacing w:val="2"/>
                <w:sz w:val="20"/>
                <w:szCs w:val="20"/>
              </w:rPr>
              <w:t>i</w:t>
            </w:r>
            <w:r>
              <w:rPr>
                <w:rFonts w:cs="Times New Roman" w:ascii="Times New Roman" w:hAnsi="Times New Roman"/>
                <w:spacing w:val="1"/>
                <w:sz w:val="20"/>
                <w:szCs w:val="20"/>
              </w:rPr>
              <w:t>o</w:t>
            </w:r>
            <w:r>
              <w:rPr>
                <w:rFonts w:cs="Times New Roman" w:ascii="Times New Roman" w:hAnsi="Times New Roman"/>
                <w:sz w:val="20"/>
                <w:szCs w:val="20"/>
              </w:rPr>
              <w:t>n</w:t>
            </w:r>
            <w:r>
              <w:rPr>
                <w:rFonts w:cs="Times New Roman" w:ascii="Times New Roman" w:hAnsi="Times New Roman"/>
                <w:spacing w:val="-7"/>
                <w:sz w:val="20"/>
                <w:szCs w:val="20"/>
              </w:rPr>
              <w:t xml:space="preserve"> </w:t>
            </w:r>
            <w:r>
              <w:rPr>
                <w:rFonts w:cs="Times New Roman" w:ascii="Times New Roman" w:hAnsi="Times New Roman"/>
                <w:spacing w:val="1"/>
                <w:sz w:val="20"/>
                <w:szCs w:val="20"/>
              </w:rPr>
              <w:t>(</w:t>
            </w:r>
            <w:r>
              <w:rPr>
                <w:rFonts w:cs="Times New Roman" w:ascii="Times New Roman" w:hAnsi="Times New Roman"/>
                <w:spacing w:val="-2"/>
                <w:sz w:val="20"/>
                <w:szCs w:val="20"/>
              </w:rPr>
              <w:t>L</w:t>
            </w:r>
            <w:r>
              <w:rPr>
                <w:rFonts w:cs="Times New Roman" w:ascii="Times New Roman" w:hAnsi="Times New Roman"/>
                <w:sz w:val="20"/>
                <w:szCs w:val="20"/>
              </w:rPr>
              <w:t>V</w:t>
            </w:r>
            <w:r>
              <w:rPr>
                <w:rFonts w:cs="Times New Roman" w:ascii="Times New Roman" w:hAnsi="Times New Roman"/>
                <w:spacing w:val="1"/>
                <w:sz w:val="20"/>
                <w:szCs w:val="20"/>
              </w:rPr>
              <w:t>E</w:t>
            </w:r>
            <w:r>
              <w:rPr>
                <w:rFonts w:cs="Times New Roman" w:ascii="Times New Roman" w:hAnsi="Times New Roman"/>
                <w:sz w:val="20"/>
                <w:szCs w:val="20"/>
              </w:rPr>
              <w:t>F)</w:t>
            </w:r>
            <w:r>
              <w:rPr>
                <w:rFonts w:cs="Times New Roman" w:ascii="Times New Roman" w:hAnsi="Times New Roman"/>
                <w:spacing w:val="-5"/>
                <w:sz w:val="20"/>
                <w:szCs w:val="20"/>
              </w:rPr>
              <w:t xml:space="preserve"> </w:t>
            </w:r>
            <w:r>
              <w:rPr>
                <w:rFonts w:cs="Times New Roman" w:ascii="Times New Roman" w:hAnsi="Times New Roman"/>
                <w:sz w:val="20"/>
                <w:szCs w:val="20"/>
              </w:rPr>
              <w:t xml:space="preserve">&gt; </w:t>
            </w:r>
            <w:r>
              <w:rPr>
                <w:rFonts w:cs="Times New Roman" w:ascii="Times New Roman" w:hAnsi="Times New Roman"/>
                <w:spacing w:val="1"/>
                <w:sz w:val="20"/>
                <w:szCs w:val="20"/>
              </w:rPr>
              <w:t>5</w:t>
            </w:r>
            <w:r>
              <w:rPr>
                <w:rFonts w:cs="Times New Roman" w:ascii="Times New Roman" w:hAnsi="Times New Roman"/>
                <w:sz w:val="20"/>
                <w:szCs w:val="20"/>
              </w:rPr>
              <w:t>5</w:t>
            </w:r>
            <w:r>
              <w:rPr>
                <w:rFonts w:cs="Times New Roman" w:ascii="Times New Roman" w:hAnsi="Times New Roman"/>
                <w:spacing w:val="-1"/>
                <w:sz w:val="20"/>
                <w:szCs w:val="20"/>
              </w:rPr>
              <w:t xml:space="preserve"> </w:t>
            </w:r>
            <w:r>
              <w:rPr>
                <w:rFonts w:cs="Times New Roman" w:ascii="Times New Roman" w:hAnsi="Times New Roman"/>
                <w:sz w:val="20"/>
                <w:szCs w:val="20"/>
              </w:rPr>
              <w:t>%</w:t>
            </w:r>
            <w:r>
              <w:rPr>
                <w:rFonts w:cs="Times New Roman" w:ascii="Times New Roman" w:hAnsi="Times New Roman"/>
                <w:spacing w:val="-2"/>
                <w:sz w:val="20"/>
                <w:szCs w:val="20"/>
              </w:rPr>
              <w:t xml:space="preserve"> </w:t>
            </w:r>
            <w:r>
              <w:rPr>
                <w:rFonts w:cs="Times New Roman" w:ascii="Times New Roman" w:hAnsi="Times New Roman"/>
                <w:sz w:val="20"/>
                <w:szCs w:val="20"/>
              </w:rPr>
              <w:t>at</w:t>
            </w:r>
            <w:r>
              <w:rPr>
                <w:rFonts w:cs="Times New Roman" w:ascii="Times New Roman" w:hAnsi="Times New Roman"/>
                <w:spacing w:val="-1"/>
                <w:sz w:val="20"/>
                <w:szCs w:val="20"/>
              </w:rPr>
              <w:t xml:space="preserve"> </w:t>
            </w:r>
            <w:r>
              <w:rPr>
                <w:rFonts w:cs="Times New Roman" w:ascii="Times New Roman" w:hAnsi="Times New Roman"/>
                <w:sz w:val="20"/>
                <w:szCs w:val="20"/>
              </w:rPr>
              <w:t>sc</w:t>
            </w:r>
            <w:r>
              <w:rPr>
                <w:rFonts w:cs="Times New Roman" w:ascii="Times New Roman" w:hAnsi="Times New Roman"/>
                <w:spacing w:val="1"/>
                <w:sz w:val="20"/>
                <w:szCs w:val="20"/>
              </w:rPr>
              <w:t>r</w:t>
            </w:r>
            <w:r>
              <w:rPr>
                <w:rFonts w:cs="Times New Roman" w:ascii="Times New Roman" w:hAnsi="Times New Roman"/>
                <w:sz w:val="20"/>
                <w:szCs w:val="20"/>
              </w:rPr>
              <w:t>e</w:t>
            </w:r>
            <w:r>
              <w:rPr>
                <w:rFonts w:cs="Times New Roman" w:ascii="Times New Roman" w:hAnsi="Times New Roman"/>
                <w:spacing w:val="1"/>
                <w:sz w:val="20"/>
                <w:szCs w:val="20"/>
              </w:rPr>
              <w:t>e</w:t>
            </w:r>
            <w:r>
              <w:rPr>
                <w:rFonts w:cs="Times New Roman" w:ascii="Times New Roman" w:hAnsi="Times New Roman"/>
                <w:spacing w:val="-1"/>
                <w:sz w:val="20"/>
                <w:szCs w:val="20"/>
              </w:rPr>
              <w:t>n</w:t>
            </w:r>
            <w:r>
              <w:rPr>
                <w:rFonts w:cs="Times New Roman" w:ascii="Times New Roman" w:hAnsi="Times New Roman"/>
                <w:spacing w:val="2"/>
                <w:sz w:val="20"/>
                <w:szCs w:val="20"/>
              </w:rPr>
              <w:t>i</w:t>
            </w:r>
            <w:r>
              <w:rPr>
                <w:rFonts w:cs="Times New Roman" w:ascii="Times New Roman" w:hAnsi="Times New Roman"/>
                <w:spacing w:val="1"/>
                <w:sz w:val="20"/>
                <w:szCs w:val="20"/>
              </w:rPr>
              <w:t>n</w:t>
            </w:r>
            <w:r>
              <w:rPr>
                <w:rFonts w:cs="Times New Roman" w:ascii="Times New Roman" w:hAnsi="Times New Roman"/>
                <w:sz w:val="20"/>
                <w:szCs w:val="20"/>
              </w:rPr>
              <w:t>g</w:t>
            </w:r>
          </w:p>
          <w:p>
            <w:pPr>
              <w:pStyle w:val="ListParagraph"/>
              <w:numPr>
                <w:ilvl w:val="0"/>
                <w:numId w:val="6"/>
              </w:numPr>
              <w:tabs>
                <w:tab w:val="clear" w:pos="720"/>
                <w:tab w:val="left" w:pos="960" w:leader="none"/>
              </w:tabs>
              <w:spacing w:before="80" w:after="160"/>
              <w:ind w:left="720" w:right="-20" w:hanging="360"/>
              <w:contextualSpacing/>
              <w:jc w:val="both"/>
              <w:rPr>
                <w:sz w:val="20"/>
                <w:szCs w:val="20"/>
              </w:rPr>
            </w:pPr>
            <w:r>
              <w:rPr>
                <w:rFonts w:cs="Times New Roman" w:ascii="Times New Roman" w:hAnsi="Times New Roman"/>
                <w:spacing w:val="1"/>
                <w:sz w:val="20"/>
                <w:szCs w:val="20"/>
                <w:highlight w:val="yellow"/>
              </w:rPr>
              <w:t>W</w:t>
            </w:r>
            <w:r>
              <w:rPr>
                <w:rFonts w:cs="Times New Roman" w:ascii="Times New Roman" w:hAnsi="Times New Roman"/>
                <w:sz w:val="20"/>
                <w:szCs w:val="20"/>
                <w:highlight w:val="yellow"/>
              </w:rPr>
              <w:t>ill</w:t>
            </w:r>
            <w:r>
              <w:rPr>
                <w:rFonts w:cs="Times New Roman" w:ascii="Times New Roman" w:hAnsi="Times New Roman"/>
                <w:spacing w:val="-1"/>
                <w:sz w:val="20"/>
                <w:szCs w:val="20"/>
                <w:highlight w:val="yellow"/>
              </w:rPr>
              <w:t>i</w:t>
            </w:r>
            <w:r>
              <w:rPr>
                <w:rFonts w:cs="Times New Roman" w:ascii="Times New Roman" w:hAnsi="Times New Roman"/>
                <w:spacing w:val="1"/>
                <w:sz w:val="20"/>
                <w:szCs w:val="20"/>
                <w:highlight w:val="yellow"/>
              </w:rPr>
              <w:t>n</w:t>
            </w:r>
            <w:r>
              <w:rPr>
                <w:rFonts w:cs="Times New Roman" w:ascii="Times New Roman" w:hAnsi="Times New Roman"/>
                <w:sz w:val="20"/>
                <w:szCs w:val="20"/>
                <w:highlight w:val="yellow"/>
              </w:rPr>
              <w:t>g</w:t>
            </w:r>
            <w:r>
              <w:rPr>
                <w:rFonts w:cs="Times New Roman" w:ascii="Times New Roman" w:hAnsi="Times New Roman"/>
                <w:spacing w:val="-7"/>
                <w:sz w:val="20"/>
                <w:szCs w:val="20"/>
                <w:highlight w:val="yellow"/>
              </w:rPr>
              <w:t xml:space="preserve"> </w:t>
            </w:r>
            <w:r>
              <w:rPr>
                <w:rFonts w:cs="Times New Roman" w:ascii="Times New Roman" w:hAnsi="Times New Roman"/>
                <w:sz w:val="20"/>
                <w:szCs w:val="20"/>
                <w:highlight w:val="yellow"/>
              </w:rPr>
              <w:t>to</w:t>
            </w:r>
            <w:r>
              <w:rPr>
                <w:rFonts w:cs="Times New Roman" w:ascii="Times New Roman" w:hAnsi="Times New Roman"/>
                <w:spacing w:val="-1"/>
                <w:sz w:val="20"/>
                <w:szCs w:val="20"/>
                <w:highlight w:val="yellow"/>
              </w:rPr>
              <w:t xml:space="preserve"> </w:t>
            </w:r>
            <w:r>
              <w:rPr>
                <w:rFonts w:cs="Times New Roman" w:ascii="Times New Roman" w:hAnsi="Times New Roman"/>
                <w:spacing w:val="1"/>
                <w:sz w:val="20"/>
                <w:szCs w:val="20"/>
                <w:highlight w:val="yellow"/>
              </w:rPr>
              <w:t>pro</w:t>
            </w:r>
            <w:r>
              <w:rPr>
                <w:rFonts w:cs="Times New Roman" w:ascii="Times New Roman" w:hAnsi="Times New Roman"/>
                <w:spacing w:val="-1"/>
                <w:sz w:val="20"/>
                <w:szCs w:val="20"/>
                <w:highlight w:val="yellow"/>
              </w:rPr>
              <w:t>v</w:t>
            </w:r>
            <w:r>
              <w:rPr>
                <w:rFonts w:cs="Times New Roman" w:ascii="Times New Roman" w:hAnsi="Times New Roman"/>
                <w:sz w:val="20"/>
                <w:szCs w:val="20"/>
                <w:highlight w:val="yellow"/>
              </w:rPr>
              <w:t>i</w:t>
            </w:r>
            <w:r>
              <w:rPr>
                <w:rFonts w:cs="Times New Roman" w:ascii="Times New Roman" w:hAnsi="Times New Roman"/>
                <w:spacing w:val="1"/>
                <w:sz w:val="20"/>
                <w:szCs w:val="20"/>
                <w:highlight w:val="yellow"/>
              </w:rPr>
              <w:t>d</w:t>
            </w:r>
            <w:r>
              <w:rPr>
                <w:rFonts w:cs="Times New Roman" w:ascii="Times New Roman" w:hAnsi="Times New Roman"/>
                <w:sz w:val="20"/>
                <w:szCs w:val="20"/>
                <w:highlight w:val="yellow"/>
              </w:rPr>
              <w:t>e</w:t>
            </w:r>
            <w:r>
              <w:rPr>
                <w:rFonts w:cs="Times New Roman" w:ascii="Times New Roman" w:hAnsi="Times New Roman"/>
                <w:spacing w:val="-3"/>
                <w:sz w:val="20"/>
                <w:szCs w:val="20"/>
              </w:rPr>
              <w:t xml:space="preserve"> </w:t>
            </w:r>
            <w:r>
              <w:rPr>
                <w:rFonts w:cs="Times New Roman" w:ascii="Times New Roman" w:hAnsi="Times New Roman"/>
                <w:spacing w:val="-5"/>
                <w:sz w:val="20"/>
                <w:szCs w:val="20"/>
              </w:rPr>
              <w:t>w</w:t>
            </w:r>
            <w:r>
              <w:rPr>
                <w:rFonts w:cs="Times New Roman" w:ascii="Times New Roman" w:hAnsi="Times New Roman"/>
                <w:spacing w:val="1"/>
                <w:sz w:val="20"/>
                <w:szCs w:val="20"/>
              </w:rPr>
              <w:t>r</w:t>
            </w:r>
            <w:r>
              <w:rPr>
                <w:rFonts w:cs="Times New Roman" w:ascii="Times New Roman" w:hAnsi="Times New Roman"/>
                <w:sz w:val="20"/>
                <w:szCs w:val="20"/>
              </w:rPr>
              <w:t>itt</w:t>
            </w:r>
            <w:r>
              <w:rPr>
                <w:rFonts w:cs="Times New Roman" w:ascii="Times New Roman" w:hAnsi="Times New Roman"/>
                <w:spacing w:val="2"/>
                <w:sz w:val="20"/>
                <w:szCs w:val="20"/>
              </w:rPr>
              <w:t>e</w:t>
            </w:r>
            <w:r>
              <w:rPr>
                <w:rFonts w:cs="Times New Roman" w:ascii="Times New Roman" w:hAnsi="Times New Roman"/>
                <w:sz w:val="20"/>
                <w:szCs w:val="20"/>
              </w:rPr>
              <w:t>n</w:t>
            </w:r>
            <w:r>
              <w:rPr>
                <w:rFonts w:cs="Times New Roman" w:ascii="Times New Roman" w:hAnsi="Times New Roman"/>
                <w:spacing w:val="-4"/>
                <w:sz w:val="20"/>
                <w:szCs w:val="20"/>
              </w:rPr>
              <w:t xml:space="preserve"> </w:t>
            </w:r>
            <w:r>
              <w:rPr>
                <w:rFonts w:cs="Times New Roman" w:ascii="Times New Roman" w:hAnsi="Times New Roman"/>
                <w:sz w:val="20"/>
                <w:szCs w:val="20"/>
              </w:rPr>
              <w:t>i</w:t>
            </w:r>
            <w:r>
              <w:rPr>
                <w:rFonts w:cs="Times New Roman" w:ascii="Times New Roman" w:hAnsi="Times New Roman"/>
                <w:spacing w:val="1"/>
                <w:sz w:val="20"/>
                <w:szCs w:val="20"/>
              </w:rPr>
              <w:t>nf</w:t>
            </w:r>
            <w:r>
              <w:rPr>
                <w:rFonts w:cs="Times New Roman" w:ascii="Times New Roman" w:hAnsi="Times New Roman"/>
                <w:spacing w:val="2"/>
                <w:sz w:val="20"/>
                <w:szCs w:val="20"/>
              </w:rPr>
              <w:t>o</w:t>
            </w:r>
            <w:r>
              <w:rPr>
                <w:rFonts w:cs="Times New Roman" w:ascii="Times New Roman" w:hAnsi="Times New Roman"/>
                <w:spacing w:val="1"/>
                <w:sz w:val="20"/>
                <w:szCs w:val="20"/>
              </w:rPr>
              <w:t>r</w:t>
            </w:r>
            <w:r>
              <w:rPr>
                <w:rFonts w:cs="Times New Roman" w:ascii="Times New Roman" w:hAnsi="Times New Roman"/>
                <w:spacing w:val="-4"/>
                <w:sz w:val="20"/>
                <w:szCs w:val="20"/>
              </w:rPr>
              <w:t>m</w:t>
            </w:r>
            <w:r>
              <w:rPr>
                <w:rFonts w:cs="Times New Roman" w:ascii="Times New Roman" w:hAnsi="Times New Roman"/>
                <w:sz w:val="20"/>
                <w:szCs w:val="20"/>
              </w:rPr>
              <w:t>ed</w:t>
            </w:r>
            <w:r>
              <w:rPr>
                <w:rFonts w:cs="Times New Roman" w:ascii="Times New Roman" w:hAnsi="Times New Roman"/>
                <w:spacing w:val="-5"/>
                <w:sz w:val="20"/>
                <w:szCs w:val="20"/>
              </w:rPr>
              <w:t xml:space="preserve"> </w:t>
            </w:r>
            <w:r>
              <w:rPr>
                <w:rFonts w:cs="Times New Roman" w:ascii="Times New Roman" w:hAnsi="Times New Roman"/>
                <w:sz w:val="20"/>
                <w:szCs w:val="20"/>
              </w:rPr>
              <w:t>c</w:t>
            </w:r>
            <w:r>
              <w:rPr>
                <w:rFonts w:cs="Times New Roman" w:ascii="Times New Roman" w:hAnsi="Times New Roman"/>
                <w:spacing w:val="1"/>
                <w:sz w:val="20"/>
                <w:szCs w:val="20"/>
              </w:rPr>
              <w:t>on</w:t>
            </w:r>
            <w:r>
              <w:rPr>
                <w:rFonts w:cs="Times New Roman" w:ascii="Times New Roman" w:hAnsi="Times New Roman"/>
                <w:spacing w:val="-1"/>
                <w:sz w:val="20"/>
                <w:szCs w:val="20"/>
              </w:rPr>
              <w:t>s</w:t>
            </w:r>
            <w:r>
              <w:rPr>
                <w:rFonts w:cs="Times New Roman" w:ascii="Times New Roman" w:hAnsi="Times New Roman"/>
                <w:sz w:val="20"/>
                <w:szCs w:val="20"/>
              </w:rPr>
              <w:t>e</w:t>
            </w:r>
            <w:r>
              <w:rPr>
                <w:rFonts w:cs="Times New Roman" w:ascii="Times New Roman" w:hAnsi="Times New Roman"/>
                <w:spacing w:val="-1"/>
                <w:sz w:val="20"/>
                <w:szCs w:val="20"/>
              </w:rPr>
              <w:t>n</w:t>
            </w:r>
            <w:r>
              <w:rPr>
                <w:rFonts w:cs="Times New Roman" w:ascii="Times New Roman" w:hAnsi="Times New Roman"/>
                <w:sz w:val="20"/>
                <w:szCs w:val="20"/>
              </w:rPr>
              <w:t>t</w:t>
            </w:r>
          </w:p>
        </w:tc>
      </w:tr>
      <w:tr>
        <w:trPr>
          <w:trHeight w:val="20" w:hRule="atLeast"/>
        </w:trPr>
        <w:tc>
          <w:tcPr>
            <w:tcW w:w="3451" w:type="dxa"/>
            <w:tcBorders>
              <w:top w:val="single" w:sz="4" w:space="0" w:color="000000"/>
              <w:left w:val="single" w:sz="4" w:space="0" w:color="000000"/>
              <w:bottom w:val="single" w:sz="4" w:space="0" w:color="000000"/>
              <w:right w:val="single" w:sz="4" w:space="0" w:color="000000"/>
            </w:tcBorders>
          </w:tcPr>
          <w:p>
            <w:pPr>
              <w:pStyle w:val="TblTextLeft"/>
              <w:spacing w:before="60" w:after="60"/>
              <w:jc w:val="both"/>
              <w:rPr>
                <w:rFonts w:ascii="Times New Roman" w:hAnsi="Times New Roman"/>
                <w:b/>
                <w:b/>
                <w:bCs/>
              </w:rPr>
            </w:pPr>
            <w:r>
              <w:rPr>
                <w:rFonts w:ascii="Times New Roman" w:hAnsi="Times New Roman"/>
                <w:b/>
                <w:bCs/>
              </w:rPr>
              <w:t>Diagnosis and criteria for exclusion:</w:t>
            </w:r>
          </w:p>
        </w:tc>
        <w:tc>
          <w:tcPr>
            <w:tcW w:w="6295" w:type="dxa"/>
            <w:gridSpan w:val="2"/>
            <w:tcBorders>
              <w:top w:val="single" w:sz="4" w:space="0" w:color="000000"/>
              <w:left w:val="single" w:sz="4" w:space="0" w:color="000000"/>
              <w:bottom w:val="single" w:sz="4" w:space="0" w:color="000000"/>
              <w:right w:val="single" w:sz="4" w:space="0" w:color="000000"/>
            </w:tcBorders>
          </w:tcPr>
          <w:p>
            <w:pPr>
              <w:pStyle w:val="Normal"/>
              <w:spacing w:before="0" w:after="0"/>
              <w:rPr>
                <w:sz w:val="20"/>
                <w:szCs w:val="20"/>
              </w:rPr>
            </w:pPr>
            <w:r>
              <w:rPr>
                <w:color w:val="auto"/>
                <w:sz w:val="20"/>
                <w:szCs w:val="20"/>
                <w:lang w:val="en-IN"/>
              </w:rPr>
              <w:t>The patients meeting any of the following criteria were not enrolled:</w:t>
            </w:r>
            <w:r>
              <w:rPr>
                <w:sz w:val="20"/>
                <w:szCs w:val="20"/>
              </w:rPr>
              <w:t xml:space="preserve"> </w:t>
            </w:r>
          </w:p>
          <w:p>
            <w:pPr>
              <w:pStyle w:val="ListParagraph"/>
              <w:numPr>
                <w:ilvl w:val="0"/>
                <w:numId w:val="2"/>
              </w:numPr>
              <w:jc w:val="both"/>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History of known severe hypersensitivity reaction to Trastuzumab or Paclitaxel or any of its excipients</w:t>
            </w:r>
          </w:p>
          <w:p>
            <w:pPr>
              <w:pStyle w:val="ListParagraph"/>
              <w:numPr>
                <w:ilvl w:val="0"/>
                <w:numId w:val="2"/>
              </w:numPr>
              <w:jc w:val="both"/>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Prior systemic therapy for metastatic disease, including cytotoxic chemotherapy, or previous anticancer therapy with signal transduction inhibitors (e.g. Lapatinib), biological drugs (e.g. Trastuzumab and Bevacizumab), experimental drugs (not approved for breast cancer therapy, anticancer drugs (except hormonal therapy)</w:t>
            </w:r>
          </w:p>
          <w:p>
            <w:pPr>
              <w:pStyle w:val="ListParagraph"/>
              <w:numPr>
                <w:ilvl w:val="0"/>
                <w:numId w:val="2"/>
              </w:numPr>
              <w:jc w:val="both"/>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Prior Trastuzumab or Taxane for adjuvant/neoadjuvant therapy for breast cancer within 12 months prior to randomization</w:t>
            </w:r>
          </w:p>
          <w:p>
            <w:pPr>
              <w:pStyle w:val="ListParagraph"/>
              <w:numPr>
                <w:ilvl w:val="0"/>
                <w:numId w:val="2"/>
              </w:numPr>
              <w:jc w:val="both"/>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Had received cumulative doses of anthracycline, exceeding 360 mg/m</w:t>
            </w:r>
            <w:r>
              <w:rPr>
                <w:rFonts w:eastAsia="Times New Roman" w:cs="Times New Roman" w:ascii="Times New Roman" w:hAnsi="Times New Roman"/>
                <w:color w:val="000000"/>
                <w:sz w:val="20"/>
                <w:szCs w:val="20"/>
                <w:vertAlign w:val="superscript"/>
              </w:rPr>
              <w:t xml:space="preserve">2 </w:t>
            </w:r>
            <w:r>
              <w:rPr>
                <w:rFonts w:eastAsia="Times New Roman" w:cs="Times New Roman" w:ascii="Times New Roman" w:hAnsi="Times New Roman"/>
                <w:color w:val="000000"/>
                <w:sz w:val="20"/>
                <w:szCs w:val="20"/>
              </w:rPr>
              <w:t xml:space="preserve">of BSA for doxorubicin, </w:t>
            </w:r>
            <w:r>
              <w:rPr>
                <w:rFonts w:cs="Times New Roman" w:ascii="Times New Roman" w:hAnsi="Times New Roman"/>
                <w:sz w:val="20"/>
                <w:szCs w:val="20"/>
              </w:rPr>
              <w:t>720 mg/m</w:t>
            </w:r>
            <w:r>
              <w:rPr>
                <w:rFonts w:cs="Times New Roman" w:ascii="Times New Roman" w:hAnsi="Times New Roman"/>
                <w:sz w:val="20"/>
                <w:szCs w:val="20"/>
                <w:vertAlign w:val="superscript"/>
              </w:rPr>
              <w:t xml:space="preserve">2 </w:t>
            </w:r>
            <w:r>
              <w:rPr>
                <w:rFonts w:cs="Times New Roman" w:ascii="Times New Roman" w:hAnsi="Times New Roman"/>
                <w:sz w:val="20"/>
                <w:szCs w:val="20"/>
              </w:rPr>
              <w:t>of BSA for epirubicin, 120 mg/m</w:t>
            </w:r>
            <w:r>
              <w:rPr>
                <w:rFonts w:cs="Times New Roman" w:ascii="Times New Roman" w:hAnsi="Times New Roman"/>
                <w:sz w:val="20"/>
                <w:szCs w:val="20"/>
                <w:vertAlign w:val="superscript"/>
              </w:rPr>
              <w:t>2</w:t>
            </w:r>
            <w:r>
              <w:rPr>
                <w:rFonts w:cs="Times New Roman" w:ascii="Times New Roman" w:hAnsi="Times New Roman"/>
                <w:sz w:val="20"/>
                <w:szCs w:val="20"/>
              </w:rPr>
              <w:t xml:space="preserve"> of BSA for mitoxantrone, and 90 mg/m</w:t>
            </w:r>
            <w:r>
              <w:rPr>
                <w:rFonts w:cs="Times New Roman" w:ascii="Times New Roman" w:hAnsi="Times New Roman"/>
                <w:sz w:val="20"/>
                <w:szCs w:val="20"/>
                <w:vertAlign w:val="superscript"/>
              </w:rPr>
              <w:t>2</w:t>
            </w:r>
            <w:r>
              <w:rPr>
                <w:rFonts w:cs="Times New Roman" w:ascii="Times New Roman" w:hAnsi="Times New Roman"/>
                <w:sz w:val="20"/>
                <w:szCs w:val="20"/>
              </w:rPr>
              <w:t xml:space="preserve"> of BSA for idarubicin</w:t>
            </w:r>
          </w:p>
          <w:p>
            <w:pPr>
              <w:pStyle w:val="ListParagraph"/>
              <w:numPr>
                <w:ilvl w:val="0"/>
                <w:numId w:val="2"/>
              </w:numPr>
              <w:jc w:val="both"/>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Had metastases to central nervous system</w:t>
            </w:r>
          </w:p>
          <w:p>
            <w:pPr>
              <w:pStyle w:val="ListParagraph"/>
              <w:numPr>
                <w:ilvl w:val="0"/>
                <w:numId w:val="2"/>
              </w:numPr>
              <w:jc w:val="both"/>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Had bone or skin metastasis as the only measurable tumor</w:t>
            </w:r>
          </w:p>
          <w:p>
            <w:pPr>
              <w:pStyle w:val="ListParagraph"/>
              <w:numPr>
                <w:ilvl w:val="0"/>
                <w:numId w:val="2"/>
              </w:numPr>
              <w:jc w:val="both"/>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Had history of congestive heart failure of any New York Heart Association class, serious cardiac arrhythmia requiring treatment, unstable angina pectoris, and/or myocardial infarction within 12 months prior to screening</w:t>
            </w:r>
          </w:p>
          <w:p>
            <w:pPr>
              <w:pStyle w:val="ListParagraph"/>
              <w:numPr>
                <w:ilvl w:val="0"/>
                <w:numId w:val="2"/>
              </w:numPr>
              <w:jc w:val="both"/>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Had uncontrolled hypertension at screening (i.e. systolic blood pressure (SBP) ≥ 140 mmHg and/or diastolic blood pressure [DBP] ≥ 90 mmHg)</w:t>
            </w:r>
          </w:p>
          <w:p>
            <w:pPr>
              <w:pStyle w:val="ListParagraph"/>
              <w:numPr>
                <w:ilvl w:val="0"/>
                <w:numId w:val="2"/>
              </w:numPr>
              <w:jc w:val="both"/>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Had severe dyspnea at rest or requiring supplementary oxygen therapy</w:t>
            </w:r>
          </w:p>
          <w:p>
            <w:pPr>
              <w:pStyle w:val="ListParagraph"/>
              <w:numPr>
                <w:ilvl w:val="0"/>
                <w:numId w:val="2"/>
              </w:numPr>
              <w:jc w:val="both"/>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Had undergone any prior mediastinal irradiation (except internal mammary node irradiation) for the present breast cancer</w:t>
            </w:r>
          </w:p>
          <w:p>
            <w:pPr>
              <w:pStyle w:val="ListParagraph"/>
              <w:numPr>
                <w:ilvl w:val="0"/>
                <w:numId w:val="2"/>
              </w:numPr>
              <w:jc w:val="both"/>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Had undergone surgery or radiation therapy within 4 weeks prior to randomization</w:t>
            </w:r>
          </w:p>
          <w:p>
            <w:pPr>
              <w:pStyle w:val="ListParagraph"/>
              <w:numPr>
                <w:ilvl w:val="0"/>
                <w:numId w:val="2"/>
              </w:numPr>
              <w:jc w:val="both"/>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Patients who had the following laboratory results at screening</w:t>
            </w:r>
          </w:p>
          <w:p>
            <w:pPr>
              <w:pStyle w:val="ListParagraph"/>
              <w:numPr>
                <w:ilvl w:val="0"/>
                <w:numId w:val="7"/>
              </w:numPr>
              <w:ind w:left="1109" w:hanging="357"/>
              <w:jc w:val="both"/>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Absolute neutrophil count (ANC) &lt; 1,500/mm</w:t>
            </w:r>
            <w:r>
              <w:rPr>
                <w:rFonts w:eastAsia="Times New Roman" w:cs="Times New Roman" w:ascii="Times New Roman" w:hAnsi="Times New Roman"/>
                <w:color w:val="000000"/>
                <w:sz w:val="20"/>
                <w:szCs w:val="20"/>
                <w:vertAlign w:val="superscript"/>
              </w:rPr>
              <w:t>3</w:t>
            </w:r>
          </w:p>
          <w:p>
            <w:pPr>
              <w:pStyle w:val="ListParagraph"/>
              <w:numPr>
                <w:ilvl w:val="0"/>
                <w:numId w:val="7"/>
              </w:numPr>
              <w:ind w:left="1109" w:hanging="357"/>
              <w:jc w:val="both"/>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Hemoglobin (Hb) &lt; 9 g/dL</w:t>
            </w:r>
          </w:p>
          <w:p>
            <w:pPr>
              <w:pStyle w:val="ListParagraph"/>
              <w:numPr>
                <w:ilvl w:val="0"/>
                <w:numId w:val="7"/>
              </w:numPr>
              <w:ind w:left="1109" w:hanging="357"/>
              <w:jc w:val="both"/>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Platelet count &lt; 100,000/mm</w:t>
            </w:r>
            <w:r>
              <w:rPr>
                <w:rFonts w:eastAsia="Times New Roman" w:cs="Times New Roman" w:ascii="Times New Roman" w:hAnsi="Times New Roman"/>
                <w:color w:val="000000"/>
                <w:sz w:val="20"/>
                <w:szCs w:val="20"/>
                <w:vertAlign w:val="superscript"/>
              </w:rPr>
              <w:t>3</w:t>
            </w:r>
          </w:p>
          <w:p>
            <w:pPr>
              <w:pStyle w:val="ListParagraph"/>
              <w:numPr>
                <w:ilvl w:val="0"/>
                <w:numId w:val="7"/>
              </w:numPr>
              <w:ind w:left="1109" w:hanging="357"/>
              <w:jc w:val="both"/>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Total bilirubin level &gt; 1.25 times the upper limit of the normal laboratory range (ULN)</w:t>
            </w:r>
          </w:p>
          <w:p>
            <w:pPr>
              <w:pStyle w:val="ListParagraph"/>
              <w:numPr>
                <w:ilvl w:val="0"/>
                <w:numId w:val="7"/>
              </w:numPr>
              <w:ind w:left="1109" w:hanging="357"/>
              <w:jc w:val="both"/>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 xml:space="preserve">Alanine aminotransferase (ALT)/aspartate aminotransferase (AST) levels ≥ 10 X ULN </w:t>
            </w:r>
          </w:p>
          <w:p>
            <w:pPr>
              <w:pStyle w:val="ListParagraph"/>
              <w:numPr>
                <w:ilvl w:val="0"/>
                <w:numId w:val="7"/>
              </w:numPr>
              <w:ind w:left="1109" w:hanging="357"/>
              <w:jc w:val="both"/>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Serum Creatinine level &gt; 1.5 X ULN</w:t>
            </w:r>
          </w:p>
          <w:p>
            <w:pPr>
              <w:pStyle w:val="ListParagraph"/>
              <w:numPr>
                <w:ilvl w:val="0"/>
                <w:numId w:val="2"/>
              </w:numPr>
              <w:spacing w:lineRule="auto" w:line="240" w:before="0" w:after="0"/>
              <w:jc w:val="both"/>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Positive serology for human immunodeficiency virus (HIV), hepatitis B virus (HBV) and hepatitis C virus (HCV) at screening</w:t>
            </w:r>
          </w:p>
          <w:p>
            <w:pPr>
              <w:pStyle w:val="ListParagraph"/>
              <w:numPr>
                <w:ilvl w:val="0"/>
                <w:numId w:val="2"/>
              </w:numPr>
              <w:jc w:val="both"/>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 xml:space="preserve">Patients of childbearing potential not willing to implement adequate non-hormonal </w:t>
            </w:r>
            <w:r>
              <w:rPr>
                <w:rFonts w:cs="Times New Roman" w:ascii="Times New Roman" w:hAnsi="Times New Roman"/>
                <w:sz w:val="20"/>
                <w:szCs w:val="20"/>
              </w:rPr>
              <w:t>contraceptive measures during the study period</w:t>
            </w:r>
          </w:p>
          <w:p>
            <w:pPr>
              <w:pStyle w:val="ListParagraph"/>
              <w:numPr>
                <w:ilvl w:val="0"/>
                <w:numId w:val="2"/>
              </w:numPr>
              <w:jc w:val="both"/>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Patients who were pregnant or nursing</w:t>
            </w:r>
          </w:p>
          <w:p>
            <w:pPr>
              <w:pStyle w:val="ListParagraph"/>
              <w:numPr>
                <w:ilvl w:val="0"/>
                <w:numId w:val="2"/>
              </w:numPr>
              <w:jc w:val="both"/>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Patients suffering from acute or chronic infection(s)</w:t>
            </w:r>
          </w:p>
          <w:p>
            <w:pPr>
              <w:pStyle w:val="ListParagraph"/>
              <w:numPr>
                <w:ilvl w:val="0"/>
                <w:numId w:val="2"/>
              </w:numPr>
              <w:jc w:val="both"/>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Preexisting Grade 3 or higher sensory or motor peripheral neuropathy</w:t>
            </w:r>
          </w:p>
          <w:p>
            <w:pPr>
              <w:pStyle w:val="ListParagraph"/>
              <w:numPr>
                <w:ilvl w:val="0"/>
                <w:numId w:val="2"/>
              </w:numPr>
              <w:jc w:val="both"/>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Had any concurrent disease or condition, which in the opinion of the investigator does not allowed participation of the patient in this study</w:t>
            </w:r>
          </w:p>
          <w:p>
            <w:pPr>
              <w:pStyle w:val="ListParagraph"/>
              <w:numPr>
                <w:ilvl w:val="0"/>
                <w:numId w:val="2"/>
              </w:numPr>
              <w:jc w:val="both"/>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Had participated in any other clinical trial and received experimental medications within 4 weeks prior to screening</w:t>
            </w:r>
          </w:p>
          <w:p>
            <w:pPr>
              <w:pStyle w:val="ListParagraph"/>
              <w:numPr>
                <w:ilvl w:val="0"/>
                <w:numId w:val="2"/>
              </w:numPr>
              <w:spacing w:lineRule="auto" w:line="240" w:before="0" w:after="0"/>
              <w:jc w:val="both"/>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Not willing and unable to comply with all aspects of the protocol</w:t>
            </w:r>
          </w:p>
        </w:tc>
      </w:tr>
      <w:tr>
        <w:trPr>
          <w:trHeight w:val="2527" w:hRule="atLeast"/>
        </w:trPr>
        <w:tc>
          <w:tcPr>
            <w:tcW w:w="3451" w:type="dxa"/>
            <w:tcBorders>
              <w:top w:val="single" w:sz="4" w:space="0" w:color="000000"/>
              <w:left w:val="single" w:sz="4" w:space="0" w:color="000000"/>
              <w:bottom w:val="single" w:sz="4" w:space="0" w:color="000000"/>
              <w:right w:val="single" w:sz="4" w:space="0" w:color="000000"/>
            </w:tcBorders>
          </w:tcPr>
          <w:p>
            <w:pPr>
              <w:pStyle w:val="TblTextLeft"/>
              <w:spacing w:before="60" w:after="60"/>
              <w:jc w:val="both"/>
              <w:rPr>
                <w:rFonts w:ascii="Times New Roman" w:hAnsi="Times New Roman"/>
                <w:b/>
                <w:b/>
                <w:bCs/>
              </w:rPr>
            </w:pPr>
            <w:r>
              <w:rPr>
                <w:rFonts w:ascii="Times New Roman" w:hAnsi="Times New Roman"/>
                <w:b/>
                <w:bCs/>
              </w:rPr>
              <w:t>Withdrawal criteria</w:t>
            </w:r>
          </w:p>
        </w:tc>
        <w:tc>
          <w:tcPr>
            <w:tcW w:w="6295" w:type="dxa"/>
            <w:gridSpan w:val="2"/>
            <w:tcBorders>
              <w:top w:val="single" w:sz="4" w:space="0" w:color="000000"/>
              <w:left w:val="single" w:sz="4" w:space="0" w:color="000000"/>
              <w:bottom w:val="single" w:sz="4" w:space="0" w:color="000000"/>
              <w:right w:val="single" w:sz="4" w:space="0" w:color="000000"/>
            </w:tcBorders>
          </w:tcPr>
          <w:p>
            <w:pPr>
              <w:pStyle w:val="Normal"/>
              <w:spacing w:before="34" w:after="0"/>
              <w:ind w:left="102" w:right="-20" w:hanging="0"/>
              <w:rPr>
                <w:sz w:val="20"/>
                <w:szCs w:val="20"/>
              </w:rPr>
            </w:pPr>
            <w:r>
              <w:rPr>
                <w:spacing w:val="3"/>
                <w:sz w:val="20"/>
                <w:szCs w:val="20"/>
              </w:rPr>
              <w:t>T</w:t>
            </w:r>
            <w:r>
              <w:rPr>
                <w:spacing w:val="-1"/>
                <w:sz w:val="20"/>
                <w:szCs w:val="20"/>
              </w:rPr>
              <w:t>h</w:t>
            </w:r>
            <w:r>
              <w:rPr>
                <w:sz w:val="20"/>
                <w:szCs w:val="20"/>
              </w:rPr>
              <w:t>e</w:t>
            </w:r>
            <w:r>
              <w:rPr>
                <w:spacing w:val="-2"/>
                <w:sz w:val="20"/>
                <w:szCs w:val="20"/>
              </w:rPr>
              <w:t xml:space="preserve"> </w:t>
            </w:r>
            <w:r>
              <w:rPr>
                <w:spacing w:val="1"/>
                <w:sz w:val="20"/>
                <w:szCs w:val="20"/>
              </w:rPr>
              <w:t>p</w:t>
            </w:r>
            <w:r>
              <w:rPr>
                <w:sz w:val="20"/>
                <w:szCs w:val="20"/>
              </w:rPr>
              <w:t>atie</w:t>
            </w:r>
            <w:r>
              <w:rPr>
                <w:spacing w:val="-1"/>
                <w:sz w:val="20"/>
                <w:szCs w:val="20"/>
              </w:rPr>
              <w:t>n</w:t>
            </w:r>
            <w:r>
              <w:rPr>
                <w:sz w:val="20"/>
                <w:szCs w:val="20"/>
              </w:rPr>
              <w:t>t</w:t>
            </w:r>
            <w:r>
              <w:rPr>
                <w:spacing w:val="-3"/>
                <w:sz w:val="20"/>
                <w:szCs w:val="20"/>
              </w:rPr>
              <w:t xml:space="preserve"> </w:t>
            </w:r>
            <w:r>
              <w:rPr>
                <w:spacing w:val="-4"/>
                <w:sz w:val="20"/>
                <w:szCs w:val="20"/>
              </w:rPr>
              <w:t xml:space="preserve">might </w:t>
            </w:r>
            <w:r>
              <w:rPr>
                <w:spacing w:val="1"/>
                <w:sz w:val="20"/>
                <w:szCs w:val="20"/>
              </w:rPr>
              <w:t>b</w:t>
            </w:r>
            <w:r>
              <w:rPr>
                <w:sz w:val="20"/>
                <w:szCs w:val="20"/>
              </w:rPr>
              <w:t>e</w:t>
            </w:r>
            <w:r>
              <w:rPr>
                <w:spacing w:val="1"/>
                <w:sz w:val="20"/>
                <w:szCs w:val="20"/>
              </w:rPr>
              <w:t xml:space="preserve"> </w:t>
            </w:r>
            <w:r>
              <w:rPr>
                <w:spacing w:val="-2"/>
                <w:sz w:val="20"/>
                <w:szCs w:val="20"/>
              </w:rPr>
              <w:t>w</w:t>
            </w:r>
            <w:r>
              <w:rPr>
                <w:sz w:val="20"/>
                <w:szCs w:val="20"/>
              </w:rPr>
              <w:t>i</w:t>
            </w:r>
            <w:r>
              <w:rPr>
                <w:spacing w:val="2"/>
                <w:sz w:val="20"/>
                <w:szCs w:val="20"/>
              </w:rPr>
              <w:t>t</w:t>
            </w:r>
            <w:r>
              <w:rPr>
                <w:spacing w:val="-1"/>
                <w:sz w:val="20"/>
                <w:szCs w:val="20"/>
              </w:rPr>
              <w:t>h</w:t>
            </w:r>
            <w:r>
              <w:rPr>
                <w:spacing w:val="1"/>
                <w:sz w:val="20"/>
                <w:szCs w:val="20"/>
              </w:rPr>
              <w:t>dr</w:t>
            </w:r>
            <w:r>
              <w:rPr>
                <w:spacing w:val="3"/>
                <w:sz w:val="20"/>
                <w:szCs w:val="20"/>
              </w:rPr>
              <w:t>a</w:t>
            </w:r>
            <w:r>
              <w:rPr>
                <w:spacing w:val="-2"/>
                <w:sz w:val="20"/>
                <w:szCs w:val="20"/>
              </w:rPr>
              <w:t>w</w:t>
            </w:r>
            <w:r>
              <w:rPr>
                <w:spacing w:val="1"/>
                <w:sz w:val="20"/>
                <w:szCs w:val="20"/>
              </w:rPr>
              <w:t>n</w:t>
            </w:r>
            <w:r>
              <w:rPr>
                <w:sz w:val="20"/>
                <w:szCs w:val="20"/>
              </w:rPr>
              <w:t>/</w:t>
            </w:r>
            <w:r>
              <w:rPr>
                <w:spacing w:val="1"/>
                <w:sz w:val="20"/>
                <w:szCs w:val="20"/>
              </w:rPr>
              <w:t>d</w:t>
            </w:r>
            <w:r>
              <w:rPr>
                <w:sz w:val="20"/>
                <w:szCs w:val="20"/>
              </w:rPr>
              <w:t>i</w:t>
            </w:r>
            <w:r>
              <w:rPr>
                <w:spacing w:val="-1"/>
                <w:sz w:val="20"/>
                <w:szCs w:val="20"/>
              </w:rPr>
              <w:t>s</w:t>
            </w:r>
            <w:r>
              <w:rPr>
                <w:sz w:val="20"/>
                <w:szCs w:val="20"/>
              </w:rPr>
              <w:t>c</w:t>
            </w:r>
            <w:r>
              <w:rPr>
                <w:spacing w:val="1"/>
                <w:sz w:val="20"/>
                <w:szCs w:val="20"/>
              </w:rPr>
              <w:t>o</w:t>
            </w:r>
            <w:r>
              <w:rPr>
                <w:spacing w:val="-1"/>
                <w:sz w:val="20"/>
                <w:szCs w:val="20"/>
              </w:rPr>
              <w:t>n</w:t>
            </w:r>
            <w:r>
              <w:rPr>
                <w:sz w:val="20"/>
                <w:szCs w:val="20"/>
              </w:rPr>
              <w:t>t</w:t>
            </w:r>
            <w:r>
              <w:rPr>
                <w:spacing w:val="2"/>
                <w:sz w:val="20"/>
                <w:szCs w:val="20"/>
              </w:rPr>
              <w:t>i</w:t>
            </w:r>
            <w:r>
              <w:rPr>
                <w:spacing w:val="-1"/>
                <w:sz w:val="20"/>
                <w:szCs w:val="20"/>
              </w:rPr>
              <w:t>nu</w:t>
            </w:r>
            <w:r>
              <w:rPr>
                <w:sz w:val="20"/>
                <w:szCs w:val="20"/>
              </w:rPr>
              <w:t>ed</w:t>
            </w:r>
            <w:r>
              <w:rPr>
                <w:spacing w:val="-15"/>
                <w:sz w:val="20"/>
                <w:szCs w:val="20"/>
              </w:rPr>
              <w:t xml:space="preserve"> </w:t>
            </w:r>
            <w:r>
              <w:rPr>
                <w:spacing w:val="-2"/>
                <w:sz w:val="20"/>
                <w:szCs w:val="20"/>
              </w:rPr>
              <w:t>f</w:t>
            </w:r>
            <w:r>
              <w:rPr>
                <w:spacing w:val="1"/>
                <w:sz w:val="20"/>
                <w:szCs w:val="20"/>
              </w:rPr>
              <w:t>r</w:t>
            </w:r>
            <w:r>
              <w:rPr>
                <w:spacing w:val="3"/>
                <w:sz w:val="20"/>
                <w:szCs w:val="20"/>
              </w:rPr>
              <w:t>o</w:t>
            </w:r>
            <w:r>
              <w:rPr>
                <w:sz w:val="20"/>
                <w:szCs w:val="20"/>
              </w:rPr>
              <w:t>m</w:t>
            </w:r>
            <w:r>
              <w:rPr>
                <w:spacing w:val="-8"/>
                <w:sz w:val="20"/>
                <w:szCs w:val="20"/>
              </w:rPr>
              <w:t xml:space="preserve"> </w:t>
            </w:r>
            <w:r>
              <w:rPr>
                <w:spacing w:val="2"/>
                <w:sz w:val="20"/>
                <w:szCs w:val="20"/>
              </w:rPr>
              <w:t>t</w:t>
            </w:r>
            <w:r>
              <w:rPr>
                <w:spacing w:val="-1"/>
                <w:sz w:val="20"/>
                <w:szCs w:val="20"/>
              </w:rPr>
              <w:t>h</w:t>
            </w:r>
            <w:r>
              <w:rPr>
                <w:sz w:val="20"/>
                <w:szCs w:val="20"/>
              </w:rPr>
              <w:t>e</w:t>
            </w:r>
            <w:r>
              <w:rPr>
                <w:spacing w:val="-1"/>
                <w:sz w:val="20"/>
                <w:szCs w:val="20"/>
              </w:rPr>
              <w:t xml:space="preserve"> s</w:t>
            </w:r>
            <w:r>
              <w:rPr>
                <w:spacing w:val="2"/>
                <w:sz w:val="20"/>
                <w:szCs w:val="20"/>
              </w:rPr>
              <w:t>t</w:t>
            </w:r>
            <w:r>
              <w:rPr>
                <w:spacing w:val="-1"/>
                <w:sz w:val="20"/>
                <w:szCs w:val="20"/>
              </w:rPr>
              <w:t>u</w:t>
            </w:r>
            <w:r>
              <w:rPr>
                <w:spacing w:val="3"/>
                <w:sz w:val="20"/>
                <w:szCs w:val="20"/>
              </w:rPr>
              <w:t>d</w:t>
            </w:r>
            <w:r>
              <w:rPr>
                <w:sz w:val="20"/>
                <w:szCs w:val="20"/>
              </w:rPr>
              <w:t>y</w:t>
            </w:r>
            <w:r>
              <w:rPr>
                <w:spacing w:val="-7"/>
                <w:sz w:val="20"/>
                <w:szCs w:val="20"/>
              </w:rPr>
              <w:t xml:space="preserve"> </w:t>
            </w:r>
            <w:r>
              <w:rPr>
                <w:spacing w:val="1"/>
                <w:sz w:val="20"/>
                <w:szCs w:val="20"/>
              </w:rPr>
              <w:t>d</w:t>
            </w:r>
            <w:r>
              <w:rPr>
                <w:spacing w:val="-1"/>
                <w:sz w:val="20"/>
                <w:szCs w:val="20"/>
              </w:rPr>
              <w:t>u</w:t>
            </w:r>
            <w:r>
              <w:rPr>
                <w:sz w:val="20"/>
                <w:szCs w:val="20"/>
              </w:rPr>
              <w:t>e</w:t>
            </w:r>
            <w:r>
              <w:rPr>
                <w:spacing w:val="-2"/>
                <w:sz w:val="20"/>
                <w:szCs w:val="20"/>
              </w:rPr>
              <w:t xml:space="preserve"> </w:t>
            </w:r>
            <w:r>
              <w:rPr>
                <w:sz w:val="20"/>
                <w:szCs w:val="20"/>
              </w:rPr>
              <w:t>to</w:t>
            </w:r>
            <w:r>
              <w:rPr>
                <w:spacing w:val="-1"/>
                <w:sz w:val="20"/>
                <w:szCs w:val="20"/>
              </w:rPr>
              <w:t xml:space="preserve"> </w:t>
            </w:r>
            <w:r>
              <w:rPr>
                <w:sz w:val="20"/>
                <w:szCs w:val="20"/>
              </w:rPr>
              <w:t>t</w:t>
            </w:r>
            <w:r>
              <w:rPr>
                <w:spacing w:val="-1"/>
                <w:sz w:val="20"/>
                <w:szCs w:val="20"/>
              </w:rPr>
              <w:t>h</w:t>
            </w:r>
            <w:r>
              <w:rPr>
                <w:sz w:val="20"/>
                <w:szCs w:val="20"/>
              </w:rPr>
              <w:t>e</w:t>
            </w:r>
            <w:r>
              <w:rPr>
                <w:spacing w:val="1"/>
                <w:sz w:val="20"/>
                <w:szCs w:val="20"/>
              </w:rPr>
              <w:t xml:space="preserve"> </w:t>
            </w:r>
            <w:r>
              <w:rPr>
                <w:spacing w:val="-2"/>
                <w:sz w:val="20"/>
                <w:szCs w:val="20"/>
              </w:rPr>
              <w:t>f</w:t>
            </w:r>
            <w:r>
              <w:rPr>
                <w:spacing w:val="1"/>
                <w:sz w:val="20"/>
                <w:szCs w:val="20"/>
              </w:rPr>
              <w:t>o</w:t>
            </w:r>
            <w:r>
              <w:rPr>
                <w:sz w:val="20"/>
                <w:szCs w:val="20"/>
              </w:rPr>
              <w:t>ll</w:t>
            </w:r>
            <w:r>
              <w:rPr>
                <w:spacing w:val="3"/>
                <w:sz w:val="20"/>
                <w:szCs w:val="20"/>
              </w:rPr>
              <w:t>o</w:t>
            </w:r>
            <w:r>
              <w:rPr>
                <w:spacing w:val="-2"/>
                <w:sz w:val="20"/>
                <w:szCs w:val="20"/>
              </w:rPr>
              <w:t>w</w:t>
            </w:r>
            <w:r>
              <w:rPr>
                <w:sz w:val="20"/>
                <w:szCs w:val="20"/>
              </w:rPr>
              <w:t>i</w:t>
            </w:r>
            <w:r>
              <w:rPr>
                <w:spacing w:val="1"/>
                <w:sz w:val="20"/>
                <w:szCs w:val="20"/>
              </w:rPr>
              <w:t>n</w:t>
            </w:r>
            <w:r>
              <w:rPr>
                <w:sz w:val="20"/>
                <w:szCs w:val="20"/>
              </w:rPr>
              <w:t>g</w:t>
            </w:r>
            <w:r>
              <w:rPr>
                <w:spacing w:val="-9"/>
                <w:sz w:val="20"/>
                <w:szCs w:val="20"/>
              </w:rPr>
              <w:t xml:space="preserve"> </w:t>
            </w:r>
            <w:r>
              <w:rPr>
                <w:spacing w:val="1"/>
                <w:sz w:val="20"/>
                <w:szCs w:val="20"/>
              </w:rPr>
              <w:t>r</w:t>
            </w:r>
            <w:r>
              <w:rPr>
                <w:sz w:val="20"/>
                <w:szCs w:val="20"/>
              </w:rPr>
              <w:t>e</w:t>
            </w:r>
            <w:r>
              <w:rPr>
                <w:spacing w:val="1"/>
                <w:sz w:val="20"/>
                <w:szCs w:val="20"/>
              </w:rPr>
              <w:t>a</w:t>
            </w:r>
            <w:r>
              <w:rPr>
                <w:spacing w:val="-1"/>
                <w:sz w:val="20"/>
                <w:szCs w:val="20"/>
              </w:rPr>
              <w:t>s</w:t>
            </w:r>
            <w:r>
              <w:rPr>
                <w:spacing w:val="1"/>
                <w:sz w:val="20"/>
                <w:szCs w:val="20"/>
              </w:rPr>
              <w:t>on</w:t>
            </w:r>
            <w:r>
              <w:rPr>
                <w:spacing w:val="-1"/>
                <w:sz w:val="20"/>
                <w:szCs w:val="20"/>
              </w:rPr>
              <w:t>s</w:t>
            </w:r>
            <w:r>
              <w:rPr>
                <w:sz w:val="20"/>
                <w:szCs w:val="20"/>
              </w:rPr>
              <w:t>:</w:t>
            </w:r>
          </w:p>
          <w:p>
            <w:pPr>
              <w:pStyle w:val="ListParagraph"/>
              <w:numPr>
                <w:ilvl w:val="0"/>
                <w:numId w:val="11"/>
              </w:numPr>
              <w:tabs>
                <w:tab w:val="clear" w:pos="720"/>
                <w:tab w:val="left" w:pos="820" w:leader="none"/>
              </w:tabs>
              <w:spacing w:lineRule="auto" w:line="240" w:before="42" w:after="0"/>
              <w:ind w:left="720" w:right="-20" w:hanging="360"/>
              <w:rPr>
                <w:rFonts w:ascii="Times New Roman" w:hAnsi="Times New Roman" w:cs="Times New Roman"/>
                <w:sz w:val="20"/>
                <w:szCs w:val="20"/>
              </w:rPr>
            </w:pPr>
            <w:r>
              <w:rPr>
                <w:rFonts w:cs="Times New Roman" w:ascii="Times New Roman" w:hAnsi="Times New Roman"/>
                <w:spacing w:val="2"/>
                <w:sz w:val="20"/>
                <w:szCs w:val="20"/>
              </w:rPr>
              <w:t>P</w:t>
            </w:r>
            <w:r>
              <w:rPr>
                <w:rFonts w:cs="Times New Roman" w:ascii="Times New Roman" w:hAnsi="Times New Roman"/>
                <w:spacing w:val="1"/>
                <w:sz w:val="20"/>
                <w:szCs w:val="20"/>
              </w:rPr>
              <w:t>ro</w:t>
            </w:r>
            <w:r>
              <w:rPr>
                <w:rFonts w:cs="Times New Roman" w:ascii="Times New Roman" w:hAnsi="Times New Roman"/>
                <w:spacing w:val="-1"/>
                <w:sz w:val="20"/>
                <w:szCs w:val="20"/>
              </w:rPr>
              <w:t>g</w:t>
            </w:r>
            <w:r>
              <w:rPr>
                <w:rFonts w:cs="Times New Roman" w:ascii="Times New Roman" w:hAnsi="Times New Roman"/>
                <w:spacing w:val="1"/>
                <w:sz w:val="20"/>
                <w:szCs w:val="20"/>
              </w:rPr>
              <w:t>r</w:t>
            </w:r>
            <w:r>
              <w:rPr>
                <w:rFonts w:cs="Times New Roman" w:ascii="Times New Roman" w:hAnsi="Times New Roman"/>
                <w:sz w:val="20"/>
                <w:szCs w:val="20"/>
              </w:rPr>
              <w:t>es</w:t>
            </w:r>
            <w:r>
              <w:rPr>
                <w:rFonts w:cs="Times New Roman" w:ascii="Times New Roman" w:hAnsi="Times New Roman"/>
                <w:spacing w:val="-1"/>
                <w:sz w:val="20"/>
                <w:szCs w:val="20"/>
              </w:rPr>
              <w:t>s</w:t>
            </w:r>
            <w:r>
              <w:rPr>
                <w:rFonts w:cs="Times New Roman" w:ascii="Times New Roman" w:hAnsi="Times New Roman"/>
                <w:sz w:val="20"/>
                <w:szCs w:val="20"/>
              </w:rPr>
              <w:t>i</w:t>
            </w:r>
            <w:r>
              <w:rPr>
                <w:rFonts w:cs="Times New Roman" w:ascii="Times New Roman" w:hAnsi="Times New Roman"/>
                <w:spacing w:val="-1"/>
                <w:sz w:val="20"/>
                <w:szCs w:val="20"/>
              </w:rPr>
              <w:t>v</w:t>
            </w:r>
            <w:r>
              <w:rPr>
                <w:rFonts w:cs="Times New Roman" w:ascii="Times New Roman" w:hAnsi="Times New Roman"/>
                <w:sz w:val="20"/>
                <w:szCs w:val="20"/>
              </w:rPr>
              <w:t>e</w:t>
            </w:r>
            <w:r>
              <w:rPr>
                <w:rFonts w:cs="Times New Roman" w:ascii="Times New Roman" w:hAnsi="Times New Roman"/>
                <w:spacing w:val="-8"/>
                <w:sz w:val="20"/>
                <w:szCs w:val="20"/>
              </w:rPr>
              <w:t xml:space="preserve"> </w:t>
            </w:r>
            <w:r>
              <w:rPr>
                <w:rFonts w:cs="Times New Roman" w:ascii="Times New Roman" w:hAnsi="Times New Roman"/>
                <w:spacing w:val="1"/>
                <w:sz w:val="20"/>
                <w:szCs w:val="20"/>
              </w:rPr>
              <w:t>d</w:t>
            </w:r>
            <w:r>
              <w:rPr>
                <w:rFonts w:cs="Times New Roman" w:ascii="Times New Roman" w:hAnsi="Times New Roman"/>
                <w:sz w:val="20"/>
                <w:szCs w:val="20"/>
              </w:rPr>
              <w:t>i</w:t>
            </w:r>
            <w:r>
              <w:rPr>
                <w:rFonts w:cs="Times New Roman" w:ascii="Times New Roman" w:hAnsi="Times New Roman"/>
                <w:spacing w:val="-1"/>
                <w:sz w:val="20"/>
                <w:szCs w:val="20"/>
              </w:rPr>
              <w:t>s</w:t>
            </w:r>
            <w:r>
              <w:rPr>
                <w:rFonts w:cs="Times New Roman" w:ascii="Times New Roman" w:hAnsi="Times New Roman"/>
                <w:sz w:val="20"/>
                <w:szCs w:val="20"/>
              </w:rPr>
              <w:t>e</w:t>
            </w:r>
            <w:r>
              <w:rPr>
                <w:rFonts w:cs="Times New Roman" w:ascii="Times New Roman" w:hAnsi="Times New Roman"/>
                <w:spacing w:val="1"/>
                <w:sz w:val="20"/>
                <w:szCs w:val="20"/>
              </w:rPr>
              <w:t>a</w:t>
            </w:r>
            <w:r>
              <w:rPr>
                <w:rFonts w:cs="Times New Roman" w:ascii="Times New Roman" w:hAnsi="Times New Roman"/>
                <w:spacing w:val="-1"/>
                <w:sz w:val="20"/>
                <w:szCs w:val="20"/>
              </w:rPr>
              <w:t>s</w:t>
            </w:r>
            <w:r>
              <w:rPr>
                <w:rFonts w:cs="Times New Roman" w:ascii="Times New Roman" w:hAnsi="Times New Roman"/>
                <w:sz w:val="20"/>
                <w:szCs w:val="20"/>
              </w:rPr>
              <w:t>e</w:t>
            </w:r>
          </w:p>
          <w:p>
            <w:pPr>
              <w:pStyle w:val="ListParagraph"/>
              <w:numPr>
                <w:ilvl w:val="0"/>
                <w:numId w:val="11"/>
              </w:numPr>
              <w:tabs>
                <w:tab w:val="clear" w:pos="720"/>
                <w:tab w:val="left" w:pos="820" w:leader="none"/>
              </w:tabs>
              <w:spacing w:lineRule="auto" w:line="240" w:before="40" w:after="0"/>
              <w:ind w:left="720" w:right="-20" w:hanging="360"/>
              <w:rPr>
                <w:rFonts w:ascii="Times New Roman" w:hAnsi="Times New Roman" w:cs="Times New Roman"/>
                <w:sz w:val="20"/>
                <w:szCs w:val="20"/>
              </w:rPr>
            </w:pPr>
            <w:r>
              <w:rPr>
                <w:rFonts w:cs="Times New Roman" w:ascii="Times New Roman" w:hAnsi="Times New Roman"/>
                <w:spacing w:val="2"/>
                <w:sz w:val="20"/>
                <w:szCs w:val="20"/>
              </w:rPr>
              <w:t>P</w:t>
            </w:r>
            <w:r>
              <w:rPr>
                <w:rFonts w:cs="Times New Roman" w:ascii="Times New Roman" w:hAnsi="Times New Roman"/>
                <w:sz w:val="20"/>
                <w:szCs w:val="20"/>
              </w:rPr>
              <w:t>atie</w:t>
            </w:r>
            <w:r>
              <w:rPr>
                <w:rFonts w:cs="Times New Roman" w:ascii="Times New Roman" w:hAnsi="Times New Roman"/>
                <w:spacing w:val="-1"/>
                <w:sz w:val="20"/>
                <w:szCs w:val="20"/>
              </w:rPr>
              <w:t>n</w:t>
            </w:r>
            <w:r>
              <w:rPr>
                <w:rFonts w:cs="Times New Roman" w:ascii="Times New Roman" w:hAnsi="Times New Roman"/>
                <w:sz w:val="20"/>
                <w:szCs w:val="20"/>
              </w:rPr>
              <w:t>t’s</w:t>
            </w:r>
            <w:r>
              <w:rPr>
                <w:rFonts w:cs="Times New Roman" w:ascii="Times New Roman" w:hAnsi="Times New Roman"/>
                <w:spacing w:val="-7"/>
                <w:sz w:val="20"/>
                <w:szCs w:val="20"/>
              </w:rPr>
              <w:t xml:space="preserve"> </w:t>
            </w:r>
            <w:r>
              <w:rPr>
                <w:rFonts w:cs="Times New Roman" w:ascii="Times New Roman" w:hAnsi="Times New Roman"/>
                <w:spacing w:val="-1"/>
                <w:sz w:val="20"/>
                <w:szCs w:val="20"/>
              </w:rPr>
              <w:t>v</w:t>
            </w:r>
            <w:r>
              <w:rPr>
                <w:rFonts w:cs="Times New Roman" w:ascii="Times New Roman" w:hAnsi="Times New Roman"/>
                <w:spacing w:val="1"/>
                <w:sz w:val="20"/>
                <w:szCs w:val="20"/>
              </w:rPr>
              <w:t>o</w:t>
            </w:r>
            <w:r>
              <w:rPr>
                <w:rFonts w:cs="Times New Roman" w:ascii="Times New Roman" w:hAnsi="Times New Roman"/>
                <w:spacing w:val="2"/>
                <w:sz w:val="20"/>
                <w:szCs w:val="20"/>
              </w:rPr>
              <w:t>l</w:t>
            </w:r>
            <w:r>
              <w:rPr>
                <w:rFonts w:cs="Times New Roman" w:ascii="Times New Roman" w:hAnsi="Times New Roman"/>
                <w:spacing w:val="-1"/>
                <w:sz w:val="20"/>
                <w:szCs w:val="20"/>
              </w:rPr>
              <w:t>un</w:t>
            </w:r>
            <w:r>
              <w:rPr>
                <w:rFonts w:cs="Times New Roman" w:ascii="Times New Roman" w:hAnsi="Times New Roman"/>
                <w:sz w:val="20"/>
                <w:szCs w:val="20"/>
              </w:rPr>
              <w:t>ta</w:t>
            </w:r>
            <w:r>
              <w:rPr>
                <w:rFonts w:cs="Times New Roman" w:ascii="Times New Roman" w:hAnsi="Times New Roman"/>
                <w:spacing w:val="3"/>
                <w:sz w:val="20"/>
                <w:szCs w:val="20"/>
              </w:rPr>
              <w:t>r</w:t>
            </w:r>
            <w:r>
              <w:rPr>
                <w:rFonts w:cs="Times New Roman" w:ascii="Times New Roman" w:hAnsi="Times New Roman"/>
                <w:sz w:val="20"/>
                <w:szCs w:val="20"/>
              </w:rPr>
              <w:t>y</w:t>
            </w:r>
            <w:r>
              <w:rPr>
                <w:rFonts w:cs="Times New Roman" w:ascii="Times New Roman" w:hAnsi="Times New Roman"/>
                <w:spacing w:val="-7"/>
                <w:sz w:val="20"/>
                <w:szCs w:val="20"/>
              </w:rPr>
              <w:t xml:space="preserve"> </w:t>
            </w:r>
            <w:r>
              <w:rPr>
                <w:rFonts w:cs="Times New Roman" w:ascii="Times New Roman" w:hAnsi="Times New Roman"/>
                <w:spacing w:val="-2"/>
                <w:sz w:val="20"/>
                <w:szCs w:val="20"/>
              </w:rPr>
              <w:t>w</w:t>
            </w:r>
            <w:r>
              <w:rPr>
                <w:rFonts w:cs="Times New Roman" w:ascii="Times New Roman" w:hAnsi="Times New Roman"/>
                <w:sz w:val="20"/>
                <w:szCs w:val="20"/>
              </w:rPr>
              <w:t>i</w:t>
            </w:r>
            <w:r>
              <w:rPr>
                <w:rFonts w:cs="Times New Roman" w:ascii="Times New Roman" w:hAnsi="Times New Roman"/>
                <w:spacing w:val="2"/>
                <w:sz w:val="20"/>
                <w:szCs w:val="20"/>
              </w:rPr>
              <w:t>t</w:t>
            </w:r>
            <w:r>
              <w:rPr>
                <w:rFonts w:cs="Times New Roman" w:ascii="Times New Roman" w:hAnsi="Times New Roman"/>
                <w:spacing w:val="-1"/>
                <w:sz w:val="20"/>
                <w:szCs w:val="20"/>
              </w:rPr>
              <w:t>h</w:t>
            </w:r>
            <w:r>
              <w:rPr>
                <w:rFonts w:cs="Times New Roman" w:ascii="Times New Roman" w:hAnsi="Times New Roman"/>
                <w:spacing w:val="1"/>
                <w:sz w:val="20"/>
                <w:szCs w:val="20"/>
              </w:rPr>
              <w:t>dr</w:t>
            </w:r>
            <w:r>
              <w:rPr>
                <w:rFonts w:cs="Times New Roman" w:ascii="Times New Roman" w:hAnsi="Times New Roman"/>
                <w:spacing w:val="3"/>
                <w:sz w:val="20"/>
                <w:szCs w:val="20"/>
              </w:rPr>
              <w:t>a</w:t>
            </w:r>
            <w:r>
              <w:rPr>
                <w:rFonts w:cs="Times New Roman" w:ascii="Times New Roman" w:hAnsi="Times New Roman"/>
                <w:spacing w:val="-5"/>
                <w:sz w:val="20"/>
                <w:szCs w:val="20"/>
              </w:rPr>
              <w:t>w</w:t>
            </w:r>
            <w:r>
              <w:rPr>
                <w:rFonts w:cs="Times New Roman" w:ascii="Times New Roman" w:hAnsi="Times New Roman"/>
                <w:spacing w:val="3"/>
                <w:sz w:val="20"/>
                <w:szCs w:val="20"/>
              </w:rPr>
              <w:t>a</w:t>
            </w:r>
            <w:r>
              <w:rPr>
                <w:rFonts w:cs="Times New Roman" w:ascii="Times New Roman" w:hAnsi="Times New Roman"/>
                <w:sz w:val="20"/>
                <w:szCs w:val="20"/>
              </w:rPr>
              <w:t>l</w:t>
            </w:r>
            <w:r>
              <w:rPr>
                <w:rFonts w:cs="Times New Roman" w:ascii="Times New Roman" w:hAnsi="Times New Roman"/>
                <w:spacing w:val="-9"/>
                <w:sz w:val="20"/>
                <w:szCs w:val="20"/>
              </w:rPr>
              <w:t xml:space="preserve"> </w:t>
            </w:r>
            <w:r>
              <w:rPr>
                <w:rFonts w:cs="Times New Roman" w:ascii="Times New Roman" w:hAnsi="Times New Roman"/>
                <w:spacing w:val="1"/>
                <w:sz w:val="20"/>
                <w:szCs w:val="20"/>
              </w:rPr>
              <w:t>o</w:t>
            </w:r>
            <w:r>
              <w:rPr>
                <w:rFonts w:cs="Times New Roman" w:ascii="Times New Roman" w:hAnsi="Times New Roman"/>
                <w:sz w:val="20"/>
                <w:szCs w:val="20"/>
              </w:rPr>
              <w:t>f</w:t>
            </w:r>
            <w:r>
              <w:rPr>
                <w:rFonts w:cs="Times New Roman" w:ascii="Times New Roman" w:hAnsi="Times New Roman"/>
                <w:spacing w:val="-3"/>
                <w:sz w:val="20"/>
                <w:szCs w:val="20"/>
              </w:rPr>
              <w:t xml:space="preserve"> </w:t>
            </w:r>
            <w:r>
              <w:rPr>
                <w:rFonts w:cs="Times New Roman" w:ascii="Times New Roman" w:hAnsi="Times New Roman"/>
                <w:sz w:val="20"/>
                <w:szCs w:val="20"/>
              </w:rPr>
              <w:t>c</w:t>
            </w:r>
            <w:r>
              <w:rPr>
                <w:rFonts w:cs="Times New Roman" w:ascii="Times New Roman" w:hAnsi="Times New Roman"/>
                <w:spacing w:val="1"/>
                <w:sz w:val="20"/>
                <w:szCs w:val="20"/>
              </w:rPr>
              <w:t>o</w:t>
            </w:r>
            <w:r>
              <w:rPr>
                <w:rFonts w:cs="Times New Roman" w:ascii="Times New Roman" w:hAnsi="Times New Roman"/>
                <w:spacing w:val="-1"/>
                <w:sz w:val="20"/>
                <w:szCs w:val="20"/>
              </w:rPr>
              <w:t>n</w:t>
            </w:r>
            <w:r>
              <w:rPr>
                <w:rFonts w:cs="Times New Roman" w:ascii="Times New Roman" w:hAnsi="Times New Roman"/>
                <w:spacing w:val="3"/>
                <w:sz w:val="20"/>
                <w:szCs w:val="20"/>
              </w:rPr>
              <w:t>se</w:t>
            </w:r>
            <w:r>
              <w:rPr>
                <w:rFonts w:cs="Times New Roman" w:ascii="Times New Roman" w:hAnsi="Times New Roman"/>
                <w:spacing w:val="-1"/>
                <w:sz w:val="20"/>
                <w:szCs w:val="20"/>
              </w:rPr>
              <w:t>n</w:t>
            </w:r>
            <w:r>
              <w:rPr>
                <w:rFonts w:cs="Times New Roman" w:ascii="Times New Roman" w:hAnsi="Times New Roman"/>
                <w:sz w:val="20"/>
                <w:szCs w:val="20"/>
              </w:rPr>
              <w:t>t</w:t>
            </w:r>
          </w:p>
          <w:p>
            <w:pPr>
              <w:pStyle w:val="ListParagraph"/>
              <w:numPr>
                <w:ilvl w:val="0"/>
                <w:numId w:val="11"/>
              </w:numPr>
              <w:tabs>
                <w:tab w:val="clear" w:pos="720"/>
                <w:tab w:val="left" w:pos="820" w:leader="none"/>
              </w:tabs>
              <w:spacing w:lineRule="auto" w:line="240" w:before="42" w:after="0"/>
              <w:ind w:left="720" w:right="-20" w:hanging="360"/>
              <w:rPr>
                <w:rFonts w:ascii="Times New Roman" w:hAnsi="Times New Roman" w:cs="Times New Roman"/>
                <w:sz w:val="20"/>
                <w:szCs w:val="20"/>
              </w:rPr>
            </w:pPr>
            <w:r>
              <w:rPr>
                <w:rFonts w:cs="Times New Roman" w:ascii="Times New Roman" w:hAnsi="Times New Roman"/>
                <w:spacing w:val="2"/>
                <w:sz w:val="20"/>
                <w:szCs w:val="20"/>
              </w:rPr>
              <w:t>P</w:t>
            </w:r>
            <w:r>
              <w:rPr>
                <w:rFonts w:cs="Times New Roman" w:ascii="Times New Roman" w:hAnsi="Times New Roman"/>
                <w:sz w:val="20"/>
                <w:szCs w:val="20"/>
              </w:rPr>
              <w:t>atie</w:t>
            </w:r>
            <w:r>
              <w:rPr>
                <w:rFonts w:cs="Times New Roman" w:ascii="Times New Roman" w:hAnsi="Times New Roman"/>
                <w:spacing w:val="-1"/>
                <w:sz w:val="20"/>
                <w:szCs w:val="20"/>
              </w:rPr>
              <w:t>n</w:t>
            </w:r>
            <w:r>
              <w:rPr>
                <w:rFonts w:cs="Times New Roman" w:ascii="Times New Roman" w:hAnsi="Times New Roman"/>
                <w:sz w:val="20"/>
                <w:szCs w:val="20"/>
              </w:rPr>
              <w:t>t</w:t>
            </w:r>
            <w:r>
              <w:rPr>
                <w:rFonts w:cs="Times New Roman" w:ascii="Times New Roman" w:hAnsi="Times New Roman"/>
                <w:spacing w:val="-6"/>
                <w:sz w:val="20"/>
                <w:szCs w:val="20"/>
              </w:rPr>
              <w:t xml:space="preserve"> </w:t>
            </w:r>
            <w:r>
              <w:rPr>
                <w:rFonts w:cs="Times New Roman" w:ascii="Times New Roman" w:hAnsi="Times New Roman"/>
                <w:spacing w:val="-1"/>
                <w:sz w:val="20"/>
                <w:szCs w:val="20"/>
              </w:rPr>
              <w:t>n</w:t>
            </w:r>
            <w:r>
              <w:rPr>
                <w:rFonts w:cs="Times New Roman" w:ascii="Times New Roman" w:hAnsi="Times New Roman"/>
                <w:spacing w:val="1"/>
                <w:sz w:val="20"/>
                <w:szCs w:val="20"/>
              </w:rPr>
              <w:t>o</w:t>
            </w:r>
            <w:r>
              <w:rPr>
                <w:rFonts w:cs="Times New Roman" w:ascii="Times New Roman" w:hAnsi="Times New Roman"/>
                <w:spacing w:val="2"/>
                <w:sz w:val="20"/>
                <w:szCs w:val="20"/>
              </w:rPr>
              <w:t>n</w:t>
            </w:r>
            <w:r>
              <w:rPr>
                <w:rFonts w:cs="Times New Roman" w:ascii="Times New Roman" w:hAnsi="Times New Roman"/>
                <w:spacing w:val="-2"/>
                <w:sz w:val="20"/>
                <w:szCs w:val="20"/>
              </w:rPr>
              <w:t>-</w:t>
            </w:r>
            <w:r>
              <w:rPr>
                <w:rFonts w:cs="Times New Roman" w:ascii="Times New Roman" w:hAnsi="Times New Roman"/>
                <w:sz w:val="20"/>
                <w:szCs w:val="20"/>
              </w:rPr>
              <w:t>c</w:t>
            </w:r>
            <w:r>
              <w:rPr>
                <w:rFonts w:cs="Times New Roman" w:ascii="Times New Roman" w:hAnsi="Times New Roman"/>
                <w:spacing w:val="4"/>
                <w:sz w:val="20"/>
                <w:szCs w:val="20"/>
              </w:rPr>
              <w:t>o</w:t>
            </w:r>
            <w:r>
              <w:rPr>
                <w:rFonts w:cs="Times New Roman" w:ascii="Times New Roman" w:hAnsi="Times New Roman"/>
                <w:spacing w:val="-4"/>
                <w:sz w:val="20"/>
                <w:szCs w:val="20"/>
              </w:rPr>
              <w:t>m</w:t>
            </w:r>
            <w:r>
              <w:rPr>
                <w:rFonts w:cs="Times New Roman" w:ascii="Times New Roman" w:hAnsi="Times New Roman"/>
                <w:spacing w:val="1"/>
                <w:sz w:val="20"/>
                <w:szCs w:val="20"/>
              </w:rPr>
              <w:t>p</w:t>
            </w:r>
            <w:r>
              <w:rPr>
                <w:rFonts w:cs="Times New Roman" w:ascii="Times New Roman" w:hAnsi="Times New Roman"/>
                <w:spacing w:val="2"/>
                <w:sz w:val="20"/>
                <w:szCs w:val="20"/>
              </w:rPr>
              <w:t>l</w:t>
            </w:r>
            <w:r>
              <w:rPr>
                <w:rFonts w:cs="Times New Roman" w:ascii="Times New Roman" w:hAnsi="Times New Roman"/>
                <w:sz w:val="20"/>
                <w:szCs w:val="20"/>
              </w:rPr>
              <w:t>ia</w:t>
            </w:r>
            <w:r>
              <w:rPr>
                <w:rFonts w:cs="Times New Roman" w:ascii="Times New Roman" w:hAnsi="Times New Roman"/>
                <w:spacing w:val="-1"/>
                <w:sz w:val="20"/>
                <w:szCs w:val="20"/>
              </w:rPr>
              <w:t>n</w:t>
            </w:r>
            <w:r>
              <w:rPr>
                <w:rFonts w:cs="Times New Roman" w:ascii="Times New Roman" w:hAnsi="Times New Roman"/>
                <w:sz w:val="20"/>
                <w:szCs w:val="20"/>
              </w:rPr>
              <w:t>ce</w:t>
            </w:r>
          </w:p>
          <w:p>
            <w:pPr>
              <w:pStyle w:val="ListParagraph"/>
              <w:numPr>
                <w:ilvl w:val="0"/>
                <w:numId w:val="11"/>
              </w:numPr>
              <w:tabs>
                <w:tab w:val="clear" w:pos="720"/>
                <w:tab w:val="left" w:pos="820" w:leader="none"/>
              </w:tabs>
              <w:spacing w:lineRule="auto" w:line="240" w:before="40" w:after="0"/>
              <w:ind w:left="720" w:right="-20" w:hanging="360"/>
              <w:rPr>
                <w:rFonts w:ascii="Times New Roman" w:hAnsi="Times New Roman" w:cs="Times New Roman"/>
                <w:sz w:val="20"/>
                <w:szCs w:val="20"/>
              </w:rPr>
            </w:pPr>
            <w:r>
              <w:rPr>
                <w:rFonts w:cs="Times New Roman" w:ascii="Times New Roman" w:hAnsi="Times New Roman"/>
                <w:spacing w:val="2"/>
                <w:sz w:val="20"/>
                <w:szCs w:val="20"/>
              </w:rPr>
              <w:t>P</w:t>
            </w:r>
            <w:r>
              <w:rPr>
                <w:rFonts w:cs="Times New Roman" w:ascii="Times New Roman" w:hAnsi="Times New Roman"/>
                <w:spacing w:val="1"/>
                <w:sz w:val="20"/>
                <w:szCs w:val="20"/>
              </w:rPr>
              <w:t>ro</w:t>
            </w:r>
            <w:r>
              <w:rPr>
                <w:rFonts w:cs="Times New Roman" w:ascii="Times New Roman" w:hAnsi="Times New Roman"/>
                <w:sz w:val="20"/>
                <w:szCs w:val="20"/>
              </w:rPr>
              <w:t>t</w:t>
            </w:r>
            <w:r>
              <w:rPr>
                <w:rFonts w:cs="Times New Roman" w:ascii="Times New Roman" w:hAnsi="Times New Roman"/>
                <w:spacing w:val="1"/>
                <w:sz w:val="20"/>
                <w:szCs w:val="20"/>
              </w:rPr>
              <w:t>o</w:t>
            </w:r>
            <w:r>
              <w:rPr>
                <w:rFonts w:cs="Times New Roman" w:ascii="Times New Roman" w:hAnsi="Times New Roman"/>
                <w:spacing w:val="-2"/>
                <w:sz w:val="20"/>
                <w:szCs w:val="20"/>
              </w:rPr>
              <w:t>c</w:t>
            </w:r>
            <w:r>
              <w:rPr>
                <w:rFonts w:cs="Times New Roman" w:ascii="Times New Roman" w:hAnsi="Times New Roman"/>
                <w:spacing w:val="1"/>
                <w:sz w:val="20"/>
                <w:szCs w:val="20"/>
              </w:rPr>
              <w:t>o</w:t>
            </w:r>
            <w:r>
              <w:rPr>
                <w:rFonts w:cs="Times New Roman" w:ascii="Times New Roman" w:hAnsi="Times New Roman"/>
                <w:sz w:val="20"/>
                <w:szCs w:val="20"/>
              </w:rPr>
              <w:t>l</w:t>
            </w:r>
            <w:r>
              <w:rPr>
                <w:rFonts w:cs="Times New Roman" w:ascii="Times New Roman" w:hAnsi="Times New Roman"/>
                <w:spacing w:val="-7"/>
                <w:sz w:val="20"/>
                <w:szCs w:val="20"/>
              </w:rPr>
              <w:t xml:space="preserve"> </w:t>
            </w:r>
            <w:r>
              <w:rPr>
                <w:rFonts w:cs="Times New Roman" w:ascii="Times New Roman" w:hAnsi="Times New Roman"/>
                <w:spacing w:val="-1"/>
                <w:sz w:val="20"/>
                <w:szCs w:val="20"/>
              </w:rPr>
              <w:t>v</w:t>
            </w:r>
            <w:r>
              <w:rPr>
                <w:rFonts w:cs="Times New Roman" w:ascii="Times New Roman" w:hAnsi="Times New Roman"/>
                <w:sz w:val="20"/>
                <w:szCs w:val="20"/>
              </w:rPr>
              <w:t>i</w:t>
            </w:r>
            <w:r>
              <w:rPr>
                <w:rFonts w:cs="Times New Roman" w:ascii="Times New Roman" w:hAnsi="Times New Roman"/>
                <w:spacing w:val="1"/>
                <w:sz w:val="20"/>
                <w:szCs w:val="20"/>
              </w:rPr>
              <w:t>o</w:t>
            </w:r>
            <w:r>
              <w:rPr>
                <w:rFonts w:cs="Times New Roman" w:ascii="Times New Roman" w:hAnsi="Times New Roman"/>
                <w:sz w:val="20"/>
                <w:szCs w:val="20"/>
              </w:rPr>
              <w:t>lati</w:t>
            </w:r>
            <w:r>
              <w:rPr>
                <w:rFonts w:cs="Times New Roman" w:ascii="Times New Roman" w:hAnsi="Times New Roman"/>
                <w:spacing w:val="1"/>
                <w:sz w:val="20"/>
                <w:szCs w:val="20"/>
              </w:rPr>
              <w:t>o</w:t>
            </w:r>
            <w:r>
              <w:rPr>
                <w:rFonts w:cs="Times New Roman" w:ascii="Times New Roman" w:hAnsi="Times New Roman"/>
                <w:sz w:val="20"/>
                <w:szCs w:val="20"/>
              </w:rPr>
              <w:t>n</w:t>
            </w:r>
          </w:p>
          <w:p>
            <w:pPr>
              <w:pStyle w:val="ListParagraph"/>
              <w:numPr>
                <w:ilvl w:val="0"/>
                <w:numId w:val="11"/>
              </w:numPr>
              <w:tabs>
                <w:tab w:val="clear" w:pos="720"/>
                <w:tab w:val="left" w:pos="820" w:leader="none"/>
              </w:tabs>
              <w:spacing w:lineRule="auto" w:line="240" w:before="42" w:after="0"/>
              <w:ind w:left="720" w:right="-20" w:hanging="360"/>
              <w:rPr>
                <w:rFonts w:ascii="Times New Roman" w:hAnsi="Times New Roman" w:cs="Times New Roman"/>
                <w:sz w:val="20"/>
                <w:szCs w:val="20"/>
              </w:rPr>
            </w:pPr>
            <w:r>
              <w:rPr>
                <w:rFonts w:cs="Times New Roman" w:ascii="Times New Roman" w:hAnsi="Times New Roman"/>
                <w:sz w:val="20"/>
                <w:szCs w:val="20"/>
              </w:rPr>
              <w:t>A</w:t>
            </w:r>
            <w:r>
              <w:rPr>
                <w:rFonts w:cs="Times New Roman" w:ascii="Times New Roman" w:hAnsi="Times New Roman"/>
                <w:spacing w:val="1"/>
                <w:sz w:val="20"/>
                <w:szCs w:val="20"/>
              </w:rPr>
              <w:t>n</w:t>
            </w:r>
            <w:r>
              <w:rPr>
                <w:rFonts w:cs="Times New Roman" w:ascii="Times New Roman" w:hAnsi="Times New Roman"/>
                <w:sz w:val="20"/>
                <w:szCs w:val="20"/>
              </w:rPr>
              <w:t>y</w:t>
            </w:r>
            <w:r>
              <w:rPr>
                <w:rFonts w:cs="Times New Roman" w:ascii="Times New Roman" w:hAnsi="Times New Roman"/>
                <w:spacing w:val="-4"/>
                <w:sz w:val="20"/>
                <w:szCs w:val="20"/>
              </w:rPr>
              <w:t xml:space="preserve"> </w:t>
            </w:r>
            <w:r>
              <w:rPr>
                <w:rFonts w:cs="Times New Roman" w:ascii="Times New Roman" w:hAnsi="Times New Roman"/>
                <w:spacing w:val="-2"/>
                <w:sz w:val="20"/>
                <w:szCs w:val="20"/>
              </w:rPr>
              <w:t>A</w:t>
            </w:r>
            <w:r>
              <w:rPr>
                <w:rFonts w:cs="Times New Roman" w:ascii="Times New Roman" w:hAnsi="Times New Roman"/>
                <w:sz w:val="20"/>
                <w:szCs w:val="20"/>
              </w:rPr>
              <w:t>E</w:t>
            </w:r>
            <w:r>
              <w:rPr>
                <w:rFonts w:cs="Times New Roman" w:ascii="Times New Roman" w:hAnsi="Times New Roman"/>
                <w:spacing w:val="-2"/>
                <w:sz w:val="20"/>
                <w:szCs w:val="20"/>
              </w:rPr>
              <w:t xml:space="preserve"> </w:t>
            </w:r>
            <w:r>
              <w:rPr>
                <w:rFonts w:cs="Times New Roman" w:ascii="Times New Roman" w:hAnsi="Times New Roman"/>
                <w:spacing w:val="1"/>
                <w:sz w:val="20"/>
                <w:szCs w:val="20"/>
              </w:rPr>
              <w:t>o</w:t>
            </w:r>
            <w:r>
              <w:rPr>
                <w:rFonts w:cs="Times New Roman" w:ascii="Times New Roman" w:hAnsi="Times New Roman"/>
                <w:sz w:val="20"/>
                <w:szCs w:val="20"/>
              </w:rPr>
              <w:t>r</w:t>
            </w:r>
            <w:r>
              <w:rPr>
                <w:rFonts w:cs="Times New Roman" w:ascii="Times New Roman" w:hAnsi="Times New Roman"/>
                <w:spacing w:val="-1"/>
                <w:sz w:val="20"/>
                <w:szCs w:val="20"/>
              </w:rPr>
              <w:t xml:space="preserve"> </w:t>
            </w:r>
            <w:r>
              <w:rPr>
                <w:rFonts w:cs="Times New Roman" w:ascii="Times New Roman" w:hAnsi="Times New Roman"/>
                <w:spacing w:val="2"/>
                <w:sz w:val="20"/>
                <w:szCs w:val="20"/>
              </w:rPr>
              <w:t>S</w:t>
            </w:r>
            <w:r>
              <w:rPr>
                <w:rFonts w:cs="Times New Roman" w:ascii="Times New Roman" w:hAnsi="Times New Roman"/>
                <w:spacing w:val="-2"/>
                <w:sz w:val="20"/>
                <w:szCs w:val="20"/>
              </w:rPr>
              <w:t>A</w:t>
            </w:r>
            <w:r>
              <w:rPr>
                <w:rFonts w:cs="Times New Roman" w:ascii="Times New Roman" w:hAnsi="Times New Roman"/>
                <w:sz w:val="20"/>
                <w:szCs w:val="20"/>
              </w:rPr>
              <w:t>E</w:t>
            </w:r>
            <w:r>
              <w:rPr>
                <w:rFonts w:cs="Times New Roman" w:ascii="Times New Roman" w:hAnsi="Times New Roman"/>
                <w:spacing w:val="-3"/>
                <w:sz w:val="20"/>
                <w:szCs w:val="20"/>
              </w:rPr>
              <w:t xml:space="preserve"> </w:t>
            </w:r>
            <w:r>
              <w:rPr>
                <w:rFonts w:cs="Times New Roman" w:ascii="Times New Roman" w:hAnsi="Times New Roman"/>
                <w:spacing w:val="1"/>
                <w:sz w:val="20"/>
                <w:szCs w:val="20"/>
              </w:rPr>
              <w:t>r</w:t>
            </w:r>
            <w:r>
              <w:rPr>
                <w:rFonts w:cs="Times New Roman" w:ascii="Times New Roman" w:hAnsi="Times New Roman"/>
                <w:sz w:val="20"/>
                <w:szCs w:val="20"/>
              </w:rPr>
              <w:t>e</w:t>
            </w:r>
            <w:r>
              <w:rPr>
                <w:rFonts w:cs="Times New Roman" w:ascii="Times New Roman" w:hAnsi="Times New Roman"/>
                <w:spacing w:val="1"/>
                <w:sz w:val="20"/>
                <w:szCs w:val="20"/>
              </w:rPr>
              <w:t>q</w:t>
            </w:r>
            <w:r>
              <w:rPr>
                <w:rFonts w:cs="Times New Roman" w:ascii="Times New Roman" w:hAnsi="Times New Roman"/>
                <w:spacing w:val="-1"/>
                <w:sz w:val="20"/>
                <w:szCs w:val="20"/>
              </w:rPr>
              <w:t>u</w:t>
            </w:r>
            <w:r>
              <w:rPr>
                <w:rFonts w:cs="Times New Roman" w:ascii="Times New Roman" w:hAnsi="Times New Roman"/>
                <w:sz w:val="20"/>
                <w:szCs w:val="20"/>
              </w:rPr>
              <w:t>ir</w:t>
            </w:r>
            <w:r>
              <w:rPr>
                <w:rFonts w:cs="Times New Roman" w:ascii="Times New Roman" w:hAnsi="Times New Roman"/>
                <w:spacing w:val="2"/>
                <w:sz w:val="20"/>
                <w:szCs w:val="20"/>
              </w:rPr>
              <w:t>i</w:t>
            </w:r>
            <w:r>
              <w:rPr>
                <w:rFonts w:cs="Times New Roman" w:ascii="Times New Roman" w:hAnsi="Times New Roman"/>
                <w:spacing w:val="-1"/>
                <w:sz w:val="20"/>
                <w:szCs w:val="20"/>
              </w:rPr>
              <w:t>n</w:t>
            </w:r>
            <w:r>
              <w:rPr>
                <w:rFonts w:cs="Times New Roman" w:ascii="Times New Roman" w:hAnsi="Times New Roman"/>
                <w:sz w:val="20"/>
                <w:szCs w:val="20"/>
              </w:rPr>
              <w:t>g</w:t>
            </w:r>
            <w:r>
              <w:rPr>
                <w:rFonts w:cs="Times New Roman" w:ascii="Times New Roman" w:hAnsi="Times New Roman"/>
                <w:spacing w:val="-8"/>
                <w:sz w:val="20"/>
                <w:szCs w:val="20"/>
              </w:rPr>
              <w:t xml:space="preserve"> </w:t>
            </w:r>
            <w:r>
              <w:rPr>
                <w:rFonts w:cs="Times New Roman" w:ascii="Times New Roman" w:hAnsi="Times New Roman"/>
                <w:spacing w:val="1"/>
                <w:sz w:val="20"/>
                <w:szCs w:val="20"/>
              </w:rPr>
              <w:t>p</w:t>
            </w:r>
            <w:r>
              <w:rPr>
                <w:rFonts w:cs="Times New Roman" w:ascii="Times New Roman" w:hAnsi="Times New Roman"/>
                <w:sz w:val="20"/>
                <w:szCs w:val="20"/>
              </w:rPr>
              <w:t>at</w:t>
            </w:r>
            <w:r>
              <w:rPr>
                <w:rFonts w:cs="Times New Roman" w:ascii="Times New Roman" w:hAnsi="Times New Roman"/>
                <w:spacing w:val="2"/>
                <w:sz w:val="20"/>
                <w:szCs w:val="20"/>
              </w:rPr>
              <w:t>i</w:t>
            </w:r>
            <w:r>
              <w:rPr>
                <w:rFonts w:cs="Times New Roman" w:ascii="Times New Roman" w:hAnsi="Times New Roman"/>
                <w:sz w:val="20"/>
                <w:szCs w:val="20"/>
              </w:rPr>
              <w:t>e</w:t>
            </w:r>
            <w:r>
              <w:rPr>
                <w:rFonts w:cs="Times New Roman" w:ascii="Times New Roman" w:hAnsi="Times New Roman"/>
                <w:spacing w:val="-1"/>
                <w:sz w:val="20"/>
                <w:szCs w:val="20"/>
              </w:rPr>
              <w:t>n</w:t>
            </w:r>
            <w:r>
              <w:rPr>
                <w:rFonts w:cs="Times New Roman" w:ascii="Times New Roman" w:hAnsi="Times New Roman"/>
                <w:sz w:val="20"/>
                <w:szCs w:val="20"/>
              </w:rPr>
              <w:t>t</w:t>
            </w:r>
            <w:r>
              <w:rPr>
                <w:rFonts w:cs="Times New Roman" w:ascii="Times New Roman" w:hAnsi="Times New Roman"/>
                <w:spacing w:val="-3"/>
                <w:sz w:val="20"/>
                <w:szCs w:val="20"/>
              </w:rPr>
              <w:t xml:space="preserve"> </w:t>
            </w:r>
            <w:r>
              <w:rPr>
                <w:rFonts w:cs="Times New Roman" w:ascii="Times New Roman" w:hAnsi="Times New Roman"/>
                <w:spacing w:val="-2"/>
                <w:sz w:val="20"/>
                <w:szCs w:val="20"/>
              </w:rPr>
              <w:t>w</w:t>
            </w:r>
            <w:r>
              <w:rPr>
                <w:rFonts w:cs="Times New Roman" w:ascii="Times New Roman" w:hAnsi="Times New Roman"/>
                <w:sz w:val="20"/>
                <w:szCs w:val="20"/>
              </w:rPr>
              <w:t>i</w:t>
            </w:r>
            <w:r>
              <w:rPr>
                <w:rFonts w:cs="Times New Roman" w:ascii="Times New Roman" w:hAnsi="Times New Roman"/>
                <w:spacing w:val="2"/>
                <w:sz w:val="20"/>
                <w:szCs w:val="20"/>
              </w:rPr>
              <w:t>t</w:t>
            </w:r>
            <w:r>
              <w:rPr>
                <w:rFonts w:cs="Times New Roman" w:ascii="Times New Roman" w:hAnsi="Times New Roman"/>
                <w:spacing w:val="-1"/>
                <w:sz w:val="20"/>
                <w:szCs w:val="20"/>
              </w:rPr>
              <w:t>h</w:t>
            </w:r>
            <w:r>
              <w:rPr>
                <w:rFonts w:cs="Times New Roman" w:ascii="Times New Roman" w:hAnsi="Times New Roman"/>
                <w:spacing w:val="1"/>
                <w:sz w:val="20"/>
                <w:szCs w:val="20"/>
              </w:rPr>
              <w:t>dr</w:t>
            </w:r>
            <w:r>
              <w:rPr>
                <w:rFonts w:cs="Times New Roman" w:ascii="Times New Roman" w:hAnsi="Times New Roman"/>
                <w:spacing w:val="3"/>
                <w:sz w:val="20"/>
                <w:szCs w:val="20"/>
              </w:rPr>
              <w:t>a</w:t>
            </w:r>
            <w:r>
              <w:rPr>
                <w:rFonts w:cs="Times New Roman" w:ascii="Times New Roman" w:hAnsi="Times New Roman"/>
                <w:spacing w:val="-5"/>
                <w:sz w:val="20"/>
                <w:szCs w:val="20"/>
              </w:rPr>
              <w:t>w</w:t>
            </w:r>
            <w:r>
              <w:rPr>
                <w:rFonts w:cs="Times New Roman" w:ascii="Times New Roman" w:hAnsi="Times New Roman"/>
                <w:spacing w:val="3"/>
                <w:sz w:val="20"/>
                <w:szCs w:val="20"/>
              </w:rPr>
              <w:t>a</w:t>
            </w:r>
            <w:r>
              <w:rPr>
                <w:rFonts w:cs="Times New Roman" w:ascii="Times New Roman" w:hAnsi="Times New Roman"/>
                <w:sz w:val="20"/>
                <w:szCs w:val="20"/>
              </w:rPr>
              <w:t>l</w:t>
            </w:r>
            <w:r>
              <w:rPr>
                <w:rFonts w:cs="Times New Roman" w:ascii="Times New Roman" w:hAnsi="Times New Roman"/>
                <w:spacing w:val="-9"/>
                <w:sz w:val="20"/>
                <w:szCs w:val="20"/>
              </w:rPr>
              <w:t xml:space="preserve"> </w:t>
            </w:r>
            <w:r>
              <w:rPr>
                <w:rFonts w:cs="Times New Roman" w:ascii="Times New Roman" w:hAnsi="Times New Roman"/>
                <w:sz w:val="20"/>
                <w:szCs w:val="20"/>
              </w:rPr>
              <w:t>in</w:t>
            </w:r>
            <w:r>
              <w:rPr>
                <w:rFonts w:cs="Times New Roman" w:ascii="Times New Roman" w:hAnsi="Times New Roman"/>
                <w:spacing w:val="-3"/>
                <w:sz w:val="20"/>
                <w:szCs w:val="20"/>
              </w:rPr>
              <w:t xml:space="preserve"> </w:t>
            </w:r>
            <w:r>
              <w:rPr>
                <w:rFonts w:cs="Times New Roman" w:ascii="Times New Roman" w:hAnsi="Times New Roman"/>
                <w:spacing w:val="2"/>
                <w:sz w:val="20"/>
                <w:szCs w:val="20"/>
              </w:rPr>
              <w:t>t</w:t>
            </w:r>
            <w:r>
              <w:rPr>
                <w:rFonts w:cs="Times New Roman" w:ascii="Times New Roman" w:hAnsi="Times New Roman"/>
                <w:spacing w:val="-1"/>
                <w:sz w:val="20"/>
                <w:szCs w:val="20"/>
              </w:rPr>
              <w:t>h</w:t>
            </w:r>
            <w:r>
              <w:rPr>
                <w:rFonts w:cs="Times New Roman" w:ascii="Times New Roman" w:hAnsi="Times New Roman"/>
                <w:sz w:val="20"/>
                <w:szCs w:val="20"/>
              </w:rPr>
              <w:t>e</w:t>
            </w:r>
            <w:r>
              <w:rPr>
                <w:rFonts w:cs="Times New Roman" w:ascii="Times New Roman" w:hAnsi="Times New Roman"/>
                <w:spacing w:val="-1"/>
                <w:sz w:val="20"/>
                <w:szCs w:val="20"/>
              </w:rPr>
              <w:t xml:space="preserve"> </w:t>
            </w:r>
            <w:r>
              <w:rPr>
                <w:rFonts w:cs="Times New Roman" w:ascii="Times New Roman" w:hAnsi="Times New Roman"/>
                <w:spacing w:val="1"/>
                <w:sz w:val="20"/>
                <w:szCs w:val="20"/>
              </w:rPr>
              <w:t>op</w:t>
            </w:r>
            <w:r>
              <w:rPr>
                <w:rFonts w:cs="Times New Roman" w:ascii="Times New Roman" w:hAnsi="Times New Roman"/>
                <w:sz w:val="20"/>
                <w:szCs w:val="20"/>
              </w:rPr>
              <w:t>i</w:t>
            </w:r>
            <w:r>
              <w:rPr>
                <w:rFonts w:cs="Times New Roman" w:ascii="Times New Roman" w:hAnsi="Times New Roman"/>
                <w:spacing w:val="-1"/>
                <w:sz w:val="20"/>
                <w:szCs w:val="20"/>
              </w:rPr>
              <w:t>n</w:t>
            </w:r>
            <w:r>
              <w:rPr>
                <w:rFonts w:cs="Times New Roman" w:ascii="Times New Roman" w:hAnsi="Times New Roman"/>
                <w:sz w:val="20"/>
                <w:szCs w:val="20"/>
              </w:rPr>
              <w:t>i</w:t>
            </w:r>
            <w:r>
              <w:rPr>
                <w:rFonts w:cs="Times New Roman" w:ascii="Times New Roman" w:hAnsi="Times New Roman"/>
                <w:spacing w:val="1"/>
                <w:sz w:val="20"/>
                <w:szCs w:val="20"/>
              </w:rPr>
              <w:t>o</w:t>
            </w:r>
            <w:r>
              <w:rPr>
                <w:rFonts w:cs="Times New Roman" w:ascii="Times New Roman" w:hAnsi="Times New Roman"/>
                <w:sz w:val="20"/>
                <w:szCs w:val="20"/>
              </w:rPr>
              <w:t>n</w:t>
            </w:r>
            <w:r>
              <w:rPr>
                <w:rFonts w:cs="Times New Roman" w:ascii="Times New Roman" w:hAnsi="Times New Roman"/>
                <w:spacing w:val="-5"/>
                <w:sz w:val="20"/>
                <w:szCs w:val="20"/>
              </w:rPr>
              <w:t xml:space="preserve"> </w:t>
            </w:r>
            <w:r>
              <w:rPr>
                <w:rFonts w:cs="Times New Roman" w:ascii="Times New Roman" w:hAnsi="Times New Roman"/>
                <w:spacing w:val="1"/>
                <w:sz w:val="20"/>
                <w:szCs w:val="20"/>
              </w:rPr>
              <w:t>o</w:t>
            </w:r>
            <w:r>
              <w:rPr>
                <w:rFonts w:cs="Times New Roman" w:ascii="Times New Roman" w:hAnsi="Times New Roman"/>
                <w:sz w:val="20"/>
                <w:szCs w:val="20"/>
              </w:rPr>
              <w:t>f</w:t>
            </w:r>
            <w:r>
              <w:rPr>
                <w:rFonts w:cs="Times New Roman" w:ascii="Times New Roman" w:hAnsi="Times New Roman"/>
                <w:spacing w:val="-3"/>
                <w:sz w:val="20"/>
                <w:szCs w:val="20"/>
              </w:rPr>
              <w:t xml:space="preserve"> </w:t>
            </w:r>
            <w:r>
              <w:rPr>
                <w:rFonts w:cs="Times New Roman" w:ascii="Times New Roman" w:hAnsi="Times New Roman"/>
                <w:sz w:val="20"/>
                <w:szCs w:val="20"/>
              </w:rPr>
              <w:t>t</w:t>
            </w:r>
            <w:r>
              <w:rPr>
                <w:rFonts w:cs="Times New Roman" w:ascii="Times New Roman" w:hAnsi="Times New Roman"/>
                <w:spacing w:val="-1"/>
                <w:sz w:val="20"/>
                <w:szCs w:val="20"/>
              </w:rPr>
              <w:t>h</w:t>
            </w:r>
            <w:r>
              <w:rPr>
                <w:rFonts w:cs="Times New Roman" w:ascii="Times New Roman" w:hAnsi="Times New Roman"/>
                <w:sz w:val="20"/>
                <w:szCs w:val="20"/>
              </w:rPr>
              <w:t>e</w:t>
            </w:r>
            <w:r>
              <w:rPr>
                <w:rFonts w:cs="Times New Roman" w:ascii="Times New Roman" w:hAnsi="Times New Roman"/>
                <w:spacing w:val="-1"/>
                <w:sz w:val="20"/>
                <w:szCs w:val="20"/>
              </w:rPr>
              <w:t xml:space="preserve"> </w:t>
            </w:r>
            <w:r>
              <w:rPr>
                <w:rFonts w:cs="Times New Roman" w:ascii="Times New Roman" w:hAnsi="Times New Roman"/>
                <w:spacing w:val="2"/>
                <w:sz w:val="20"/>
                <w:szCs w:val="20"/>
              </w:rPr>
              <w:t>i</w:t>
            </w:r>
            <w:r>
              <w:rPr>
                <w:rFonts w:cs="Times New Roman" w:ascii="Times New Roman" w:hAnsi="Times New Roman"/>
                <w:spacing w:val="-1"/>
                <w:sz w:val="20"/>
                <w:szCs w:val="20"/>
              </w:rPr>
              <w:t>nv</w:t>
            </w:r>
            <w:r>
              <w:rPr>
                <w:rFonts w:cs="Times New Roman" w:ascii="Times New Roman" w:hAnsi="Times New Roman"/>
                <w:spacing w:val="3"/>
                <w:sz w:val="20"/>
                <w:szCs w:val="20"/>
              </w:rPr>
              <w:t>e</w:t>
            </w:r>
            <w:r>
              <w:rPr>
                <w:rFonts w:cs="Times New Roman" w:ascii="Times New Roman" w:hAnsi="Times New Roman"/>
                <w:spacing w:val="-1"/>
                <w:sz w:val="20"/>
                <w:szCs w:val="20"/>
              </w:rPr>
              <w:t>s</w:t>
            </w:r>
            <w:r>
              <w:rPr>
                <w:rFonts w:cs="Times New Roman" w:ascii="Times New Roman" w:hAnsi="Times New Roman"/>
                <w:sz w:val="20"/>
                <w:szCs w:val="20"/>
              </w:rPr>
              <w:t>t</w:t>
            </w:r>
            <w:r>
              <w:rPr>
                <w:rFonts w:cs="Times New Roman" w:ascii="Times New Roman" w:hAnsi="Times New Roman"/>
                <w:spacing w:val="2"/>
                <w:sz w:val="20"/>
                <w:szCs w:val="20"/>
              </w:rPr>
              <w:t>i</w:t>
            </w:r>
            <w:r>
              <w:rPr>
                <w:rFonts w:cs="Times New Roman" w:ascii="Times New Roman" w:hAnsi="Times New Roman"/>
                <w:spacing w:val="-1"/>
                <w:sz w:val="20"/>
                <w:szCs w:val="20"/>
              </w:rPr>
              <w:t>g</w:t>
            </w:r>
            <w:r>
              <w:rPr>
                <w:rFonts w:cs="Times New Roman" w:ascii="Times New Roman" w:hAnsi="Times New Roman"/>
                <w:sz w:val="20"/>
                <w:szCs w:val="20"/>
              </w:rPr>
              <w:t>at</w:t>
            </w:r>
            <w:r>
              <w:rPr>
                <w:rFonts w:cs="Times New Roman" w:ascii="Times New Roman" w:hAnsi="Times New Roman"/>
                <w:spacing w:val="1"/>
                <w:sz w:val="20"/>
                <w:szCs w:val="20"/>
              </w:rPr>
              <w:t>o</w:t>
            </w:r>
            <w:r>
              <w:rPr>
                <w:rFonts w:cs="Times New Roman" w:ascii="Times New Roman" w:hAnsi="Times New Roman"/>
                <w:sz w:val="20"/>
                <w:szCs w:val="20"/>
              </w:rPr>
              <w:t>r</w:t>
            </w:r>
          </w:p>
          <w:p>
            <w:pPr>
              <w:pStyle w:val="ListParagraph"/>
              <w:numPr>
                <w:ilvl w:val="0"/>
                <w:numId w:val="11"/>
              </w:numPr>
              <w:tabs>
                <w:tab w:val="clear" w:pos="720"/>
                <w:tab w:val="left" w:pos="820" w:leader="none"/>
              </w:tabs>
              <w:spacing w:lineRule="auto" w:line="240" w:before="40" w:after="0"/>
              <w:ind w:left="720" w:right="-20" w:hanging="360"/>
              <w:rPr>
                <w:rFonts w:ascii="Times New Roman" w:hAnsi="Times New Roman" w:cs="Times New Roman"/>
                <w:sz w:val="20"/>
                <w:szCs w:val="20"/>
              </w:rPr>
            </w:pPr>
            <w:r>
              <w:rPr>
                <w:rFonts w:cs="Times New Roman" w:ascii="Times New Roman" w:hAnsi="Times New Roman"/>
                <w:spacing w:val="-1"/>
                <w:sz w:val="20"/>
                <w:szCs w:val="20"/>
              </w:rPr>
              <w:t>R</w:t>
            </w:r>
            <w:r>
              <w:rPr>
                <w:rFonts w:cs="Times New Roman" w:ascii="Times New Roman" w:hAnsi="Times New Roman"/>
                <w:sz w:val="20"/>
                <w:szCs w:val="20"/>
              </w:rPr>
              <w:t>e</w:t>
            </w:r>
            <w:r>
              <w:rPr>
                <w:rFonts w:cs="Times New Roman" w:ascii="Times New Roman" w:hAnsi="Times New Roman"/>
                <w:spacing w:val="1"/>
                <w:sz w:val="20"/>
                <w:szCs w:val="20"/>
              </w:rPr>
              <w:t>q</w:t>
            </w:r>
            <w:r>
              <w:rPr>
                <w:rFonts w:cs="Times New Roman" w:ascii="Times New Roman" w:hAnsi="Times New Roman"/>
                <w:spacing w:val="-1"/>
                <w:sz w:val="20"/>
                <w:szCs w:val="20"/>
              </w:rPr>
              <w:t>u</w:t>
            </w:r>
            <w:r>
              <w:rPr>
                <w:rFonts w:cs="Times New Roman" w:ascii="Times New Roman" w:hAnsi="Times New Roman"/>
                <w:sz w:val="20"/>
                <w:szCs w:val="20"/>
              </w:rPr>
              <w:t>ir</w:t>
            </w:r>
            <w:r>
              <w:rPr>
                <w:rFonts w:cs="Times New Roman" w:ascii="Times New Roman" w:hAnsi="Times New Roman"/>
                <w:spacing w:val="3"/>
                <w:sz w:val="20"/>
                <w:szCs w:val="20"/>
              </w:rPr>
              <w:t>e</w:t>
            </w:r>
            <w:r>
              <w:rPr>
                <w:rFonts w:cs="Times New Roman" w:ascii="Times New Roman" w:hAnsi="Times New Roman"/>
                <w:spacing w:val="-1"/>
                <w:sz w:val="20"/>
                <w:szCs w:val="20"/>
              </w:rPr>
              <w:t>m</w:t>
            </w:r>
            <w:r>
              <w:rPr>
                <w:rFonts w:cs="Times New Roman" w:ascii="Times New Roman" w:hAnsi="Times New Roman"/>
                <w:sz w:val="20"/>
                <w:szCs w:val="20"/>
              </w:rPr>
              <w:t>e</w:t>
            </w:r>
            <w:r>
              <w:rPr>
                <w:rFonts w:cs="Times New Roman" w:ascii="Times New Roman" w:hAnsi="Times New Roman"/>
                <w:spacing w:val="-1"/>
                <w:sz w:val="20"/>
                <w:szCs w:val="20"/>
              </w:rPr>
              <w:t>n</w:t>
            </w:r>
            <w:r>
              <w:rPr>
                <w:rFonts w:cs="Times New Roman" w:ascii="Times New Roman" w:hAnsi="Times New Roman"/>
                <w:sz w:val="20"/>
                <w:szCs w:val="20"/>
              </w:rPr>
              <w:t>t</w:t>
            </w:r>
            <w:r>
              <w:rPr>
                <w:rFonts w:cs="Times New Roman" w:ascii="Times New Roman" w:hAnsi="Times New Roman"/>
                <w:spacing w:val="-10"/>
                <w:sz w:val="20"/>
                <w:szCs w:val="20"/>
              </w:rPr>
              <w:t xml:space="preserve"> </w:t>
            </w:r>
            <w:r>
              <w:rPr>
                <w:rFonts w:cs="Times New Roman" w:ascii="Times New Roman" w:hAnsi="Times New Roman"/>
                <w:spacing w:val="4"/>
                <w:sz w:val="20"/>
                <w:szCs w:val="20"/>
              </w:rPr>
              <w:t>o</w:t>
            </w:r>
            <w:r>
              <w:rPr>
                <w:rFonts w:cs="Times New Roman" w:ascii="Times New Roman" w:hAnsi="Times New Roman"/>
                <w:sz w:val="20"/>
                <w:szCs w:val="20"/>
              </w:rPr>
              <w:t>f</w:t>
            </w:r>
            <w:r>
              <w:rPr>
                <w:rFonts w:cs="Times New Roman" w:ascii="Times New Roman" w:hAnsi="Times New Roman"/>
                <w:spacing w:val="-3"/>
                <w:sz w:val="20"/>
                <w:szCs w:val="20"/>
              </w:rPr>
              <w:t xml:space="preserve"> </w:t>
            </w:r>
            <w:r>
              <w:rPr>
                <w:rFonts w:cs="Times New Roman" w:ascii="Times New Roman" w:hAnsi="Times New Roman"/>
                <w:spacing w:val="1"/>
                <w:sz w:val="20"/>
                <w:szCs w:val="20"/>
              </w:rPr>
              <w:t>pro</w:t>
            </w:r>
            <w:r>
              <w:rPr>
                <w:rFonts w:cs="Times New Roman" w:ascii="Times New Roman" w:hAnsi="Times New Roman"/>
                <w:spacing w:val="-1"/>
                <w:sz w:val="20"/>
                <w:szCs w:val="20"/>
              </w:rPr>
              <w:t>h</w:t>
            </w:r>
            <w:r>
              <w:rPr>
                <w:rFonts w:cs="Times New Roman" w:ascii="Times New Roman" w:hAnsi="Times New Roman"/>
                <w:sz w:val="20"/>
                <w:szCs w:val="20"/>
              </w:rPr>
              <w:t>i</w:t>
            </w:r>
            <w:r>
              <w:rPr>
                <w:rFonts w:cs="Times New Roman" w:ascii="Times New Roman" w:hAnsi="Times New Roman"/>
                <w:spacing w:val="1"/>
                <w:sz w:val="20"/>
                <w:szCs w:val="20"/>
              </w:rPr>
              <w:t>b</w:t>
            </w:r>
            <w:r>
              <w:rPr>
                <w:rFonts w:cs="Times New Roman" w:ascii="Times New Roman" w:hAnsi="Times New Roman"/>
                <w:sz w:val="20"/>
                <w:szCs w:val="20"/>
              </w:rPr>
              <w:t>ited</w:t>
            </w:r>
            <w:r>
              <w:rPr>
                <w:rFonts w:cs="Times New Roman" w:ascii="Times New Roman" w:hAnsi="Times New Roman"/>
                <w:spacing w:val="-4"/>
                <w:sz w:val="20"/>
                <w:szCs w:val="20"/>
              </w:rPr>
              <w:t xml:space="preserve"> m</w:t>
            </w:r>
            <w:r>
              <w:rPr>
                <w:rFonts w:cs="Times New Roman" w:ascii="Times New Roman" w:hAnsi="Times New Roman"/>
                <w:spacing w:val="3"/>
                <w:sz w:val="20"/>
                <w:szCs w:val="20"/>
              </w:rPr>
              <w:t>e</w:t>
            </w:r>
            <w:r>
              <w:rPr>
                <w:rFonts w:cs="Times New Roman" w:ascii="Times New Roman" w:hAnsi="Times New Roman"/>
                <w:spacing w:val="1"/>
                <w:sz w:val="20"/>
                <w:szCs w:val="20"/>
              </w:rPr>
              <w:t>d</w:t>
            </w:r>
            <w:r>
              <w:rPr>
                <w:rFonts w:cs="Times New Roman" w:ascii="Times New Roman" w:hAnsi="Times New Roman"/>
                <w:sz w:val="20"/>
                <w:szCs w:val="20"/>
              </w:rPr>
              <w:t>icati</w:t>
            </w:r>
            <w:r>
              <w:rPr>
                <w:rFonts w:cs="Times New Roman" w:ascii="Times New Roman" w:hAnsi="Times New Roman"/>
                <w:spacing w:val="1"/>
                <w:sz w:val="20"/>
                <w:szCs w:val="20"/>
              </w:rPr>
              <w:t>o</w:t>
            </w:r>
            <w:r>
              <w:rPr>
                <w:rFonts w:cs="Times New Roman" w:ascii="Times New Roman" w:hAnsi="Times New Roman"/>
                <w:sz w:val="20"/>
                <w:szCs w:val="20"/>
              </w:rPr>
              <w:t>n</w:t>
            </w:r>
          </w:p>
          <w:p>
            <w:pPr>
              <w:pStyle w:val="ListParagraph"/>
              <w:numPr>
                <w:ilvl w:val="0"/>
                <w:numId w:val="11"/>
              </w:numPr>
              <w:tabs>
                <w:tab w:val="clear" w:pos="720"/>
                <w:tab w:val="left" w:pos="820" w:leader="none"/>
              </w:tabs>
              <w:spacing w:lineRule="auto" w:line="240" w:before="42" w:after="0"/>
              <w:ind w:left="720" w:right="-20" w:hanging="360"/>
              <w:rPr>
                <w:rFonts w:ascii="Times New Roman" w:hAnsi="Times New Roman" w:cs="Times New Roman"/>
                <w:sz w:val="20"/>
                <w:szCs w:val="20"/>
              </w:rPr>
            </w:pPr>
            <w:r>
              <w:rPr>
                <w:rFonts w:cs="Times New Roman" w:ascii="Times New Roman" w:hAnsi="Times New Roman"/>
                <w:sz w:val="20"/>
                <w:szCs w:val="20"/>
              </w:rPr>
              <w:t>St</w:t>
            </w:r>
            <w:r>
              <w:rPr>
                <w:rFonts w:cs="Times New Roman" w:ascii="Times New Roman" w:hAnsi="Times New Roman"/>
                <w:spacing w:val="-2"/>
                <w:sz w:val="20"/>
                <w:szCs w:val="20"/>
              </w:rPr>
              <w:t>u</w:t>
            </w:r>
            <w:r>
              <w:rPr>
                <w:rFonts w:cs="Times New Roman" w:ascii="Times New Roman" w:hAnsi="Times New Roman"/>
                <w:spacing w:val="3"/>
                <w:sz w:val="20"/>
                <w:szCs w:val="20"/>
              </w:rPr>
              <w:t>d</w:t>
            </w:r>
            <w:r>
              <w:rPr>
                <w:rFonts w:cs="Times New Roman" w:ascii="Times New Roman" w:hAnsi="Times New Roman"/>
                <w:sz w:val="20"/>
                <w:szCs w:val="20"/>
              </w:rPr>
              <w:t>y</w:t>
            </w:r>
            <w:r>
              <w:rPr>
                <w:rFonts w:cs="Times New Roman" w:ascii="Times New Roman" w:hAnsi="Times New Roman"/>
                <w:spacing w:val="-6"/>
                <w:sz w:val="20"/>
                <w:szCs w:val="20"/>
              </w:rPr>
              <w:t xml:space="preserve"> </w:t>
            </w:r>
            <w:r>
              <w:rPr>
                <w:rFonts w:cs="Times New Roman" w:ascii="Times New Roman" w:hAnsi="Times New Roman"/>
                <w:sz w:val="20"/>
                <w:szCs w:val="20"/>
              </w:rPr>
              <w:t>te</w:t>
            </w:r>
            <w:r>
              <w:rPr>
                <w:rFonts w:cs="Times New Roman" w:ascii="Times New Roman" w:hAnsi="Times New Roman"/>
                <w:spacing w:val="3"/>
                <w:sz w:val="20"/>
                <w:szCs w:val="20"/>
              </w:rPr>
              <w:t>r</w:t>
            </w:r>
            <w:r>
              <w:rPr>
                <w:rFonts w:cs="Times New Roman" w:ascii="Times New Roman" w:hAnsi="Times New Roman"/>
                <w:spacing w:val="-4"/>
                <w:sz w:val="20"/>
                <w:szCs w:val="20"/>
              </w:rPr>
              <w:t>m</w:t>
            </w:r>
            <w:r>
              <w:rPr>
                <w:rFonts w:cs="Times New Roman" w:ascii="Times New Roman" w:hAnsi="Times New Roman"/>
                <w:spacing w:val="2"/>
                <w:sz w:val="20"/>
                <w:szCs w:val="20"/>
              </w:rPr>
              <w:t>i</w:t>
            </w:r>
            <w:r>
              <w:rPr>
                <w:rFonts w:cs="Times New Roman" w:ascii="Times New Roman" w:hAnsi="Times New Roman"/>
                <w:spacing w:val="-1"/>
                <w:sz w:val="20"/>
                <w:szCs w:val="20"/>
              </w:rPr>
              <w:t>n</w:t>
            </w:r>
            <w:r>
              <w:rPr>
                <w:rFonts w:cs="Times New Roman" w:ascii="Times New Roman" w:hAnsi="Times New Roman"/>
                <w:sz w:val="20"/>
                <w:szCs w:val="20"/>
              </w:rPr>
              <w:t>ati</w:t>
            </w:r>
            <w:r>
              <w:rPr>
                <w:rFonts w:cs="Times New Roman" w:ascii="Times New Roman" w:hAnsi="Times New Roman"/>
                <w:spacing w:val="3"/>
                <w:sz w:val="20"/>
                <w:szCs w:val="20"/>
              </w:rPr>
              <w:t>o</w:t>
            </w:r>
            <w:r>
              <w:rPr>
                <w:rFonts w:cs="Times New Roman" w:ascii="Times New Roman" w:hAnsi="Times New Roman"/>
                <w:sz w:val="20"/>
                <w:szCs w:val="20"/>
              </w:rPr>
              <w:t>n</w:t>
            </w:r>
            <w:r>
              <w:rPr>
                <w:rFonts w:cs="Times New Roman" w:ascii="Times New Roman" w:hAnsi="Times New Roman"/>
                <w:spacing w:val="-10"/>
                <w:sz w:val="20"/>
                <w:szCs w:val="20"/>
              </w:rPr>
              <w:t xml:space="preserve"> </w:t>
            </w:r>
            <w:r>
              <w:rPr>
                <w:rFonts w:cs="Times New Roman" w:ascii="Times New Roman" w:hAnsi="Times New Roman"/>
                <w:spacing w:val="3"/>
                <w:sz w:val="20"/>
                <w:szCs w:val="20"/>
              </w:rPr>
              <w:t>b</w:t>
            </w:r>
            <w:r>
              <w:rPr>
                <w:rFonts w:cs="Times New Roman" w:ascii="Times New Roman" w:hAnsi="Times New Roman"/>
                <w:sz w:val="20"/>
                <w:szCs w:val="20"/>
              </w:rPr>
              <w:t>y</w:t>
            </w:r>
            <w:r>
              <w:rPr>
                <w:rFonts w:cs="Times New Roman" w:ascii="Times New Roman" w:hAnsi="Times New Roman"/>
                <w:spacing w:val="-5"/>
                <w:sz w:val="20"/>
                <w:szCs w:val="20"/>
              </w:rPr>
              <w:t xml:space="preserve"> </w:t>
            </w:r>
            <w:r>
              <w:rPr>
                <w:rFonts w:cs="Times New Roman" w:ascii="Times New Roman" w:hAnsi="Times New Roman"/>
                <w:sz w:val="20"/>
                <w:szCs w:val="20"/>
              </w:rPr>
              <w:t>t</w:t>
            </w:r>
            <w:r>
              <w:rPr>
                <w:rFonts w:cs="Times New Roman" w:ascii="Times New Roman" w:hAnsi="Times New Roman"/>
                <w:spacing w:val="-1"/>
                <w:sz w:val="20"/>
                <w:szCs w:val="20"/>
              </w:rPr>
              <w:t>h</w:t>
            </w:r>
            <w:r>
              <w:rPr>
                <w:rFonts w:cs="Times New Roman" w:ascii="Times New Roman" w:hAnsi="Times New Roman"/>
                <w:sz w:val="20"/>
                <w:szCs w:val="20"/>
              </w:rPr>
              <w:t>e</w:t>
            </w:r>
            <w:r>
              <w:rPr>
                <w:rFonts w:cs="Times New Roman" w:ascii="Times New Roman" w:hAnsi="Times New Roman"/>
                <w:spacing w:val="1"/>
                <w:sz w:val="20"/>
                <w:szCs w:val="20"/>
              </w:rPr>
              <w:t xml:space="preserve"> </w:t>
            </w:r>
            <w:r>
              <w:rPr>
                <w:rFonts w:cs="Times New Roman" w:ascii="Times New Roman" w:hAnsi="Times New Roman"/>
                <w:spacing w:val="-1"/>
                <w:sz w:val="20"/>
                <w:szCs w:val="20"/>
              </w:rPr>
              <w:t>s</w:t>
            </w:r>
            <w:r>
              <w:rPr>
                <w:rFonts w:cs="Times New Roman" w:ascii="Times New Roman" w:hAnsi="Times New Roman"/>
                <w:spacing w:val="1"/>
                <w:sz w:val="20"/>
                <w:szCs w:val="20"/>
              </w:rPr>
              <w:t>pon</w:t>
            </w:r>
            <w:r>
              <w:rPr>
                <w:rFonts w:cs="Times New Roman" w:ascii="Times New Roman" w:hAnsi="Times New Roman"/>
                <w:spacing w:val="-1"/>
                <w:sz w:val="20"/>
                <w:szCs w:val="20"/>
              </w:rPr>
              <w:t>s</w:t>
            </w:r>
            <w:r>
              <w:rPr>
                <w:rFonts w:cs="Times New Roman" w:ascii="Times New Roman" w:hAnsi="Times New Roman"/>
                <w:spacing w:val="1"/>
                <w:sz w:val="20"/>
                <w:szCs w:val="20"/>
              </w:rPr>
              <w:t>o</w:t>
            </w:r>
            <w:r>
              <w:rPr>
                <w:rFonts w:cs="Times New Roman" w:ascii="Times New Roman" w:hAnsi="Times New Roman"/>
                <w:sz w:val="20"/>
                <w:szCs w:val="20"/>
              </w:rPr>
              <w:t>r</w:t>
            </w:r>
          </w:p>
          <w:p>
            <w:pPr>
              <w:pStyle w:val="ListParagraph"/>
              <w:numPr>
                <w:ilvl w:val="0"/>
                <w:numId w:val="11"/>
              </w:numPr>
              <w:spacing w:lineRule="auto" w:line="240" w:before="0" w:after="0"/>
              <w:rPr>
                <w:sz w:val="20"/>
                <w:szCs w:val="20"/>
              </w:rPr>
            </w:pPr>
            <w:r>
              <w:rPr>
                <w:rFonts w:cs="Times New Roman" w:ascii="Times New Roman" w:hAnsi="Times New Roman"/>
                <w:sz w:val="20"/>
                <w:szCs w:val="20"/>
              </w:rPr>
              <w:t>A</w:t>
            </w:r>
            <w:r>
              <w:rPr>
                <w:rFonts w:cs="Times New Roman" w:ascii="Times New Roman" w:hAnsi="Times New Roman"/>
                <w:spacing w:val="1"/>
                <w:sz w:val="20"/>
                <w:szCs w:val="20"/>
              </w:rPr>
              <w:t>n</w:t>
            </w:r>
            <w:r>
              <w:rPr>
                <w:rFonts w:cs="Times New Roman" w:ascii="Times New Roman" w:hAnsi="Times New Roman"/>
                <w:spacing w:val="-4"/>
                <w:sz w:val="20"/>
                <w:szCs w:val="20"/>
              </w:rPr>
              <w:t>y</w:t>
            </w:r>
            <w:r>
              <w:rPr>
                <w:rFonts w:cs="Times New Roman" w:ascii="Times New Roman" w:hAnsi="Times New Roman"/>
                <w:sz w:val="20"/>
                <w:szCs w:val="20"/>
              </w:rPr>
              <w:t>,</w:t>
            </w:r>
            <w:r>
              <w:rPr>
                <w:rFonts w:cs="Times New Roman" w:ascii="Times New Roman" w:hAnsi="Times New Roman"/>
                <w:spacing w:val="-3"/>
                <w:sz w:val="20"/>
                <w:szCs w:val="20"/>
              </w:rPr>
              <w:t xml:space="preserve"> </w:t>
            </w:r>
            <w:r>
              <w:rPr>
                <w:rFonts w:cs="Times New Roman" w:ascii="Times New Roman" w:hAnsi="Times New Roman"/>
                <w:spacing w:val="1"/>
                <w:sz w:val="20"/>
                <w:szCs w:val="20"/>
              </w:rPr>
              <w:t>o</w:t>
            </w:r>
            <w:r>
              <w:rPr>
                <w:rFonts w:cs="Times New Roman" w:ascii="Times New Roman" w:hAnsi="Times New Roman"/>
                <w:spacing w:val="2"/>
                <w:sz w:val="20"/>
                <w:szCs w:val="20"/>
              </w:rPr>
              <w:t>t</w:t>
            </w:r>
            <w:r>
              <w:rPr>
                <w:rFonts w:cs="Times New Roman" w:ascii="Times New Roman" w:hAnsi="Times New Roman"/>
                <w:spacing w:val="-1"/>
                <w:sz w:val="20"/>
                <w:szCs w:val="20"/>
              </w:rPr>
              <w:t>h</w:t>
            </w:r>
            <w:r>
              <w:rPr>
                <w:rFonts w:cs="Times New Roman" w:ascii="Times New Roman" w:hAnsi="Times New Roman"/>
                <w:sz w:val="20"/>
                <w:szCs w:val="20"/>
              </w:rPr>
              <w:t>er</w:t>
            </w:r>
            <w:r>
              <w:rPr>
                <w:rFonts w:cs="Times New Roman" w:ascii="Times New Roman" w:hAnsi="Times New Roman"/>
                <w:spacing w:val="-3"/>
                <w:sz w:val="20"/>
                <w:szCs w:val="20"/>
              </w:rPr>
              <w:t xml:space="preserve"> </w:t>
            </w:r>
            <w:r>
              <w:rPr>
                <w:rFonts w:cs="Times New Roman" w:ascii="Times New Roman" w:hAnsi="Times New Roman"/>
                <w:spacing w:val="1"/>
                <w:sz w:val="20"/>
                <w:szCs w:val="20"/>
              </w:rPr>
              <w:t>r</w:t>
            </w:r>
            <w:r>
              <w:rPr>
                <w:rFonts w:cs="Times New Roman" w:ascii="Times New Roman" w:hAnsi="Times New Roman"/>
                <w:sz w:val="20"/>
                <w:szCs w:val="20"/>
              </w:rPr>
              <w:t>e</w:t>
            </w:r>
            <w:r>
              <w:rPr>
                <w:rFonts w:cs="Times New Roman" w:ascii="Times New Roman" w:hAnsi="Times New Roman"/>
                <w:spacing w:val="1"/>
                <w:sz w:val="20"/>
                <w:szCs w:val="20"/>
              </w:rPr>
              <w:t>a</w:t>
            </w:r>
            <w:r>
              <w:rPr>
                <w:rFonts w:cs="Times New Roman" w:ascii="Times New Roman" w:hAnsi="Times New Roman"/>
                <w:spacing w:val="-1"/>
                <w:sz w:val="20"/>
                <w:szCs w:val="20"/>
              </w:rPr>
              <w:t>s</w:t>
            </w:r>
            <w:r>
              <w:rPr>
                <w:rFonts w:cs="Times New Roman" w:ascii="Times New Roman" w:hAnsi="Times New Roman"/>
                <w:spacing w:val="1"/>
                <w:sz w:val="20"/>
                <w:szCs w:val="20"/>
              </w:rPr>
              <w:t>o</w:t>
            </w:r>
            <w:r>
              <w:rPr>
                <w:rFonts w:cs="Times New Roman" w:ascii="Times New Roman" w:hAnsi="Times New Roman"/>
                <w:sz w:val="20"/>
                <w:szCs w:val="20"/>
              </w:rPr>
              <w:t>n</w:t>
            </w:r>
          </w:p>
        </w:tc>
      </w:tr>
      <w:tr>
        <w:trPr>
          <w:trHeight w:val="20" w:hRule="atLeast"/>
        </w:trPr>
        <w:tc>
          <w:tcPr>
            <w:tcW w:w="9746" w:type="dxa"/>
            <w:gridSpan w:val="3"/>
            <w:tcBorders>
              <w:top w:val="single" w:sz="4" w:space="0" w:color="000000"/>
              <w:left w:val="single" w:sz="4" w:space="0" w:color="000000"/>
              <w:bottom w:val="single" w:sz="4" w:space="0" w:color="000000"/>
              <w:right w:val="single" w:sz="4" w:space="0" w:color="000000"/>
            </w:tcBorders>
          </w:tcPr>
          <w:p>
            <w:pPr>
              <w:pStyle w:val="TblTextLeft"/>
              <w:keepNext w:val="true"/>
              <w:keepLines/>
              <w:spacing w:before="60" w:after="0"/>
              <w:jc w:val="both"/>
              <w:rPr>
                <w:rFonts w:ascii="Times New Roman" w:hAnsi="Times New Roman"/>
                <w:color w:val="000000"/>
                <w:lang w:val="en-GB"/>
              </w:rPr>
            </w:pPr>
            <w:r>
              <w:rPr>
                <w:rFonts w:ascii="Times New Roman" w:hAnsi="Times New Roman"/>
                <w:b/>
                <w:bCs/>
              </w:rPr>
              <w:t>Investigational products</w:t>
            </w:r>
          </w:p>
        </w:tc>
      </w:tr>
      <w:tr>
        <w:trPr>
          <w:trHeight w:val="20" w:hRule="atLeast"/>
        </w:trPr>
        <w:tc>
          <w:tcPr>
            <w:tcW w:w="3451" w:type="dxa"/>
            <w:tcBorders>
              <w:top w:val="single" w:sz="4" w:space="0" w:color="000000"/>
              <w:left w:val="single" w:sz="4" w:space="0" w:color="000000"/>
              <w:bottom w:val="single" w:sz="4" w:space="0" w:color="000000"/>
              <w:right w:val="single" w:sz="4" w:space="0" w:color="000000"/>
            </w:tcBorders>
          </w:tcPr>
          <w:p>
            <w:pPr>
              <w:pStyle w:val="TblTextLeft"/>
              <w:keepNext w:val="true"/>
              <w:keepLines/>
              <w:spacing w:before="60" w:after="60"/>
              <w:jc w:val="both"/>
              <w:rPr>
                <w:rFonts w:ascii="Times New Roman" w:hAnsi="Times New Roman"/>
                <w:b/>
                <w:b/>
                <w:bCs/>
              </w:rPr>
            </w:pPr>
            <w:r>
              <w:rPr>
                <w:rFonts w:ascii="Times New Roman" w:hAnsi="Times New Roman"/>
                <w:b/>
                <w:bCs/>
              </w:rPr>
              <w:t>Test product:</w:t>
            </w:r>
          </w:p>
        </w:tc>
        <w:tc>
          <w:tcPr>
            <w:tcW w:w="6295" w:type="dxa"/>
            <w:gridSpan w:val="2"/>
            <w:tcBorders>
              <w:top w:val="single" w:sz="4" w:space="0" w:color="000000"/>
              <w:left w:val="single" w:sz="4" w:space="0" w:color="000000"/>
              <w:bottom w:val="single" w:sz="4" w:space="0" w:color="000000"/>
              <w:right w:val="single" w:sz="4" w:space="0" w:color="000000"/>
            </w:tcBorders>
          </w:tcPr>
          <w:p>
            <w:pPr>
              <w:pStyle w:val="TblTextLeft"/>
              <w:keepNext w:val="true"/>
              <w:keepLines/>
              <w:spacing w:before="60" w:after="0"/>
              <w:jc w:val="both"/>
              <w:rPr>
                <w:rFonts w:ascii="Times New Roman" w:hAnsi="Times New Roman"/>
                <w:spacing w:val="-1"/>
              </w:rPr>
            </w:pPr>
            <w:r>
              <w:rPr>
                <w:rFonts w:ascii="Times New Roman" w:hAnsi="Times New Roman"/>
                <w:spacing w:val="-1"/>
                <w:highlight w:val="yellow"/>
              </w:rPr>
              <w:t>Similar biologic of Trastuzumab/ GBR 200</w:t>
            </w:r>
          </w:p>
        </w:tc>
      </w:tr>
      <w:tr>
        <w:trPr>
          <w:trHeight w:val="629" w:hRule="atLeast"/>
        </w:trPr>
        <w:tc>
          <w:tcPr>
            <w:tcW w:w="3451" w:type="dxa"/>
            <w:tcBorders>
              <w:top w:val="single" w:sz="4" w:space="0" w:color="000000"/>
              <w:left w:val="single" w:sz="4" w:space="0" w:color="000000"/>
              <w:bottom w:val="single" w:sz="4" w:space="0" w:color="000000"/>
              <w:right w:val="single" w:sz="4" w:space="0" w:color="000000"/>
            </w:tcBorders>
          </w:tcPr>
          <w:p>
            <w:pPr>
              <w:pStyle w:val="TblTextLeft"/>
              <w:keepNext w:val="true"/>
              <w:keepLines/>
              <w:spacing w:before="60" w:after="60"/>
              <w:jc w:val="both"/>
              <w:rPr>
                <w:rFonts w:ascii="Times New Roman" w:hAnsi="Times New Roman"/>
                <w:b/>
                <w:b/>
                <w:bCs/>
              </w:rPr>
            </w:pPr>
            <w:r>
              <w:rPr>
                <w:rFonts w:ascii="Times New Roman" w:hAnsi="Times New Roman"/>
                <w:b/>
                <w:bCs/>
              </w:rPr>
              <w:t>Dose:</w:t>
            </w:r>
          </w:p>
        </w:tc>
        <w:tc>
          <w:tcPr>
            <w:tcW w:w="6295" w:type="dxa"/>
            <w:gridSpan w:val="2"/>
            <w:tcBorders>
              <w:top w:val="single" w:sz="4" w:space="0" w:color="000000"/>
              <w:left w:val="single" w:sz="4" w:space="0" w:color="000000"/>
              <w:bottom w:val="single" w:sz="4" w:space="0" w:color="000000"/>
              <w:right w:val="single" w:sz="4" w:space="0" w:color="000000"/>
            </w:tcBorders>
          </w:tcPr>
          <w:p>
            <w:pPr>
              <w:pStyle w:val="Normal"/>
              <w:spacing w:before="0" w:after="0"/>
              <w:rPr>
                <w:color w:val="auto"/>
                <w:sz w:val="20"/>
                <w:szCs w:val="20"/>
                <w:lang w:val="en-IN"/>
              </w:rPr>
            </w:pPr>
            <w:r>
              <w:rPr>
                <w:color w:val="auto"/>
                <w:sz w:val="20"/>
                <w:szCs w:val="20"/>
                <w:lang w:val="en-IN"/>
              </w:rPr>
              <w:t>A loading dose of 8 mg/kg of body weight for the first cycle followed by maintenance dose of 6 mg/kg of body weight for subsequent 5 cycles (Cycle 2 to Cycle 6)</w:t>
            </w:r>
          </w:p>
        </w:tc>
      </w:tr>
      <w:tr>
        <w:trPr>
          <w:trHeight w:val="20" w:hRule="atLeast"/>
        </w:trPr>
        <w:tc>
          <w:tcPr>
            <w:tcW w:w="3451" w:type="dxa"/>
            <w:tcBorders>
              <w:top w:val="single" w:sz="4" w:space="0" w:color="000000"/>
              <w:left w:val="single" w:sz="4" w:space="0" w:color="000000"/>
              <w:bottom w:val="single" w:sz="4" w:space="0" w:color="000000"/>
              <w:right w:val="single" w:sz="4" w:space="0" w:color="000000"/>
            </w:tcBorders>
          </w:tcPr>
          <w:p>
            <w:pPr>
              <w:pStyle w:val="TblTextLeft"/>
              <w:keepNext w:val="true"/>
              <w:keepLines/>
              <w:spacing w:before="60" w:after="60"/>
              <w:jc w:val="both"/>
              <w:rPr>
                <w:rFonts w:ascii="Times New Roman" w:hAnsi="Times New Roman"/>
                <w:b/>
                <w:b/>
              </w:rPr>
            </w:pPr>
            <w:r>
              <w:rPr>
                <w:rFonts w:ascii="Times New Roman" w:hAnsi="Times New Roman"/>
                <w:b/>
              </w:rPr>
              <w:t>Administration:</w:t>
            </w:r>
          </w:p>
        </w:tc>
        <w:tc>
          <w:tcPr>
            <w:tcW w:w="6295" w:type="dxa"/>
            <w:gridSpan w:val="2"/>
            <w:tcBorders>
              <w:top w:val="single" w:sz="4" w:space="0" w:color="000000"/>
              <w:left w:val="single" w:sz="4" w:space="0" w:color="000000"/>
              <w:bottom w:val="single" w:sz="4" w:space="0" w:color="000000"/>
              <w:right w:val="single" w:sz="4" w:space="0" w:color="000000"/>
            </w:tcBorders>
          </w:tcPr>
          <w:p>
            <w:pPr>
              <w:pStyle w:val="TblTextLeft"/>
              <w:keepNext w:val="true"/>
              <w:keepLines/>
              <w:spacing w:before="60" w:after="0"/>
              <w:jc w:val="both"/>
              <w:rPr>
                <w:rFonts w:ascii="Times New Roman" w:hAnsi="Times New Roman"/>
                <w:color w:val="000000"/>
                <w:lang w:val="en-GB"/>
              </w:rPr>
            </w:pPr>
            <w:r>
              <w:rPr>
                <w:rFonts w:ascii="Times New Roman" w:hAnsi="Times New Roman"/>
                <w:color w:val="000000"/>
              </w:rPr>
              <w:t>IV-infusion over 90-min (± 10 min)</w:t>
            </w:r>
          </w:p>
        </w:tc>
      </w:tr>
      <w:tr>
        <w:trPr>
          <w:trHeight w:val="20" w:hRule="atLeast"/>
        </w:trPr>
        <w:tc>
          <w:tcPr>
            <w:tcW w:w="3451" w:type="dxa"/>
            <w:tcBorders>
              <w:top w:val="single" w:sz="4" w:space="0" w:color="000000"/>
              <w:left w:val="single" w:sz="4" w:space="0" w:color="000000"/>
              <w:bottom w:val="single" w:sz="4" w:space="0" w:color="000000"/>
              <w:right w:val="single" w:sz="4" w:space="0" w:color="000000"/>
            </w:tcBorders>
          </w:tcPr>
          <w:p>
            <w:pPr>
              <w:pStyle w:val="TblTextLeft"/>
              <w:keepNext w:val="true"/>
              <w:keepLines/>
              <w:spacing w:before="60" w:after="60"/>
              <w:jc w:val="both"/>
              <w:rPr>
                <w:rFonts w:ascii="Times New Roman" w:hAnsi="Times New Roman"/>
                <w:b/>
                <w:b/>
              </w:rPr>
            </w:pPr>
            <w:r>
              <w:rPr>
                <w:rFonts w:ascii="Times New Roman" w:hAnsi="Times New Roman"/>
                <w:b/>
              </w:rPr>
              <w:t>Batch number:</w:t>
            </w:r>
          </w:p>
        </w:tc>
        <w:tc>
          <w:tcPr>
            <w:tcW w:w="6295" w:type="dxa"/>
            <w:gridSpan w:val="2"/>
            <w:tcBorders>
              <w:top w:val="single" w:sz="4" w:space="0" w:color="000000"/>
              <w:left w:val="single" w:sz="4" w:space="0" w:color="000000"/>
              <w:bottom w:val="single" w:sz="4" w:space="0" w:color="000000"/>
              <w:right w:val="single" w:sz="4" w:space="0" w:color="000000"/>
            </w:tcBorders>
          </w:tcPr>
          <w:p>
            <w:pPr>
              <w:pStyle w:val="TblTextLeft"/>
              <w:keepNext w:val="true"/>
              <w:keepLines/>
              <w:spacing w:before="60" w:after="0"/>
              <w:jc w:val="both"/>
              <w:rPr>
                <w:rFonts w:ascii="Times New Roman" w:hAnsi="Times New Roman"/>
                <w:color w:val="000000"/>
                <w:lang w:val="en-GB"/>
              </w:rPr>
            </w:pPr>
            <w:r>
              <w:rPr>
                <w:rFonts w:ascii="Times New Roman" w:hAnsi="Times New Roman"/>
                <w:color w:val="000000"/>
                <w:lang w:val="en-GB"/>
              </w:rPr>
            </w:r>
          </w:p>
        </w:tc>
      </w:tr>
      <w:tr>
        <w:trPr>
          <w:trHeight w:val="20" w:hRule="atLeast"/>
        </w:trPr>
        <w:tc>
          <w:tcPr>
            <w:tcW w:w="3451" w:type="dxa"/>
            <w:tcBorders>
              <w:top w:val="single" w:sz="4" w:space="0" w:color="000000"/>
              <w:left w:val="single" w:sz="4" w:space="0" w:color="000000"/>
              <w:bottom w:val="single" w:sz="4" w:space="0" w:color="000000"/>
              <w:right w:val="single" w:sz="4" w:space="0" w:color="000000"/>
            </w:tcBorders>
          </w:tcPr>
          <w:p>
            <w:pPr>
              <w:pStyle w:val="TblTextLeft"/>
              <w:keepNext w:val="true"/>
              <w:keepLines/>
              <w:spacing w:before="60" w:after="0"/>
              <w:jc w:val="both"/>
              <w:rPr>
                <w:rFonts w:ascii="Times New Roman" w:hAnsi="Times New Roman"/>
                <w:i/>
                <w:i/>
              </w:rPr>
            </w:pPr>
            <w:r>
              <w:rPr>
                <w:rFonts w:ascii="Times New Roman" w:hAnsi="Times New Roman"/>
                <w:b/>
                <w:bCs/>
              </w:rPr>
              <w:t>Duration of treatment:</w:t>
            </w:r>
          </w:p>
        </w:tc>
        <w:tc>
          <w:tcPr>
            <w:tcW w:w="6295" w:type="dxa"/>
            <w:gridSpan w:val="2"/>
            <w:tcBorders>
              <w:top w:val="single" w:sz="4" w:space="0" w:color="000000"/>
              <w:left w:val="single" w:sz="4" w:space="0" w:color="000000"/>
              <w:bottom w:val="single" w:sz="4" w:space="0" w:color="000000"/>
              <w:right w:val="single" w:sz="4" w:space="0" w:color="000000"/>
            </w:tcBorders>
          </w:tcPr>
          <w:p>
            <w:pPr>
              <w:pStyle w:val="TblTextLeft"/>
              <w:keepNext w:val="true"/>
              <w:keepLines/>
              <w:spacing w:before="60" w:after="0"/>
              <w:jc w:val="both"/>
              <w:rPr>
                <w:rFonts w:ascii="Times New Roman" w:hAnsi="Times New Roman"/>
                <w:i/>
                <w:i/>
                <w:color w:val="008000"/>
              </w:rPr>
            </w:pPr>
            <w:r>
              <w:rPr>
                <w:rFonts w:ascii="Times New Roman" w:hAnsi="Times New Roman"/>
              </w:rPr>
              <w:t>Once every 3 weeks for 6 cycles. Each cycle was of 3-weeks duration</w:t>
            </w:r>
          </w:p>
        </w:tc>
      </w:tr>
      <w:tr>
        <w:trPr>
          <w:trHeight w:val="20" w:hRule="atLeast"/>
        </w:trPr>
        <w:tc>
          <w:tcPr>
            <w:tcW w:w="3451" w:type="dxa"/>
            <w:tcBorders>
              <w:top w:val="single" w:sz="4" w:space="0" w:color="000000"/>
              <w:left w:val="single" w:sz="4" w:space="0" w:color="000000"/>
              <w:bottom w:val="single" w:sz="4" w:space="0" w:color="000000"/>
              <w:right w:val="single" w:sz="4" w:space="0" w:color="000000"/>
            </w:tcBorders>
          </w:tcPr>
          <w:p>
            <w:pPr>
              <w:pStyle w:val="TblTextLeft"/>
              <w:keepNext w:val="true"/>
              <w:keepLines/>
              <w:spacing w:before="60" w:after="60"/>
              <w:jc w:val="both"/>
              <w:rPr>
                <w:rFonts w:ascii="Times New Roman" w:hAnsi="Times New Roman"/>
                <w:b/>
                <w:b/>
                <w:bCs/>
              </w:rPr>
            </w:pPr>
            <w:r>
              <w:rPr>
                <w:rFonts w:ascii="Times New Roman" w:hAnsi="Times New Roman"/>
                <w:b/>
                <w:bCs/>
              </w:rPr>
              <w:t>Reference product:</w:t>
            </w:r>
          </w:p>
        </w:tc>
        <w:tc>
          <w:tcPr>
            <w:tcW w:w="6295" w:type="dxa"/>
            <w:gridSpan w:val="2"/>
            <w:tcBorders>
              <w:top w:val="single" w:sz="4" w:space="0" w:color="000000"/>
              <w:left w:val="single" w:sz="4" w:space="0" w:color="000000"/>
              <w:bottom w:val="single" w:sz="4" w:space="0" w:color="000000"/>
              <w:right w:val="single" w:sz="4" w:space="0" w:color="000000"/>
            </w:tcBorders>
          </w:tcPr>
          <w:p>
            <w:pPr>
              <w:pStyle w:val="TblTextLeft"/>
              <w:keepNext w:val="true"/>
              <w:keepLines/>
              <w:spacing w:before="60" w:after="0"/>
              <w:jc w:val="both"/>
              <w:rPr>
                <w:rFonts w:ascii="Times New Roman" w:hAnsi="Times New Roman"/>
                <w:color w:val="000000"/>
                <w:lang w:val="en-GB"/>
              </w:rPr>
            </w:pPr>
            <w:r>
              <w:rPr>
                <w:rFonts w:ascii="Times New Roman" w:hAnsi="Times New Roman"/>
                <w:color w:val="000000"/>
                <w:lang w:val="en-GB"/>
              </w:rPr>
              <w:t>Innovator Trastuzumab</w:t>
            </w:r>
          </w:p>
        </w:tc>
      </w:tr>
      <w:tr>
        <w:trPr>
          <w:trHeight w:val="20" w:hRule="atLeast"/>
        </w:trPr>
        <w:tc>
          <w:tcPr>
            <w:tcW w:w="3451" w:type="dxa"/>
            <w:tcBorders>
              <w:top w:val="single" w:sz="4" w:space="0" w:color="000000"/>
              <w:left w:val="single" w:sz="4" w:space="0" w:color="000000"/>
              <w:bottom w:val="single" w:sz="4" w:space="0" w:color="000000"/>
              <w:right w:val="single" w:sz="4" w:space="0" w:color="000000"/>
            </w:tcBorders>
          </w:tcPr>
          <w:p>
            <w:pPr>
              <w:pStyle w:val="TblTextLeft"/>
              <w:keepNext w:val="true"/>
              <w:keepLines/>
              <w:spacing w:before="60" w:after="60"/>
              <w:jc w:val="both"/>
              <w:rPr>
                <w:rFonts w:ascii="Times New Roman" w:hAnsi="Times New Roman"/>
                <w:b/>
                <w:b/>
                <w:bCs/>
              </w:rPr>
            </w:pPr>
            <w:r>
              <w:rPr>
                <w:rFonts w:ascii="Times New Roman" w:hAnsi="Times New Roman"/>
                <w:b/>
                <w:bCs/>
              </w:rPr>
              <w:t>Dose:</w:t>
            </w:r>
          </w:p>
        </w:tc>
        <w:tc>
          <w:tcPr>
            <w:tcW w:w="6295" w:type="dxa"/>
            <w:gridSpan w:val="2"/>
            <w:tcBorders>
              <w:top w:val="single" w:sz="4" w:space="0" w:color="000000"/>
              <w:left w:val="single" w:sz="4" w:space="0" w:color="000000"/>
              <w:bottom w:val="single" w:sz="4" w:space="0" w:color="000000"/>
              <w:right w:val="single" w:sz="4" w:space="0" w:color="000000"/>
            </w:tcBorders>
          </w:tcPr>
          <w:p>
            <w:pPr>
              <w:pStyle w:val="Normal"/>
              <w:spacing w:before="0" w:after="120"/>
              <w:rPr>
                <w:sz w:val="20"/>
                <w:szCs w:val="20"/>
              </w:rPr>
            </w:pPr>
            <w:r>
              <w:rPr>
                <w:sz w:val="20"/>
                <w:szCs w:val="20"/>
              </w:rPr>
              <w:t>A loading dose of 8 mg/kg of body weight for the first cycle followed by maintenance dose of 6 mg/kg of body weight for subsequent 5 cycles (Cycle 2 to Cycle 6)</w:t>
            </w:r>
          </w:p>
        </w:tc>
      </w:tr>
      <w:tr>
        <w:trPr>
          <w:trHeight w:val="20" w:hRule="atLeast"/>
        </w:trPr>
        <w:tc>
          <w:tcPr>
            <w:tcW w:w="3451" w:type="dxa"/>
            <w:tcBorders>
              <w:top w:val="single" w:sz="4" w:space="0" w:color="000000"/>
              <w:left w:val="single" w:sz="4" w:space="0" w:color="000000"/>
              <w:bottom w:val="single" w:sz="4" w:space="0" w:color="000000"/>
              <w:right w:val="single" w:sz="4" w:space="0" w:color="000000"/>
            </w:tcBorders>
          </w:tcPr>
          <w:p>
            <w:pPr>
              <w:pStyle w:val="TblTextLeft"/>
              <w:keepNext w:val="true"/>
              <w:keepLines/>
              <w:spacing w:before="60" w:after="60"/>
              <w:jc w:val="both"/>
              <w:rPr>
                <w:rFonts w:ascii="Times New Roman" w:hAnsi="Times New Roman"/>
                <w:b/>
                <w:b/>
                <w:bCs/>
              </w:rPr>
            </w:pPr>
            <w:r>
              <w:rPr>
                <w:rFonts w:ascii="Times New Roman" w:hAnsi="Times New Roman"/>
                <w:b/>
                <w:bCs/>
              </w:rPr>
              <w:t>Administration:</w:t>
            </w:r>
          </w:p>
        </w:tc>
        <w:tc>
          <w:tcPr>
            <w:tcW w:w="6295" w:type="dxa"/>
            <w:gridSpan w:val="2"/>
            <w:tcBorders>
              <w:top w:val="single" w:sz="4" w:space="0" w:color="000000"/>
              <w:left w:val="single" w:sz="4" w:space="0" w:color="000000"/>
              <w:bottom w:val="single" w:sz="4" w:space="0" w:color="000000"/>
              <w:right w:val="single" w:sz="4" w:space="0" w:color="000000"/>
            </w:tcBorders>
          </w:tcPr>
          <w:p>
            <w:pPr>
              <w:pStyle w:val="TblTextLeft"/>
              <w:keepNext w:val="true"/>
              <w:keepLines/>
              <w:tabs>
                <w:tab w:val="clear" w:pos="720"/>
                <w:tab w:val="left" w:pos="975" w:leader="none"/>
              </w:tabs>
              <w:spacing w:before="60" w:after="0"/>
              <w:jc w:val="both"/>
              <w:rPr>
                <w:rFonts w:ascii="Times New Roman" w:hAnsi="Times New Roman"/>
                <w:color w:val="000000"/>
                <w:lang w:val="en-GB"/>
              </w:rPr>
            </w:pPr>
            <w:r>
              <w:rPr>
                <w:rFonts w:ascii="Times New Roman" w:hAnsi="Times New Roman"/>
                <w:color w:val="000000"/>
              </w:rPr>
              <w:t>IV-infusion over 90-min (± 10 min)</w:t>
            </w:r>
          </w:p>
        </w:tc>
      </w:tr>
      <w:tr>
        <w:trPr>
          <w:trHeight w:val="20" w:hRule="atLeast"/>
        </w:trPr>
        <w:tc>
          <w:tcPr>
            <w:tcW w:w="3451" w:type="dxa"/>
            <w:tcBorders>
              <w:top w:val="single" w:sz="4" w:space="0" w:color="000000"/>
              <w:left w:val="single" w:sz="4" w:space="0" w:color="000000"/>
              <w:bottom w:val="single" w:sz="4" w:space="0" w:color="000000"/>
              <w:right w:val="single" w:sz="4" w:space="0" w:color="000000"/>
            </w:tcBorders>
          </w:tcPr>
          <w:p>
            <w:pPr>
              <w:pStyle w:val="TblTextLeft"/>
              <w:keepNext w:val="true"/>
              <w:keepLines/>
              <w:spacing w:before="60" w:after="60"/>
              <w:jc w:val="both"/>
              <w:rPr>
                <w:rFonts w:ascii="Times New Roman" w:hAnsi="Times New Roman"/>
                <w:b/>
                <w:b/>
                <w:bCs/>
              </w:rPr>
            </w:pPr>
            <w:r>
              <w:rPr>
                <w:rFonts w:ascii="Times New Roman" w:hAnsi="Times New Roman"/>
                <w:b/>
                <w:bCs/>
              </w:rPr>
              <w:t>Batch number:</w:t>
            </w:r>
          </w:p>
        </w:tc>
        <w:tc>
          <w:tcPr>
            <w:tcW w:w="6295" w:type="dxa"/>
            <w:gridSpan w:val="2"/>
            <w:tcBorders>
              <w:top w:val="single" w:sz="4" w:space="0" w:color="000000"/>
              <w:left w:val="single" w:sz="4" w:space="0" w:color="000000"/>
              <w:bottom w:val="single" w:sz="4" w:space="0" w:color="000000"/>
              <w:right w:val="single" w:sz="4" w:space="0" w:color="000000"/>
            </w:tcBorders>
          </w:tcPr>
          <w:p>
            <w:pPr>
              <w:pStyle w:val="TblTextLeft"/>
              <w:keepNext w:val="true"/>
              <w:keepLines/>
              <w:spacing w:before="60" w:after="0"/>
              <w:jc w:val="both"/>
              <w:rPr>
                <w:rFonts w:ascii="Times New Roman" w:hAnsi="Times New Roman"/>
                <w:color w:val="000000"/>
                <w:lang w:val="en-GB"/>
              </w:rPr>
            </w:pPr>
            <w:r>
              <w:rPr>
                <w:rFonts w:ascii="Times New Roman" w:hAnsi="Times New Roman"/>
                <w:color w:val="000000"/>
                <w:lang w:val="en-GB"/>
              </w:rPr>
            </w:r>
          </w:p>
        </w:tc>
      </w:tr>
      <w:tr>
        <w:trPr>
          <w:trHeight w:val="20" w:hRule="atLeast"/>
        </w:trPr>
        <w:tc>
          <w:tcPr>
            <w:tcW w:w="3451" w:type="dxa"/>
            <w:tcBorders>
              <w:top w:val="single" w:sz="4" w:space="0" w:color="000000"/>
              <w:left w:val="single" w:sz="4" w:space="0" w:color="000000"/>
              <w:bottom w:val="single" w:sz="4" w:space="0" w:color="000000"/>
              <w:right w:val="single" w:sz="4" w:space="0" w:color="000000"/>
            </w:tcBorders>
          </w:tcPr>
          <w:p>
            <w:pPr>
              <w:pStyle w:val="TblTextLeft"/>
              <w:keepNext w:val="true"/>
              <w:keepLines/>
              <w:spacing w:before="60" w:after="60"/>
              <w:jc w:val="both"/>
              <w:rPr>
                <w:rFonts w:ascii="Times New Roman" w:hAnsi="Times New Roman"/>
                <w:b/>
                <w:b/>
                <w:bCs/>
              </w:rPr>
            </w:pPr>
            <w:r>
              <w:rPr>
                <w:rFonts w:ascii="Times New Roman" w:hAnsi="Times New Roman"/>
                <w:b/>
                <w:bCs/>
              </w:rPr>
              <w:t>Duration of treatment:</w:t>
            </w:r>
          </w:p>
        </w:tc>
        <w:tc>
          <w:tcPr>
            <w:tcW w:w="6295" w:type="dxa"/>
            <w:gridSpan w:val="2"/>
            <w:tcBorders>
              <w:top w:val="single" w:sz="4" w:space="0" w:color="000000"/>
              <w:left w:val="single" w:sz="4" w:space="0" w:color="000000"/>
              <w:bottom w:val="single" w:sz="4" w:space="0" w:color="000000"/>
              <w:right w:val="single" w:sz="4" w:space="0" w:color="000000"/>
            </w:tcBorders>
          </w:tcPr>
          <w:p>
            <w:pPr>
              <w:pStyle w:val="TblTextLeft"/>
              <w:keepNext w:val="true"/>
              <w:keepLines/>
              <w:spacing w:before="60" w:after="0"/>
              <w:jc w:val="both"/>
              <w:rPr>
                <w:rFonts w:ascii="Times New Roman" w:hAnsi="Times New Roman"/>
                <w:color w:val="000000"/>
                <w:lang w:val="en-GB"/>
              </w:rPr>
            </w:pPr>
            <w:r>
              <w:rPr>
                <w:rFonts w:ascii="Times New Roman" w:hAnsi="Times New Roman"/>
              </w:rPr>
              <w:t xml:space="preserve">Once every 3 weeks for 6 cycles. </w:t>
            </w:r>
            <w:r>
              <w:rPr>
                <w:rFonts w:ascii="Times New Roman" w:hAnsi="Times New Roman"/>
                <w:highlight w:val="yellow"/>
              </w:rPr>
              <w:t>Each cycle was of 3-weeks duration</w:t>
            </w:r>
          </w:p>
        </w:tc>
      </w:tr>
      <w:tr>
        <w:trPr>
          <w:trHeight w:val="20" w:hRule="atLeast"/>
        </w:trPr>
        <w:tc>
          <w:tcPr>
            <w:tcW w:w="3451" w:type="dxa"/>
            <w:tcBorders>
              <w:top w:val="single" w:sz="4" w:space="0" w:color="000000"/>
              <w:left w:val="single" w:sz="4" w:space="0" w:color="000000"/>
              <w:bottom w:val="single" w:sz="4" w:space="0" w:color="000000"/>
              <w:right w:val="single" w:sz="4" w:space="0" w:color="000000"/>
            </w:tcBorders>
          </w:tcPr>
          <w:p>
            <w:pPr>
              <w:pStyle w:val="TblTextLeft"/>
              <w:keepNext w:val="true"/>
              <w:keepLines/>
              <w:spacing w:before="60" w:after="60"/>
              <w:jc w:val="both"/>
              <w:rPr>
                <w:rFonts w:ascii="Times New Roman" w:hAnsi="Times New Roman"/>
                <w:b/>
                <w:b/>
                <w:bCs/>
              </w:rPr>
            </w:pPr>
            <w:r>
              <w:rPr>
                <w:rFonts w:ascii="Times New Roman" w:hAnsi="Times New Roman"/>
                <w:b/>
                <w:bCs/>
              </w:rPr>
              <w:t>Non-Investigational product</w:t>
            </w:r>
          </w:p>
        </w:tc>
        <w:tc>
          <w:tcPr>
            <w:tcW w:w="6295" w:type="dxa"/>
            <w:gridSpan w:val="2"/>
            <w:tcBorders>
              <w:top w:val="single" w:sz="4" w:space="0" w:color="000000"/>
              <w:left w:val="single" w:sz="4" w:space="0" w:color="000000"/>
              <w:bottom w:val="single" w:sz="4" w:space="0" w:color="000000"/>
              <w:right w:val="single" w:sz="4" w:space="0" w:color="000000"/>
            </w:tcBorders>
          </w:tcPr>
          <w:p>
            <w:pPr>
              <w:pStyle w:val="TblTextLeft"/>
              <w:keepNext w:val="true"/>
              <w:keepLines/>
              <w:spacing w:before="60" w:after="0"/>
              <w:jc w:val="both"/>
              <w:rPr>
                <w:rFonts w:ascii="Times New Roman" w:hAnsi="Times New Roman"/>
                <w:highlight w:val="yellow"/>
              </w:rPr>
            </w:pPr>
            <w:r>
              <w:rPr>
                <w:rFonts w:ascii="Times New Roman" w:hAnsi="Times New Roman"/>
              </w:rPr>
              <w:t>Paclitaxel</w:t>
            </w:r>
          </w:p>
        </w:tc>
      </w:tr>
      <w:tr>
        <w:trPr>
          <w:trHeight w:val="20" w:hRule="atLeast"/>
        </w:trPr>
        <w:tc>
          <w:tcPr>
            <w:tcW w:w="3451" w:type="dxa"/>
            <w:tcBorders>
              <w:top w:val="single" w:sz="4" w:space="0" w:color="000000"/>
              <w:left w:val="single" w:sz="4" w:space="0" w:color="000000"/>
              <w:bottom w:val="single" w:sz="4" w:space="0" w:color="000000"/>
              <w:right w:val="single" w:sz="4" w:space="0" w:color="000000"/>
            </w:tcBorders>
          </w:tcPr>
          <w:p>
            <w:pPr>
              <w:pStyle w:val="TblTextLeft"/>
              <w:keepNext w:val="true"/>
              <w:keepLines/>
              <w:spacing w:before="60" w:after="60"/>
              <w:jc w:val="both"/>
              <w:rPr>
                <w:rFonts w:ascii="Times New Roman" w:hAnsi="Times New Roman"/>
                <w:b/>
                <w:b/>
                <w:bCs/>
              </w:rPr>
            </w:pPr>
            <w:r>
              <w:rPr>
                <w:rFonts w:ascii="Times New Roman" w:hAnsi="Times New Roman"/>
                <w:b/>
                <w:bCs/>
              </w:rPr>
              <w:t>Dose</w:t>
            </w:r>
          </w:p>
        </w:tc>
        <w:tc>
          <w:tcPr>
            <w:tcW w:w="6295" w:type="dxa"/>
            <w:gridSpan w:val="2"/>
            <w:tcBorders>
              <w:top w:val="single" w:sz="4" w:space="0" w:color="000000"/>
              <w:left w:val="single" w:sz="4" w:space="0" w:color="000000"/>
              <w:bottom w:val="single" w:sz="4" w:space="0" w:color="000000"/>
              <w:right w:val="single" w:sz="4" w:space="0" w:color="000000"/>
            </w:tcBorders>
          </w:tcPr>
          <w:p>
            <w:pPr>
              <w:pStyle w:val="TblTextLeft"/>
              <w:keepNext w:val="true"/>
              <w:keepLines/>
              <w:spacing w:before="60" w:after="0"/>
              <w:jc w:val="both"/>
              <w:rPr>
                <w:rFonts w:ascii="Times New Roman" w:hAnsi="Times New Roman"/>
              </w:rPr>
            </w:pPr>
            <w:r>
              <w:rPr>
                <w:rFonts w:ascii="Times New Roman" w:hAnsi="Times New Roman"/>
              </w:rPr>
              <w:t>It was administered at a dose of 175 mg/m</w:t>
            </w:r>
            <w:r>
              <w:rPr>
                <w:rFonts w:ascii="Times New Roman" w:hAnsi="Times New Roman"/>
                <w:vertAlign w:val="superscript"/>
              </w:rPr>
              <w:t xml:space="preserve">2 </w:t>
            </w:r>
            <w:r>
              <w:rPr>
                <w:rFonts w:ascii="Times New Roman" w:hAnsi="Times New Roman"/>
              </w:rPr>
              <w:t>of BSA every 3-weeks for 6 cycles</w:t>
            </w:r>
          </w:p>
        </w:tc>
      </w:tr>
      <w:tr>
        <w:trPr>
          <w:trHeight w:val="20" w:hRule="atLeast"/>
        </w:trPr>
        <w:tc>
          <w:tcPr>
            <w:tcW w:w="3451" w:type="dxa"/>
            <w:tcBorders>
              <w:top w:val="single" w:sz="4" w:space="0" w:color="000000"/>
              <w:left w:val="single" w:sz="4" w:space="0" w:color="000000"/>
              <w:bottom w:val="single" w:sz="4" w:space="0" w:color="000000"/>
              <w:right w:val="single" w:sz="4" w:space="0" w:color="000000"/>
            </w:tcBorders>
          </w:tcPr>
          <w:p>
            <w:pPr>
              <w:pStyle w:val="TblTextLeft"/>
              <w:keepNext w:val="true"/>
              <w:keepLines/>
              <w:spacing w:before="60" w:after="60"/>
              <w:jc w:val="both"/>
              <w:rPr>
                <w:rFonts w:ascii="Times New Roman" w:hAnsi="Times New Roman"/>
                <w:b/>
                <w:b/>
                <w:bCs/>
              </w:rPr>
            </w:pPr>
            <w:r>
              <w:rPr>
                <w:rFonts w:ascii="Times New Roman" w:hAnsi="Times New Roman"/>
                <w:b/>
                <w:bCs/>
              </w:rPr>
              <w:t>Administration:</w:t>
            </w:r>
          </w:p>
        </w:tc>
        <w:tc>
          <w:tcPr>
            <w:tcW w:w="6295" w:type="dxa"/>
            <w:gridSpan w:val="2"/>
            <w:tcBorders>
              <w:top w:val="single" w:sz="4" w:space="0" w:color="000000"/>
              <w:left w:val="single" w:sz="4" w:space="0" w:color="000000"/>
              <w:bottom w:val="single" w:sz="4" w:space="0" w:color="000000"/>
              <w:right w:val="single" w:sz="4" w:space="0" w:color="000000"/>
            </w:tcBorders>
          </w:tcPr>
          <w:p>
            <w:pPr>
              <w:pStyle w:val="TblTextLeft"/>
              <w:keepNext w:val="true"/>
              <w:keepLines/>
              <w:spacing w:before="60" w:after="60"/>
              <w:jc w:val="both"/>
              <w:rPr>
                <w:rFonts w:ascii="Times New Roman" w:hAnsi="Times New Roman"/>
              </w:rPr>
            </w:pPr>
            <w:r>
              <w:rPr>
                <w:rFonts w:ascii="Times New Roman" w:hAnsi="Times New Roman"/>
              </w:rPr>
              <w:t>The 1</w:t>
            </w:r>
            <w:r>
              <w:rPr>
                <w:rFonts w:ascii="Times New Roman" w:hAnsi="Times New Roman"/>
                <w:vertAlign w:val="superscript"/>
              </w:rPr>
              <w:t>st</w:t>
            </w:r>
            <w:r>
              <w:rPr>
                <w:rFonts w:ascii="Times New Roman" w:hAnsi="Times New Roman"/>
              </w:rPr>
              <w:t xml:space="preserve"> dose of Paclitaxel was administered the day following the 1</w:t>
            </w:r>
            <w:r>
              <w:rPr>
                <w:rFonts w:ascii="Times New Roman" w:hAnsi="Times New Roman"/>
                <w:vertAlign w:val="superscript"/>
              </w:rPr>
              <w:t>st</w:t>
            </w:r>
            <w:r>
              <w:rPr>
                <w:rFonts w:ascii="Times New Roman" w:hAnsi="Times New Roman"/>
              </w:rPr>
              <w:t xml:space="preserve"> dose administration of IP. For all subsequent cycles (Cycle 2 to Cycle 6), the Paclitaxel dose was administered on the same day of IP dosing i.e. 30 min (± 10 min) after IP infusion was completed</w:t>
            </w:r>
          </w:p>
        </w:tc>
      </w:tr>
      <w:tr>
        <w:trPr>
          <w:trHeight w:val="20" w:hRule="atLeast"/>
        </w:trPr>
        <w:tc>
          <w:tcPr>
            <w:tcW w:w="3451" w:type="dxa"/>
            <w:tcBorders>
              <w:top w:val="single" w:sz="4" w:space="0" w:color="000000"/>
              <w:left w:val="single" w:sz="4" w:space="0" w:color="000000"/>
              <w:bottom w:val="single" w:sz="4" w:space="0" w:color="000000"/>
              <w:right w:val="single" w:sz="4" w:space="0" w:color="000000"/>
            </w:tcBorders>
          </w:tcPr>
          <w:p>
            <w:pPr>
              <w:pStyle w:val="TblTextLeft"/>
              <w:keepNext w:val="true"/>
              <w:keepLines/>
              <w:spacing w:before="60" w:after="60"/>
              <w:jc w:val="both"/>
              <w:rPr>
                <w:rFonts w:ascii="Times New Roman" w:hAnsi="Times New Roman"/>
                <w:b/>
                <w:b/>
                <w:bCs/>
              </w:rPr>
            </w:pPr>
            <w:r>
              <w:rPr>
                <w:rFonts w:ascii="Times New Roman" w:hAnsi="Times New Roman"/>
                <w:b/>
                <w:bCs/>
              </w:rPr>
              <w:t>Batch number</w:t>
            </w:r>
          </w:p>
        </w:tc>
        <w:tc>
          <w:tcPr>
            <w:tcW w:w="6295" w:type="dxa"/>
            <w:gridSpan w:val="2"/>
            <w:tcBorders>
              <w:top w:val="single" w:sz="4" w:space="0" w:color="000000"/>
              <w:left w:val="single" w:sz="4" w:space="0" w:color="000000"/>
              <w:bottom w:val="single" w:sz="4" w:space="0" w:color="000000"/>
              <w:right w:val="single" w:sz="4" w:space="0" w:color="000000"/>
            </w:tcBorders>
          </w:tcPr>
          <w:p>
            <w:pPr>
              <w:pStyle w:val="TblTextLeft"/>
              <w:keepNext w:val="true"/>
              <w:keepLines/>
              <w:spacing w:before="60" w:after="60"/>
              <w:jc w:val="both"/>
              <w:rPr>
                <w:rFonts w:ascii="Times New Roman" w:hAnsi="Times New Roman"/>
              </w:rPr>
            </w:pPr>
            <w:r>
              <w:rPr>
                <w:rFonts w:ascii="Times New Roman" w:hAnsi="Times New Roman"/>
              </w:rPr>
            </w:r>
          </w:p>
        </w:tc>
      </w:tr>
      <w:tr>
        <w:trPr>
          <w:trHeight w:val="20" w:hRule="atLeast"/>
        </w:trPr>
        <w:tc>
          <w:tcPr>
            <w:tcW w:w="3451" w:type="dxa"/>
            <w:tcBorders>
              <w:top w:val="single" w:sz="4" w:space="0" w:color="000000"/>
              <w:left w:val="single" w:sz="4" w:space="0" w:color="000000"/>
              <w:bottom w:val="single" w:sz="4" w:space="0" w:color="000000"/>
              <w:right w:val="single" w:sz="4" w:space="0" w:color="000000"/>
            </w:tcBorders>
          </w:tcPr>
          <w:p>
            <w:pPr>
              <w:pStyle w:val="TblTextLeft"/>
              <w:keepNext w:val="true"/>
              <w:keepLines/>
              <w:spacing w:before="60" w:after="60"/>
              <w:jc w:val="both"/>
              <w:rPr>
                <w:rFonts w:ascii="Times New Roman" w:hAnsi="Times New Roman"/>
                <w:b/>
                <w:b/>
                <w:bCs/>
              </w:rPr>
            </w:pPr>
            <w:r>
              <w:rPr>
                <w:rFonts w:ascii="Times New Roman" w:hAnsi="Times New Roman"/>
                <w:b/>
                <w:bCs/>
              </w:rPr>
              <w:t>Duration of treatment:</w:t>
            </w:r>
          </w:p>
        </w:tc>
        <w:tc>
          <w:tcPr>
            <w:tcW w:w="6295" w:type="dxa"/>
            <w:gridSpan w:val="2"/>
            <w:tcBorders>
              <w:top w:val="single" w:sz="4" w:space="0" w:color="000000"/>
              <w:left w:val="single" w:sz="4" w:space="0" w:color="000000"/>
              <w:bottom w:val="single" w:sz="4" w:space="0" w:color="000000"/>
              <w:right w:val="single" w:sz="4" w:space="0" w:color="000000"/>
            </w:tcBorders>
          </w:tcPr>
          <w:p>
            <w:pPr>
              <w:pStyle w:val="TblTextLeft"/>
              <w:keepNext w:val="true"/>
              <w:keepLines/>
              <w:spacing w:before="60" w:after="60"/>
              <w:jc w:val="both"/>
              <w:rPr>
                <w:rFonts w:ascii="Times New Roman" w:hAnsi="Times New Roman"/>
              </w:rPr>
            </w:pPr>
            <w:r>
              <w:rPr>
                <w:rFonts w:ascii="Times New Roman" w:hAnsi="Times New Roman"/>
              </w:rPr>
              <w:t>Once every 3 weeks for 6 cycles</w:t>
            </w:r>
            <w:r>
              <w:rPr>
                <w:rFonts w:ascii="Times New Roman" w:hAnsi="Times New Roman"/>
                <w:highlight w:val="yellow"/>
              </w:rPr>
              <w:t>. Each cycle was of 3-weeks duration</w:t>
            </w:r>
          </w:p>
        </w:tc>
      </w:tr>
      <w:tr>
        <w:trPr>
          <w:trHeight w:val="20" w:hRule="atLeast"/>
        </w:trPr>
        <w:tc>
          <w:tcPr>
            <w:tcW w:w="9746" w:type="dxa"/>
            <w:gridSpan w:val="3"/>
            <w:tcBorders>
              <w:top w:val="single" w:sz="4" w:space="0" w:color="000000"/>
              <w:left w:val="single" w:sz="4" w:space="0" w:color="000000"/>
              <w:bottom w:val="single" w:sz="4" w:space="0" w:color="000000"/>
              <w:right w:val="single" w:sz="4" w:space="0" w:color="000000"/>
            </w:tcBorders>
          </w:tcPr>
          <w:p>
            <w:pPr>
              <w:pStyle w:val="StyleJustifiedBefore0ptAfter6pt"/>
              <w:keepNext w:val="true"/>
              <w:keepLines/>
              <w:spacing w:before="0" w:after="0"/>
              <w:rPr>
                <w:sz w:val="20"/>
              </w:rPr>
            </w:pPr>
            <w:r>
              <w:rPr>
                <w:b/>
                <w:bCs/>
                <w:sz w:val="20"/>
              </w:rPr>
              <w:t>Criteria for evaluation:</w:t>
            </w:r>
          </w:p>
        </w:tc>
      </w:tr>
      <w:tr>
        <w:trPr>
          <w:trHeight w:val="20" w:hRule="atLeast"/>
        </w:trPr>
        <w:tc>
          <w:tcPr>
            <w:tcW w:w="3451" w:type="dxa"/>
            <w:tcBorders>
              <w:top w:val="single" w:sz="4" w:space="0" w:color="000000"/>
              <w:left w:val="single" w:sz="4" w:space="0" w:color="000000"/>
              <w:bottom w:val="single" w:sz="4" w:space="0" w:color="000000"/>
              <w:right w:val="single" w:sz="4" w:space="0" w:color="000000"/>
            </w:tcBorders>
          </w:tcPr>
          <w:p>
            <w:pPr>
              <w:pStyle w:val="TblTextLeft"/>
              <w:keepNext w:val="true"/>
              <w:keepLines/>
              <w:spacing w:before="0" w:after="0"/>
              <w:jc w:val="both"/>
              <w:rPr>
                <w:rFonts w:ascii="Times New Roman" w:hAnsi="Times New Roman"/>
                <w:b/>
                <w:b/>
                <w:bCs/>
              </w:rPr>
            </w:pPr>
            <w:r>
              <w:rPr>
                <w:rFonts w:ascii="Times New Roman" w:hAnsi="Times New Roman"/>
                <w:b/>
              </w:rPr>
              <w:t>Efficacy:</w:t>
            </w:r>
          </w:p>
        </w:tc>
        <w:tc>
          <w:tcPr>
            <w:tcW w:w="6295" w:type="dxa"/>
            <w:gridSpan w:val="2"/>
            <w:tcBorders>
              <w:top w:val="single" w:sz="4" w:space="0" w:color="000000"/>
              <w:left w:val="single" w:sz="4" w:space="0" w:color="000000"/>
              <w:bottom w:val="single" w:sz="4" w:space="0" w:color="000000"/>
              <w:right w:val="single" w:sz="4" w:space="0" w:color="000000"/>
            </w:tcBorders>
          </w:tcPr>
          <w:p>
            <w:pPr>
              <w:pStyle w:val="TblTextLeft"/>
              <w:keepNext w:val="true"/>
              <w:keepLines/>
              <w:spacing w:before="0" w:after="60"/>
              <w:jc w:val="both"/>
              <w:rPr>
                <w:rFonts w:ascii="Times New Roman" w:hAnsi="Times New Roman"/>
              </w:rPr>
            </w:pPr>
            <w:r>
              <w:rPr>
                <w:rFonts w:ascii="Times New Roman" w:hAnsi="Times New Roman"/>
              </w:rPr>
            </w:r>
          </w:p>
        </w:tc>
      </w:tr>
      <w:tr>
        <w:trPr>
          <w:trHeight w:val="20" w:hRule="atLeast"/>
        </w:trPr>
        <w:tc>
          <w:tcPr>
            <w:tcW w:w="3451" w:type="dxa"/>
            <w:tcBorders>
              <w:top w:val="single" w:sz="4" w:space="0" w:color="000000"/>
              <w:left w:val="single" w:sz="4" w:space="0" w:color="000000"/>
              <w:bottom w:val="single" w:sz="4" w:space="0" w:color="000000"/>
              <w:right w:val="single" w:sz="4" w:space="0" w:color="000000"/>
            </w:tcBorders>
          </w:tcPr>
          <w:p>
            <w:pPr>
              <w:pStyle w:val="TblTextLeft"/>
              <w:keepNext w:val="true"/>
              <w:keepLines/>
              <w:spacing w:before="0" w:after="0"/>
              <w:jc w:val="both"/>
              <w:rPr>
                <w:rFonts w:ascii="Times New Roman" w:hAnsi="Times New Roman"/>
                <w:b/>
                <w:b/>
              </w:rPr>
            </w:pPr>
            <w:r>
              <w:rPr>
                <w:rFonts w:ascii="Times New Roman" w:hAnsi="Times New Roman"/>
                <w:b/>
              </w:rPr>
              <w:t>Pharmacokinetics:</w:t>
            </w:r>
          </w:p>
          <w:p>
            <w:pPr>
              <w:pStyle w:val="TblTextLeft"/>
              <w:keepNext w:val="true"/>
              <w:keepLines/>
              <w:spacing w:before="0" w:after="0"/>
              <w:jc w:val="both"/>
              <w:rPr>
                <w:rFonts w:ascii="Times New Roman" w:hAnsi="Times New Roman"/>
                <w:b/>
                <w:b/>
              </w:rPr>
            </w:pPr>
            <w:r>
              <w:rPr>
                <w:rFonts w:ascii="Times New Roman" w:hAnsi="Times New Roman"/>
                <w:b/>
              </w:rPr>
            </w:r>
          </w:p>
        </w:tc>
        <w:tc>
          <w:tcPr>
            <w:tcW w:w="6295" w:type="dxa"/>
            <w:gridSpan w:val="2"/>
            <w:tcBorders>
              <w:top w:val="single" w:sz="4" w:space="0" w:color="000000"/>
              <w:left w:val="single" w:sz="4" w:space="0" w:color="000000"/>
              <w:bottom w:val="single" w:sz="4" w:space="0" w:color="000000"/>
              <w:right w:val="single" w:sz="4" w:space="0" w:color="000000"/>
            </w:tcBorders>
          </w:tcPr>
          <w:p>
            <w:pPr>
              <w:pStyle w:val="TblTextLeft"/>
              <w:keepNext w:val="true"/>
              <w:keepLines/>
              <w:spacing w:before="0" w:after="0"/>
              <w:jc w:val="both"/>
              <w:rPr>
                <w:rFonts w:ascii="Times New Roman" w:hAnsi="Times New Roman"/>
                <w:b/>
                <w:b/>
              </w:rPr>
            </w:pPr>
            <w:r>
              <w:rPr>
                <w:rFonts w:ascii="Times New Roman" w:hAnsi="Times New Roman"/>
                <w:b/>
              </w:rPr>
              <w:t>Pharmacokinetic Assessments</w:t>
            </w:r>
          </w:p>
          <w:p>
            <w:pPr>
              <w:pStyle w:val="TblTextLeft"/>
              <w:keepNext w:val="true"/>
              <w:keepLines/>
              <w:spacing w:before="0" w:after="60"/>
              <w:jc w:val="both"/>
              <w:rPr>
                <w:rFonts w:ascii="Times New Roman" w:hAnsi="Times New Roman"/>
              </w:rPr>
            </w:pPr>
            <w:r>
              <w:rPr>
                <w:rFonts w:ascii="Times New Roman" w:hAnsi="Times New Roman"/>
              </w:rPr>
              <w:t>A comparative PK assessment was performed to evaluate PK parameters of GBR 200 versus innovator Trastuzumab in a total of 24-evaluable patients (i.e. 12 patients in each treatment group).</w:t>
            </w:r>
          </w:p>
          <w:p>
            <w:pPr>
              <w:pStyle w:val="TblTextLeft"/>
              <w:keepNext w:val="true"/>
              <w:keepLines/>
              <w:spacing w:before="0" w:after="60"/>
              <w:jc w:val="both"/>
              <w:rPr>
                <w:rFonts w:ascii="Times New Roman" w:hAnsi="Times New Roman"/>
              </w:rPr>
            </w:pPr>
            <w:r>
              <w:rPr>
                <w:rFonts w:ascii="Times New Roman" w:hAnsi="Times New Roman"/>
              </w:rPr>
              <w:t>The following PK parameters were evaluated in the study:</w:t>
            </w:r>
          </w:p>
          <w:p>
            <w:pPr>
              <w:pStyle w:val="TblTextLeft"/>
              <w:keepNext w:val="true"/>
              <w:keepLines/>
              <w:numPr>
                <w:ilvl w:val="1"/>
                <w:numId w:val="8"/>
              </w:numPr>
              <w:spacing w:before="0" w:after="60"/>
              <w:ind w:left="641" w:hanging="357"/>
              <w:jc w:val="both"/>
              <w:rPr>
                <w:rFonts w:ascii="Times New Roman" w:hAnsi="Times New Roman"/>
              </w:rPr>
            </w:pPr>
            <w:r>
              <w:rPr>
                <w:rFonts w:ascii="Times New Roman" w:hAnsi="Times New Roman"/>
              </w:rPr>
              <w:t>C</w:t>
            </w:r>
            <w:r>
              <w:rPr>
                <w:rFonts w:ascii="Times New Roman" w:hAnsi="Times New Roman"/>
                <w:vertAlign w:val="subscript"/>
              </w:rPr>
              <w:t>max</w:t>
            </w:r>
            <w:r>
              <w:rPr>
                <w:rFonts w:ascii="Times New Roman" w:hAnsi="Times New Roman"/>
              </w:rPr>
              <w:t>: Maximum drug concentration achieved in systemic circulation following drug administration</w:t>
            </w:r>
          </w:p>
          <w:p>
            <w:pPr>
              <w:pStyle w:val="TblTextLeft"/>
              <w:keepNext w:val="true"/>
              <w:keepLines/>
              <w:numPr>
                <w:ilvl w:val="1"/>
                <w:numId w:val="8"/>
              </w:numPr>
              <w:spacing w:before="0" w:after="60"/>
              <w:ind w:left="641" w:hanging="357"/>
              <w:jc w:val="both"/>
              <w:rPr>
                <w:rFonts w:ascii="Times New Roman" w:hAnsi="Times New Roman"/>
              </w:rPr>
            </w:pPr>
            <w:r>
              <w:rPr>
                <w:rFonts w:ascii="Times New Roman" w:hAnsi="Times New Roman"/>
              </w:rPr>
              <w:t>C</w:t>
            </w:r>
            <w:r>
              <w:rPr>
                <w:rFonts w:ascii="Times New Roman" w:hAnsi="Times New Roman"/>
                <w:vertAlign w:val="subscript"/>
              </w:rPr>
              <w:t>trough</w:t>
            </w:r>
            <w:r>
              <w:rPr>
                <w:rFonts w:ascii="Times New Roman" w:hAnsi="Times New Roman"/>
              </w:rPr>
              <w:t>: Drug concentration achieved in systemic circulation at the end of dosing</w:t>
            </w:r>
          </w:p>
          <w:p>
            <w:pPr>
              <w:pStyle w:val="TblTextLeft"/>
              <w:keepNext w:val="true"/>
              <w:keepLines/>
              <w:numPr>
                <w:ilvl w:val="1"/>
                <w:numId w:val="8"/>
              </w:numPr>
              <w:spacing w:before="0" w:after="60"/>
              <w:ind w:left="641" w:hanging="357"/>
              <w:jc w:val="both"/>
              <w:rPr>
                <w:rFonts w:ascii="Times New Roman" w:hAnsi="Times New Roman"/>
              </w:rPr>
            </w:pPr>
            <w:r>
              <w:rPr>
                <w:rFonts w:ascii="Times New Roman" w:hAnsi="Times New Roman"/>
              </w:rPr>
              <w:t>AUC</w:t>
            </w:r>
            <w:r>
              <w:rPr>
                <w:rFonts w:ascii="Times New Roman" w:hAnsi="Times New Roman"/>
                <w:vertAlign w:val="subscript"/>
              </w:rPr>
              <w:t>0-t</w:t>
            </w:r>
            <w:r>
              <w:rPr>
                <w:rFonts w:ascii="Times New Roman" w:hAnsi="Times New Roman"/>
              </w:rPr>
              <w:t>: The area under the plasma concentration-time curve from, from time 0 hr to the last measurable concentration, where t = time of last identifiable concentration</w:t>
            </w:r>
          </w:p>
          <w:p>
            <w:pPr>
              <w:pStyle w:val="TblTextLeft"/>
              <w:keepNext w:val="true"/>
              <w:keepLines/>
              <w:numPr>
                <w:ilvl w:val="1"/>
                <w:numId w:val="8"/>
              </w:numPr>
              <w:spacing w:before="0" w:after="60"/>
              <w:ind w:left="641" w:hanging="357"/>
              <w:jc w:val="both"/>
              <w:rPr>
                <w:rFonts w:ascii="Times New Roman" w:hAnsi="Times New Roman"/>
              </w:rPr>
            </w:pPr>
            <w:r>
              <w:rPr>
                <w:rFonts w:ascii="Times New Roman" w:hAnsi="Times New Roman"/>
              </w:rPr>
              <w:t>AUC</w:t>
            </w:r>
            <w:r>
              <w:rPr>
                <w:rFonts w:ascii="Times New Roman" w:hAnsi="Times New Roman"/>
                <w:vertAlign w:val="subscript"/>
              </w:rPr>
              <w:t>(0-tau)ss</w:t>
            </w:r>
            <w:r>
              <w:rPr>
                <w:rFonts w:ascii="Times New Roman" w:hAnsi="Times New Roman"/>
              </w:rPr>
              <w:t>: The area under the plasma concentration time curve over one dosing interval in multiple dose study at steady state</w:t>
            </w:r>
          </w:p>
          <w:p>
            <w:pPr>
              <w:pStyle w:val="TblTextLeft"/>
              <w:keepNext w:val="true"/>
              <w:keepLines/>
              <w:spacing w:before="0" w:after="0"/>
              <w:jc w:val="both"/>
              <w:rPr>
                <w:rFonts w:ascii="Times New Roman" w:hAnsi="Times New Roman"/>
              </w:rPr>
            </w:pPr>
            <w:r>
              <w:rPr>
                <w:rFonts w:ascii="Times New Roman" w:hAnsi="Times New Roman"/>
              </w:rPr>
              <w:t>The following were the pre-and post IP-infusion time-points for collection of blood samples for PK assessments:</w:t>
            </w:r>
          </w:p>
          <w:p>
            <w:pPr>
              <w:pStyle w:val="TblTextLeft"/>
              <w:keepNext w:val="true"/>
              <w:keepLines/>
              <w:spacing w:before="120" w:after="60"/>
              <w:jc w:val="both"/>
              <w:rPr>
                <w:rFonts w:ascii="Times New Roman" w:hAnsi="Times New Roman"/>
                <w:b/>
                <w:b/>
              </w:rPr>
            </w:pPr>
            <w:r>
              <w:rPr>
                <w:rFonts w:ascii="Times New Roman" w:hAnsi="Times New Roman"/>
                <w:b/>
              </w:rPr>
              <w:t>Cycle 1 and Cycle 6</w:t>
            </w:r>
          </w:p>
          <w:p>
            <w:pPr>
              <w:pStyle w:val="TblTextLeft"/>
              <w:keepNext w:val="true"/>
              <w:keepLines/>
              <w:numPr>
                <w:ilvl w:val="1"/>
                <w:numId w:val="8"/>
              </w:numPr>
              <w:spacing w:before="0" w:after="60"/>
              <w:ind w:left="641" w:hanging="357"/>
              <w:jc w:val="both"/>
              <w:rPr>
                <w:rFonts w:ascii="Times New Roman" w:hAnsi="Times New Roman"/>
              </w:rPr>
            </w:pPr>
            <w:r>
              <w:rPr>
                <w:rFonts w:ascii="Times New Roman" w:hAnsi="Times New Roman"/>
              </w:rPr>
              <w:t>Pre- infusion: 0 minute (min) (i.e. within 30 min prior to start of IP-infusion at Cycle 1 and Cycle 6)</w:t>
            </w:r>
          </w:p>
          <w:p>
            <w:pPr>
              <w:pStyle w:val="TblTextLeft"/>
              <w:keepNext w:val="true"/>
              <w:keepLines/>
              <w:numPr>
                <w:ilvl w:val="1"/>
                <w:numId w:val="8"/>
              </w:numPr>
              <w:spacing w:before="0" w:after="60"/>
              <w:ind w:left="641" w:hanging="357"/>
              <w:jc w:val="both"/>
              <w:rPr>
                <w:rFonts w:ascii="Times New Roman" w:hAnsi="Times New Roman"/>
              </w:rPr>
            </w:pPr>
            <w:r>
              <w:rPr>
                <w:rFonts w:ascii="Times New Roman" w:hAnsi="Times New Roman"/>
              </w:rPr>
              <w:t>End of infusion: upon completion of IP-infusion at Cycle 1 and Cycle 6</w:t>
            </w:r>
          </w:p>
          <w:p>
            <w:pPr>
              <w:pStyle w:val="TblTextLeft"/>
              <w:keepNext w:val="true"/>
              <w:keepLines/>
              <w:numPr>
                <w:ilvl w:val="1"/>
                <w:numId w:val="8"/>
              </w:numPr>
              <w:spacing w:before="0" w:after="60"/>
              <w:ind w:left="641" w:hanging="357"/>
              <w:jc w:val="both"/>
              <w:rPr>
                <w:rFonts w:ascii="Times New Roman" w:hAnsi="Times New Roman"/>
              </w:rPr>
            </w:pPr>
            <w:r>
              <w:rPr>
                <w:rFonts w:ascii="Times New Roman" w:hAnsi="Times New Roman"/>
              </w:rPr>
              <w:t>Post-infusion (time points were calculated from the end of IP-infusion):</w:t>
            </w:r>
          </w:p>
          <w:p>
            <w:pPr>
              <w:pStyle w:val="TblTextLeft"/>
              <w:keepNext w:val="true"/>
              <w:keepLines/>
              <w:spacing w:before="0" w:after="60"/>
              <w:ind w:left="567" w:hanging="0"/>
              <w:jc w:val="both"/>
              <w:rPr>
                <w:rFonts w:ascii="Times New Roman" w:hAnsi="Times New Roman"/>
              </w:rPr>
            </w:pPr>
            <w:r>
              <w:rPr>
                <w:rFonts w:ascii="Times New Roman" w:hAnsi="Times New Roman"/>
              </w:rPr>
              <w:t>4 hours (±5 min)</w:t>
            </w:r>
          </w:p>
          <w:p>
            <w:pPr>
              <w:pStyle w:val="TblTextLeft"/>
              <w:keepNext w:val="true"/>
              <w:keepLines/>
              <w:spacing w:before="0" w:after="60"/>
              <w:ind w:left="567" w:hanging="0"/>
              <w:jc w:val="both"/>
              <w:rPr>
                <w:rFonts w:ascii="Times New Roman" w:hAnsi="Times New Roman"/>
              </w:rPr>
            </w:pPr>
            <w:r>
              <w:rPr>
                <w:rFonts w:ascii="Times New Roman" w:hAnsi="Times New Roman"/>
              </w:rPr>
              <w:t>6 hours (±5 min)</w:t>
            </w:r>
          </w:p>
          <w:p>
            <w:pPr>
              <w:pStyle w:val="TblTextLeft"/>
              <w:keepNext w:val="true"/>
              <w:keepLines/>
              <w:spacing w:before="0" w:after="60"/>
              <w:ind w:left="567" w:hanging="0"/>
              <w:jc w:val="both"/>
              <w:rPr>
                <w:rFonts w:ascii="Times New Roman" w:hAnsi="Times New Roman"/>
              </w:rPr>
            </w:pPr>
            <w:r>
              <w:rPr>
                <w:rFonts w:ascii="Times New Roman" w:hAnsi="Times New Roman"/>
              </w:rPr>
              <w:t>24 hours (±15 min)</w:t>
            </w:r>
          </w:p>
          <w:p>
            <w:pPr>
              <w:pStyle w:val="TblTextLeft"/>
              <w:keepNext w:val="true"/>
              <w:keepLines/>
              <w:spacing w:before="0" w:after="60"/>
              <w:ind w:left="567" w:hanging="0"/>
              <w:jc w:val="both"/>
              <w:rPr>
                <w:rFonts w:ascii="Times New Roman" w:hAnsi="Times New Roman"/>
              </w:rPr>
            </w:pPr>
            <w:r>
              <w:rPr>
                <w:rFonts w:ascii="Times New Roman" w:hAnsi="Times New Roman"/>
              </w:rPr>
              <w:t>168 hours (±1 hour)</w:t>
            </w:r>
          </w:p>
          <w:p>
            <w:pPr>
              <w:pStyle w:val="TblTextLeft"/>
              <w:keepNext w:val="true"/>
              <w:keepLines/>
              <w:spacing w:before="0" w:after="60"/>
              <w:ind w:left="567" w:hanging="0"/>
              <w:jc w:val="both"/>
              <w:rPr>
                <w:rFonts w:ascii="Times New Roman" w:hAnsi="Times New Roman"/>
              </w:rPr>
            </w:pPr>
            <w:r>
              <w:rPr>
                <w:rFonts w:ascii="Times New Roman" w:hAnsi="Times New Roman"/>
              </w:rPr>
              <w:t>336 hours (±1 hour)</w:t>
            </w:r>
          </w:p>
          <w:p>
            <w:pPr>
              <w:pStyle w:val="TblTextLeft"/>
              <w:keepNext w:val="true"/>
              <w:keepLines/>
              <w:spacing w:before="0" w:after="0"/>
              <w:ind w:left="567" w:hanging="0"/>
              <w:jc w:val="both"/>
              <w:rPr>
                <w:rFonts w:ascii="Times New Roman" w:hAnsi="Times New Roman"/>
              </w:rPr>
            </w:pPr>
            <w:r>
              <w:rPr>
                <w:rFonts w:ascii="Times New Roman" w:hAnsi="Times New Roman"/>
              </w:rPr>
              <w:t>504 hours (±1 hour)</w:t>
            </w:r>
          </w:p>
          <w:p>
            <w:pPr>
              <w:pStyle w:val="TblTextLeft"/>
              <w:keepNext w:val="true"/>
              <w:keepLines/>
              <w:spacing w:before="120" w:after="60"/>
              <w:jc w:val="both"/>
              <w:rPr>
                <w:rFonts w:ascii="Times New Roman" w:hAnsi="Times New Roman"/>
                <w:b/>
                <w:b/>
              </w:rPr>
            </w:pPr>
            <w:r>
              <w:rPr>
                <w:rFonts w:ascii="Times New Roman" w:hAnsi="Times New Roman"/>
                <w:b/>
              </w:rPr>
              <w:t>Cycle 4 and Cycle 5:</w:t>
            </w:r>
          </w:p>
          <w:p>
            <w:pPr>
              <w:pStyle w:val="TblTextLeft"/>
              <w:keepNext w:val="true"/>
              <w:keepLines/>
              <w:spacing w:before="0" w:after="60"/>
              <w:jc w:val="both"/>
              <w:rPr>
                <w:rFonts w:ascii="Times New Roman" w:hAnsi="Times New Roman"/>
              </w:rPr>
            </w:pPr>
            <w:r>
              <w:rPr>
                <w:rFonts w:ascii="Times New Roman" w:hAnsi="Times New Roman"/>
              </w:rPr>
              <w:t>Pre-infusion: 0 min (within 30 minutes prior to start of IP-infusion at Cycles 4 and 5)</w:t>
            </w:r>
          </w:p>
          <w:p>
            <w:pPr>
              <w:pStyle w:val="TblTextLeft"/>
              <w:keepNext w:val="true"/>
              <w:keepLines/>
              <w:spacing w:before="0" w:after="120"/>
              <w:jc w:val="both"/>
              <w:rPr>
                <w:rFonts w:ascii="Times New Roman" w:hAnsi="Times New Roman"/>
                <w:b/>
                <w:b/>
              </w:rPr>
            </w:pPr>
            <w:r>
              <w:rPr>
                <w:rFonts w:ascii="Times New Roman" w:hAnsi="Times New Roman"/>
              </w:rPr>
              <w:t>Any blood sample drawn before or after the window period to the scheduled time point was noted as “late blood draw”. Actual blood sampling time points was recorded in source documents and electronic case record form (eCRF). Blood samples collected before or later to scheduled time point were appropriately corrected for time point value during the calculation of PK.</w:t>
            </w:r>
          </w:p>
        </w:tc>
      </w:tr>
      <w:tr>
        <w:trPr>
          <w:trHeight w:val="20" w:hRule="atLeast"/>
        </w:trPr>
        <w:tc>
          <w:tcPr>
            <w:tcW w:w="3451" w:type="dxa"/>
            <w:tcBorders>
              <w:top w:val="single" w:sz="4" w:space="0" w:color="000000"/>
              <w:left w:val="single" w:sz="4" w:space="0" w:color="000000"/>
              <w:bottom w:val="single" w:sz="4" w:space="0" w:color="000000"/>
              <w:right w:val="single" w:sz="4" w:space="0" w:color="000000"/>
            </w:tcBorders>
          </w:tcPr>
          <w:p>
            <w:pPr>
              <w:pStyle w:val="TblTextLeft"/>
              <w:keepNext w:val="true"/>
              <w:keepLines/>
              <w:spacing w:before="0" w:after="60"/>
              <w:jc w:val="both"/>
              <w:rPr>
                <w:rFonts w:ascii="Times New Roman" w:hAnsi="Times New Roman"/>
                <w:b/>
                <w:b/>
              </w:rPr>
            </w:pPr>
            <w:r>
              <w:rPr>
                <w:rFonts w:ascii="Times New Roman" w:hAnsi="Times New Roman"/>
                <w:b/>
              </w:rPr>
              <w:t>Safety:</w:t>
            </w:r>
          </w:p>
        </w:tc>
        <w:tc>
          <w:tcPr>
            <w:tcW w:w="6295" w:type="dxa"/>
            <w:gridSpan w:val="2"/>
            <w:tcBorders>
              <w:top w:val="single" w:sz="4" w:space="0" w:color="000000"/>
              <w:left w:val="single" w:sz="4" w:space="0" w:color="000000"/>
              <w:bottom w:val="single" w:sz="4" w:space="0" w:color="000000"/>
              <w:right w:val="single" w:sz="4" w:space="0" w:color="000000"/>
            </w:tcBorders>
          </w:tcPr>
          <w:p>
            <w:pPr>
              <w:pStyle w:val="TblTextLeft"/>
              <w:keepNext w:val="true"/>
              <w:keepLines/>
              <w:spacing w:before="0" w:after="0"/>
              <w:jc w:val="both"/>
              <w:rPr>
                <w:rFonts w:ascii="Times New Roman" w:hAnsi="Times New Roman"/>
              </w:rPr>
            </w:pPr>
            <w:r>
              <w:rPr>
                <w:rFonts w:ascii="Times New Roman" w:hAnsi="Times New Roman"/>
              </w:rPr>
              <w:t>The following were the safety assessments:</w:t>
            </w:r>
          </w:p>
          <w:p>
            <w:pPr>
              <w:pStyle w:val="TblTextLeft"/>
              <w:keepNext w:val="true"/>
              <w:keepLines/>
              <w:numPr>
                <w:ilvl w:val="1"/>
                <w:numId w:val="9"/>
              </w:numPr>
              <w:spacing w:before="0" w:after="60"/>
              <w:ind w:left="641" w:hanging="357"/>
              <w:jc w:val="both"/>
              <w:rPr>
                <w:rFonts w:ascii="Times New Roman" w:hAnsi="Times New Roman"/>
              </w:rPr>
            </w:pPr>
            <w:r>
              <w:rPr>
                <w:rFonts w:ascii="Times New Roman" w:hAnsi="Times New Roman"/>
              </w:rPr>
              <w:t>AEs and SAEs were collected for relatedness, severity, seriousness, and outcome</w:t>
            </w:r>
          </w:p>
          <w:p>
            <w:pPr>
              <w:pStyle w:val="TblTextLeft"/>
              <w:keepNext w:val="true"/>
              <w:keepLines/>
              <w:numPr>
                <w:ilvl w:val="1"/>
                <w:numId w:val="9"/>
              </w:numPr>
              <w:spacing w:before="0" w:after="60"/>
              <w:ind w:left="641" w:hanging="357"/>
              <w:jc w:val="both"/>
              <w:rPr>
                <w:rFonts w:ascii="Times New Roman" w:hAnsi="Times New Roman"/>
              </w:rPr>
            </w:pPr>
            <w:r>
              <w:rPr>
                <w:rFonts w:ascii="Times New Roman" w:hAnsi="Times New Roman"/>
              </w:rPr>
              <w:t>Vital signs: Pulse rate, respiratory rate, SBP and DBP (in supine position after 5 minutes of rest), and body temperature</w:t>
            </w:r>
          </w:p>
          <w:p>
            <w:pPr>
              <w:pStyle w:val="TblTextLeft"/>
              <w:keepNext w:val="true"/>
              <w:keepLines/>
              <w:numPr>
                <w:ilvl w:val="1"/>
                <w:numId w:val="9"/>
              </w:numPr>
              <w:spacing w:before="0" w:after="60"/>
              <w:ind w:left="641" w:hanging="357"/>
              <w:jc w:val="both"/>
              <w:rPr>
                <w:rFonts w:ascii="Times New Roman" w:hAnsi="Times New Roman"/>
              </w:rPr>
            </w:pPr>
            <w:r>
              <w:rPr>
                <w:rFonts w:ascii="Times New Roman" w:hAnsi="Times New Roman"/>
              </w:rPr>
              <w:t>Body weight</w:t>
            </w:r>
          </w:p>
          <w:p>
            <w:pPr>
              <w:pStyle w:val="TblTextLeft"/>
              <w:keepNext w:val="true"/>
              <w:keepLines/>
              <w:numPr>
                <w:ilvl w:val="1"/>
                <w:numId w:val="9"/>
              </w:numPr>
              <w:spacing w:before="0" w:after="60"/>
              <w:ind w:left="641" w:hanging="357"/>
              <w:jc w:val="both"/>
              <w:rPr>
                <w:rFonts w:ascii="Times New Roman" w:hAnsi="Times New Roman"/>
              </w:rPr>
            </w:pPr>
            <w:r>
              <w:rPr>
                <w:rFonts w:ascii="Times New Roman" w:hAnsi="Times New Roman"/>
              </w:rPr>
              <w:t>Physical examination</w:t>
            </w:r>
          </w:p>
          <w:p>
            <w:pPr>
              <w:pStyle w:val="TblTextLeft"/>
              <w:keepNext w:val="true"/>
              <w:keepLines/>
              <w:numPr>
                <w:ilvl w:val="1"/>
                <w:numId w:val="9"/>
              </w:numPr>
              <w:spacing w:before="0" w:after="60"/>
              <w:ind w:left="641" w:hanging="357"/>
              <w:jc w:val="both"/>
              <w:rPr>
                <w:rFonts w:ascii="Times New Roman" w:hAnsi="Times New Roman"/>
              </w:rPr>
            </w:pPr>
            <w:r>
              <w:rPr>
                <w:rFonts w:ascii="Times New Roman" w:hAnsi="Times New Roman"/>
              </w:rPr>
              <w:t>12-Lead electrocardiogram (ECG)</w:t>
            </w:r>
          </w:p>
          <w:p>
            <w:pPr>
              <w:pStyle w:val="TblTextLeft"/>
              <w:keepNext w:val="true"/>
              <w:keepLines/>
              <w:numPr>
                <w:ilvl w:val="1"/>
                <w:numId w:val="9"/>
              </w:numPr>
              <w:spacing w:before="0" w:after="60"/>
              <w:ind w:left="641" w:hanging="357"/>
              <w:jc w:val="both"/>
              <w:rPr>
                <w:rFonts w:ascii="Times New Roman" w:hAnsi="Times New Roman"/>
              </w:rPr>
            </w:pPr>
            <w:r>
              <w:rPr>
                <w:rFonts w:ascii="Times New Roman" w:hAnsi="Times New Roman"/>
              </w:rPr>
              <w:t>2D-echocardiography</w:t>
            </w:r>
          </w:p>
          <w:p>
            <w:pPr>
              <w:pStyle w:val="TblTextLeft"/>
              <w:keepNext w:val="true"/>
              <w:keepLines/>
              <w:numPr>
                <w:ilvl w:val="1"/>
                <w:numId w:val="9"/>
              </w:numPr>
              <w:spacing w:before="0" w:after="60"/>
              <w:ind w:left="641" w:hanging="357"/>
              <w:jc w:val="both"/>
              <w:rPr>
                <w:rFonts w:ascii="Times New Roman" w:hAnsi="Times New Roman"/>
              </w:rPr>
            </w:pPr>
            <w:r>
              <w:rPr>
                <w:rFonts w:ascii="Times New Roman" w:hAnsi="Times New Roman"/>
              </w:rPr>
              <w:t>LVEF</w:t>
            </w:r>
          </w:p>
          <w:p>
            <w:pPr>
              <w:pStyle w:val="TblTextLeft"/>
              <w:keepNext w:val="true"/>
              <w:keepLines/>
              <w:numPr>
                <w:ilvl w:val="1"/>
                <w:numId w:val="9"/>
              </w:numPr>
              <w:spacing w:before="0" w:after="60"/>
              <w:ind w:left="641" w:hanging="357"/>
              <w:jc w:val="both"/>
              <w:rPr>
                <w:rFonts w:ascii="Times New Roman" w:hAnsi="Times New Roman"/>
              </w:rPr>
            </w:pPr>
            <w:r>
              <w:rPr>
                <w:rFonts w:ascii="Times New Roman" w:hAnsi="Times New Roman"/>
              </w:rPr>
              <w:t>Laboratory investigations</w:t>
            </w:r>
          </w:p>
          <w:p>
            <w:pPr>
              <w:pStyle w:val="ListParagraph"/>
              <w:numPr>
                <w:ilvl w:val="1"/>
                <w:numId w:val="10"/>
              </w:numPr>
              <w:tabs>
                <w:tab w:val="clear" w:pos="720"/>
                <w:tab w:val="left" w:pos="1180" w:leader="none"/>
              </w:tabs>
              <w:spacing w:lineRule="auto" w:line="223"/>
              <w:ind w:left="1131" w:right="59" w:hanging="450"/>
              <w:jc w:val="both"/>
              <w:rPr>
                <w:rFonts w:ascii="Times New Roman" w:hAnsi="Times New Roman" w:cs="Times New Roman"/>
                <w:sz w:val="20"/>
                <w:szCs w:val="20"/>
              </w:rPr>
            </w:pPr>
            <w:r>
              <w:rPr>
                <w:rFonts w:cs="Times New Roman" w:ascii="Times New Roman" w:hAnsi="Times New Roman"/>
                <w:sz w:val="20"/>
                <w:szCs w:val="20"/>
              </w:rPr>
              <w:t>H</w:t>
            </w:r>
            <w:r>
              <w:rPr>
                <w:rFonts w:cs="Times New Roman" w:ascii="Times New Roman" w:hAnsi="Times New Roman"/>
                <w:spacing w:val="3"/>
                <w:sz w:val="20"/>
                <w:szCs w:val="20"/>
              </w:rPr>
              <w:t>e</w:t>
            </w:r>
            <w:r>
              <w:rPr>
                <w:rFonts w:cs="Times New Roman" w:ascii="Times New Roman" w:hAnsi="Times New Roman"/>
                <w:spacing w:val="-4"/>
                <w:sz w:val="20"/>
                <w:szCs w:val="20"/>
              </w:rPr>
              <w:t>m</w:t>
            </w:r>
            <w:r>
              <w:rPr>
                <w:rFonts w:cs="Times New Roman" w:ascii="Times New Roman" w:hAnsi="Times New Roman"/>
                <w:sz w:val="20"/>
                <w:szCs w:val="20"/>
              </w:rPr>
              <w:t>at</w:t>
            </w:r>
            <w:r>
              <w:rPr>
                <w:rFonts w:cs="Times New Roman" w:ascii="Times New Roman" w:hAnsi="Times New Roman"/>
                <w:spacing w:val="1"/>
                <w:sz w:val="20"/>
                <w:szCs w:val="20"/>
              </w:rPr>
              <w:t>o</w:t>
            </w:r>
            <w:r>
              <w:rPr>
                <w:rFonts w:cs="Times New Roman" w:ascii="Times New Roman" w:hAnsi="Times New Roman"/>
                <w:sz w:val="20"/>
                <w:szCs w:val="20"/>
              </w:rPr>
              <w:t>l</w:t>
            </w:r>
            <w:r>
              <w:rPr>
                <w:rFonts w:cs="Times New Roman" w:ascii="Times New Roman" w:hAnsi="Times New Roman"/>
                <w:spacing w:val="1"/>
                <w:sz w:val="20"/>
                <w:szCs w:val="20"/>
              </w:rPr>
              <w:t>og</w:t>
            </w:r>
            <w:r>
              <w:rPr>
                <w:rFonts w:cs="Times New Roman" w:ascii="Times New Roman" w:hAnsi="Times New Roman"/>
                <w:spacing w:val="-1"/>
                <w:sz w:val="20"/>
                <w:szCs w:val="20"/>
              </w:rPr>
              <w:t>y</w:t>
            </w:r>
            <w:r>
              <w:rPr>
                <w:rFonts w:cs="Times New Roman" w:ascii="Times New Roman" w:hAnsi="Times New Roman"/>
                <w:sz w:val="20"/>
                <w:szCs w:val="20"/>
              </w:rPr>
              <w:t>:</w:t>
            </w:r>
            <w:r>
              <w:rPr>
                <w:rFonts w:cs="Times New Roman" w:ascii="Times New Roman" w:hAnsi="Times New Roman"/>
                <w:spacing w:val="9"/>
                <w:sz w:val="20"/>
                <w:szCs w:val="20"/>
              </w:rPr>
              <w:t xml:space="preserve"> </w:t>
            </w:r>
            <w:r>
              <w:rPr>
                <w:rFonts w:cs="Times New Roman" w:ascii="Times New Roman" w:hAnsi="Times New Roman"/>
                <w:sz w:val="20"/>
                <w:szCs w:val="20"/>
              </w:rPr>
              <w:t>H</w:t>
            </w:r>
            <w:r>
              <w:rPr>
                <w:rFonts w:cs="Times New Roman" w:ascii="Times New Roman" w:hAnsi="Times New Roman"/>
                <w:spacing w:val="1"/>
                <w:sz w:val="20"/>
                <w:szCs w:val="20"/>
              </w:rPr>
              <w:t>b</w:t>
            </w:r>
            <w:r>
              <w:rPr>
                <w:rFonts w:cs="Times New Roman" w:ascii="Times New Roman" w:hAnsi="Times New Roman"/>
                <w:sz w:val="20"/>
                <w:szCs w:val="20"/>
              </w:rPr>
              <w:t>,</w:t>
            </w:r>
            <w:r>
              <w:rPr>
                <w:rFonts w:cs="Times New Roman" w:ascii="Times New Roman" w:hAnsi="Times New Roman"/>
                <w:spacing w:val="14"/>
                <w:sz w:val="20"/>
                <w:szCs w:val="20"/>
              </w:rPr>
              <w:t xml:space="preserve"> </w:t>
            </w:r>
            <w:r>
              <w:rPr>
                <w:rFonts w:cs="Times New Roman" w:ascii="Times New Roman" w:hAnsi="Times New Roman"/>
                <w:spacing w:val="1"/>
                <w:sz w:val="20"/>
                <w:szCs w:val="20"/>
              </w:rPr>
              <w:t>p</w:t>
            </w:r>
            <w:r>
              <w:rPr>
                <w:rFonts w:cs="Times New Roman" w:ascii="Times New Roman" w:hAnsi="Times New Roman"/>
                <w:sz w:val="20"/>
                <w:szCs w:val="20"/>
              </w:rPr>
              <w:t>latelet</w:t>
            </w:r>
            <w:r>
              <w:rPr>
                <w:rFonts w:cs="Times New Roman" w:ascii="Times New Roman" w:hAnsi="Times New Roman"/>
                <w:spacing w:val="14"/>
                <w:sz w:val="20"/>
                <w:szCs w:val="20"/>
              </w:rPr>
              <w:t xml:space="preserve"> </w:t>
            </w:r>
            <w:r>
              <w:rPr>
                <w:rFonts w:cs="Times New Roman" w:ascii="Times New Roman" w:hAnsi="Times New Roman"/>
                <w:sz w:val="20"/>
                <w:szCs w:val="20"/>
              </w:rPr>
              <w:t>c</w:t>
            </w:r>
            <w:r>
              <w:rPr>
                <w:rFonts w:cs="Times New Roman" w:ascii="Times New Roman" w:hAnsi="Times New Roman"/>
                <w:spacing w:val="1"/>
                <w:sz w:val="20"/>
                <w:szCs w:val="20"/>
              </w:rPr>
              <w:t>ou</w:t>
            </w:r>
            <w:r>
              <w:rPr>
                <w:rFonts w:cs="Times New Roman" w:ascii="Times New Roman" w:hAnsi="Times New Roman"/>
                <w:spacing w:val="-1"/>
                <w:sz w:val="20"/>
                <w:szCs w:val="20"/>
              </w:rPr>
              <w:t>n</w:t>
            </w:r>
            <w:r>
              <w:rPr>
                <w:rFonts w:cs="Times New Roman" w:ascii="Times New Roman" w:hAnsi="Times New Roman"/>
                <w:sz w:val="20"/>
                <w:szCs w:val="20"/>
              </w:rPr>
              <w:t>t,</w:t>
            </w:r>
            <w:r>
              <w:rPr>
                <w:rFonts w:cs="Times New Roman" w:ascii="Times New Roman" w:hAnsi="Times New Roman"/>
                <w:spacing w:val="12"/>
                <w:sz w:val="20"/>
                <w:szCs w:val="20"/>
              </w:rPr>
              <w:t xml:space="preserve"> </w:t>
            </w:r>
            <w:r>
              <w:rPr>
                <w:rFonts w:cs="Times New Roman" w:ascii="Times New Roman" w:hAnsi="Times New Roman"/>
                <w:spacing w:val="1"/>
                <w:sz w:val="20"/>
                <w:szCs w:val="20"/>
              </w:rPr>
              <w:t>r</w:t>
            </w:r>
            <w:r>
              <w:rPr>
                <w:rFonts w:cs="Times New Roman" w:ascii="Times New Roman" w:hAnsi="Times New Roman"/>
                <w:sz w:val="20"/>
                <w:szCs w:val="20"/>
              </w:rPr>
              <w:t>ed</w:t>
            </w:r>
            <w:r>
              <w:rPr>
                <w:rFonts w:cs="Times New Roman" w:ascii="Times New Roman" w:hAnsi="Times New Roman"/>
                <w:spacing w:val="15"/>
                <w:sz w:val="20"/>
                <w:szCs w:val="20"/>
              </w:rPr>
              <w:t xml:space="preserve"> </w:t>
            </w:r>
            <w:r>
              <w:rPr>
                <w:rFonts w:cs="Times New Roman" w:ascii="Times New Roman" w:hAnsi="Times New Roman"/>
                <w:spacing w:val="1"/>
                <w:sz w:val="20"/>
                <w:szCs w:val="20"/>
              </w:rPr>
              <w:t>b</w:t>
            </w:r>
            <w:r>
              <w:rPr>
                <w:rFonts w:cs="Times New Roman" w:ascii="Times New Roman" w:hAnsi="Times New Roman"/>
                <w:sz w:val="20"/>
                <w:szCs w:val="20"/>
              </w:rPr>
              <w:t>l</w:t>
            </w:r>
            <w:r>
              <w:rPr>
                <w:rFonts w:cs="Times New Roman" w:ascii="Times New Roman" w:hAnsi="Times New Roman"/>
                <w:spacing w:val="1"/>
                <w:sz w:val="20"/>
                <w:szCs w:val="20"/>
              </w:rPr>
              <w:t>oo</w:t>
            </w:r>
            <w:r>
              <w:rPr>
                <w:rFonts w:cs="Times New Roman" w:ascii="Times New Roman" w:hAnsi="Times New Roman"/>
                <w:sz w:val="20"/>
                <w:szCs w:val="20"/>
              </w:rPr>
              <w:t>d</w:t>
            </w:r>
            <w:r>
              <w:rPr>
                <w:rFonts w:cs="Times New Roman" w:ascii="Times New Roman" w:hAnsi="Times New Roman"/>
                <w:spacing w:val="13"/>
                <w:sz w:val="20"/>
                <w:szCs w:val="20"/>
              </w:rPr>
              <w:t xml:space="preserve"> </w:t>
            </w:r>
            <w:r>
              <w:rPr>
                <w:rFonts w:cs="Times New Roman" w:ascii="Times New Roman" w:hAnsi="Times New Roman"/>
                <w:sz w:val="20"/>
                <w:szCs w:val="20"/>
              </w:rPr>
              <w:t>c</w:t>
            </w:r>
            <w:r>
              <w:rPr>
                <w:rFonts w:cs="Times New Roman" w:ascii="Times New Roman" w:hAnsi="Times New Roman"/>
                <w:spacing w:val="1"/>
                <w:sz w:val="20"/>
                <w:szCs w:val="20"/>
              </w:rPr>
              <w:t>e</w:t>
            </w:r>
            <w:r>
              <w:rPr>
                <w:rFonts w:cs="Times New Roman" w:ascii="Times New Roman" w:hAnsi="Times New Roman"/>
                <w:sz w:val="20"/>
                <w:szCs w:val="20"/>
              </w:rPr>
              <w:t>ll</w:t>
            </w:r>
            <w:r>
              <w:rPr>
                <w:rFonts w:cs="Times New Roman" w:ascii="Times New Roman" w:hAnsi="Times New Roman"/>
                <w:spacing w:val="-1"/>
                <w:sz w:val="20"/>
                <w:szCs w:val="20"/>
              </w:rPr>
              <w:t>s</w:t>
            </w:r>
            <w:r>
              <w:rPr>
                <w:rFonts w:cs="Times New Roman" w:ascii="Times New Roman" w:hAnsi="Times New Roman"/>
                <w:sz w:val="20"/>
                <w:szCs w:val="20"/>
              </w:rPr>
              <w:t>,</w:t>
            </w:r>
            <w:r>
              <w:rPr>
                <w:rFonts w:cs="Times New Roman" w:ascii="Times New Roman" w:hAnsi="Times New Roman"/>
                <w:spacing w:val="18"/>
                <w:sz w:val="20"/>
                <w:szCs w:val="20"/>
              </w:rPr>
              <w:t xml:space="preserve"> </w:t>
            </w:r>
            <w:r>
              <w:rPr>
                <w:rFonts w:cs="Times New Roman" w:ascii="Times New Roman" w:hAnsi="Times New Roman"/>
                <w:spacing w:val="-2"/>
                <w:sz w:val="20"/>
                <w:szCs w:val="20"/>
              </w:rPr>
              <w:t>w</w:t>
            </w:r>
            <w:r>
              <w:rPr>
                <w:rFonts w:cs="Times New Roman" w:ascii="Times New Roman" w:hAnsi="Times New Roman"/>
                <w:spacing w:val="-1"/>
                <w:sz w:val="20"/>
                <w:szCs w:val="20"/>
              </w:rPr>
              <w:t>h</w:t>
            </w:r>
            <w:r>
              <w:rPr>
                <w:rFonts w:cs="Times New Roman" w:ascii="Times New Roman" w:hAnsi="Times New Roman"/>
                <w:spacing w:val="2"/>
                <w:sz w:val="20"/>
                <w:szCs w:val="20"/>
              </w:rPr>
              <w:t>i</w:t>
            </w:r>
            <w:r>
              <w:rPr>
                <w:rFonts w:cs="Times New Roman" w:ascii="Times New Roman" w:hAnsi="Times New Roman"/>
                <w:sz w:val="20"/>
                <w:szCs w:val="20"/>
              </w:rPr>
              <w:t>te</w:t>
            </w:r>
            <w:r>
              <w:rPr>
                <w:rFonts w:cs="Times New Roman" w:ascii="Times New Roman" w:hAnsi="Times New Roman"/>
                <w:spacing w:val="13"/>
                <w:sz w:val="20"/>
                <w:szCs w:val="20"/>
              </w:rPr>
              <w:t xml:space="preserve"> </w:t>
            </w:r>
            <w:r>
              <w:rPr>
                <w:rFonts w:cs="Times New Roman" w:ascii="Times New Roman" w:hAnsi="Times New Roman"/>
                <w:spacing w:val="1"/>
                <w:sz w:val="20"/>
                <w:szCs w:val="20"/>
              </w:rPr>
              <w:t>b</w:t>
            </w:r>
            <w:r>
              <w:rPr>
                <w:rFonts w:cs="Times New Roman" w:ascii="Times New Roman" w:hAnsi="Times New Roman"/>
                <w:sz w:val="20"/>
                <w:szCs w:val="20"/>
              </w:rPr>
              <w:t>l</w:t>
            </w:r>
            <w:r>
              <w:rPr>
                <w:rFonts w:cs="Times New Roman" w:ascii="Times New Roman" w:hAnsi="Times New Roman"/>
                <w:spacing w:val="3"/>
                <w:sz w:val="20"/>
                <w:szCs w:val="20"/>
              </w:rPr>
              <w:t>o</w:t>
            </w:r>
            <w:r>
              <w:rPr>
                <w:rFonts w:cs="Times New Roman" w:ascii="Times New Roman" w:hAnsi="Times New Roman"/>
                <w:spacing w:val="1"/>
                <w:sz w:val="20"/>
                <w:szCs w:val="20"/>
              </w:rPr>
              <w:t>o</w:t>
            </w:r>
            <w:r>
              <w:rPr>
                <w:rFonts w:cs="Times New Roman" w:ascii="Times New Roman" w:hAnsi="Times New Roman"/>
                <w:sz w:val="20"/>
                <w:szCs w:val="20"/>
              </w:rPr>
              <w:t>d</w:t>
            </w:r>
            <w:r>
              <w:rPr>
                <w:rFonts w:cs="Times New Roman" w:ascii="Times New Roman" w:hAnsi="Times New Roman"/>
                <w:spacing w:val="13"/>
                <w:sz w:val="20"/>
                <w:szCs w:val="20"/>
              </w:rPr>
              <w:t xml:space="preserve"> </w:t>
            </w:r>
            <w:r>
              <w:rPr>
                <w:rFonts w:cs="Times New Roman" w:ascii="Times New Roman" w:hAnsi="Times New Roman"/>
                <w:sz w:val="20"/>
                <w:szCs w:val="20"/>
              </w:rPr>
              <w:t>c</w:t>
            </w:r>
            <w:r>
              <w:rPr>
                <w:rFonts w:cs="Times New Roman" w:ascii="Times New Roman" w:hAnsi="Times New Roman"/>
                <w:spacing w:val="1"/>
                <w:sz w:val="20"/>
                <w:szCs w:val="20"/>
              </w:rPr>
              <w:t>e</w:t>
            </w:r>
            <w:r>
              <w:rPr>
                <w:rFonts w:cs="Times New Roman" w:ascii="Times New Roman" w:hAnsi="Times New Roman"/>
                <w:sz w:val="20"/>
                <w:szCs w:val="20"/>
              </w:rPr>
              <w:t>lls</w:t>
            </w:r>
            <w:r>
              <w:rPr>
                <w:rFonts w:cs="Times New Roman" w:ascii="Times New Roman" w:hAnsi="Times New Roman"/>
                <w:spacing w:val="14"/>
                <w:sz w:val="20"/>
                <w:szCs w:val="20"/>
              </w:rPr>
              <w:t xml:space="preserve"> </w:t>
            </w:r>
            <w:r>
              <w:rPr>
                <w:rFonts w:cs="Times New Roman" w:ascii="Times New Roman" w:hAnsi="Times New Roman"/>
                <w:spacing w:val="-2"/>
                <w:sz w:val="20"/>
                <w:szCs w:val="20"/>
              </w:rPr>
              <w:t>w</w:t>
            </w:r>
            <w:r>
              <w:rPr>
                <w:rFonts w:cs="Times New Roman" w:ascii="Times New Roman" w:hAnsi="Times New Roman"/>
                <w:spacing w:val="2"/>
                <w:sz w:val="20"/>
                <w:szCs w:val="20"/>
              </w:rPr>
              <w:t>i</w:t>
            </w:r>
            <w:r>
              <w:rPr>
                <w:rFonts w:cs="Times New Roman" w:ascii="Times New Roman" w:hAnsi="Times New Roman"/>
                <w:sz w:val="20"/>
                <w:szCs w:val="20"/>
              </w:rPr>
              <w:t>th</w:t>
            </w:r>
            <w:r>
              <w:rPr>
                <w:rFonts w:cs="Times New Roman" w:ascii="Times New Roman" w:hAnsi="Times New Roman"/>
                <w:spacing w:val="14"/>
                <w:sz w:val="20"/>
                <w:szCs w:val="20"/>
              </w:rPr>
              <w:t xml:space="preserve"> </w:t>
            </w:r>
            <w:r>
              <w:rPr>
                <w:rFonts w:cs="Times New Roman" w:ascii="Times New Roman" w:hAnsi="Times New Roman"/>
                <w:spacing w:val="1"/>
                <w:sz w:val="20"/>
                <w:szCs w:val="20"/>
              </w:rPr>
              <w:t>d</w:t>
            </w:r>
            <w:r>
              <w:rPr>
                <w:rFonts w:cs="Times New Roman" w:ascii="Times New Roman" w:hAnsi="Times New Roman"/>
                <w:sz w:val="20"/>
                <w:szCs w:val="20"/>
              </w:rPr>
              <w:t>if</w:t>
            </w:r>
            <w:r>
              <w:rPr>
                <w:rFonts w:cs="Times New Roman" w:ascii="Times New Roman" w:hAnsi="Times New Roman"/>
                <w:spacing w:val="-2"/>
                <w:sz w:val="20"/>
                <w:szCs w:val="20"/>
              </w:rPr>
              <w:t>f</w:t>
            </w:r>
            <w:r>
              <w:rPr>
                <w:rFonts w:cs="Times New Roman" w:ascii="Times New Roman" w:hAnsi="Times New Roman"/>
                <w:sz w:val="20"/>
                <w:szCs w:val="20"/>
              </w:rPr>
              <w:t>e</w:t>
            </w:r>
            <w:r>
              <w:rPr>
                <w:rFonts w:cs="Times New Roman" w:ascii="Times New Roman" w:hAnsi="Times New Roman"/>
                <w:spacing w:val="1"/>
                <w:sz w:val="20"/>
                <w:szCs w:val="20"/>
              </w:rPr>
              <w:t>r</w:t>
            </w:r>
            <w:r>
              <w:rPr>
                <w:rFonts w:cs="Times New Roman" w:ascii="Times New Roman" w:hAnsi="Times New Roman"/>
                <w:sz w:val="20"/>
                <w:szCs w:val="20"/>
              </w:rPr>
              <w:t>e</w:t>
            </w:r>
            <w:r>
              <w:rPr>
                <w:rFonts w:cs="Times New Roman" w:ascii="Times New Roman" w:hAnsi="Times New Roman"/>
                <w:spacing w:val="1"/>
                <w:sz w:val="20"/>
                <w:szCs w:val="20"/>
              </w:rPr>
              <w:t>n</w:t>
            </w:r>
            <w:r>
              <w:rPr>
                <w:rFonts w:cs="Times New Roman" w:ascii="Times New Roman" w:hAnsi="Times New Roman"/>
                <w:sz w:val="20"/>
                <w:szCs w:val="20"/>
              </w:rPr>
              <w:t>tial</w:t>
            </w:r>
            <w:r>
              <w:rPr>
                <w:rFonts w:cs="Times New Roman" w:ascii="Times New Roman" w:hAnsi="Times New Roman"/>
                <w:spacing w:val="8"/>
                <w:sz w:val="20"/>
                <w:szCs w:val="20"/>
              </w:rPr>
              <w:t xml:space="preserve"> </w:t>
            </w:r>
            <w:r>
              <w:rPr>
                <w:rFonts w:cs="Times New Roman" w:ascii="Times New Roman" w:hAnsi="Times New Roman"/>
                <w:sz w:val="20"/>
                <w:szCs w:val="20"/>
              </w:rPr>
              <w:t>c</w:t>
            </w:r>
            <w:r>
              <w:rPr>
                <w:rFonts w:cs="Times New Roman" w:ascii="Times New Roman" w:hAnsi="Times New Roman"/>
                <w:spacing w:val="4"/>
                <w:sz w:val="20"/>
                <w:szCs w:val="20"/>
              </w:rPr>
              <w:t>o</w:t>
            </w:r>
            <w:r>
              <w:rPr>
                <w:rFonts w:cs="Times New Roman" w:ascii="Times New Roman" w:hAnsi="Times New Roman"/>
                <w:spacing w:val="1"/>
                <w:sz w:val="20"/>
                <w:szCs w:val="20"/>
              </w:rPr>
              <w:t>u</w:t>
            </w:r>
            <w:r>
              <w:rPr>
                <w:rFonts w:cs="Times New Roman" w:ascii="Times New Roman" w:hAnsi="Times New Roman"/>
                <w:spacing w:val="-1"/>
                <w:sz w:val="20"/>
                <w:szCs w:val="20"/>
              </w:rPr>
              <w:t>n</w:t>
            </w:r>
            <w:r>
              <w:rPr>
                <w:rFonts w:cs="Times New Roman" w:ascii="Times New Roman" w:hAnsi="Times New Roman"/>
                <w:sz w:val="20"/>
                <w:szCs w:val="20"/>
              </w:rPr>
              <w:t>t, a</w:t>
            </w:r>
            <w:r>
              <w:rPr>
                <w:rFonts w:cs="Times New Roman" w:ascii="Times New Roman" w:hAnsi="Times New Roman"/>
                <w:spacing w:val="-1"/>
                <w:sz w:val="20"/>
                <w:szCs w:val="20"/>
              </w:rPr>
              <w:t>n</w:t>
            </w:r>
            <w:r>
              <w:rPr>
                <w:rFonts w:cs="Times New Roman" w:ascii="Times New Roman" w:hAnsi="Times New Roman"/>
                <w:sz w:val="20"/>
                <w:szCs w:val="20"/>
              </w:rPr>
              <w:t>d</w:t>
            </w:r>
            <w:r>
              <w:rPr>
                <w:rFonts w:cs="Times New Roman" w:ascii="Times New Roman" w:hAnsi="Times New Roman"/>
                <w:spacing w:val="-2"/>
                <w:sz w:val="20"/>
                <w:szCs w:val="20"/>
              </w:rPr>
              <w:t xml:space="preserve"> </w:t>
            </w:r>
            <w:r>
              <w:rPr>
                <w:rFonts w:cs="Times New Roman" w:ascii="Times New Roman" w:hAnsi="Times New Roman"/>
                <w:sz w:val="20"/>
                <w:szCs w:val="20"/>
              </w:rPr>
              <w:t>ANC</w:t>
            </w:r>
          </w:p>
          <w:p>
            <w:pPr>
              <w:pStyle w:val="ListParagraph"/>
              <w:numPr>
                <w:ilvl w:val="0"/>
                <w:numId w:val="10"/>
              </w:numPr>
              <w:tabs>
                <w:tab w:val="clear" w:pos="720"/>
                <w:tab w:val="left" w:pos="1180" w:leader="none"/>
              </w:tabs>
              <w:spacing w:lineRule="exact" w:line="230"/>
              <w:ind w:left="1131" w:right="58" w:hanging="450"/>
              <w:jc w:val="both"/>
              <w:rPr>
                <w:rFonts w:ascii="Times New Roman" w:hAnsi="Times New Roman" w:cs="Times New Roman"/>
                <w:sz w:val="20"/>
                <w:szCs w:val="20"/>
              </w:rPr>
            </w:pPr>
            <w:r>
              <w:rPr>
                <w:rFonts w:cs="Times New Roman" w:ascii="Times New Roman" w:hAnsi="Times New Roman"/>
                <w:spacing w:val="1"/>
                <w:sz w:val="20"/>
                <w:szCs w:val="20"/>
              </w:rPr>
              <w:t>B</w:t>
            </w:r>
            <w:r>
              <w:rPr>
                <w:rFonts w:cs="Times New Roman" w:ascii="Times New Roman" w:hAnsi="Times New Roman"/>
                <w:sz w:val="20"/>
                <w:szCs w:val="20"/>
              </w:rPr>
              <w:t>l</w:t>
            </w:r>
            <w:r>
              <w:rPr>
                <w:rFonts w:cs="Times New Roman" w:ascii="Times New Roman" w:hAnsi="Times New Roman"/>
                <w:spacing w:val="1"/>
                <w:sz w:val="20"/>
                <w:szCs w:val="20"/>
              </w:rPr>
              <w:t>oo</w:t>
            </w:r>
            <w:r>
              <w:rPr>
                <w:rFonts w:cs="Times New Roman" w:ascii="Times New Roman" w:hAnsi="Times New Roman"/>
                <w:sz w:val="20"/>
                <w:szCs w:val="20"/>
              </w:rPr>
              <w:t>d</w:t>
            </w:r>
            <w:r>
              <w:rPr>
                <w:rFonts w:cs="Times New Roman" w:ascii="Times New Roman" w:hAnsi="Times New Roman"/>
                <w:spacing w:val="3"/>
                <w:sz w:val="20"/>
                <w:szCs w:val="20"/>
              </w:rPr>
              <w:t xml:space="preserve"> </w:t>
            </w:r>
            <w:r>
              <w:rPr>
                <w:rFonts w:cs="Times New Roman" w:ascii="Times New Roman" w:hAnsi="Times New Roman"/>
                <w:sz w:val="20"/>
                <w:szCs w:val="20"/>
              </w:rPr>
              <w:t>c</w:t>
            </w:r>
            <w:r>
              <w:rPr>
                <w:rFonts w:cs="Times New Roman" w:ascii="Times New Roman" w:hAnsi="Times New Roman"/>
                <w:spacing w:val="-1"/>
                <w:sz w:val="20"/>
                <w:szCs w:val="20"/>
              </w:rPr>
              <w:t>h</w:t>
            </w:r>
            <w:r>
              <w:rPr>
                <w:rFonts w:cs="Times New Roman" w:ascii="Times New Roman" w:hAnsi="Times New Roman"/>
                <w:sz w:val="20"/>
                <w:szCs w:val="20"/>
              </w:rPr>
              <w:t>e</w:t>
            </w:r>
            <w:r>
              <w:rPr>
                <w:rFonts w:cs="Times New Roman" w:ascii="Times New Roman" w:hAnsi="Times New Roman"/>
                <w:spacing w:val="-1"/>
                <w:sz w:val="20"/>
                <w:szCs w:val="20"/>
              </w:rPr>
              <w:t>m</w:t>
            </w:r>
            <w:r>
              <w:rPr>
                <w:rFonts w:cs="Times New Roman" w:ascii="Times New Roman" w:hAnsi="Times New Roman"/>
                <w:sz w:val="20"/>
                <w:szCs w:val="20"/>
              </w:rPr>
              <w:t>i</w:t>
            </w:r>
            <w:r>
              <w:rPr>
                <w:rFonts w:cs="Times New Roman" w:ascii="Times New Roman" w:hAnsi="Times New Roman"/>
                <w:spacing w:val="-1"/>
                <w:sz w:val="20"/>
                <w:szCs w:val="20"/>
              </w:rPr>
              <w:t>s</w:t>
            </w:r>
            <w:r>
              <w:rPr>
                <w:rFonts w:cs="Times New Roman" w:ascii="Times New Roman" w:hAnsi="Times New Roman"/>
                <w:sz w:val="20"/>
                <w:szCs w:val="20"/>
              </w:rPr>
              <w:t>t</w:t>
            </w:r>
            <w:r>
              <w:rPr>
                <w:rFonts w:cs="Times New Roman" w:ascii="Times New Roman" w:hAnsi="Times New Roman"/>
                <w:spacing w:val="3"/>
                <w:sz w:val="20"/>
                <w:szCs w:val="20"/>
              </w:rPr>
              <w:t>r</w:t>
            </w:r>
            <w:r>
              <w:rPr>
                <w:rFonts w:cs="Times New Roman" w:ascii="Times New Roman" w:hAnsi="Times New Roman"/>
                <w:spacing w:val="-1"/>
                <w:sz w:val="20"/>
                <w:szCs w:val="20"/>
              </w:rPr>
              <w:t>y</w:t>
            </w:r>
            <w:r>
              <w:rPr>
                <w:rFonts w:cs="Times New Roman" w:ascii="Times New Roman" w:hAnsi="Times New Roman"/>
                <w:sz w:val="20"/>
                <w:szCs w:val="20"/>
              </w:rPr>
              <w:t>:</w:t>
            </w:r>
            <w:r>
              <w:rPr>
                <w:rFonts w:cs="Times New Roman" w:ascii="Times New Roman" w:hAnsi="Times New Roman"/>
                <w:spacing w:val="2"/>
                <w:sz w:val="20"/>
                <w:szCs w:val="20"/>
              </w:rPr>
              <w:t xml:space="preserve"> </w:t>
            </w:r>
            <w:r>
              <w:rPr>
                <w:rFonts w:cs="Times New Roman" w:ascii="Times New Roman" w:hAnsi="Times New Roman"/>
                <w:sz w:val="20"/>
                <w:szCs w:val="20"/>
              </w:rPr>
              <w:t>A</w:t>
            </w:r>
            <w:r>
              <w:rPr>
                <w:rFonts w:cs="Times New Roman" w:ascii="Times New Roman" w:hAnsi="Times New Roman"/>
                <w:spacing w:val="-2"/>
                <w:sz w:val="20"/>
                <w:szCs w:val="20"/>
              </w:rPr>
              <w:t>L</w:t>
            </w:r>
            <w:r>
              <w:rPr>
                <w:rFonts w:cs="Times New Roman" w:ascii="Times New Roman" w:hAnsi="Times New Roman"/>
                <w:spacing w:val="3"/>
                <w:sz w:val="20"/>
                <w:szCs w:val="20"/>
              </w:rPr>
              <w:t>T</w:t>
            </w:r>
            <w:r>
              <w:rPr>
                <w:rFonts w:cs="Times New Roman" w:ascii="Times New Roman" w:hAnsi="Times New Roman"/>
                <w:sz w:val="20"/>
                <w:szCs w:val="20"/>
              </w:rPr>
              <w:t>,</w:t>
            </w:r>
            <w:r>
              <w:rPr>
                <w:rFonts w:cs="Times New Roman" w:ascii="Times New Roman" w:hAnsi="Times New Roman"/>
                <w:spacing w:val="4"/>
                <w:sz w:val="20"/>
                <w:szCs w:val="20"/>
              </w:rPr>
              <w:t xml:space="preserve"> </w:t>
            </w:r>
            <w:r>
              <w:rPr>
                <w:rFonts w:cs="Times New Roman" w:ascii="Times New Roman" w:hAnsi="Times New Roman"/>
                <w:sz w:val="20"/>
                <w:szCs w:val="20"/>
              </w:rPr>
              <w:t>AS</w:t>
            </w:r>
            <w:r>
              <w:rPr>
                <w:rFonts w:cs="Times New Roman" w:ascii="Times New Roman" w:hAnsi="Times New Roman"/>
                <w:spacing w:val="3"/>
                <w:sz w:val="20"/>
                <w:szCs w:val="20"/>
              </w:rPr>
              <w:t>T</w:t>
            </w:r>
            <w:r>
              <w:rPr>
                <w:rFonts w:cs="Times New Roman" w:ascii="Times New Roman" w:hAnsi="Times New Roman"/>
                <w:sz w:val="20"/>
                <w:szCs w:val="20"/>
              </w:rPr>
              <w:t>,</w:t>
            </w:r>
            <w:r>
              <w:rPr>
                <w:rFonts w:cs="Times New Roman" w:ascii="Times New Roman" w:hAnsi="Times New Roman"/>
                <w:spacing w:val="4"/>
                <w:sz w:val="20"/>
                <w:szCs w:val="20"/>
              </w:rPr>
              <w:t xml:space="preserve"> </w:t>
            </w:r>
            <w:r>
              <w:rPr>
                <w:rFonts w:cs="Times New Roman" w:ascii="Times New Roman" w:hAnsi="Times New Roman"/>
                <w:sz w:val="20"/>
                <w:szCs w:val="20"/>
              </w:rPr>
              <w:t>al</w:t>
            </w:r>
            <w:r>
              <w:rPr>
                <w:rFonts w:cs="Times New Roman" w:ascii="Times New Roman" w:hAnsi="Times New Roman"/>
                <w:spacing w:val="-1"/>
                <w:sz w:val="20"/>
                <w:szCs w:val="20"/>
              </w:rPr>
              <w:t>k</w:t>
            </w:r>
            <w:r>
              <w:rPr>
                <w:rFonts w:cs="Times New Roman" w:ascii="Times New Roman" w:hAnsi="Times New Roman"/>
                <w:sz w:val="20"/>
                <w:szCs w:val="20"/>
              </w:rPr>
              <w:t>al</w:t>
            </w:r>
            <w:r>
              <w:rPr>
                <w:rFonts w:cs="Times New Roman" w:ascii="Times New Roman" w:hAnsi="Times New Roman"/>
                <w:spacing w:val="2"/>
                <w:sz w:val="20"/>
                <w:szCs w:val="20"/>
              </w:rPr>
              <w:t>i</w:t>
            </w:r>
            <w:r>
              <w:rPr>
                <w:rFonts w:cs="Times New Roman" w:ascii="Times New Roman" w:hAnsi="Times New Roman"/>
                <w:spacing w:val="-1"/>
                <w:sz w:val="20"/>
                <w:szCs w:val="20"/>
              </w:rPr>
              <w:t>n</w:t>
            </w:r>
            <w:r>
              <w:rPr>
                <w:rFonts w:cs="Times New Roman" w:ascii="Times New Roman" w:hAnsi="Times New Roman"/>
                <w:sz w:val="20"/>
                <w:szCs w:val="20"/>
              </w:rPr>
              <w:t>e</w:t>
            </w:r>
            <w:r>
              <w:rPr>
                <w:rFonts w:cs="Times New Roman" w:ascii="Times New Roman" w:hAnsi="Times New Roman"/>
                <w:spacing w:val="2"/>
                <w:sz w:val="20"/>
                <w:szCs w:val="20"/>
              </w:rPr>
              <w:t xml:space="preserve"> </w:t>
            </w:r>
            <w:r>
              <w:rPr>
                <w:rFonts w:cs="Times New Roman" w:ascii="Times New Roman" w:hAnsi="Times New Roman"/>
                <w:spacing w:val="1"/>
                <w:sz w:val="20"/>
                <w:szCs w:val="20"/>
              </w:rPr>
              <w:t>p</w:t>
            </w:r>
            <w:r>
              <w:rPr>
                <w:rFonts w:cs="Times New Roman" w:ascii="Times New Roman" w:hAnsi="Times New Roman"/>
                <w:spacing w:val="-1"/>
                <w:sz w:val="20"/>
                <w:szCs w:val="20"/>
              </w:rPr>
              <w:t>h</w:t>
            </w:r>
            <w:r>
              <w:rPr>
                <w:rFonts w:cs="Times New Roman" w:ascii="Times New Roman" w:hAnsi="Times New Roman"/>
                <w:spacing w:val="1"/>
                <w:sz w:val="20"/>
                <w:szCs w:val="20"/>
              </w:rPr>
              <w:t>o</w:t>
            </w:r>
            <w:r>
              <w:rPr>
                <w:rFonts w:cs="Times New Roman" w:ascii="Times New Roman" w:hAnsi="Times New Roman"/>
                <w:spacing w:val="-1"/>
                <w:sz w:val="20"/>
                <w:szCs w:val="20"/>
              </w:rPr>
              <w:t>s</w:t>
            </w:r>
            <w:r>
              <w:rPr>
                <w:rFonts w:cs="Times New Roman" w:ascii="Times New Roman" w:hAnsi="Times New Roman"/>
                <w:spacing w:val="3"/>
                <w:sz w:val="20"/>
                <w:szCs w:val="20"/>
              </w:rPr>
              <w:t>p</w:t>
            </w:r>
            <w:r>
              <w:rPr>
                <w:rFonts w:cs="Times New Roman" w:ascii="Times New Roman" w:hAnsi="Times New Roman"/>
                <w:spacing w:val="-1"/>
                <w:sz w:val="20"/>
                <w:szCs w:val="20"/>
              </w:rPr>
              <w:t>h</w:t>
            </w:r>
            <w:r>
              <w:rPr>
                <w:rFonts w:cs="Times New Roman" w:ascii="Times New Roman" w:hAnsi="Times New Roman"/>
                <w:sz w:val="20"/>
                <w:szCs w:val="20"/>
              </w:rPr>
              <w:t xml:space="preserve">atase </w:t>
            </w:r>
            <w:r>
              <w:rPr>
                <w:rFonts w:cs="Times New Roman" w:ascii="Times New Roman" w:hAnsi="Times New Roman"/>
                <w:spacing w:val="1"/>
                <w:sz w:val="20"/>
                <w:szCs w:val="20"/>
              </w:rPr>
              <w:t>(</w:t>
            </w:r>
            <w:r>
              <w:rPr>
                <w:rFonts w:cs="Times New Roman" w:ascii="Times New Roman" w:hAnsi="Times New Roman"/>
                <w:sz w:val="20"/>
                <w:szCs w:val="20"/>
              </w:rPr>
              <w:t>A</w:t>
            </w:r>
            <w:r>
              <w:rPr>
                <w:rFonts w:cs="Times New Roman" w:ascii="Times New Roman" w:hAnsi="Times New Roman"/>
                <w:spacing w:val="-2"/>
                <w:sz w:val="20"/>
                <w:szCs w:val="20"/>
              </w:rPr>
              <w:t>L</w:t>
            </w:r>
            <w:r>
              <w:rPr>
                <w:rFonts w:cs="Times New Roman" w:ascii="Times New Roman" w:hAnsi="Times New Roman"/>
                <w:spacing w:val="2"/>
                <w:sz w:val="20"/>
                <w:szCs w:val="20"/>
              </w:rPr>
              <w:t>P</w:t>
            </w:r>
            <w:r>
              <w:rPr>
                <w:rFonts w:cs="Times New Roman" w:ascii="Times New Roman" w:hAnsi="Times New Roman"/>
                <w:spacing w:val="1"/>
                <w:sz w:val="20"/>
                <w:szCs w:val="20"/>
              </w:rPr>
              <w:t>)</w:t>
            </w:r>
            <w:r>
              <w:rPr>
                <w:rFonts w:cs="Times New Roman" w:ascii="Times New Roman" w:hAnsi="Times New Roman"/>
                <w:sz w:val="20"/>
                <w:szCs w:val="20"/>
              </w:rPr>
              <w:t>,</w:t>
            </w:r>
            <w:r>
              <w:rPr>
                <w:rFonts w:cs="Times New Roman" w:ascii="Times New Roman" w:hAnsi="Times New Roman"/>
                <w:spacing w:val="2"/>
                <w:sz w:val="20"/>
                <w:szCs w:val="20"/>
              </w:rPr>
              <w:t xml:space="preserve"> t</w:t>
            </w:r>
            <w:r>
              <w:rPr>
                <w:rFonts w:cs="Times New Roman" w:ascii="Times New Roman" w:hAnsi="Times New Roman"/>
                <w:spacing w:val="1"/>
                <w:sz w:val="20"/>
                <w:szCs w:val="20"/>
              </w:rPr>
              <w:t>o</w:t>
            </w:r>
            <w:r>
              <w:rPr>
                <w:rFonts w:cs="Times New Roman" w:ascii="Times New Roman" w:hAnsi="Times New Roman"/>
                <w:sz w:val="20"/>
                <w:szCs w:val="20"/>
              </w:rPr>
              <w:t>tal</w:t>
            </w:r>
            <w:r>
              <w:rPr>
                <w:rFonts w:cs="Times New Roman" w:ascii="Times New Roman" w:hAnsi="Times New Roman"/>
                <w:spacing w:val="3"/>
                <w:sz w:val="20"/>
                <w:szCs w:val="20"/>
              </w:rPr>
              <w:t xml:space="preserve"> </w:t>
            </w:r>
            <w:r>
              <w:rPr>
                <w:rFonts w:cs="Times New Roman" w:ascii="Times New Roman" w:hAnsi="Times New Roman"/>
                <w:spacing w:val="1"/>
                <w:sz w:val="20"/>
                <w:szCs w:val="20"/>
              </w:rPr>
              <w:t>b</w:t>
            </w:r>
            <w:r>
              <w:rPr>
                <w:rFonts w:cs="Times New Roman" w:ascii="Times New Roman" w:hAnsi="Times New Roman"/>
                <w:sz w:val="20"/>
                <w:szCs w:val="20"/>
              </w:rPr>
              <w:t>ilir</w:t>
            </w:r>
            <w:r>
              <w:rPr>
                <w:rFonts w:cs="Times New Roman" w:ascii="Times New Roman" w:hAnsi="Times New Roman"/>
                <w:spacing w:val="-1"/>
                <w:sz w:val="20"/>
                <w:szCs w:val="20"/>
              </w:rPr>
              <w:t>u</w:t>
            </w:r>
            <w:r>
              <w:rPr>
                <w:rFonts w:cs="Times New Roman" w:ascii="Times New Roman" w:hAnsi="Times New Roman"/>
                <w:spacing w:val="1"/>
                <w:sz w:val="20"/>
                <w:szCs w:val="20"/>
              </w:rPr>
              <w:t>b</w:t>
            </w:r>
            <w:r>
              <w:rPr>
                <w:rFonts w:cs="Times New Roman" w:ascii="Times New Roman" w:hAnsi="Times New Roman"/>
                <w:sz w:val="20"/>
                <w:szCs w:val="20"/>
              </w:rPr>
              <w:t>i</w:t>
            </w:r>
            <w:r>
              <w:rPr>
                <w:rFonts w:cs="Times New Roman" w:ascii="Times New Roman" w:hAnsi="Times New Roman"/>
                <w:spacing w:val="-1"/>
                <w:sz w:val="20"/>
                <w:szCs w:val="20"/>
              </w:rPr>
              <w:t>n</w:t>
            </w:r>
            <w:r>
              <w:rPr>
                <w:rFonts w:cs="Times New Roman" w:ascii="Times New Roman" w:hAnsi="Times New Roman"/>
                <w:sz w:val="20"/>
                <w:szCs w:val="20"/>
              </w:rPr>
              <w:t>,</w:t>
            </w:r>
            <w:r>
              <w:rPr>
                <w:rFonts w:cs="Times New Roman" w:ascii="Times New Roman" w:hAnsi="Times New Roman"/>
                <w:spacing w:val="3"/>
                <w:sz w:val="20"/>
                <w:szCs w:val="20"/>
              </w:rPr>
              <w:t xml:space="preserve"> </w:t>
            </w:r>
            <w:r>
              <w:rPr>
                <w:rFonts w:cs="Times New Roman" w:ascii="Times New Roman" w:hAnsi="Times New Roman"/>
                <w:spacing w:val="-1"/>
                <w:sz w:val="20"/>
                <w:szCs w:val="20"/>
              </w:rPr>
              <w:t>s</w:t>
            </w:r>
            <w:r>
              <w:rPr>
                <w:rFonts w:cs="Times New Roman" w:ascii="Times New Roman" w:hAnsi="Times New Roman"/>
                <w:sz w:val="20"/>
                <w:szCs w:val="20"/>
              </w:rPr>
              <w:t>e</w:t>
            </w:r>
            <w:r>
              <w:rPr>
                <w:rFonts w:cs="Times New Roman" w:ascii="Times New Roman" w:hAnsi="Times New Roman"/>
                <w:spacing w:val="1"/>
                <w:sz w:val="20"/>
                <w:szCs w:val="20"/>
              </w:rPr>
              <w:t>ru</w:t>
            </w:r>
            <w:r>
              <w:rPr>
                <w:rFonts w:cs="Times New Roman" w:ascii="Times New Roman" w:hAnsi="Times New Roman"/>
                <w:sz w:val="20"/>
                <w:szCs w:val="20"/>
              </w:rPr>
              <w:t>m</w:t>
            </w:r>
            <w:r>
              <w:rPr>
                <w:rFonts w:cs="Times New Roman" w:ascii="Times New Roman" w:hAnsi="Times New Roman"/>
                <w:spacing w:val="1"/>
                <w:sz w:val="20"/>
                <w:szCs w:val="20"/>
              </w:rPr>
              <w:t xml:space="preserve"> </w:t>
            </w:r>
            <w:r>
              <w:rPr>
                <w:rFonts w:cs="Times New Roman" w:ascii="Times New Roman" w:hAnsi="Times New Roman"/>
                <w:sz w:val="20"/>
                <w:szCs w:val="20"/>
              </w:rPr>
              <w:t>c</w:t>
            </w:r>
            <w:r>
              <w:rPr>
                <w:rFonts w:cs="Times New Roman" w:ascii="Times New Roman" w:hAnsi="Times New Roman"/>
                <w:spacing w:val="1"/>
                <w:sz w:val="20"/>
                <w:szCs w:val="20"/>
              </w:rPr>
              <w:t>r</w:t>
            </w:r>
            <w:r>
              <w:rPr>
                <w:rFonts w:cs="Times New Roman" w:ascii="Times New Roman" w:hAnsi="Times New Roman"/>
                <w:sz w:val="20"/>
                <w:szCs w:val="20"/>
              </w:rPr>
              <w:t>e</w:t>
            </w:r>
            <w:r>
              <w:rPr>
                <w:rFonts w:cs="Times New Roman" w:ascii="Times New Roman" w:hAnsi="Times New Roman"/>
                <w:spacing w:val="1"/>
                <w:sz w:val="20"/>
                <w:szCs w:val="20"/>
              </w:rPr>
              <w:t>a</w:t>
            </w:r>
            <w:r>
              <w:rPr>
                <w:rFonts w:cs="Times New Roman" w:ascii="Times New Roman" w:hAnsi="Times New Roman"/>
                <w:sz w:val="20"/>
                <w:szCs w:val="20"/>
              </w:rPr>
              <w:t>t</w:t>
            </w:r>
            <w:r>
              <w:rPr>
                <w:rFonts w:cs="Times New Roman" w:ascii="Times New Roman" w:hAnsi="Times New Roman"/>
                <w:spacing w:val="2"/>
                <w:sz w:val="20"/>
                <w:szCs w:val="20"/>
              </w:rPr>
              <w:t>i</w:t>
            </w:r>
            <w:r>
              <w:rPr>
                <w:rFonts w:cs="Times New Roman" w:ascii="Times New Roman" w:hAnsi="Times New Roman"/>
                <w:spacing w:val="-1"/>
                <w:sz w:val="20"/>
                <w:szCs w:val="20"/>
              </w:rPr>
              <w:t>n</w:t>
            </w:r>
            <w:r>
              <w:rPr>
                <w:rFonts w:cs="Times New Roman" w:ascii="Times New Roman" w:hAnsi="Times New Roman"/>
                <w:spacing w:val="2"/>
                <w:sz w:val="20"/>
                <w:szCs w:val="20"/>
              </w:rPr>
              <w:t>i</w:t>
            </w:r>
            <w:r>
              <w:rPr>
                <w:rFonts w:cs="Times New Roman" w:ascii="Times New Roman" w:hAnsi="Times New Roman"/>
                <w:spacing w:val="1"/>
                <w:sz w:val="20"/>
                <w:szCs w:val="20"/>
              </w:rPr>
              <w:t>n</w:t>
            </w:r>
            <w:r>
              <w:rPr>
                <w:rFonts w:cs="Times New Roman" w:ascii="Times New Roman" w:hAnsi="Times New Roman"/>
                <w:spacing w:val="-2"/>
                <w:sz w:val="20"/>
                <w:szCs w:val="20"/>
              </w:rPr>
              <w:t>e</w:t>
            </w:r>
            <w:r>
              <w:rPr>
                <w:rFonts w:cs="Times New Roman" w:ascii="Times New Roman" w:hAnsi="Times New Roman"/>
                <w:sz w:val="20"/>
                <w:szCs w:val="20"/>
              </w:rPr>
              <w:t>, a</w:t>
            </w:r>
            <w:r>
              <w:rPr>
                <w:rFonts w:cs="Times New Roman" w:ascii="Times New Roman" w:hAnsi="Times New Roman"/>
                <w:spacing w:val="-1"/>
                <w:sz w:val="20"/>
                <w:szCs w:val="20"/>
              </w:rPr>
              <w:t>n</w:t>
            </w:r>
            <w:r>
              <w:rPr>
                <w:rFonts w:cs="Times New Roman" w:ascii="Times New Roman" w:hAnsi="Times New Roman"/>
                <w:sz w:val="20"/>
                <w:szCs w:val="20"/>
              </w:rPr>
              <w:t>d</w:t>
            </w:r>
            <w:r>
              <w:rPr>
                <w:rFonts w:cs="Times New Roman" w:ascii="Times New Roman" w:hAnsi="Times New Roman"/>
                <w:spacing w:val="-2"/>
                <w:sz w:val="20"/>
                <w:szCs w:val="20"/>
              </w:rPr>
              <w:t xml:space="preserve"> </w:t>
            </w:r>
            <w:r>
              <w:rPr>
                <w:rFonts w:cs="Times New Roman" w:ascii="Times New Roman" w:hAnsi="Times New Roman"/>
                <w:spacing w:val="1"/>
                <w:sz w:val="20"/>
                <w:szCs w:val="20"/>
              </w:rPr>
              <w:t>po</w:t>
            </w:r>
            <w:r>
              <w:rPr>
                <w:rFonts w:cs="Times New Roman" w:ascii="Times New Roman" w:hAnsi="Times New Roman"/>
                <w:sz w:val="20"/>
                <w:szCs w:val="20"/>
              </w:rPr>
              <w:t>tas</w:t>
            </w:r>
            <w:r>
              <w:rPr>
                <w:rFonts w:cs="Times New Roman" w:ascii="Times New Roman" w:hAnsi="Times New Roman"/>
                <w:spacing w:val="-1"/>
                <w:sz w:val="20"/>
                <w:szCs w:val="20"/>
              </w:rPr>
              <w:t>s</w:t>
            </w:r>
            <w:r>
              <w:rPr>
                <w:rFonts w:cs="Times New Roman" w:ascii="Times New Roman" w:hAnsi="Times New Roman"/>
                <w:sz w:val="20"/>
                <w:szCs w:val="20"/>
              </w:rPr>
              <w:t>i</w:t>
            </w:r>
            <w:r>
              <w:rPr>
                <w:rFonts w:cs="Times New Roman" w:ascii="Times New Roman" w:hAnsi="Times New Roman"/>
                <w:spacing w:val="1"/>
                <w:sz w:val="20"/>
                <w:szCs w:val="20"/>
              </w:rPr>
              <w:t>u</w:t>
            </w:r>
            <w:r>
              <w:rPr>
                <w:rFonts w:cs="Times New Roman" w:ascii="Times New Roman" w:hAnsi="Times New Roman"/>
                <w:sz w:val="20"/>
                <w:szCs w:val="20"/>
              </w:rPr>
              <w:t>m</w:t>
            </w:r>
          </w:p>
          <w:p>
            <w:pPr>
              <w:pStyle w:val="ListParagraph"/>
              <w:numPr>
                <w:ilvl w:val="0"/>
                <w:numId w:val="10"/>
              </w:numPr>
              <w:tabs>
                <w:tab w:val="clear" w:pos="720"/>
                <w:tab w:val="left" w:pos="1180" w:leader="none"/>
              </w:tabs>
              <w:ind w:left="1131" w:right="-20" w:hanging="450"/>
              <w:rPr>
                <w:rFonts w:ascii="Times New Roman" w:hAnsi="Times New Roman" w:cs="Times New Roman"/>
                <w:sz w:val="20"/>
                <w:szCs w:val="20"/>
              </w:rPr>
            </w:pPr>
            <w:r>
              <w:rPr>
                <w:rFonts w:cs="Times New Roman" w:ascii="Times New Roman" w:hAnsi="Times New Roman"/>
                <w:sz w:val="20"/>
                <w:szCs w:val="20"/>
              </w:rPr>
              <w:t>U</w:t>
            </w:r>
            <w:r>
              <w:rPr>
                <w:rFonts w:cs="Times New Roman" w:ascii="Times New Roman" w:hAnsi="Times New Roman"/>
                <w:spacing w:val="1"/>
                <w:sz w:val="20"/>
                <w:szCs w:val="20"/>
              </w:rPr>
              <w:t>r</w:t>
            </w:r>
            <w:r>
              <w:rPr>
                <w:rFonts w:cs="Times New Roman" w:ascii="Times New Roman" w:hAnsi="Times New Roman"/>
                <w:sz w:val="20"/>
                <w:szCs w:val="20"/>
              </w:rPr>
              <w:t>i</w:t>
            </w:r>
            <w:r>
              <w:rPr>
                <w:rFonts w:cs="Times New Roman" w:ascii="Times New Roman" w:hAnsi="Times New Roman"/>
                <w:spacing w:val="-1"/>
                <w:sz w:val="20"/>
                <w:szCs w:val="20"/>
              </w:rPr>
              <w:t>n</w:t>
            </w:r>
            <w:r>
              <w:rPr>
                <w:rFonts w:cs="Times New Roman" w:ascii="Times New Roman" w:hAnsi="Times New Roman"/>
                <w:sz w:val="20"/>
                <w:szCs w:val="20"/>
              </w:rPr>
              <w:t>a</w:t>
            </w:r>
            <w:r>
              <w:rPr>
                <w:rFonts w:cs="Times New Roman" w:ascii="Times New Roman" w:hAnsi="Times New Roman"/>
                <w:spacing w:val="2"/>
                <w:sz w:val="20"/>
                <w:szCs w:val="20"/>
              </w:rPr>
              <w:t>l</w:t>
            </w:r>
            <w:r>
              <w:rPr>
                <w:rFonts w:cs="Times New Roman" w:ascii="Times New Roman" w:hAnsi="Times New Roman"/>
                <w:spacing w:val="-1"/>
                <w:sz w:val="20"/>
                <w:szCs w:val="20"/>
              </w:rPr>
              <w:t>ys</w:t>
            </w:r>
            <w:r>
              <w:rPr>
                <w:rFonts w:cs="Times New Roman" w:ascii="Times New Roman" w:hAnsi="Times New Roman"/>
                <w:spacing w:val="2"/>
                <w:sz w:val="20"/>
                <w:szCs w:val="20"/>
              </w:rPr>
              <w:t>i</w:t>
            </w:r>
            <w:r>
              <w:rPr>
                <w:rFonts w:cs="Times New Roman" w:ascii="Times New Roman" w:hAnsi="Times New Roman"/>
                <w:spacing w:val="-1"/>
                <w:sz w:val="20"/>
                <w:szCs w:val="20"/>
              </w:rPr>
              <w:t>s</w:t>
            </w:r>
            <w:r>
              <w:rPr>
                <w:rFonts w:cs="Times New Roman" w:ascii="Times New Roman" w:hAnsi="Times New Roman"/>
                <w:sz w:val="20"/>
                <w:szCs w:val="20"/>
              </w:rPr>
              <w:t>:</w:t>
            </w:r>
            <w:r>
              <w:rPr>
                <w:rFonts w:cs="Times New Roman" w:ascii="Times New Roman" w:hAnsi="Times New Roman"/>
                <w:spacing w:val="-9"/>
                <w:sz w:val="20"/>
                <w:szCs w:val="20"/>
              </w:rPr>
              <w:t xml:space="preserve"> </w:t>
            </w:r>
            <w:r>
              <w:rPr>
                <w:rFonts w:cs="Times New Roman" w:ascii="Times New Roman" w:hAnsi="Times New Roman"/>
                <w:sz w:val="20"/>
                <w:szCs w:val="20"/>
              </w:rPr>
              <w:t>R</w:t>
            </w:r>
            <w:r>
              <w:rPr>
                <w:rFonts w:cs="Times New Roman" w:ascii="Times New Roman" w:hAnsi="Times New Roman"/>
                <w:spacing w:val="3"/>
                <w:sz w:val="20"/>
                <w:szCs w:val="20"/>
              </w:rPr>
              <w:t>o</w:t>
            </w:r>
            <w:r>
              <w:rPr>
                <w:rFonts w:cs="Times New Roman" w:ascii="Times New Roman" w:hAnsi="Times New Roman"/>
                <w:spacing w:val="-1"/>
                <w:sz w:val="20"/>
                <w:szCs w:val="20"/>
              </w:rPr>
              <w:t>u</w:t>
            </w:r>
            <w:r>
              <w:rPr>
                <w:rFonts w:cs="Times New Roman" w:ascii="Times New Roman" w:hAnsi="Times New Roman"/>
                <w:sz w:val="20"/>
                <w:szCs w:val="20"/>
              </w:rPr>
              <w:t>tine</w:t>
            </w:r>
            <w:r>
              <w:rPr>
                <w:rFonts w:cs="Times New Roman" w:ascii="Times New Roman" w:hAnsi="Times New Roman"/>
                <w:spacing w:val="-5"/>
                <w:sz w:val="20"/>
                <w:szCs w:val="20"/>
              </w:rPr>
              <w:t xml:space="preserve"> </w:t>
            </w:r>
            <w:r>
              <w:rPr>
                <w:rFonts w:cs="Times New Roman" w:ascii="Times New Roman" w:hAnsi="Times New Roman"/>
                <w:spacing w:val="3"/>
                <w:sz w:val="20"/>
                <w:szCs w:val="20"/>
              </w:rPr>
              <w:t>a</w:t>
            </w:r>
            <w:r>
              <w:rPr>
                <w:rFonts w:cs="Times New Roman" w:ascii="Times New Roman" w:hAnsi="Times New Roman"/>
                <w:spacing w:val="-1"/>
                <w:sz w:val="20"/>
                <w:szCs w:val="20"/>
              </w:rPr>
              <w:t>n</w:t>
            </w:r>
            <w:r>
              <w:rPr>
                <w:rFonts w:cs="Times New Roman" w:ascii="Times New Roman" w:hAnsi="Times New Roman"/>
                <w:sz w:val="20"/>
                <w:szCs w:val="20"/>
              </w:rPr>
              <w:t>d</w:t>
            </w:r>
            <w:r>
              <w:rPr>
                <w:rFonts w:cs="Times New Roman" w:ascii="Times New Roman" w:hAnsi="Times New Roman"/>
                <w:spacing w:val="1"/>
                <w:sz w:val="20"/>
                <w:szCs w:val="20"/>
              </w:rPr>
              <w:t xml:space="preserve"> </w:t>
            </w:r>
            <w:r>
              <w:rPr>
                <w:rFonts w:cs="Times New Roman" w:ascii="Times New Roman" w:hAnsi="Times New Roman"/>
                <w:spacing w:val="-4"/>
                <w:sz w:val="20"/>
                <w:szCs w:val="20"/>
              </w:rPr>
              <w:t>m</w:t>
            </w:r>
            <w:r>
              <w:rPr>
                <w:rFonts w:cs="Times New Roman" w:ascii="Times New Roman" w:hAnsi="Times New Roman"/>
                <w:sz w:val="20"/>
                <w:szCs w:val="20"/>
              </w:rPr>
              <w:t>ic</w:t>
            </w:r>
            <w:r>
              <w:rPr>
                <w:rFonts w:cs="Times New Roman" w:ascii="Times New Roman" w:hAnsi="Times New Roman"/>
                <w:spacing w:val="1"/>
                <w:sz w:val="20"/>
                <w:szCs w:val="20"/>
              </w:rPr>
              <w:t>r</w:t>
            </w:r>
            <w:r>
              <w:rPr>
                <w:rFonts w:cs="Times New Roman" w:ascii="Times New Roman" w:hAnsi="Times New Roman"/>
                <w:spacing w:val="3"/>
                <w:sz w:val="20"/>
                <w:szCs w:val="20"/>
              </w:rPr>
              <w:t>o</w:t>
            </w:r>
            <w:r>
              <w:rPr>
                <w:rFonts w:cs="Times New Roman" w:ascii="Times New Roman" w:hAnsi="Times New Roman"/>
                <w:spacing w:val="-1"/>
                <w:sz w:val="20"/>
                <w:szCs w:val="20"/>
              </w:rPr>
              <w:t>s</w:t>
            </w:r>
            <w:r>
              <w:rPr>
                <w:rFonts w:cs="Times New Roman" w:ascii="Times New Roman" w:hAnsi="Times New Roman"/>
                <w:sz w:val="20"/>
                <w:szCs w:val="20"/>
              </w:rPr>
              <w:t>c</w:t>
            </w:r>
            <w:r>
              <w:rPr>
                <w:rFonts w:cs="Times New Roman" w:ascii="Times New Roman" w:hAnsi="Times New Roman"/>
                <w:spacing w:val="1"/>
                <w:sz w:val="20"/>
                <w:szCs w:val="20"/>
              </w:rPr>
              <w:t>op</w:t>
            </w:r>
            <w:r>
              <w:rPr>
                <w:rFonts w:cs="Times New Roman" w:ascii="Times New Roman" w:hAnsi="Times New Roman"/>
                <w:sz w:val="20"/>
                <w:szCs w:val="20"/>
              </w:rPr>
              <w:t>ic</w:t>
            </w:r>
            <w:r>
              <w:rPr>
                <w:rFonts w:cs="Times New Roman" w:ascii="Times New Roman" w:hAnsi="Times New Roman"/>
                <w:spacing w:val="-10"/>
                <w:sz w:val="20"/>
                <w:szCs w:val="20"/>
              </w:rPr>
              <w:t xml:space="preserve"> </w:t>
            </w:r>
            <w:r>
              <w:rPr>
                <w:rFonts w:cs="Times New Roman" w:ascii="Times New Roman" w:hAnsi="Times New Roman"/>
                <w:sz w:val="20"/>
                <w:szCs w:val="20"/>
              </w:rPr>
              <w:t>e</w:t>
            </w:r>
            <w:r>
              <w:rPr>
                <w:rFonts w:cs="Times New Roman" w:ascii="Times New Roman" w:hAnsi="Times New Roman"/>
                <w:spacing w:val="-1"/>
                <w:sz w:val="20"/>
                <w:szCs w:val="20"/>
              </w:rPr>
              <w:t>x</w:t>
            </w:r>
            <w:r>
              <w:rPr>
                <w:rFonts w:cs="Times New Roman" w:ascii="Times New Roman" w:hAnsi="Times New Roman"/>
                <w:spacing w:val="3"/>
                <w:sz w:val="20"/>
                <w:szCs w:val="20"/>
              </w:rPr>
              <w:t>a</w:t>
            </w:r>
            <w:r>
              <w:rPr>
                <w:rFonts w:cs="Times New Roman" w:ascii="Times New Roman" w:hAnsi="Times New Roman"/>
                <w:spacing w:val="-4"/>
                <w:sz w:val="20"/>
                <w:szCs w:val="20"/>
              </w:rPr>
              <w:t>m</w:t>
            </w:r>
            <w:r>
              <w:rPr>
                <w:rFonts w:cs="Times New Roman" w:ascii="Times New Roman" w:hAnsi="Times New Roman"/>
                <w:spacing w:val="2"/>
                <w:sz w:val="20"/>
                <w:szCs w:val="20"/>
              </w:rPr>
              <w:t>i</w:t>
            </w:r>
            <w:r>
              <w:rPr>
                <w:rFonts w:cs="Times New Roman" w:ascii="Times New Roman" w:hAnsi="Times New Roman"/>
                <w:spacing w:val="-1"/>
                <w:sz w:val="20"/>
                <w:szCs w:val="20"/>
              </w:rPr>
              <w:t>n</w:t>
            </w:r>
            <w:r>
              <w:rPr>
                <w:rFonts w:cs="Times New Roman" w:ascii="Times New Roman" w:hAnsi="Times New Roman"/>
                <w:sz w:val="20"/>
                <w:szCs w:val="20"/>
              </w:rPr>
              <w:t>ati</w:t>
            </w:r>
            <w:r>
              <w:rPr>
                <w:rFonts w:cs="Times New Roman" w:ascii="Times New Roman" w:hAnsi="Times New Roman"/>
                <w:spacing w:val="3"/>
                <w:sz w:val="20"/>
                <w:szCs w:val="20"/>
              </w:rPr>
              <w:t>o</w:t>
            </w:r>
            <w:r>
              <w:rPr>
                <w:rFonts w:cs="Times New Roman" w:ascii="Times New Roman" w:hAnsi="Times New Roman"/>
                <w:sz w:val="20"/>
                <w:szCs w:val="20"/>
              </w:rPr>
              <w:t>n</w:t>
            </w:r>
          </w:p>
          <w:p>
            <w:pPr>
              <w:pStyle w:val="ListParagraph"/>
              <w:numPr>
                <w:ilvl w:val="0"/>
                <w:numId w:val="10"/>
              </w:numPr>
              <w:tabs>
                <w:tab w:val="clear" w:pos="720"/>
                <w:tab w:val="left" w:pos="1180" w:leader="none"/>
              </w:tabs>
              <w:ind w:left="1131" w:right="-20" w:hanging="450"/>
              <w:rPr>
                <w:rFonts w:ascii="Times New Roman" w:hAnsi="Times New Roman" w:cs="Times New Roman"/>
                <w:sz w:val="20"/>
                <w:szCs w:val="20"/>
              </w:rPr>
            </w:pPr>
            <w:r>
              <w:rPr>
                <w:rFonts w:cs="Times New Roman" w:ascii="Times New Roman" w:hAnsi="Times New Roman"/>
                <w:sz w:val="20"/>
                <w:szCs w:val="20"/>
              </w:rPr>
              <w:t>U</w:t>
            </w:r>
            <w:r>
              <w:rPr>
                <w:rFonts w:cs="Times New Roman" w:ascii="Times New Roman" w:hAnsi="Times New Roman"/>
                <w:spacing w:val="1"/>
                <w:sz w:val="20"/>
                <w:szCs w:val="20"/>
              </w:rPr>
              <w:t>r</w:t>
            </w:r>
            <w:r>
              <w:rPr>
                <w:rFonts w:cs="Times New Roman" w:ascii="Times New Roman" w:hAnsi="Times New Roman"/>
                <w:sz w:val="20"/>
                <w:szCs w:val="20"/>
              </w:rPr>
              <w:t>i</w:t>
            </w:r>
            <w:r>
              <w:rPr>
                <w:rFonts w:cs="Times New Roman" w:ascii="Times New Roman" w:hAnsi="Times New Roman"/>
                <w:spacing w:val="-1"/>
                <w:sz w:val="20"/>
                <w:szCs w:val="20"/>
              </w:rPr>
              <w:t>n</w:t>
            </w:r>
            <w:r>
              <w:rPr>
                <w:rFonts w:cs="Times New Roman" w:ascii="Times New Roman" w:hAnsi="Times New Roman"/>
                <w:sz w:val="20"/>
                <w:szCs w:val="20"/>
              </w:rPr>
              <w:t>e</w:t>
            </w:r>
            <w:r>
              <w:rPr>
                <w:rFonts w:cs="Times New Roman" w:ascii="Times New Roman" w:hAnsi="Times New Roman"/>
                <w:spacing w:val="39"/>
                <w:sz w:val="20"/>
                <w:szCs w:val="20"/>
              </w:rPr>
              <w:t xml:space="preserve"> </w:t>
            </w:r>
            <w:r>
              <w:rPr>
                <w:rFonts w:cs="Times New Roman" w:ascii="Times New Roman" w:hAnsi="Times New Roman"/>
                <w:spacing w:val="1"/>
                <w:sz w:val="20"/>
                <w:szCs w:val="20"/>
              </w:rPr>
              <w:t>pr</w:t>
            </w:r>
            <w:r>
              <w:rPr>
                <w:rFonts w:cs="Times New Roman" w:ascii="Times New Roman" w:hAnsi="Times New Roman"/>
                <w:sz w:val="20"/>
                <w:szCs w:val="20"/>
              </w:rPr>
              <w:t>e</w:t>
            </w:r>
            <w:r>
              <w:rPr>
                <w:rFonts w:cs="Times New Roman" w:ascii="Times New Roman" w:hAnsi="Times New Roman"/>
                <w:spacing w:val="1"/>
                <w:sz w:val="20"/>
                <w:szCs w:val="20"/>
              </w:rPr>
              <w:t>g</w:t>
            </w:r>
            <w:r>
              <w:rPr>
                <w:rFonts w:cs="Times New Roman" w:ascii="Times New Roman" w:hAnsi="Times New Roman"/>
                <w:spacing w:val="-1"/>
                <w:sz w:val="20"/>
                <w:szCs w:val="20"/>
              </w:rPr>
              <w:t>n</w:t>
            </w:r>
            <w:r>
              <w:rPr>
                <w:rFonts w:cs="Times New Roman" w:ascii="Times New Roman" w:hAnsi="Times New Roman"/>
                <w:spacing w:val="3"/>
                <w:sz w:val="20"/>
                <w:szCs w:val="20"/>
              </w:rPr>
              <w:t>a</w:t>
            </w:r>
            <w:r>
              <w:rPr>
                <w:rFonts w:cs="Times New Roman" w:ascii="Times New Roman" w:hAnsi="Times New Roman"/>
                <w:spacing w:val="-1"/>
                <w:sz w:val="20"/>
                <w:szCs w:val="20"/>
              </w:rPr>
              <w:t>n</w:t>
            </w:r>
            <w:r>
              <w:rPr>
                <w:rFonts w:cs="Times New Roman" w:ascii="Times New Roman" w:hAnsi="Times New Roman"/>
                <w:spacing w:val="3"/>
                <w:sz w:val="20"/>
                <w:szCs w:val="20"/>
              </w:rPr>
              <w:t>c</w:t>
            </w:r>
            <w:r>
              <w:rPr>
                <w:rFonts w:cs="Times New Roman" w:ascii="Times New Roman" w:hAnsi="Times New Roman"/>
                <w:sz w:val="20"/>
                <w:szCs w:val="20"/>
              </w:rPr>
              <w:t>y</w:t>
            </w:r>
            <w:r>
              <w:rPr>
                <w:rFonts w:cs="Times New Roman" w:ascii="Times New Roman" w:hAnsi="Times New Roman"/>
                <w:spacing w:val="34"/>
                <w:sz w:val="20"/>
                <w:szCs w:val="20"/>
              </w:rPr>
              <w:t xml:space="preserve"> </w:t>
            </w:r>
            <w:r>
              <w:rPr>
                <w:rFonts w:cs="Times New Roman" w:ascii="Times New Roman" w:hAnsi="Times New Roman"/>
                <w:sz w:val="20"/>
                <w:szCs w:val="20"/>
              </w:rPr>
              <w:t>tes</w:t>
            </w:r>
            <w:r>
              <w:rPr>
                <w:rFonts w:cs="Times New Roman" w:ascii="Times New Roman" w:hAnsi="Times New Roman"/>
                <w:spacing w:val="-1"/>
                <w:sz w:val="20"/>
                <w:szCs w:val="20"/>
              </w:rPr>
              <w:t>t</w:t>
            </w:r>
            <w:r>
              <w:rPr>
                <w:rFonts w:cs="Times New Roman" w:ascii="Times New Roman" w:hAnsi="Times New Roman"/>
                <w:sz w:val="20"/>
                <w:szCs w:val="20"/>
              </w:rPr>
              <w:t>:</w:t>
            </w:r>
            <w:r>
              <w:rPr>
                <w:rFonts w:cs="Times New Roman" w:ascii="Times New Roman" w:hAnsi="Times New Roman"/>
                <w:spacing w:val="42"/>
                <w:sz w:val="20"/>
                <w:szCs w:val="20"/>
              </w:rPr>
              <w:t xml:space="preserve"> </w:t>
            </w:r>
            <w:r>
              <w:rPr>
                <w:rFonts w:cs="Times New Roman" w:ascii="Times New Roman" w:hAnsi="Times New Roman"/>
                <w:spacing w:val="2"/>
                <w:sz w:val="20"/>
                <w:szCs w:val="20"/>
              </w:rPr>
              <w:t>O</w:t>
            </w:r>
            <w:r>
              <w:rPr>
                <w:rFonts w:cs="Times New Roman" w:ascii="Times New Roman" w:hAnsi="Times New Roman"/>
                <w:spacing w:val="-1"/>
                <w:sz w:val="20"/>
                <w:szCs w:val="20"/>
              </w:rPr>
              <w:t>n</w:t>
            </w:r>
            <w:r>
              <w:rPr>
                <w:rFonts w:cs="Times New Roman" w:ascii="Times New Roman" w:hAnsi="Times New Roman"/>
                <w:spacing w:val="2"/>
                <w:sz w:val="20"/>
                <w:szCs w:val="20"/>
              </w:rPr>
              <w:t>l</w:t>
            </w:r>
            <w:r>
              <w:rPr>
                <w:rFonts w:cs="Times New Roman" w:ascii="Times New Roman" w:hAnsi="Times New Roman"/>
                <w:sz w:val="20"/>
                <w:szCs w:val="20"/>
              </w:rPr>
              <w:t>y</w:t>
            </w:r>
            <w:r>
              <w:rPr>
                <w:rFonts w:cs="Times New Roman" w:ascii="Times New Roman" w:hAnsi="Times New Roman"/>
                <w:spacing w:val="41"/>
                <w:sz w:val="20"/>
                <w:szCs w:val="20"/>
              </w:rPr>
              <w:t xml:space="preserve"> </w:t>
            </w:r>
            <w:r>
              <w:rPr>
                <w:rFonts w:cs="Times New Roman" w:ascii="Times New Roman" w:hAnsi="Times New Roman"/>
                <w:spacing w:val="-2"/>
                <w:sz w:val="20"/>
                <w:szCs w:val="20"/>
              </w:rPr>
              <w:t>f</w:t>
            </w:r>
            <w:r>
              <w:rPr>
                <w:rFonts w:cs="Times New Roman" w:ascii="Times New Roman" w:hAnsi="Times New Roman"/>
                <w:spacing w:val="1"/>
                <w:sz w:val="20"/>
                <w:szCs w:val="20"/>
              </w:rPr>
              <w:t>o</w:t>
            </w:r>
            <w:r>
              <w:rPr>
                <w:rFonts w:cs="Times New Roman" w:ascii="Times New Roman" w:hAnsi="Times New Roman"/>
                <w:sz w:val="20"/>
                <w:szCs w:val="20"/>
              </w:rPr>
              <w:t>r</w:t>
            </w:r>
            <w:r>
              <w:rPr>
                <w:rFonts w:cs="Times New Roman" w:ascii="Times New Roman" w:hAnsi="Times New Roman"/>
                <w:spacing w:val="42"/>
                <w:sz w:val="20"/>
                <w:szCs w:val="20"/>
              </w:rPr>
              <w:t xml:space="preserve"> </w:t>
            </w:r>
            <w:r>
              <w:rPr>
                <w:rFonts w:cs="Times New Roman" w:ascii="Times New Roman" w:hAnsi="Times New Roman"/>
                <w:spacing w:val="-2"/>
                <w:sz w:val="20"/>
                <w:szCs w:val="20"/>
              </w:rPr>
              <w:t>f</w:t>
            </w:r>
            <w:r>
              <w:rPr>
                <w:rFonts w:cs="Times New Roman" w:ascii="Times New Roman" w:hAnsi="Times New Roman"/>
                <w:spacing w:val="3"/>
                <w:sz w:val="20"/>
                <w:szCs w:val="20"/>
              </w:rPr>
              <w:t>e</w:t>
            </w:r>
            <w:r>
              <w:rPr>
                <w:rFonts w:cs="Times New Roman" w:ascii="Times New Roman" w:hAnsi="Times New Roman"/>
                <w:spacing w:val="-1"/>
                <w:sz w:val="20"/>
                <w:szCs w:val="20"/>
              </w:rPr>
              <w:t>m</w:t>
            </w:r>
            <w:r>
              <w:rPr>
                <w:rFonts w:cs="Times New Roman" w:ascii="Times New Roman" w:hAnsi="Times New Roman"/>
                <w:sz w:val="20"/>
                <w:szCs w:val="20"/>
              </w:rPr>
              <w:t>al</w:t>
            </w:r>
            <w:r>
              <w:rPr>
                <w:rFonts w:cs="Times New Roman" w:ascii="Times New Roman" w:hAnsi="Times New Roman"/>
                <w:spacing w:val="3"/>
                <w:sz w:val="20"/>
                <w:szCs w:val="20"/>
              </w:rPr>
              <w:t>e</w:t>
            </w:r>
            <w:r>
              <w:rPr>
                <w:rFonts w:cs="Times New Roman" w:ascii="Times New Roman" w:hAnsi="Times New Roman"/>
                <w:sz w:val="20"/>
                <w:szCs w:val="20"/>
              </w:rPr>
              <w:t>s</w:t>
            </w:r>
            <w:r>
              <w:rPr>
                <w:rFonts w:cs="Times New Roman" w:ascii="Times New Roman" w:hAnsi="Times New Roman"/>
                <w:spacing w:val="37"/>
                <w:sz w:val="20"/>
                <w:szCs w:val="20"/>
              </w:rPr>
              <w:t xml:space="preserve"> </w:t>
            </w:r>
            <w:r>
              <w:rPr>
                <w:rFonts w:cs="Times New Roman" w:ascii="Times New Roman" w:hAnsi="Times New Roman"/>
                <w:spacing w:val="1"/>
                <w:sz w:val="20"/>
                <w:szCs w:val="20"/>
              </w:rPr>
              <w:t>o</w:t>
            </w:r>
            <w:r>
              <w:rPr>
                <w:rFonts w:cs="Times New Roman" w:ascii="Times New Roman" w:hAnsi="Times New Roman"/>
                <w:sz w:val="20"/>
                <w:szCs w:val="20"/>
              </w:rPr>
              <w:t>f</w:t>
            </w:r>
            <w:r>
              <w:rPr>
                <w:rFonts w:cs="Times New Roman" w:ascii="Times New Roman" w:hAnsi="Times New Roman"/>
                <w:spacing w:val="42"/>
                <w:sz w:val="20"/>
                <w:szCs w:val="20"/>
              </w:rPr>
              <w:t xml:space="preserve"> </w:t>
            </w:r>
            <w:r>
              <w:rPr>
                <w:rFonts w:cs="Times New Roman" w:ascii="Times New Roman" w:hAnsi="Times New Roman"/>
                <w:sz w:val="20"/>
                <w:szCs w:val="20"/>
              </w:rPr>
              <w:t>c</w:t>
            </w:r>
            <w:r>
              <w:rPr>
                <w:rFonts w:cs="Times New Roman" w:ascii="Times New Roman" w:hAnsi="Times New Roman"/>
                <w:spacing w:val="1"/>
                <w:sz w:val="20"/>
                <w:szCs w:val="20"/>
              </w:rPr>
              <w:t>h</w:t>
            </w:r>
            <w:r>
              <w:rPr>
                <w:rFonts w:cs="Times New Roman" w:ascii="Times New Roman" w:hAnsi="Times New Roman"/>
                <w:sz w:val="20"/>
                <w:szCs w:val="20"/>
              </w:rPr>
              <w:t>il</w:t>
            </w:r>
            <w:r>
              <w:rPr>
                <w:rFonts w:cs="Times New Roman" w:ascii="Times New Roman" w:hAnsi="Times New Roman"/>
                <w:spacing w:val="1"/>
                <w:sz w:val="20"/>
                <w:szCs w:val="20"/>
              </w:rPr>
              <w:t>db</w:t>
            </w:r>
            <w:r>
              <w:rPr>
                <w:rFonts w:cs="Times New Roman" w:ascii="Times New Roman" w:hAnsi="Times New Roman"/>
                <w:sz w:val="20"/>
                <w:szCs w:val="20"/>
              </w:rPr>
              <w:t>e</w:t>
            </w:r>
            <w:r>
              <w:rPr>
                <w:rFonts w:cs="Times New Roman" w:ascii="Times New Roman" w:hAnsi="Times New Roman"/>
                <w:spacing w:val="1"/>
                <w:sz w:val="20"/>
                <w:szCs w:val="20"/>
              </w:rPr>
              <w:t>ar</w:t>
            </w:r>
            <w:r>
              <w:rPr>
                <w:rFonts w:cs="Times New Roman" w:ascii="Times New Roman" w:hAnsi="Times New Roman"/>
                <w:sz w:val="20"/>
                <w:szCs w:val="20"/>
              </w:rPr>
              <w:t>i</w:t>
            </w:r>
            <w:r>
              <w:rPr>
                <w:rFonts w:cs="Times New Roman" w:ascii="Times New Roman" w:hAnsi="Times New Roman"/>
                <w:spacing w:val="-1"/>
                <w:sz w:val="20"/>
                <w:szCs w:val="20"/>
              </w:rPr>
              <w:t>n</w:t>
            </w:r>
            <w:r>
              <w:rPr>
                <w:rFonts w:cs="Times New Roman" w:ascii="Times New Roman" w:hAnsi="Times New Roman"/>
                <w:sz w:val="20"/>
                <w:szCs w:val="20"/>
              </w:rPr>
              <w:t>g</w:t>
            </w:r>
            <w:r>
              <w:rPr>
                <w:rFonts w:cs="Times New Roman" w:ascii="Times New Roman" w:hAnsi="Times New Roman"/>
                <w:spacing w:val="37"/>
                <w:sz w:val="20"/>
                <w:szCs w:val="20"/>
              </w:rPr>
              <w:t xml:space="preserve"> </w:t>
            </w:r>
            <w:r>
              <w:rPr>
                <w:rFonts w:cs="Times New Roman" w:ascii="Times New Roman" w:hAnsi="Times New Roman"/>
                <w:spacing w:val="1"/>
                <w:sz w:val="20"/>
                <w:szCs w:val="20"/>
              </w:rPr>
              <w:t>po</w:t>
            </w:r>
            <w:r>
              <w:rPr>
                <w:rFonts w:cs="Times New Roman" w:ascii="Times New Roman" w:hAnsi="Times New Roman"/>
                <w:sz w:val="20"/>
                <w:szCs w:val="20"/>
              </w:rPr>
              <w:t>te</w:t>
            </w:r>
            <w:r>
              <w:rPr>
                <w:rFonts w:cs="Times New Roman" w:ascii="Times New Roman" w:hAnsi="Times New Roman"/>
                <w:spacing w:val="-1"/>
                <w:sz w:val="20"/>
                <w:szCs w:val="20"/>
              </w:rPr>
              <w:t>n</w:t>
            </w:r>
            <w:r>
              <w:rPr>
                <w:rFonts w:cs="Times New Roman" w:ascii="Times New Roman" w:hAnsi="Times New Roman"/>
                <w:sz w:val="20"/>
                <w:szCs w:val="20"/>
              </w:rPr>
              <w:t>tial</w:t>
            </w:r>
            <w:r>
              <w:rPr>
                <w:rFonts w:cs="Times New Roman" w:ascii="Times New Roman" w:hAnsi="Times New Roman"/>
                <w:spacing w:val="36"/>
                <w:sz w:val="20"/>
                <w:szCs w:val="20"/>
              </w:rPr>
              <w:t xml:space="preserve"> </w:t>
            </w:r>
            <w:r>
              <w:rPr>
                <w:rFonts w:cs="Times New Roman" w:ascii="Times New Roman" w:hAnsi="Times New Roman"/>
                <w:spacing w:val="1"/>
                <w:sz w:val="20"/>
                <w:szCs w:val="20"/>
              </w:rPr>
              <w:t>o</w:t>
            </w:r>
            <w:r>
              <w:rPr>
                <w:rFonts w:cs="Times New Roman" w:ascii="Times New Roman" w:hAnsi="Times New Roman"/>
                <w:sz w:val="20"/>
                <w:szCs w:val="20"/>
              </w:rPr>
              <w:t>r</w:t>
            </w:r>
            <w:r>
              <w:rPr>
                <w:rFonts w:cs="Times New Roman" w:ascii="Times New Roman" w:hAnsi="Times New Roman"/>
                <w:spacing w:val="44"/>
                <w:sz w:val="20"/>
                <w:szCs w:val="20"/>
              </w:rPr>
              <w:t xml:space="preserve"> </w:t>
            </w:r>
            <w:r>
              <w:rPr>
                <w:rFonts w:cs="Times New Roman" w:ascii="Times New Roman" w:hAnsi="Times New Roman"/>
                <w:spacing w:val="-2"/>
                <w:sz w:val="20"/>
                <w:szCs w:val="20"/>
              </w:rPr>
              <w:t>w</w:t>
            </w:r>
            <w:r>
              <w:rPr>
                <w:rFonts w:cs="Times New Roman" w:ascii="Times New Roman" w:hAnsi="Times New Roman"/>
                <w:spacing w:val="-1"/>
                <w:sz w:val="20"/>
                <w:szCs w:val="20"/>
              </w:rPr>
              <w:t>h</w:t>
            </w:r>
            <w:r>
              <w:rPr>
                <w:rFonts w:cs="Times New Roman" w:ascii="Times New Roman" w:hAnsi="Times New Roman"/>
                <w:sz w:val="20"/>
                <w:szCs w:val="20"/>
              </w:rPr>
              <w:t>o</w:t>
            </w:r>
            <w:r>
              <w:rPr>
                <w:rFonts w:cs="Times New Roman" w:ascii="Times New Roman" w:hAnsi="Times New Roman"/>
                <w:spacing w:val="44"/>
                <w:sz w:val="20"/>
                <w:szCs w:val="20"/>
              </w:rPr>
              <w:t xml:space="preserve"> </w:t>
            </w:r>
            <w:r>
              <w:rPr>
                <w:rFonts w:cs="Times New Roman" w:ascii="Times New Roman" w:hAnsi="Times New Roman"/>
                <w:sz w:val="20"/>
                <w:szCs w:val="20"/>
              </w:rPr>
              <w:t>a</w:t>
            </w:r>
            <w:r>
              <w:rPr>
                <w:rFonts w:cs="Times New Roman" w:ascii="Times New Roman" w:hAnsi="Times New Roman"/>
                <w:spacing w:val="1"/>
                <w:sz w:val="20"/>
                <w:szCs w:val="20"/>
              </w:rPr>
              <w:t>r</w:t>
            </w:r>
            <w:r>
              <w:rPr>
                <w:rFonts w:cs="Times New Roman" w:ascii="Times New Roman" w:hAnsi="Times New Roman"/>
                <w:sz w:val="20"/>
                <w:szCs w:val="20"/>
              </w:rPr>
              <w:t>e</w:t>
            </w:r>
            <w:r>
              <w:rPr>
                <w:rFonts w:cs="Times New Roman" w:ascii="Times New Roman" w:hAnsi="Times New Roman"/>
                <w:spacing w:val="42"/>
                <w:sz w:val="20"/>
                <w:szCs w:val="20"/>
              </w:rPr>
              <w:t xml:space="preserve"> </w:t>
            </w:r>
            <w:r>
              <w:rPr>
                <w:rFonts w:cs="Times New Roman" w:ascii="Times New Roman" w:hAnsi="Times New Roman"/>
                <w:sz w:val="20"/>
                <w:szCs w:val="20"/>
              </w:rPr>
              <w:t>≤</w:t>
            </w:r>
            <w:r>
              <w:rPr>
                <w:rFonts w:cs="Times New Roman" w:ascii="Times New Roman" w:hAnsi="Times New Roman"/>
                <w:spacing w:val="43"/>
                <w:sz w:val="20"/>
                <w:szCs w:val="20"/>
              </w:rPr>
              <w:t xml:space="preserve"> </w:t>
            </w:r>
            <w:r>
              <w:rPr>
                <w:rFonts w:cs="Times New Roman" w:ascii="Times New Roman" w:hAnsi="Times New Roman"/>
                <w:sz w:val="20"/>
                <w:szCs w:val="20"/>
              </w:rPr>
              <w:t>1</w:t>
            </w:r>
            <w:r>
              <w:rPr>
                <w:rFonts w:cs="Times New Roman" w:ascii="Times New Roman" w:hAnsi="Times New Roman"/>
                <w:spacing w:val="46"/>
                <w:sz w:val="20"/>
                <w:szCs w:val="20"/>
              </w:rPr>
              <w:t xml:space="preserve"> </w:t>
            </w:r>
            <w:r>
              <w:rPr>
                <w:rFonts w:cs="Times New Roman" w:ascii="Times New Roman" w:hAnsi="Times New Roman"/>
                <w:spacing w:val="-4"/>
                <w:sz w:val="20"/>
                <w:szCs w:val="20"/>
              </w:rPr>
              <w:t>y</w:t>
            </w:r>
            <w:r>
              <w:rPr>
                <w:rFonts w:cs="Times New Roman" w:ascii="Times New Roman" w:hAnsi="Times New Roman"/>
                <w:spacing w:val="3"/>
                <w:sz w:val="20"/>
                <w:szCs w:val="20"/>
              </w:rPr>
              <w:t>e</w:t>
            </w:r>
            <w:r>
              <w:rPr>
                <w:rFonts w:cs="Times New Roman" w:ascii="Times New Roman" w:hAnsi="Times New Roman"/>
                <w:sz w:val="20"/>
                <w:szCs w:val="20"/>
              </w:rPr>
              <w:t xml:space="preserve">ar </w:t>
            </w:r>
            <w:r>
              <w:rPr>
                <w:rFonts w:cs="Times New Roman" w:ascii="Times New Roman" w:hAnsi="Times New Roman"/>
                <w:spacing w:val="1"/>
                <w:sz w:val="20"/>
                <w:szCs w:val="20"/>
              </w:rPr>
              <w:t>po</w:t>
            </w:r>
            <w:r>
              <w:rPr>
                <w:rFonts w:cs="Times New Roman" w:ascii="Times New Roman" w:hAnsi="Times New Roman"/>
                <w:spacing w:val="-1"/>
                <w:sz w:val="20"/>
                <w:szCs w:val="20"/>
              </w:rPr>
              <w:t>s</w:t>
            </w:r>
            <w:r>
              <w:rPr>
                <w:rFonts w:cs="Times New Roman" w:ascii="Times New Roman" w:hAnsi="Times New Roman"/>
                <w:spacing w:val="2"/>
                <w:sz w:val="20"/>
                <w:szCs w:val="20"/>
              </w:rPr>
              <w:t>t</w:t>
            </w:r>
            <w:r>
              <w:rPr>
                <w:rFonts w:cs="Times New Roman" w:ascii="Times New Roman" w:hAnsi="Times New Roman"/>
                <w:spacing w:val="-4"/>
                <w:sz w:val="20"/>
                <w:szCs w:val="20"/>
              </w:rPr>
              <w:t>m</w:t>
            </w:r>
            <w:r>
              <w:rPr>
                <w:rFonts w:cs="Times New Roman" w:ascii="Times New Roman" w:hAnsi="Times New Roman"/>
                <w:sz w:val="20"/>
                <w:szCs w:val="20"/>
              </w:rPr>
              <w:t>e</w:t>
            </w:r>
            <w:r>
              <w:rPr>
                <w:rFonts w:cs="Times New Roman" w:ascii="Times New Roman" w:hAnsi="Times New Roman"/>
                <w:spacing w:val="-1"/>
                <w:sz w:val="20"/>
                <w:szCs w:val="20"/>
              </w:rPr>
              <w:t>n</w:t>
            </w:r>
            <w:r>
              <w:rPr>
                <w:rFonts w:cs="Times New Roman" w:ascii="Times New Roman" w:hAnsi="Times New Roman"/>
                <w:spacing w:val="1"/>
                <w:sz w:val="20"/>
                <w:szCs w:val="20"/>
              </w:rPr>
              <w:t>op</w:t>
            </w:r>
            <w:r>
              <w:rPr>
                <w:rFonts w:cs="Times New Roman" w:ascii="Times New Roman" w:hAnsi="Times New Roman"/>
                <w:sz w:val="20"/>
                <w:szCs w:val="20"/>
              </w:rPr>
              <w:t>a</w:t>
            </w:r>
            <w:r>
              <w:rPr>
                <w:rFonts w:cs="Times New Roman" w:ascii="Times New Roman" w:hAnsi="Times New Roman"/>
                <w:spacing w:val="1"/>
                <w:sz w:val="20"/>
                <w:szCs w:val="20"/>
              </w:rPr>
              <w:t>u</w:t>
            </w:r>
            <w:r>
              <w:rPr>
                <w:rFonts w:cs="Times New Roman" w:ascii="Times New Roman" w:hAnsi="Times New Roman"/>
                <w:spacing w:val="-1"/>
                <w:sz w:val="20"/>
                <w:szCs w:val="20"/>
              </w:rPr>
              <w:t>s</w:t>
            </w:r>
            <w:r>
              <w:rPr>
                <w:rFonts w:cs="Times New Roman" w:ascii="Times New Roman" w:hAnsi="Times New Roman"/>
                <w:sz w:val="20"/>
                <w:szCs w:val="20"/>
              </w:rPr>
              <w:t>al</w:t>
            </w:r>
            <w:r>
              <w:rPr>
                <w:rFonts w:cs="Times New Roman" w:ascii="Times New Roman" w:hAnsi="Times New Roman"/>
                <w:spacing w:val="-13"/>
                <w:sz w:val="20"/>
                <w:szCs w:val="20"/>
              </w:rPr>
              <w:t xml:space="preserve"> </w:t>
            </w:r>
            <w:r>
              <w:rPr>
                <w:rFonts w:cs="Times New Roman" w:ascii="Times New Roman" w:hAnsi="Times New Roman"/>
                <w:spacing w:val="1"/>
                <w:sz w:val="20"/>
                <w:szCs w:val="20"/>
              </w:rPr>
              <w:t>pr</w:t>
            </w:r>
            <w:r>
              <w:rPr>
                <w:rFonts w:cs="Times New Roman" w:ascii="Times New Roman" w:hAnsi="Times New Roman"/>
                <w:sz w:val="20"/>
                <w:szCs w:val="20"/>
              </w:rPr>
              <w:t>i</w:t>
            </w:r>
            <w:r>
              <w:rPr>
                <w:rFonts w:cs="Times New Roman" w:ascii="Times New Roman" w:hAnsi="Times New Roman"/>
                <w:spacing w:val="1"/>
                <w:sz w:val="20"/>
                <w:szCs w:val="20"/>
              </w:rPr>
              <w:t>o</w:t>
            </w:r>
            <w:r>
              <w:rPr>
                <w:rFonts w:cs="Times New Roman" w:ascii="Times New Roman" w:hAnsi="Times New Roman"/>
                <w:sz w:val="20"/>
                <w:szCs w:val="20"/>
              </w:rPr>
              <w:t>r</w:t>
            </w:r>
            <w:r>
              <w:rPr>
                <w:rFonts w:cs="Times New Roman" w:ascii="Times New Roman" w:hAnsi="Times New Roman"/>
                <w:spacing w:val="-3"/>
                <w:sz w:val="20"/>
                <w:szCs w:val="20"/>
              </w:rPr>
              <w:t xml:space="preserve"> </w:t>
            </w:r>
            <w:r>
              <w:rPr>
                <w:rFonts w:cs="Times New Roman" w:ascii="Times New Roman" w:hAnsi="Times New Roman"/>
                <w:sz w:val="20"/>
                <w:szCs w:val="20"/>
              </w:rPr>
              <w:t>to</w:t>
            </w:r>
            <w:r>
              <w:rPr>
                <w:rFonts w:cs="Times New Roman" w:ascii="Times New Roman" w:hAnsi="Times New Roman"/>
                <w:spacing w:val="-1"/>
                <w:sz w:val="20"/>
                <w:szCs w:val="20"/>
              </w:rPr>
              <w:t xml:space="preserve"> </w:t>
            </w:r>
            <w:r>
              <w:rPr>
                <w:rFonts w:cs="Times New Roman" w:ascii="Times New Roman" w:hAnsi="Times New Roman"/>
                <w:sz w:val="20"/>
                <w:szCs w:val="20"/>
              </w:rPr>
              <w:t>e</w:t>
            </w:r>
            <w:r>
              <w:rPr>
                <w:rFonts w:cs="Times New Roman" w:ascii="Times New Roman" w:hAnsi="Times New Roman"/>
                <w:spacing w:val="-1"/>
                <w:sz w:val="20"/>
                <w:szCs w:val="20"/>
              </w:rPr>
              <w:t>n</w:t>
            </w:r>
            <w:r>
              <w:rPr>
                <w:rFonts w:cs="Times New Roman" w:ascii="Times New Roman" w:hAnsi="Times New Roman"/>
                <w:spacing w:val="1"/>
                <w:sz w:val="20"/>
                <w:szCs w:val="20"/>
              </w:rPr>
              <w:t>ro</w:t>
            </w:r>
            <w:r>
              <w:rPr>
                <w:rFonts w:cs="Times New Roman" w:ascii="Times New Roman" w:hAnsi="Times New Roman"/>
                <w:sz w:val="20"/>
                <w:szCs w:val="20"/>
              </w:rPr>
              <w:t>ll</w:t>
            </w:r>
            <w:r>
              <w:rPr>
                <w:rFonts w:cs="Times New Roman" w:ascii="Times New Roman" w:hAnsi="Times New Roman"/>
                <w:spacing w:val="-2"/>
                <w:sz w:val="20"/>
                <w:szCs w:val="20"/>
              </w:rPr>
              <w:t>m</w:t>
            </w:r>
            <w:r>
              <w:rPr>
                <w:rFonts w:cs="Times New Roman" w:ascii="Times New Roman" w:hAnsi="Times New Roman"/>
                <w:sz w:val="20"/>
                <w:szCs w:val="20"/>
              </w:rPr>
              <w:t>e</w:t>
            </w:r>
            <w:r>
              <w:rPr>
                <w:rFonts w:cs="Times New Roman" w:ascii="Times New Roman" w:hAnsi="Times New Roman"/>
                <w:spacing w:val="1"/>
                <w:sz w:val="20"/>
                <w:szCs w:val="20"/>
              </w:rPr>
              <w:t>n</w:t>
            </w:r>
            <w:r>
              <w:rPr>
                <w:rFonts w:cs="Times New Roman" w:ascii="Times New Roman" w:hAnsi="Times New Roman"/>
                <w:sz w:val="20"/>
                <w:szCs w:val="20"/>
              </w:rPr>
              <w:t>t</w:t>
            </w:r>
            <w:r>
              <w:rPr>
                <w:rFonts w:cs="Times New Roman" w:ascii="Times New Roman" w:hAnsi="Times New Roman"/>
                <w:spacing w:val="-9"/>
                <w:sz w:val="20"/>
                <w:szCs w:val="20"/>
              </w:rPr>
              <w:t xml:space="preserve"> </w:t>
            </w:r>
            <w:r>
              <w:rPr>
                <w:rFonts w:cs="Times New Roman" w:ascii="Times New Roman" w:hAnsi="Times New Roman"/>
                <w:sz w:val="20"/>
                <w:szCs w:val="20"/>
              </w:rPr>
              <w:t>i</w:t>
            </w:r>
            <w:r>
              <w:rPr>
                <w:rFonts w:cs="Times New Roman" w:ascii="Times New Roman" w:hAnsi="Times New Roman"/>
                <w:spacing w:val="-1"/>
                <w:sz w:val="20"/>
                <w:szCs w:val="20"/>
              </w:rPr>
              <w:t>n</w:t>
            </w:r>
            <w:r>
              <w:rPr>
                <w:rFonts w:cs="Times New Roman" w:ascii="Times New Roman" w:hAnsi="Times New Roman"/>
                <w:sz w:val="20"/>
                <w:szCs w:val="20"/>
              </w:rPr>
              <w:t>to</w:t>
            </w:r>
            <w:r>
              <w:rPr>
                <w:rFonts w:cs="Times New Roman" w:ascii="Times New Roman" w:hAnsi="Times New Roman"/>
                <w:spacing w:val="-2"/>
                <w:sz w:val="20"/>
                <w:szCs w:val="20"/>
              </w:rPr>
              <w:t xml:space="preserve"> </w:t>
            </w:r>
            <w:r>
              <w:rPr>
                <w:rFonts w:cs="Times New Roman" w:ascii="Times New Roman" w:hAnsi="Times New Roman"/>
                <w:spacing w:val="2"/>
                <w:sz w:val="20"/>
                <w:szCs w:val="20"/>
              </w:rPr>
              <w:t>t</w:t>
            </w:r>
            <w:r>
              <w:rPr>
                <w:rFonts w:cs="Times New Roman" w:ascii="Times New Roman" w:hAnsi="Times New Roman"/>
                <w:spacing w:val="-1"/>
                <w:sz w:val="20"/>
                <w:szCs w:val="20"/>
              </w:rPr>
              <w:t>h</w:t>
            </w:r>
            <w:r>
              <w:rPr>
                <w:rFonts w:cs="Times New Roman" w:ascii="Times New Roman" w:hAnsi="Times New Roman"/>
                <w:sz w:val="20"/>
                <w:szCs w:val="20"/>
              </w:rPr>
              <w:t>e</w:t>
            </w:r>
            <w:r>
              <w:rPr>
                <w:rFonts w:cs="Times New Roman" w:ascii="Times New Roman" w:hAnsi="Times New Roman"/>
                <w:spacing w:val="-1"/>
                <w:sz w:val="20"/>
                <w:szCs w:val="20"/>
              </w:rPr>
              <w:t xml:space="preserve"> </w:t>
            </w:r>
            <w:r>
              <w:rPr>
                <w:rFonts w:cs="Times New Roman" w:ascii="Times New Roman" w:hAnsi="Times New Roman"/>
                <w:spacing w:val="-1"/>
                <w:w w:val="99"/>
                <w:sz w:val="20"/>
                <w:szCs w:val="20"/>
              </w:rPr>
              <w:t>s</w:t>
            </w:r>
            <w:r>
              <w:rPr>
                <w:rFonts w:cs="Times New Roman" w:ascii="Times New Roman" w:hAnsi="Times New Roman"/>
                <w:spacing w:val="2"/>
                <w:w w:val="99"/>
                <w:sz w:val="20"/>
                <w:szCs w:val="20"/>
              </w:rPr>
              <w:t>t</w:t>
            </w:r>
            <w:r>
              <w:rPr>
                <w:rFonts w:cs="Times New Roman" w:ascii="Times New Roman" w:hAnsi="Times New Roman"/>
                <w:spacing w:val="-1"/>
                <w:w w:val="99"/>
                <w:sz w:val="20"/>
                <w:szCs w:val="20"/>
              </w:rPr>
              <w:t>u</w:t>
            </w:r>
            <w:r>
              <w:rPr>
                <w:rFonts w:cs="Times New Roman" w:ascii="Times New Roman" w:hAnsi="Times New Roman"/>
                <w:spacing w:val="3"/>
                <w:w w:val="99"/>
                <w:sz w:val="20"/>
                <w:szCs w:val="20"/>
              </w:rPr>
              <w:t>d</w:t>
            </w:r>
            <w:r>
              <w:rPr>
                <w:rFonts w:cs="Times New Roman" w:ascii="Times New Roman" w:hAnsi="Times New Roman"/>
                <w:w w:val="99"/>
                <w:sz w:val="20"/>
                <w:szCs w:val="20"/>
              </w:rPr>
              <w:t>y</w:t>
            </w:r>
          </w:p>
          <w:p>
            <w:pPr>
              <w:pStyle w:val="ListParagraph"/>
              <w:numPr>
                <w:ilvl w:val="0"/>
                <w:numId w:val="10"/>
              </w:numPr>
              <w:tabs>
                <w:tab w:val="clear" w:pos="720"/>
                <w:tab w:val="left" w:pos="1180" w:leader="none"/>
              </w:tabs>
              <w:spacing w:lineRule="auto" w:line="240" w:before="0" w:after="120"/>
              <w:ind w:left="1131" w:hanging="450"/>
              <w:jc w:val="both"/>
              <w:rPr>
                <w:rFonts w:ascii="Times New Roman" w:hAnsi="Times New Roman" w:cs="Times New Roman"/>
                <w:sz w:val="20"/>
                <w:szCs w:val="20"/>
              </w:rPr>
            </w:pPr>
            <w:r>
              <w:rPr>
                <w:rFonts w:cs="Times New Roman" w:ascii="Times New Roman" w:hAnsi="Times New Roman"/>
                <w:sz w:val="20"/>
                <w:szCs w:val="20"/>
              </w:rPr>
              <w:t>Immunogenicity assessment: Anti-trastuzumab antibodies were assessed across both treatment groups. Blood samples were collected at the start of the IP-infusion at Cycle 1 (i.e. at Visit 2) and at the EOS visit (i.e. at Visit 8)</w:t>
            </w:r>
          </w:p>
          <w:p>
            <w:pPr>
              <w:pStyle w:val="Normal"/>
              <w:widowControl w:val="false"/>
              <w:tabs>
                <w:tab w:val="clear" w:pos="720"/>
                <w:tab w:val="left" w:pos="1180" w:leader="none"/>
              </w:tabs>
              <w:spacing w:before="0" w:after="0"/>
              <w:jc w:val="both"/>
              <w:rPr>
                <w:sz w:val="20"/>
                <w:szCs w:val="20"/>
              </w:rPr>
            </w:pPr>
            <w:r>
              <w:rPr>
                <w:sz w:val="20"/>
                <w:szCs w:val="20"/>
              </w:rPr>
              <w:t>The following laboratory investigations were done at screening visit only:</w:t>
            </w:r>
          </w:p>
          <w:p>
            <w:pPr>
              <w:pStyle w:val="TblTextLeft"/>
              <w:keepNext w:val="true"/>
              <w:keepLines/>
              <w:numPr>
                <w:ilvl w:val="1"/>
                <w:numId w:val="9"/>
              </w:numPr>
              <w:spacing w:before="0" w:after="60"/>
              <w:ind w:left="720" w:hanging="360"/>
              <w:jc w:val="both"/>
              <w:rPr>
                <w:rFonts w:ascii="Times New Roman" w:hAnsi="Times New Roman"/>
              </w:rPr>
            </w:pPr>
            <w:r>
              <w:rPr>
                <w:rFonts w:ascii="Times New Roman" w:hAnsi="Times New Roman"/>
              </w:rPr>
              <w:t>IHC test: Documentation of HER2 overexpression (IHC3+ or IHC2+ with positive FISH result) and hormone receptor status (ER/PR +/-)</w:t>
            </w:r>
          </w:p>
          <w:p>
            <w:pPr>
              <w:pStyle w:val="TblTextLeft"/>
              <w:keepNext w:val="true"/>
              <w:keepLines/>
              <w:numPr>
                <w:ilvl w:val="1"/>
                <w:numId w:val="9"/>
              </w:numPr>
              <w:spacing w:before="0" w:after="60"/>
              <w:ind w:left="641" w:hanging="357"/>
              <w:jc w:val="both"/>
              <w:rPr>
                <w:rFonts w:ascii="Times New Roman" w:hAnsi="Times New Roman"/>
              </w:rPr>
            </w:pPr>
            <w:r>
              <w:rPr>
                <w:rFonts w:ascii="Times New Roman" w:hAnsi="Times New Roman"/>
              </w:rPr>
              <w:t>Serology: HIV, HBV, HCV</w:t>
            </w:r>
          </w:p>
        </w:tc>
      </w:tr>
      <w:tr>
        <w:trPr>
          <w:trHeight w:val="20" w:hRule="atLeast"/>
        </w:trPr>
        <w:tc>
          <w:tcPr>
            <w:tcW w:w="3451" w:type="dxa"/>
            <w:tcBorders>
              <w:top w:val="single" w:sz="4" w:space="0" w:color="000000"/>
              <w:left w:val="single" w:sz="4" w:space="0" w:color="000000"/>
              <w:bottom w:val="single" w:sz="4" w:space="0" w:color="000000"/>
              <w:right w:val="single" w:sz="4" w:space="0" w:color="000000"/>
            </w:tcBorders>
          </w:tcPr>
          <w:p>
            <w:pPr>
              <w:pStyle w:val="TblTextLeft"/>
              <w:keepNext w:val="true"/>
              <w:keepLines/>
              <w:spacing w:before="0" w:after="60"/>
              <w:jc w:val="both"/>
              <w:rPr>
                <w:rFonts w:ascii="Times New Roman" w:hAnsi="Times New Roman"/>
                <w:b/>
                <w:b/>
              </w:rPr>
            </w:pPr>
            <w:r>
              <w:rPr>
                <w:rFonts w:ascii="Times New Roman" w:hAnsi="Times New Roman"/>
                <w:b/>
              </w:rPr>
              <w:t>Bioanalytical Methods</w:t>
            </w:r>
          </w:p>
        </w:tc>
        <w:tc>
          <w:tcPr>
            <w:tcW w:w="6295" w:type="dxa"/>
            <w:gridSpan w:val="2"/>
            <w:tcBorders>
              <w:top w:val="single" w:sz="4" w:space="0" w:color="000000"/>
              <w:left w:val="single" w:sz="4" w:space="0" w:color="000000"/>
              <w:bottom w:val="single" w:sz="4" w:space="0" w:color="000000"/>
              <w:right w:val="single" w:sz="4" w:space="0" w:color="000000"/>
            </w:tcBorders>
          </w:tcPr>
          <w:p>
            <w:pPr>
              <w:pStyle w:val="TblTextLeft"/>
              <w:keepNext w:val="true"/>
              <w:keepLines/>
              <w:spacing w:before="0" w:after="60"/>
              <w:jc w:val="both"/>
              <w:rPr>
                <w:rFonts w:ascii="Times New Roman" w:hAnsi="Times New Roman"/>
              </w:rPr>
            </w:pPr>
            <w:r>
              <w:rPr>
                <w:rFonts w:ascii="Times New Roman" w:hAnsi="Times New Roman"/>
              </w:rPr>
            </w:r>
          </w:p>
        </w:tc>
      </w:tr>
      <w:tr>
        <w:trPr>
          <w:trHeight w:val="20" w:hRule="atLeast"/>
        </w:trPr>
        <w:tc>
          <w:tcPr>
            <w:tcW w:w="3451" w:type="dxa"/>
            <w:tcBorders>
              <w:top w:val="single" w:sz="4" w:space="0" w:color="000000"/>
              <w:left w:val="single" w:sz="4" w:space="0" w:color="000000"/>
              <w:bottom w:val="single" w:sz="4" w:space="0" w:color="000000"/>
              <w:right w:val="single" w:sz="4" w:space="0" w:color="000000"/>
            </w:tcBorders>
          </w:tcPr>
          <w:p>
            <w:pPr>
              <w:pStyle w:val="TblTextLeft"/>
              <w:keepNext w:val="true"/>
              <w:spacing w:before="0" w:after="0"/>
              <w:jc w:val="both"/>
              <w:rPr>
                <w:rFonts w:ascii="Times New Roman" w:hAnsi="Times New Roman"/>
                <w:b/>
                <w:b/>
              </w:rPr>
            </w:pPr>
            <w:r>
              <w:rPr>
                <w:rFonts w:ascii="Times New Roman" w:hAnsi="Times New Roman"/>
                <w:b/>
                <w:bCs/>
              </w:rPr>
              <w:t>Statistical methods:</w:t>
            </w:r>
          </w:p>
        </w:tc>
        <w:tc>
          <w:tcPr>
            <w:tcW w:w="6295"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60"/>
              <w:jc w:val="both"/>
              <w:rPr>
                <w:color w:val="auto"/>
                <w:sz w:val="20"/>
                <w:szCs w:val="20"/>
              </w:rPr>
            </w:pPr>
            <w:r>
              <w:rPr>
                <w:color w:val="auto"/>
                <w:sz w:val="20"/>
                <w:szCs w:val="20"/>
              </w:rPr>
            </w:r>
          </w:p>
        </w:tc>
      </w:tr>
      <w:tr>
        <w:trPr>
          <w:trHeight w:val="20" w:hRule="atLeast"/>
        </w:trPr>
        <w:tc>
          <w:tcPr>
            <w:tcW w:w="9746" w:type="dxa"/>
            <w:gridSpan w:val="3"/>
            <w:tcBorders>
              <w:top w:val="single" w:sz="4" w:space="0" w:color="000000"/>
              <w:left w:val="single" w:sz="4" w:space="0" w:color="000000"/>
              <w:bottom w:val="single" w:sz="4" w:space="0" w:color="000000"/>
              <w:right w:val="single" w:sz="4" w:space="0" w:color="000000"/>
            </w:tcBorders>
          </w:tcPr>
          <w:p>
            <w:pPr>
              <w:pStyle w:val="TblTextLeft"/>
              <w:keepNext w:val="true"/>
              <w:keepLines/>
              <w:spacing w:before="0" w:after="0"/>
              <w:jc w:val="both"/>
              <w:rPr>
                <w:rFonts w:ascii="Times New Roman" w:hAnsi="Times New Roman"/>
                <w:color w:val="000000"/>
                <w:lang w:val="en-GB"/>
              </w:rPr>
            </w:pPr>
            <w:r>
              <w:rPr>
                <w:rFonts w:ascii="Times New Roman" w:hAnsi="Times New Roman"/>
                <w:b/>
                <w:bCs/>
              </w:rPr>
              <w:t>Summary of results:</w:t>
            </w:r>
          </w:p>
        </w:tc>
      </w:tr>
      <w:tr>
        <w:trPr>
          <w:trHeight w:val="20" w:hRule="atLeast"/>
        </w:trPr>
        <w:tc>
          <w:tcPr>
            <w:tcW w:w="3451" w:type="dxa"/>
            <w:tcBorders>
              <w:top w:val="single" w:sz="4" w:space="0" w:color="000000"/>
              <w:left w:val="single" w:sz="4" w:space="0" w:color="000000"/>
              <w:bottom w:val="single" w:sz="4" w:space="0" w:color="000000"/>
              <w:right w:val="single" w:sz="4" w:space="0" w:color="000000"/>
            </w:tcBorders>
          </w:tcPr>
          <w:p>
            <w:pPr>
              <w:pStyle w:val="TblTextLeft"/>
              <w:keepNext w:val="true"/>
              <w:keepLines/>
              <w:spacing w:before="0" w:after="0"/>
              <w:jc w:val="both"/>
              <w:rPr>
                <w:rFonts w:ascii="Times New Roman" w:hAnsi="Times New Roman"/>
                <w:b/>
                <w:b/>
                <w:bCs/>
              </w:rPr>
            </w:pPr>
            <w:r>
              <w:rPr>
                <w:rFonts w:ascii="Times New Roman" w:hAnsi="Times New Roman"/>
                <w:b/>
              </w:rPr>
              <w:t>Demographic and baseline characteristics:</w:t>
            </w:r>
          </w:p>
        </w:tc>
        <w:tc>
          <w:tcPr>
            <w:tcW w:w="6295" w:type="dxa"/>
            <w:gridSpan w:val="2"/>
            <w:tcBorders>
              <w:top w:val="single" w:sz="4" w:space="0" w:color="000000"/>
              <w:left w:val="single" w:sz="4" w:space="0" w:color="000000"/>
              <w:bottom w:val="single" w:sz="4" w:space="0" w:color="000000"/>
              <w:right w:val="single" w:sz="4" w:space="0" w:color="000000"/>
            </w:tcBorders>
          </w:tcPr>
          <w:p>
            <w:pPr>
              <w:pStyle w:val="Normal"/>
              <w:spacing w:before="0" w:after="0"/>
              <w:jc w:val="both"/>
              <w:rPr>
                <w:b/>
                <w:b/>
                <w:bCs/>
                <w:sz w:val="20"/>
                <w:szCs w:val="20"/>
              </w:rPr>
            </w:pPr>
            <w:r>
              <w:rPr>
                <w:b/>
                <w:bCs/>
                <w:sz w:val="20"/>
                <w:szCs w:val="20"/>
              </w:rPr>
            </w:r>
          </w:p>
        </w:tc>
      </w:tr>
      <w:tr>
        <w:trPr>
          <w:trHeight w:val="20" w:hRule="atLeast"/>
        </w:trPr>
        <w:tc>
          <w:tcPr>
            <w:tcW w:w="3451" w:type="dxa"/>
            <w:vMerge w:val="restart"/>
            <w:tcBorders>
              <w:top w:val="single" w:sz="4" w:space="0" w:color="000000"/>
              <w:left w:val="single" w:sz="4" w:space="0" w:color="000000"/>
              <w:bottom w:val="single" w:sz="4" w:space="0" w:color="000000"/>
              <w:right w:val="single" w:sz="4" w:space="0" w:color="000000"/>
            </w:tcBorders>
          </w:tcPr>
          <w:p>
            <w:pPr>
              <w:pStyle w:val="TblTextLeft"/>
              <w:keepNext w:val="true"/>
              <w:keepLines/>
              <w:spacing w:before="0" w:after="0"/>
              <w:jc w:val="both"/>
              <w:rPr>
                <w:rFonts w:ascii="Times New Roman" w:hAnsi="Times New Roman"/>
                <w:b/>
                <w:b/>
              </w:rPr>
            </w:pPr>
            <w:r>
              <w:rPr>
                <w:rFonts w:ascii="Times New Roman" w:hAnsi="Times New Roman"/>
                <w:b/>
              </w:rPr>
              <w:t>Efficacy results:</w:t>
            </w:r>
          </w:p>
        </w:tc>
        <w:tc>
          <w:tcPr>
            <w:tcW w:w="6295" w:type="dxa"/>
            <w:gridSpan w:val="2"/>
            <w:tcBorders>
              <w:top w:val="single" w:sz="4" w:space="0" w:color="000000"/>
              <w:left w:val="single" w:sz="4" w:space="0" w:color="000000"/>
              <w:bottom w:val="single" w:sz="4" w:space="0" w:color="000000"/>
              <w:right w:val="single" w:sz="4" w:space="0" w:color="000000"/>
            </w:tcBorders>
          </w:tcPr>
          <w:p>
            <w:pPr>
              <w:pStyle w:val="Normal"/>
              <w:spacing w:before="0" w:after="120"/>
              <w:jc w:val="both"/>
              <w:rPr>
                <w:sz w:val="20"/>
                <w:szCs w:val="20"/>
              </w:rPr>
            </w:pPr>
            <w:r>
              <w:rPr>
                <w:b/>
                <w:bCs/>
                <w:sz w:val="20"/>
                <w:szCs w:val="20"/>
              </w:rPr>
              <w:t>Primary endpoint:</w:t>
            </w:r>
          </w:p>
        </w:tc>
      </w:tr>
      <w:tr>
        <w:trPr>
          <w:trHeight w:val="20" w:hRule="atLeast"/>
        </w:trPr>
        <w:tc>
          <w:tcPr>
            <w:tcW w:w="3451" w:type="dxa"/>
            <w:vMerge w:val="continue"/>
            <w:tcBorders>
              <w:top w:val="single" w:sz="4" w:space="0" w:color="000000"/>
              <w:left w:val="single" w:sz="4" w:space="0" w:color="000000"/>
              <w:bottom w:val="single" w:sz="4" w:space="0" w:color="000000"/>
              <w:right w:val="single" w:sz="4" w:space="0" w:color="000000"/>
            </w:tcBorders>
          </w:tcPr>
          <w:p>
            <w:pPr>
              <w:pStyle w:val="Normal"/>
              <w:spacing w:before="240" w:after="0"/>
              <w:rPr>
                <w:sz w:val="20"/>
                <w:szCs w:val="20"/>
              </w:rPr>
            </w:pPr>
            <w:r>
              <w:rPr>
                <w:sz w:val="20"/>
                <w:szCs w:val="20"/>
              </w:rPr>
            </w:r>
          </w:p>
        </w:tc>
        <w:tc>
          <w:tcPr>
            <w:tcW w:w="6295" w:type="dxa"/>
            <w:gridSpan w:val="2"/>
            <w:tcBorders>
              <w:top w:val="single" w:sz="4" w:space="0" w:color="000000"/>
              <w:left w:val="single" w:sz="4" w:space="0" w:color="000000"/>
              <w:bottom w:val="single" w:sz="4" w:space="0" w:color="000000"/>
              <w:right w:val="single" w:sz="4" w:space="0" w:color="000000"/>
            </w:tcBorders>
          </w:tcPr>
          <w:p>
            <w:pPr>
              <w:pStyle w:val="Normal"/>
              <w:spacing w:before="0" w:after="120"/>
              <w:jc w:val="both"/>
              <w:rPr>
                <w:sz w:val="20"/>
                <w:szCs w:val="20"/>
              </w:rPr>
            </w:pPr>
            <w:r>
              <w:rPr>
                <w:b/>
                <w:bCs/>
                <w:sz w:val="20"/>
                <w:szCs w:val="20"/>
              </w:rPr>
              <w:t>Secondary endpoints:</w:t>
            </w:r>
          </w:p>
        </w:tc>
      </w:tr>
      <w:tr>
        <w:trPr>
          <w:trHeight w:val="20" w:hRule="atLeast"/>
        </w:trPr>
        <w:tc>
          <w:tcPr>
            <w:tcW w:w="3451" w:type="dxa"/>
            <w:tcBorders>
              <w:top w:val="single" w:sz="4" w:space="0" w:color="000000"/>
              <w:left w:val="single" w:sz="4" w:space="0" w:color="000000"/>
              <w:bottom w:val="single" w:sz="4" w:space="0" w:color="000000"/>
              <w:right w:val="single" w:sz="4" w:space="0" w:color="000000"/>
            </w:tcBorders>
          </w:tcPr>
          <w:p>
            <w:pPr>
              <w:pStyle w:val="TblTextLeft"/>
              <w:keepNext w:val="true"/>
              <w:keepLines/>
              <w:spacing w:before="0" w:after="0"/>
              <w:jc w:val="both"/>
              <w:rPr>
                <w:rFonts w:ascii="Times New Roman" w:hAnsi="Times New Roman"/>
                <w:b/>
                <w:b/>
              </w:rPr>
            </w:pPr>
            <w:r>
              <w:rPr>
                <w:rFonts w:ascii="Times New Roman" w:hAnsi="Times New Roman"/>
                <w:b/>
              </w:rPr>
              <w:t>Safety results:</w:t>
            </w:r>
          </w:p>
        </w:tc>
        <w:tc>
          <w:tcPr>
            <w:tcW w:w="6295" w:type="dxa"/>
            <w:gridSpan w:val="2"/>
            <w:tcBorders>
              <w:top w:val="single" w:sz="4" w:space="0" w:color="000000"/>
              <w:left w:val="single" w:sz="4" w:space="0" w:color="000000"/>
              <w:bottom w:val="single" w:sz="4" w:space="0" w:color="000000"/>
              <w:right w:val="single" w:sz="4" w:space="0" w:color="000000"/>
            </w:tcBorders>
          </w:tcPr>
          <w:p>
            <w:pPr>
              <w:pStyle w:val="Normal"/>
              <w:spacing w:before="0" w:after="60"/>
              <w:jc w:val="both"/>
              <w:rPr>
                <w:b/>
                <w:b/>
                <w:color w:val="000000" w:themeColor="text1"/>
                <w:sz w:val="20"/>
                <w:szCs w:val="20"/>
              </w:rPr>
            </w:pPr>
            <w:r>
              <w:rPr>
                <w:b/>
                <w:color w:val="000000" w:themeColor="text1"/>
                <w:sz w:val="20"/>
                <w:szCs w:val="20"/>
              </w:rPr>
            </w:r>
          </w:p>
        </w:tc>
      </w:tr>
      <w:tr>
        <w:trPr>
          <w:trHeight w:val="20" w:hRule="atLeast"/>
        </w:trPr>
        <w:tc>
          <w:tcPr>
            <w:tcW w:w="3451" w:type="dxa"/>
            <w:tcBorders>
              <w:top w:val="single" w:sz="4" w:space="0" w:color="000000"/>
              <w:left w:val="single" w:sz="4" w:space="0" w:color="000000"/>
              <w:bottom w:val="single" w:sz="4" w:space="0" w:color="000000"/>
              <w:right w:val="single" w:sz="4" w:space="0" w:color="000000"/>
            </w:tcBorders>
          </w:tcPr>
          <w:p>
            <w:pPr>
              <w:pStyle w:val="TblTextLeft"/>
              <w:keepNext w:val="true"/>
              <w:keepLines/>
              <w:spacing w:before="0" w:after="0"/>
              <w:jc w:val="both"/>
              <w:rPr>
                <w:rFonts w:ascii="Times New Roman" w:hAnsi="Times New Roman"/>
                <w:b/>
                <w:b/>
              </w:rPr>
            </w:pPr>
            <w:r>
              <w:rPr>
                <w:rFonts w:ascii="Times New Roman" w:hAnsi="Times New Roman"/>
                <w:b/>
                <w:bCs/>
              </w:rPr>
              <w:t>Conclusions:</w:t>
            </w:r>
          </w:p>
        </w:tc>
        <w:tc>
          <w:tcPr>
            <w:tcW w:w="6295" w:type="dxa"/>
            <w:gridSpan w:val="2"/>
            <w:tcBorders>
              <w:top w:val="single" w:sz="4" w:space="0" w:color="000000"/>
              <w:left w:val="single" w:sz="4" w:space="0" w:color="000000"/>
              <w:bottom w:val="single" w:sz="4" w:space="0" w:color="000000"/>
              <w:right w:val="single" w:sz="4" w:space="0" w:color="000000"/>
            </w:tcBorders>
          </w:tcPr>
          <w:p>
            <w:pPr>
              <w:pStyle w:val="Normal"/>
              <w:spacing w:before="0" w:after="120"/>
              <w:jc w:val="both"/>
              <w:rPr>
                <w:sz w:val="20"/>
                <w:szCs w:val="20"/>
              </w:rPr>
            </w:pPr>
            <w:r>
              <w:rPr>
                <w:sz w:val="20"/>
                <w:szCs w:val="20"/>
              </w:rPr>
            </w:r>
          </w:p>
        </w:tc>
      </w:tr>
      <w:tr>
        <w:trPr>
          <w:trHeight w:val="20" w:hRule="atLeast"/>
        </w:trPr>
        <w:tc>
          <w:tcPr>
            <w:tcW w:w="3451" w:type="dxa"/>
            <w:tcBorders>
              <w:top w:val="single" w:sz="4" w:space="0" w:color="000000"/>
              <w:left w:val="single" w:sz="4" w:space="0" w:color="000000"/>
              <w:bottom w:val="single" w:sz="4" w:space="0" w:color="000000"/>
              <w:right w:val="single" w:sz="4" w:space="0" w:color="000000"/>
            </w:tcBorders>
          </w:tcPr>
          <w:p>
            <w:pPr>
              <w:pStyle w:val="TblTextLeft"/>
              <w:keepNext w:val="true"/>
              <w:spacing w:before="60" w:after="60"/>
              <w:jc w:val="both"/>
              <w:rPr>
                <w:rFonts w:ascii="Times New Roman" w:hAnsi="Times New Roman"/>
                <w:b/>
                <w:b/>
                <w:bCs/>
              </w:rPr>
            </w:pPr>
            <w:r>
              <w:rPr>
                <w:rFonts w:ascii="Times New Roman" w:hAnsi="Times New Roman"/>
                <w:b/>
                <w:bCs/>
              </w:rPr>
              <w:t>Date of report:</w:t>
            </w:r>
          </w:p>
        </w:tc>
        <w:tc>
          <w:tcPr>
            <w:tcW w:w="6295" w:type="dxa"/>
            <w:gridSpan w:val="2"/>
            <w:tcBorders>
              <w:top w:val="single" w:sz="4" w:space="0" w:color="000000"/>
              <w:left w:val="single" w:sz="4" w:space="0" w:color="000000"/>
              <w:bottom w:val="single" w:sz="4" w:space="0" w:color="000000"/>
              <w:right w:val="single" w:sz="4" w:space="0" w:color="000000"/>
            </w:tcBorders>
          </w:tcPr>
          <w:p>
            <w:pPr>
              <w:pStyle w:val="TblTextLeft"/>
              <w:spacing w:before="0" w:after="0"/>
              <w:jc w:val="both"/>
              <w:rPr>
                <w:rFonts w:ascii="Times New Roman" w:hAnsi="Times New Roman"/>
                <w:color w:val="000000"/>
                <w:lang w:val="en-GB"/>
              </w:rPr>
            </w:pPr>
            <w:r>
              <w:rPr>
                <w:rFonts w:ascii="Times New Roman" w:hAnsi="Times New Roman"/>
                <w:color w:val="000000"/>
                <w:lang w:val="en-GB"/>
              </w:rPr>
            </w:r>
          </w:p>
        </w:tc>
      </w:tr>
    </w:tbl>
    <w:p>
      <w:pPr>
        <w:pStyle w:val="Heading1"/>
        <w:numPr>
          <w:ilvl w:val="0"/>
          <w:numId w:val="3"/>
        </w:numPr>
        <w:ind w:right="-153" w:hanging="522"/>
        <w:jc w:val="both"/>
        <w:rPr/>
      </w:pPr>
      <w:r>
        <w:br w:type="page"/>
      </w:r>
      <w:bookmarkStart w:id="87" w:name="_Toc31298032"/>
      <w:bookmarkStart w:id="88" w:name="_Toc152408731"/>
      <w:bookmarkStart w:id="89" w:name="_Toc108587081"/>
      <w:r>
        <w:rPr/>
        <w:t>TABLE OF CONTENTS</w:t>
      </w:r>
      <w:bookmarkEnd w:id="87"/>
      <w:bookmarkEnd w:id="88"/>
      <w:bookmarkEnd w:id="89"/>
    </w:p>
    <w:p w:rsidR="00C10616" w:rsidRDefault="00716CE5">
      <w:pPr>
        <w:pStyle w:val="TOC1"/>
        <w:rPr>
          <w:rFonts w:ascii="Calibri" w:hAnsi="Calibri"/>
          <w:b w:val="0"/>
          <w:bCs w:val="0"/>
          <w:caps w:val="0"/>
          <w:sz w:val="22"/>
          <w:szCs w:val="22"/>
          <w:lang w:val="en-IN" w:eastAsia="en-IN"/>
        </w:rPr>
      </w:pPr>
      <w:r>
        <w:fldChar w:fldCharType="begin"/>
      </w:r>
      <w:r>
        <w:rPr>
          <w:rStyle w:val="IndexLink"/>
          <w:webHidden/>
        </w:rPr>
        <w:instrText>TOC \z \o "1-5" \u \h</w:instrText>
      </w:r>
      <w:r>
        <w:rPr>
          <w:rStyle w:val="IndexLink"/>
        </w:rPr>
        <w:fldChar w:fldCharType="separate"/>
      </w:r>
      <w:hyperlink w:anchor="_Toc22992664">
        <w:r>
          <w:rPr>
            <w:rStyle w:val="IndexLink"/>
            <w:webHidden/>
          </w:rPr>
          <w:t>1.0</w:t>
        </w:r>
        <w:r>
          <w:rPr>
            <w:rStyle w:val="IndexLink"/>
            <w:rFonts w:ascii="Calibri" w:hAnsi="Calibri"/>
            <w:b w:val="0"/>
            <w:bCs w:val="0"/>
            <w:caps w:val="0"/>
            <w:sz w:val="22"/>
            <w:szCs w:val="22"/>
            <w:lang w:val="en-IN" w:eastAsia="en-IN"/>
          </w:rPr>
          <w:tab/>
        </w:r>
        <w:r>
          <w:rPr>
            <w:rStyle w:val="IndexLink"/>
          </w:rPr>
          <w:t>STUDY TITLE</w:t>
        </w:r>
        <w:r>
          <w:rPr>
            <w:webHidden/>
          </w:rPr>
          <w:fldChar w:fldCharType="begin"/>
        </w:r>
        <w:r>
          <w:rPr>
            <w:webHidden/>
          </w:rPr>
          <w:instrText>PAGEREF _Toc22992664 \h</w:instrText>
        </w:r>
        <w:r>
          <w:rPr>
            <w:webHidden/>
          </w:rPr>
        </w:r>
        <w:r>
          <w:rPr>
            <w:webHidden/>
          </w:rPr>
          <w:fldChar w:fldCharType="separate"/>
        </w:r>
        <w:r>
          <w:rPr>
            <w:rStyle w:val="IndexLink"/>
          </w:rPr>
          <w:tab/>
          <w:t>1</w:t>
        </w:r>
        <w:r>
          <w:rPr>
            <w:webHidden/>
          </w:rPr>
          <w:fldChar w:fldCharType="end"/>
        </w:r>
      </w:hyperlink>
    </w:p>
    <w:p w:rsidR="00C10616" w:rsidRDefault="00716CE5">
      <w:pPr>
        <w:pStyle w:val="TOC1"/>
        <w:rPr>
          <w:rFonts w:ascii="Calibri" w:hAnsi="Calibri"/>
          <w:b w:val="0"/>
          <w:bCs w:val="0"/>
          <w:caps w:val="0"/>
          <w:sz w:val="22"/>
          <w:szCs w:val="22"/>
          <w:lang w:val="en-IN" w:eastAsia="en-IN"/>
        </w:rPr>
      </w:pPr>
      <w:hyperlink w:anchor="_Toc22992665">
        <w:r>
          <w:rPr>
            <w:rStyle w:val="IndexLink"/>
            <w:webHidden/>
          </w:rPr>
          <w:t>2.0</w:t>
        </w:r>
        <w:r>
          <w:rPr>
            <w:rStyle w:val="IndexLink"/>
            <w:rFonts w:ascii="Calibri" w:hAnsi="Calibri"/>
            <w:b w:val="0"/>
            <w:bCs w:val="0"/>
            <w:caps w:val="0"/>
            <w:sz w:val="22"/>
            <w:szCs w:val="22"/>
            <w:lang w:val="en-IN" w:eastAsia="en-IN"/>
          </w:rPr>
          <w:tab/>
        </w:r>
        <w:r>
          <w:rPr>
            <w:rStyle w:val="IndexLink"/>
          </w:rPr>
          <w:t>TABLE OF CONTENTS</w:t>
        </w:r>
        <w:r>
          <w:rPr>
            <w:webHidden/>
          </w:rPr>
          <w:fldChar w:fldCharType="begin"/>
        </w:r>
        <w:r>
          <w:rPr>
            <w:webHidden/>
          </w:rPr>
          <w:instrText>PAGEREF _Toc22992665 \h</w:instrText>
        </w:r>
        <w:r>
          <w:rPr>
            <w:webHidden/>
          </w:rPr>
        </w:r>
        <w:r>
          <w:rPr>
            <w:webHidden/>
          </w:rPr>
          <w:fldChar w:fldCharType="separate"/>
        </w:r>
        <w:r>
          <w:rPr>
            <w:rStyle w:val="IndexLink"/>
          </w:rPr>
          <w:tab/>
          <w:t>2</w:t>
        </w:r>
        <w:r>
          <w:rPr>
            <w:webHidden/>
          </w:rPr>
          <w:fldChar w:fldCharType="end"/>
        </w:r>
      </w:hyperlink>
    </w:p>
    <w:p w:rsidR="00C10616" w:rsidRDefault="00716CE5">
      <w:pPr>
        <w:pStyle w:val="TOC1"/>
        <w:rPr>
          <w:rFonts w:ascii="Calibri" w:hAnsi="Calibri"/>
          <w:b w:val="0"/>
          <w:bCs w:val="0"/>
          <w:caps w:val="0"/>
          <w:sz w:val="22"/>
          <w:szCs w:val="22"/>
          <w:lang w:val="en-IN" w:eastAsia="en-IN"/>
        </w:rPr>
      </w:pPr>
      <w:hyperlink w:anchor="_Toc22992666">
        <w:r>
          <w:rPr>
            <w:rStyle w:val="IndexLink"/>
            <w:webHidden/>
          </w:rPr>
          <w:t>3.0</w:t>
        </w:r>
        <w:r>
          <w:rPr>
            <w:rStyle w:val="IndexLink"/>
            <w:rFonts w:ascii="Calibri" w:hAnsi="Calibri"/>
            <w:b w:val="0"/>
            <w:bCs w:val="0"/>
            <w:caps w:val="0"/>
            <w:sz w:val="22"/>
            <w:szCs w:val="22"/>
            <w:lang w:val="en-IN" w:eastAsia="en-IN"/>
          </w:rPr>
          <w:tab/>
        </w:r>
        <w:r>
          <w:rPr>
            <w:rStyle w:val="IndexLink"/>
          </w:rPr>
          <w:t>CONTR</w:t>
        </w:r>
        <w:r>
          <w:rPr>
            <w:rStyle w:val="IndexLink"/>
          </w:rPr>
          <w:t>ACT RESEARCH ORGANIZATION’S Declaration</w:t>
        </w:r>
        <w:r>
          <w:rPr>
            <w:webHidden/>
          </w:rPr>
          <w:fldChar w:fldCharType="begin"/>
        </w:r>
        <w:r>
          <w:rPr>
            <w:webHidden/>
          </w:rPr>
          <w:instrText>PAGEREF _Toc22992666 \h</w:instrText>
        </w:r>
        <w:r>
          <w:rPr>
            <w:webHidden/>
          </w:rPr>
        </w:r>
        <w:r>
          <w:rPr>
            <w:webHidden/>
          </w:rPr>
          <w:fldChar w:fldCharType="separate"/>
        </w:r>
        <w:r>
          <w:rPr>
            <w:rStyle w:val="IndexLink"/>
          </w:rPr>
          <w:tab/>
          <w:t>6</w:t>
        </w:r>
        <w:r>
          <w:rPr>
            <w:webHidden/>
          </w:rPr>
          <w:fldChar w:fldCharType="end"/>
        </w:r>
      </w:hyperlink>
    </w:p>
    <w:p w:rsidR="00C10616" w:rsidRDefault="00716CE5">
      <w:pPr>
        <w:pStyle w:val="TOC2"/>
        <w:rPr>
          <w:rFonts w:ascii="Calibri" w:hAnsi="Calibri"/>
          <w:b w:val="0"/>
          <w:iCs w:val="0"/>
          <w:sz w:val="22"/>
          <w:szCs w:val="22"/>
          <w:lang w:val="en-IN" w:eastAsia="en-IN"/>
        </w:rPr>
      </w:pPr>
      <w:hyperlink w:anchor="_Toc22992667">
        <w:r>
          <w:rPr>
            <w:rStyle w:val="IndexLink"/>
            <w:webHidden/>
          </w:rPr>
          <w:t>3.1</w:t>
        </w:r>
        <w:r>
          <w:rPr>
            <w:rStyle w:val="IndexLink"/>
            <w:rFonts w:ascii="Calibri" w:hAnsi="Calibri"/>
            <w:b w:val="0"/>
            <w:iCs w:val="0"/>
            <w:sz w:val="22"/>
            <w:szCs w:val="22"/>
            <w:lang w:val="en-IN" w:eastAsia="en-IN"/>
          </w:rPr>
          <w:tab/>
        </w:r>
        <w:r>
          <w:rPr>
            <w:rStyle w:val="IndexLink"/>
          </w:rPr>
          <w:t>Project Manager</w:t>
        </w:r>
        <w:r>
          <w:rPr>
            <w:webHidden/>
          </w:rPr>
          <w:fldChar w:fldCharType="begin"/>
        </w:r>
        <w:r>
          <w:rPr>
            <w:webHidden/>
          </w:rPr>
          <w:instrText>PAGEREF _Toc22992667 \h</w:instrText>
        </w:r>
        <w:r>
          <w:rPr>
            <w:webHidden/>
          </w:rPr>
        </w:r>
        <w:r>
          <w:rPr>
            <w:webHidden/>
          </w:rPr>
          <w:fldChar w:fldCharType="separate"/>
        </w:r>
        <w:r>
          <w:rPr>
            <w:rStyle w:val="IndexLink"/>
          </w:rPr>
          <w:tab/>
          <w:t>6</w:t>
        </w:r>
        <w:r>
          <w:rPr>
            <w:webHidden/>
          </w:rPr>
          <w:fldChar w:fldCharType="end"/>
        </w:r>
      </w:hyperlink>
    </w:p>
    <w:p w:rsidR="00C10616" w:rsidRDefault="00716CE5">
      <w:pPr>
        <w:pStyle w:val="TOC2"/>
        <w:rPr>
          <w:rFonts w:ascii="Calibri" w:hAnsi="Calibri"/>
          <w:b w:val="0"/>
          <w:iCs w:val="0"/>
          <w:sz w:val="22"/>
          <w:szCs w:val="22"/>
          <w:lang w:val="en-IN" w:eastAsia="en-IN"/>
        </w:rPr>
      </w:pPr>
      <w:hyperlink w:anchor="_Toc22992668">
        <w:r>
          <w:rPr>
            <w:rStyle w:val="IndexLink"/>
            <w:webHidden/>
          </w:rPr>
          <w:t>3.2</w:t>
        </w:r>
        <w:r>
          <w:rPr>
            <w:rStyle w:val="IndexLink"/>
            <w:rFonts w:ascii="Calibri" w:hAnsi="Calibri"/>
            <w:b w:val="0"/>
            <w:iCs w:val="0"/>
            <w:sz w:val="22"/>
            <w:szCs w:val="22"/>
            <w:lang w:val="en-IN" w:eastAsia="en-IN"/>
          </w:rPr>
          <w:tab/>
        </w:r>
        <w:r>
          <w:rPr>
            <w:rStyle w:val="IndexLink"/>
          </w:rPr>
          <w:t>Principal Investigator</w:t>
        </w:r>
        <w:r>
          <w:rPr>
            <w:webHidden/>
          </w:rPr>
          <w:fldChar w:fldCharType="begin"/>
        </w:r>
        <w:r>
          <w:rPr>
            <w:webHidden/>
          </w:rPr>
          <w:instrText>PAGEREF _Toc22992668 \h</w:instrText>
        </w:r>
        <w:r>
          <w:rPr>
            <w:webHidden/>
          </w:rPr>
        </w:r>
        <w:r>
          <w:rPr>
            <w:webHidden/>
          </w:rPr>
          <w:fldChar w:fldCharType="separate"/>
        </w:r>
        <w:r>
          <w:rPr>
            <w:rStyle w:val="IndexLink"/>
          </w:rPr>
          <w:tab/>
          <w:t>7</w:t>
        </w:r>
        <w:r>
          <w:rPr>
            <w:webHidden/>
          </w:rPr>
          <w:fldChar w:fldCharType="end"/>
        </w:r>
      </w:hyperlink>
    </w:p>
    <w:p w:rsidR="00C10616" w:rsidRDefault="00716CE5">
      <w:pPr>
        <w:pStyle w:val="TOC2"/>
        <w:rPr>
          <w:rFonts w:ascii="Calibri" w:hAnsi="Calibri"/>
          <w:b w:val="0"/>
          <w:iCs w:val="0"/>
          <w:sz w:val="22"/>
          <w:szCs w:val="22"/>
          <w:lang w:val="en-IN" w:eastAsia="en-IN"/>
        </w:rPr>
      </w:pPr>
      <w:hyperlink w:anchor="_Toc22992669">
        <w:r>
          <w:rPr>
            <w:rStyle w:val="IndexLink"/>
            <w:webHidden/>
          </w:rPr>
          <w:t>3.3</w:t>
        </w:r>
        <w:r>
          <w:rPr>
            <w:rStyle w:val="IndexLink"/>
            <w:rFonts w:ascii="Calibri" w:hAnsi="Calibri"/>
            <w:b w:val="0"/>
            <w:iCs w:val="0"/>
            <w:sz w:val="22"/>
            <w:szCs w:val="22"/>
            <w:lang w:val="en-IN" w:eastAsia="en-IN"/>
          </w:rPr>
          <w:tab/>
        </w:r>
        <w:r>
          <w:rPr>
            <w:rStyle w:val="IndexLink"/>
          </w:rPr>
          <w:t>Bioanalytical Investigator</w:t>
        </w:r>
        <w:r>
          <w:rPr>
            <w:webHidden/>
          </w:rPr>
          <w:fldChar w:fldCharType="begin"/>
        </w:r>
        <w:r>
          <w:rPr>
            <w:webHidden/>
          </w:rPr>
          <w:instrText>PAGEREF _Toc22992669 \h</w:instrText>
        </w:r>
        <w:r>
          <w:rPr>
            <w:webHidden/>
          </w:rPr>
        </w:r>
        <w:r>
          <w:rPr>
            <w:webHidden/>
          </w:rPr>
          <w:fldChar w:fldCharType="separate"/>
        </w:r>
        <w:r>
          <w:rPr>
            <w:rStyle w:val="IndexLink"/>
          </w:rPr>
          <w:tab/>
          <w:t>8</w:t>
        </w:r>
        <w:r>
          <w:rPr>
            <w:webHidden/>
          </w:rPr>
          <w:fldChar w:fldCharType="end"/>
        </w:r>
      </w:hyperlink>
    </w:p>
    <w:p w:rsidR="00C10616" w:rsidRDefault="00716CE5">
      <w:pPr>
        <w:pStyle w:val="TOC2"/>
        <w:rPr>
          <w:rFonts w:ascii="Calibri" w:hAnsi="Calibri"/>
          <w:b w:val="0"/>
          <w:iCs w:val="0"/>
          <w:sz w:val="22"/>
          <w:szCs w:val="22"/>
          <w:lang w:val="en-IN" w:eastAsia="en-IN"/>
        </w:rPr>
      </w:pPr>
      <w:hyperlink w:anchor="_Toc22992670">
        <w:r>
          <w:rPr>
            <w:rStyle w:val="IndexLink"/>
            <w:webHidden/>
          </w:rPr>
          <w:t>3.4</w:t>
        </w:r>
        <w:r>
          <w:rPr>
            <w:rStyle w:val="IndexLink"/>
            <w:rFonts w:ascii="Calibri" w:hAnsi="Calibri"/>
            <w:b w:val="0"/>
            <w:iCs w:val="0"/>
            <w:sz w:val="22"/>
            <w:szCs w:val="22"/>
            <w:lang w:val="en-IN" w:eastAsia="en-IN"/>
          </w:rPr>
          <w:tab/>
        </w:r>
        <w:r>
          <w:rPr>
            <w:rStyle w:val="IndexLink"/>
          </w:rPr>
          <w:t>Biostatistician</w:t>
        </w:r>
        <w:r>
          <w:rPr>
            <w:webHidden/>
          </w:rPr>
          <w:fldChar w:fldCharType="begin"/>
        </w:r>
        <w:r>
          <w:rPr>
            <w:webHidden/>
          </w:rPr>
          <w:instrText>PAGEREF _Toc22992670 \h</w:instrText>
        </w:r>
        <w:r>
          <w:rPr>
            <w:webHidden/>
          </w:rPr>
        </w:r>
        <w:r>
          <w:rPr>
            <w:webHidden/>
          </w:rPr>
          <w:fldChar w:fldCharType="separate"/>
        </w:r>
        <w:r>
          <w:rPr>
            <w:rStyle w:val="IndexLink"/>
          </w:rPr>
          <w:tab/>
          <w:t>9</w:t>
        </w:r>
        <w:r>
          <w:rPr>
            <w:webHidden/>
          </w:rPr>
          <w:fldChar w:fldCharType="end"/>
        </w:r>
      </w:hyperlink>
    </w:p>
    <w:p w:rsidR="00C10616" w:rsidRDefault="00716CE5">
      <w:pPr>
        <w:pStyle w:val="TOC1"/>
        <w:rPr>
          <w:rFonts w:ascii="Calibri" w:hAnsi="Calibri"/>
          <w:b w:val="0"/>
          <w:bCs w:val="0"/>
          <w:caps w:val="0"/>
          <w:sz w:val="22"/>
          <w:szCs w:val="22"/>
          <w:lang w:val="en-IN" w:eastAsia="en-IN"/>
        </w:rPr>
      </w:pPr>
      <w:hyperlink w:anchor="_Toc22992671">
        <w:r>
          <w:rPr>
            <w:rStyle w:val="IndexLink"/>
            <w:webHidden/>
          </w:rPr>
          <w:t>4.0</w:t>
        </w:r>
        <w:r>
          <w:rPr>
            <w:rStyle w:val="IndexLink"/>
            <w:rFonts w:ascii="Calibri" w:hAnsi="Calibri"/>
            <w:b w:val="0"/>
            <w:bCs w:val="0"/>
            <w:caps w:val="0"/>
            <w:sz w:val="22"/>
            <w:szCs w:val="22"/>
            <w:lang w:val="en-IN" w:eastAsia="en-IN"/>
          </w:rPr>
          <w:tab/>
        </w:r>
        <w:r>
          <w:rPr>
            <w:rStyle w:val="IndexLink"/>
          </w:rPr>
          <w:t>SYNOPSIS</w:t>
        </w:r>
        <w:r>
          <w:rPr>
            <w:webHidden/>
          </w:rPr>
          <w:fldChar w:fldCharType="begin"/>
        </w:r>
        <w:r>
          <w:rPr>
            <w:webHidden/>
          </w:rPr>
          <w:instrText>PAGEREF _Toc22992671 \h</w:instrText>
        </w:r>
        <w:r>
          <w:rPr>
            <w:webHidden/>
          </w:rPr>
        </w:r>
        <w:r>
          <w:rPr>
            <w:webHidden/>
          </w:rPr>
          <w:fldChar w:fldCharType="separate"/>
        </w:r>
        <w:r>
          <w:rPr>
            <w:rStyle w:val="IndexLink"/>
          </w:rPr>
          <w:tab/>
          <w:t>11</w:t>
        </w:r>
        <w:r>
          <w:rPr>
            <w:webHidden/>
          </w:rPr>
          <w:fldChar w:fldCharType="end"/>
        </w:r>
      </w:hyperlink>
    </w:p>
    <w:p w:rsidR="00C10616" w:rsidRDefault="00716CE5">
      <w:pPr>
        <w:pStyle w:val="TOC1"/>
        <w:rPr>
          <w:rFonts w:ascii="Calibri" w:hAnsi="Calibri"/>
          <w:b w:val="0"/>
          <w:bCs w:val="0"/>
          <w:caps w:val="0"/>
          <w:sz w:val="22"/>
          <w:szCs w:val="22"/>
          <w:lang w:val="en-IN" w:eastAsia="en-IN"/>
        </w:rPr>
      </w:pPr>
      <w:hyperlink w:anchor="_Toc22992672">
        <w:r>
          <w:rPr>
            <w:rStyle w:val="IndexLink"/>
            <w:webHidden/>
          </w:rPr>
          <w:t>5.0</w:t>
        </w:r>
        <w:r>
          <w:rPr>
            <w:rStyle w:val="IndexLink"/>
            <w:rFonts w:ascii="Calibri" w:hAnsi="Calibri"/>
            <w:b w:val="0"/>
            <w:bCs w:val="0"/>
            <w:caps w:val="0"/>
            <w:sz w:val="22"/>
            <w:szCs w:val="22"/>
            <w:lang w:val="en-IN" w:eastAsia="en-IN"/>
          </w:rPr>
          <w:tab/>
        </w:r>
        <w:r>
          <w:rPr>
            <w:rStyle w:val="IndexLink"/>
          </w:rPr>
          <w:t>FACILITIES</w:t>
        </w:r>
        <w:r>
          <w:rPr>
            <w:webHidden/>
          </w:rPr>
          <w:fldChar w:fldCharType="begin"/>
        </w:r>
        <w:r>
          <w:rPr>
            <w:webHidden/>
          </w:rPr>
          <w:instrText>PAGEREF _Toc22992672 \h</w:instrText>
        </w:r>
        <w:r>
          <w:rPr>
            <w:webHidden/>
          </w:rPr>
        </w:r>
        <w:r>
          <w:rPr>
            <w:webHidden/>
          </w:rPr>
          <w:fldChar w:fldCharType="separate"/>
        </w:r>
        <w:r>
          <w:rPr>
            <w:rStyle w:val="IndexLink"/>
          </w:rPr>
          <w:tab/>
          <w:t>17</w:t>
        </w:r>
        <w:r>
          <w:rPr>
            <w:webHidden/>
          </w:rPr>
          <w:fldChar w:fldCharType="end"/>
        </w:r>
      </w:hyperlink>
    </w:p>
    <w:p w:rsidR="00C10616" w:rsidRDefault="00716CE5">
      <w:pPr>
        <w:pStyle w:val="TOC1"/>
        <w:rPr>
          <w:rFonts w:ascii="Calibri" w:hAnsi="Calibri"/>
          <w:b w:val="0"/>
          <w:bCs w:val="0"/>
          <w:caps w:val="0"/>
          <w:sz w:val="22"/>
          <w:szCs w:val="22"/>
          <w:lang w:val="en-IN" w:eastAsia="en-IN"/>
        </w:rPr>
      </w:pPr>
      <w:hyperlink w:anchor="_Toc22992673">
        <w:r>
          <w:rPr>
            <w:rStyle w:val="IndexLink"/>
            <w:webHidden/>
          </w:rPr>
          <w:t>6.0</w:t>
        </w:r>
        <w:r>
          <w:rPr>
            <w:rStyle w:val="IndexLink"/>
            <w:rFonts w:ascii="Calibri" w:hAnsi="Calibri"/>
            <w:b w:val="0"/>
            <w:bCs w:val="0"/>
            <w:caps w:val="0"/>
            <w:sz w:val="22"/>
            <w:szCs w:val="22"/>
            <w:lang w:val="en-IN" w:eastAsia="en-IN"/>
          </w:rPr>
          <w:tab/>
        </w:r>
        <w:r>
          <w:rPr>
            <w:rStyle w:val="IndexLink"/>
          </w:rPr>
          <w:t>ETHICAL CON</w:t>
        </w:r>
        <w:r>
          <w:rPr>
            <w:rStyle w:val="IndexLink"/>
          </w:rPr>
          <w:t>SIDERATIONS</w:t>
        </w:r>
        <w:r>
          <w:rPr>
            <w:webHidden/>
          </w:rPr>
          <w:fldChar w:fldCharType="begin"/>
        </w:r>
        <w:r>
          <w:rPr>
            <w:webHidden/>
          </w:rPr>
          <w:instrText>PAGEREF _Toc22992673 \h</w:instrText>
        </w:r>
        <w:r>
          <w:rPr>
            <w:webHidden/>
          </w:rPr>
        </w:r>
        <w:r>
          <w:rPr>
            <w:webHidden/>
          </w:rPr>
          <w:fldChar w:fldCharType="separate"/>
        </w:r>
        <w:r>
          <w:rPr>
            <w:rStyle w:val="IndexLink"/>
          </w:rPr>
          <w:tab/>
          <w:t>18</w:t>
        </w:r>
        <w:r>
          <w:rPr>
            <w:webHidden/>
          </w:rPr>
          <w:fldChar w:fldCharType="end"/>
        </w:r>
      </w:hyperlink>
    </w:p>
    <w:p w:rsidR="00C10616" w:rsidRDefault="00716CE5">
      <w:pPr>
        <w:pStyle w:val="TOC2"/>
        <w:rPr>
          <w:rFonts w:ascii="Calibri" w:hAnsi="Calibri"/>
          <w:b w:val="0"/>
          <w:iCs w:val="0"/>
          <w:sz w:val="22"/>
          <w:szCs w:val="22"/>
          <w:lang w:val="en-IN" w:eastAsia="en-IN"/>
        </w:rPr>
      </w:pPr>
      <w:hyperlink w:anchor="_Toc22992674">
        <w:r>
          <w:rPr>
            <w:rStyle w:val="IndexLink"/>
            <w:webHidden/>
          </w:rPr>
          <w:t>6.1</w:t>
        </w:r>
        <w:r>
          <w:rPr>
            <w:rStyle w:val="IndexLink"/>
            <w:rFonts w:ascii="Calibri" w:hAnsi="Calibri"/>
            <w:b w:val="0"/>
            <w:iCs w:val="0"/>
            <w:sz w:val="22"/>
            <w:szCs w:val="22"/>
            <w:lang w:val="en-IN" w:eastAsia="en-IN"/>
          </w:rPr>
          <w:tab/>
        </w:r>
        <w:r>
          <w:rPr>
            <w:rStyle w:val="IndexLink"/>
          </w:rPr>
          <w:t>Basic Principles</w:t>
        </w:r>
        <w:r>
          <w:rPr>
            <w:webHidden/>
          </w:rPr>
          <w:fldChar w:fldCharType="begin"/>
        </w:r>
        <w:r>
          <w:rPr>
            <w:webHidden/>
          </w:rPr>
          <w:instrText>PAGEREF _Toc22992674 \h</w:instrText>
        </w:r>
        <w:r>
          <w:rPr>
            <w:webHidden/>
          </w:rPr>
        </w:r>
        <w:r>
          <w:rPr>
            <w:webHidden/>
          </w:rPr>
          <w:fldChar w:fldCharType="separate"/>
        </w:r>
        <w:r>
          <w:rPr>
            <w:rStyle w:val="IndexLink"/>
          </w:rPr>
          <w:tab/>
          <w:t>18</w:t>
        </w:r>
        <w:r>
          <w:rPr>
            <w:webHidden/>
          </w:rPr>
          <w:fldChar w:fldCharType="end"/>
        </w:r>
      </w:hyperlink>
    </w:p>
    <w:p w:rsidR="00C10616" w:rsidRDefault="00716CE5">
      <w:pPr>
        <w:pStyle w:val="TOC2"/>
        <w:rPr>
          <w:rFonts w:ascii="Calibri" w:hAnsi="Calibri"/>
          <w:b w:val="0"/>
          <w:iCs w:val="0"/>
          <w:sz w:val="22"/>
          <w:szCs w:val="22"/>
          <w:lang w:val="en-IN" w:eastAsia="en-IN"/>
        </w:rPr>
      </w:pPr>
      <w:hyperlink w:anchor="_Toc22992675">
        <w:r>
          <w:rPr>
            <w:rStyle w:val="IndexLink"/>
            <w:webHidden/>
          </w:rPr>
          <w:t>6.2</w:t>
        </w:r>
        <w:r>
          <w:rPr>
            <w:rStyle w:val="IndexLink"/>
            <w:rFonts w:ascii="Calibri" w:hAnsi="Calibri"/>
            <w:b w:val="0"/>
            <w:iCs w:val="0"/>
            <w:sz w:val="22"/>
            <w:szCs w:val="22"/>
            <w:lang w:val="en-IN" w:eastAsia="en-IN"/>
          </w:rPr>
          <w:tab/>
        </w:r>
        <w:r>
          <w:rPr>
            <w:rStyle w:val="IndexLink"/>
          </w:rPr>
          <w:t>Institutional Review Board/Institutional Ethics Committee</w:t>
        </w:r>
        <w:r>
          <w:rPr>
            <w:webHidden/>
          </w:rPr>
          <w:fldChar w:fldCharType="begin"/>
        </w:r>
        <w:r>
          <w:rPr>
            <w:webHidden/>
          </w:rPr>
          <w:instrText>PAGEREF _Toc22992675 \h</w:instrText>
        </w:r>
        <w:r>
          <w:rPr>
            <w:webHidden/>
          </w:rPr>
        </w:r>
        <w:r>
          <w:rPr>
            <w:webHidden/>
          </w:rPr>
          <w:fldChar w:fldCharType="separate"/>
        </w:r>
        <w:r>
          <w:rPr>
            <w:rStyle w:val="IndexLink"/>
          </w:rPr>
          <w:tab/>
          <w:t>18</w:t>
        </w:r>
        <w:r>
          <w:rPr>
            <w:webHidden/>
          </w:rPr>
          <w:fldChar w:fldCharType="end"/>
        </w:r>
      </w:hyperlink>
    </w:p>
    <w:p w:rsidR="00C10616" w:rsidRDefault="00716CE5">
      <w:pPr>
        <w:pStyle w:val="TOC2"/>
        <w:rPr>
          <w:rFonts w:ascii="Calibri" w:hAnsi="Calibri"/>
          <w:b w:val="0"/>
          <w:iCs w:val="0"/>
          <w:sz w:val="22"/>
          <w:szCs w:val="22"/>
          <w:lang w:val="en-IN" w:eastAsia="en-IN"/>
        </w:rPr>
      </w:pPr>
      <w:hyperlink w:anchor="_Toc22992676">
        <w:r>
          <w:rPr>
            <w:rStyle w:val="IndexLink"/>
            <w:webHidden/>
          </w:rPr>
          <w:t>6.3</w:t>
        </w:r>
        <w:r>
          <w:rPr>
            <w:rStyle w:val="IndexLink"/>
            <w:rFonts w:ascii="Calibri" w:hAnsi="Calibri"/>
            <w:b w:val="0"/>
            <w:iCs w:val="0"/>
            <w:sz w:val="22"/>
            <w:szCs w:val="22"/>
            <w:lang w:val="en-IN" w:eastAsia="en-IN"/>
          </w:rPr>
          <w:tab/>
        </w:r>
        <w:r>
          <w:rPr>
            <w:rStyle w:val="IndexLink"/>
          </w:rPr>
          <w:t>Informed Consent</w:t>
        </w:r>
        <w:r>
          <w:rPr>
            <w:webHidden/>
          </w:rPr>
          <w:fldChar w:fldCharType="begin"/>
        </w:r>
        <w:r>
          <w:rPr>
            <w:webHidden/>
          </w:rPr>
          <w:instrText>PAGEREF _Toc22992676 \h</w:instrText>
        </w:r>
        <w:r>
          <w:rPr>
            <w:webHidden/>
          </w:rPr>
        </w:r>
        <w:r>
          <w:rPr>
            <w:webHidden/>
          </w:rPr>
          <w:fldChar w:fldCharType="separate"/>
        </w:r>
        <w:r>
          <w:rPr>
            <w:rStyle w:val="IndexLink"/>
          </w:rPr>
          <w:tab/>
          <w:t>18</w:t>
        </w:r>
        <w:r>
          <w:rPr>
            <w:webHidden/>
          </w:rPr>
          <w:fldChar w:fldCharType="end"/>
        </w:r>
      </w:hyperlink>
    </w:p>
    <w:p w:rsidR="00C10616" w:rsidRDefault="00716CE5">
      <w:pPr>
        <w:pStyle w:val="TOC2"/>
        <w:rPr>
          <w:rFonts w:ascii="Calibri" w:hAnsi="Calibri"/>
          <w:b w:val="0"/>
          <w:iCs w:val="0"/>
          <w:sz w:val="22"/>
          <w:szCs w:val="22"/>
          <w:lang w:val="en-IN" w:eastAsia="en-IN"/>
        </w:rPr>
      </w:pPr>
      <w:hyperlink w:anchor="_Toc22992677">
        <w:r>
          <w:rPr>
            <w:rStyle w:val="IndexLink"/>
            <w:webHidden/>
          </w:rPr>
          <w:t>6.4</w:t>
        </w:r>
        <w:r>
          <w:rPr>
            <w:rStyle w:val="IndexLink"/>
            <w:rFonts w:ascii="Calibri" w:hAnsi="Calibri"/>
            <w:b w:val="0"/>
            <w:iCs w:val="0"/>
            <w:sz w:val="22"/>
            <w:szCs w:val="22"/>
            <w:lang w:val="en-IN" w:eastAsia="en-IN"/>
          </w:rPr>
          <w:tab/>
        </w:r>
        <w:r>
          <w:rPr>
            <w:rStyle w:val="IndexLink"/>
          </w:rPr>
          <w:t>Termi</w:t>
        </w:r>
        <w:r>
          <w:rPr>
            <w:rStyle w:val="IndexLink"/>
          </w:rPr>
          <w:t>nation of the Study</w:t>
        </w:r>
        <w:r>
          <w:rPr>
            <w:webHidden/>
          </w:rPr>
          <w:fldChar w:fldCharType="begin"/>
        </w:r>
        <w:r>
          <w:rPr>
            <w:webHidden/>
          </w:rPr>
          <w:instrText>PAGEREF _Toc22992677 \h</w:instrText>
        </w:r>
        <w:r>
          <w:rPr>
            <w:webHidden/>
          </w:rPr>
        </w:r>
        <w:r>
          <w:rPr>
            <w:webHidden/>
          </w:rPr>
          <w:fldChar w:fldCharType="separate"/>
        </w:r>
        <w:r>
          <w:rPr>
            <w:rStyle w:val="IndexLink"/>
          </w:rPr>
          <w:tab/>
          <w:t>18</w:t>
        </w:r>
        <w:r>
          <w:rPr>
            <w:webHidden/>
          </w:rPr>
          <w:fldChar w:fldCharType="end"/>
        </w:r>
      </w:hyperlink>
    </w:p>
    <w:p w:rsidR="00C10616" w:rsidRDefault="00716CE5">
      <w:pPr>
        <w:pStyle w:val="TOC2"/>
        <w:rPr>
          <w:rFonts w:ascii="Calibri" w:hAnsi="Calibri"/>
          <w:b w:val="0"/>
          <w:iCs w:val="0"/>
          <w:sz w:val="22"/>
          <w:szCs w:val="22"/>
          <w:lang w:val="en-IN" w:eastAsia="en-IN"/>
        </w:rPr>
      </w:pPr>
      <w:hyperlink w:anchor="_Toc22992678">
        <w:r>
          <w:rPr>
            <w:rStyle w:val="IndexLink"/>
            <w:webHidden/>
          </w:rPr>
          <w:t>6.5</w:t>
        </w:r>
        <w:r>
          <w:rPr>
            <w:rStyle w:val="IndexLink"/>
            <w:rFonts w:ascii="Calibri" w:hAnsi="Calibri"/>
            <w:b w:val="0"/>
            <w:iCs w:val="0"/>
            <w:sz w:val="22"/>
            <w:szCs w:val="22"/>
            <w:lang w:val="en-IN" w:eastAsia="en-IN"/>
          </w:rPr>
          <w:tab/>
        </w:r>
        <w:r>
          <w:rPr>
            <w:rStyle w:val="IndexLink"/>
          </w:rPr>
          <w:t>Termination of Study Site</w:t>
        </w:r>
        <w:r>
          <w:rPr>
            <w:webHidden/>
          </w:rPr>
          <w:fldChar w:fldCharType="begin"/>
        </w:r>
        <w:r>
          <w:rPr>
            <w:webHidden/>
          </w:rPr>
          <w:instrText>PAGEREF _Toc22992678 \h</w:instrText>
        </w:r>
        <w:r>
          <w:rPr>
            <w:webHidden/>
          </w:rPr>
        </w:r>
        <w:r>
          <w:rPr>
            <w:webHidden/>
          </w:rPr>
          <w:fldChar w:fldCharType="separate"/>
        </w:r>
        <w:r>
          <w:rPr>
            <w:rStyle w:val="IndexLink"/>
          </w:rPr>
          <w:tab/>
          <w:t>19</w:t>
        </w:r>
        <w:r>
          <w:rPr>
            <w:webHidden/>
          </w:rPr>
          <w:fldChar w:fldCharType="end"/>
        </w:r>
      </w:hyperlink>
    </w:p>
    <w:p w:rsidR="00C10616" w:rsidRDefault="00716CE5">
      <w:pPr>
        <w:pStyle w:val="TOC2"/>
        <w:rPr>
          <w:rFonts w:ascii="Calibri" w:hAnsi="Calibri"/>
          <w:b w:val="0"/>
          <w:iCs w:val="0"/>
          <w:sz w:val="22"/>
          <w:szCs w:val="22"/>
          <w:lang w:val="en-IN" w:eastAsia="en-IN"/>
        </w:rPr>
      </w:pPr>
      <w:hyperlink w:anchor="_Toc22992679">
        <w:r>
          <w:rPr>
            <w:rStyle w:val="IndexLink"/>
            <w:webHidden/>
          </w:rPr>
          <w:t>6.6</w:t>
        </w:r>
        <w:r>
          <w:rPr>
            <w:rStyle w:val="IndexLink"/>
            <w:rFonts w:ascii="Calibri" w:hAnsi="Calibri"/>
            <w:b w:val="0"/>
            <w:iCs w:val="0"/>
            <w:sz w:val="22"/>
            <w:szCs w:val="22"/>
            <w:lang w:val="en-IN" w:eastAsia="en-IN"/>
          </w:rPr>
          <w:tab/>
        </w:r>
        <w:r>
          <w:rPr>
            <w:rStyle w:val="IndexLink"/>
          </w:rPr>
          <w:t>Subject Compensation</w:t>
        </w:r>
        <w:r>
          <w:rPr>
            <w:webHidden/>
          </w:rPr>
          <w:fldChar w:fldCharType="begin"/>
        </w:r>
        <w:r>
          <w:rPr>
            <w:webHidden/>
          </w:rPr>
          <w:instrText>PAGEREF _Toc22992679 \h</w:instrText>
        </w:r>
        <w:r>
          <w:rPr>
            <w:webHidden/>
          </w:rPr>
        </w:r>
        <w:r>
          <w:rPr>
            <w:webHidden/>
          </w:rPr>
          <w:fldChar w:fldCharType="separate"/>
        </w:r>
        <w:r>
          <w:rPr>
            <w:rStyle w:val="IndexLink"/>
          </w:rPr>
          <w:tab/>
          <w:t>19</w:t>
        </w:r>
        <w:r>
          <w:rPr>
            <w:webHidden/>
          </w:rPr>
          <w:fldChar w:fldCharType="end"/>
        </w:r>
      </w:hyperlink>
    </w:p>
    <w:p w:rsidR="00C10616" w:rsidRDefault="00716CE5">
      <w:pPr>
        <w:pStyle w:val="TOC2"/>
        <w:rPr>
          <w:rFonts w:ascii="Calibri" w:hAnsi="Calibri"/>
          <w:b w:val="0"/>
          <w:iCs w:val="0"/>
          <w:sz w:val="22"/>
          <w:szCs w:val="22"/>
          <w:lang w:val="en-IN" w:eastAsia="en-IN"/>
        </w:rPr>
      </w:pPr>
      <w:hyperlink w:anchor="_Toc22992680">
        <w:r>
          <w:rPr>
            <w:rStyle w:val="IndexLink"/>
            <w:webHidden/>
          </w:rPr>
          <w:t>6.7</w:t>
        </w:r>
        <w:r>
          <w:rPr>
            <w:rStyle w:val="IndexLink"/>
            <w:rFonts w:ascii="Calibri" w:hAnsi="Calibri"/>
            <w:b w:val="0"/>
            <w:iCs w:val="0"/>
            <w:sz w:val="22"/>
            <w:szCs w:val="22"/>
            <w:lang w:val="en-IN" w:eastAsia="en-IN"/>
          </w:rPr>
          <w:tab/>
        </w:r>
        <w:r>
          <w:rPr>
            <w:rStyle w:val="IndexLink"/>
          </w:rPr>
          <w:t>Insurance Policy</w:t>
        </w:r>
        <w:r>
          <w:rPr>
            <w:webHidden/>
          </w:rPr>
          <w:fldChar w:fldCharType="begin"/>
        </w:r>
        <w:r>
          <w:rPr>
            <w:webHidden/>
          </w:rPr>
          <w:instrText>PAGEREF _Toc22992680 \h</w:instrText>
        </w:r>
        <w:r>
          <w:rPr>
            <w:webHidden/>
          </w:rPr>
        </w:r>
        <w:r>
          <w:rPr>
            <w:webHidden/>
          </w:rPr>
          <w:fldChar w:fldCharType="separate"/>
        </w:r>
        <w:r>
          <w:rPr>
            <w:rStyle w:val="IndexLink"/>
          </w:rPr>
          <w:tab/>
          <w:t>19</w:t>
        </w:r>
        <w:r>
          <w:rPr>
            <w:webHidden/>
          </w:rPr>
          <w:fldChar w:fldCharType="end"/>
        </w:r>
      </w:hyperlink>
    </w:p>
    <w:p w:rsidR="00C10616" w:rsidRDefault="00716CE5">
      <w:pPr>
        <w:pStyle w:val="TOC2"/>
        <w:rPr>
          <w:rFonts w:ascii="Calibri" w:hAnsi="Calibri"/>
          <w:b w:val="0"/>
          <w:iCs w:val="0"/>
          <w:sz w:val="22"/>
          <w:szCs w:val="22"/>
          <w:lang w:val="en-IN" w:eastAsia="en-IN"/>
        </w:rPr>
      </w:pPr>
      <w:hyperlink w:anchor="_Toc22992681">
        <w:r>
          <w:rPr>
            <w:rStyle w:val="IndexLink"/>
            <w:webHidden/>
          </w:rPr>
          <w:t>6.8</w:t>
        </w:r>
        <w:r>
          <w:rPr>
            <w:rStyle w:val="IndexLink"/>
            <w:rFonts w:ascii="Calibri" w:hAnsi="Calibri"/>
            <w:b w:val="0"/>
            <w:iCs w:val="0"/>
            <w:sz w:val="22"/>
            <w:szCs w:val="22"/>
            <w:lang w:val="en-IN" w:eastAsia="en-IN"/>
          </w:rPr>
          <w:tab/>
        </w:r>
        <w:r>
          <w:rPr>
            <w:rStyle w:val="IndexLink"/>
          </w:rPr>
          <w:t>Confidentiality</w:t>
        </w:r>
        <w:r>
          <w:rPr>
            <w:webHidden/>
          </w:rPr>
          <w:fldChar w:fldCharType="begin"/>
        </w:r>
        <w:r>
          <w:rPr>
            <w:webHidden/>
          </w:rPr>
          <w:instrText>PAGEREF _Toc22992681 \h</w:instrText>
        </w:r>
        <w:r>
          <w:rPr>
            <w:webHidden/>
          </w:rPr>
        </w:r>
        <w:r>
          <w:rPr>
            <w:webHidden/>
          </w:rPr>
          <w:fldChar w:fldCharType="separate"/>
        </w:r>
        <w:r>
          <w:rPr>
            <w:rStyle w:val="IndexLink"/>
          </w:rPr>
          <w:tab/>
          <w:t>19</w:t>
        </w:r>
        <w:r>
          <w:rPr>
            <w:webHidden/>
          </w:rPr>
          <w:fldChar w:fldCharType="end"/>
        </w:r>
      </w:hyperlink>
    </w:p>
    <w:p w:rsidR="00C10616" w:rsidRDefault="00716CE5">
      <w:pPr>
        <w:pStyle w:val="TOC1"/>
        <w:rPr>
          <w:rFonts w:ascii="Calibri" w:hAnsi="Calibri"/>
          <w:b w:val="0"/>
          <w:bCs w:val="0"/>
          <w:caps w:val="0"/>
          <w:sz w:val="22"/>
          <w:szCs w:val="22"/>
          <w:lang w:val="en-IN" w:eastAsia="en-IN"/>
        </w:rPr>
      </w:pPr>
      <w:hyperlink w:anchor="_Toc22992682">
        <w:r>
          <w:rPr>
            <w:rStyle w:val="IndexLink"/>
            <w:webHidden/>
          </w:rPr>
          <w:t>7.0</w:t>
        </w:r>
        <w:r>
          <w:rPr>
            <w:rStyle w:val="IndexLink"/>
            <w:rFonts w:ascii="Calibri" w:hAnsi="Calibri"/>
            <w:b w:val="0"/>
            <w:bCs w:val="0"/>
            <w:caps w:val="0"/>
            <w:sz w:val="22"/>
            <w:szCs w:val="22"/>
            <w:lang w:val="en-IN" w:eastAsia="en-IN"/>
          </w:rPr>
          <w:tab/>
        </w:r>
        <w:r>
          <w:rPr>
            <w:rStyle w:val="IndexLink"/>
          </w:rPr>
          <w:t>BRIEF</w:t>
        </w:r>
        <w:r>
          <w:rPr>
            <w:rStyle w:val="IndexLink"/>
          </w:rPr>
          <w:t xml:space="preserve"> PHARMACOLOGY</w:t>
        </w:r>
        <w:r>
          <w:rPr>
            <w:webHidden/>
          </w:rPr>
          <w:fldChar w:fldCharType="begin"/>
        </w:r>
        <w:r>
          <w:rPr>
            <w:webHidden/>
          </w:rPr>
          <w:instrText>PAGEREF _Toc22992682 \h</w:instrText>
        </w:r>
        <w:r>
          <w:rPr>
            <w:webHidden/>
          </w:rPr>
        </w:r>
        <w:r>
          <w:rPr>
            <w:webHidden/>
          </w:rPr>
          <w:fldChar w:fldCharType="separate"/>
        </w:r>
        <w:r>
          <w:rPr>
            <w:rStyle w:val="IndexLink"/>
          </w:rPr>
          <w:tab/>
          <w:t>19</w:t>
        </w:r>
        <w:r>
          <w:rPr>
            <w:webHidden/>
          </w:rPr>
          <w:fldChar w:fldCharType="end"/>
        </w:r>
      </w:hyperlink>
    </w:p>
    <w:p w:rsidR="00C10616" w:rsidRDefault="00716CE5">
      <w:pPr>
        <w:pStyle w:val="TOC2"/>
        <w:rPr>
          <w:rFonts w:ascii="Calibri" w:hAnsi="Calibri"/>
          <w:b w:val="0"/>
          <w:iCs w:val="0"/>
          <w:sz w:val="22"/>
          <w:szCs w:val="22"/>
          <w:lang w:val="en-IN" w:eastAsia="en-IN"/>
        </w:rPr>
      </w:pPr>
      <w:hyperlink w:anchor="_Toc22992683">
        <w:r>
          <w:rPr>
            <w:rStyle w:val="IndexLink"/>
            <w:webHidden/>
          </w:rPr>
          <w:t>7.1</w:t>
        </w:r>
        <w:r>
          <w:rPr>
            <w:rStyle w:val="IndexLink"/>
            <w:rFonts w:ascii="Calibri" w:hAnsi="Calibri"/>
            <w:b w:val="0"/>
            <w:iCs w:val="0"/>
            <w:sz w:val="22"/>
            <w:szCs w:val="22"/>
            <w:lang w:val="en-IN" w:eastAsia="en-IN"/>
          </w:rPr>
          <w:tab/>
        </w:r>
        <w:r>
          <w:rPr>
            <w:rStyle w:val="IndexLink"/>
          </w:rPr>
          <w:t>Description</w:t>
        </w:r>
        <w:r>
          <w:rPr>
            <w:webHidden/>
          </w:rPr>
          <w:fldChar w:fldCharType="begin"/>
        </w:r>
        <w:r>
          <w:rPr>
            <w:webHidden/>
          </w:rPr>
          <w:instrText>PAGEREF _Toc22992683 \h</w:instrText>
        </w:r>
        <w:r>
          <w:rPr>
            <w:webHidden/>
          </w:rPr>
        </w:r>
        <w:r>
          <w:rPr>
            <w:webHidden/>
          </w:rPr>
          <w:fldChar w:fldCharType="separate"/>
        </w:r>
        <w:r>
          <w:rPr>
            <w:rStyle w:val="IndexLink"/>
          </w:rPr>
          <w:tab/>
          <w:t>19</w:t>
        </w:r>
        <w:r>
          <w:rPr>
            <w:webHidden/>
          </w:rPr>
          <w:fldChar w:fldCharType="end"/>
        </w:r>
      </w:hyperlink>
    </w:p>
    <w:p w:rsidR="00C10616" w:rsidRDefault="00716CE5">
      <w:pPr>
        <w:pStyle w:val="TOC2"/>
        <w:rPr>
          <w:rFonts w:ascii="Calibri" w:hAnsi="Calibri"/>
          <w:b w:val="0"/>
          <w:iCs w:val="0"/>
          <w:sz w:val="22"/>
          <w:szCs w:val="22"/>
          <w:lang w:val="en-IN" w:eastAsia="en-IN"/>
        </w:rPr>
      </w:pPr>
      <w:hyperlink w:anchor="_Toc22992684">
        <w:r>
          <w:rPr>
            <w:rStyle w:val="IndexLink"/>
            <w:webHidden/>
            <w:lang w:bidi="te-IN"/>
          </w:rPr>
          <w:t>7.2</w:t>
        </w:r>
        <w:r>
          <w:rPr>
            <w:rStyle w:val="IndexLink"/>
            <w:rFonts w:ascii="Calibri" w:hAnsi="Calibri"/>
            <w:b w:val="0"/>
            <w:iCs w:val="0"/>
            <w:sz w:val="22"/>
            <w:szCs w:val="22"/>
            <w:lang w:val="en-IN" w:eastAsia="en-IN"/>
          </w:rPr>
          <w:tab/>
        </w:r>
        <w:r>
          <w:rPr>
            <w:rStyle w:val="IndexLink"/>
            <w:lang w:bidi="te-IN"/>
          </w:rPr>
          <w:t>Mechanism of Action</w:t>
        </w:r>
        <w:r>
          <w:rPr>
            <w:webHidden/>
          </w:rPr>
          <w:fldChar w:fldCharType="begin"/>
        </w:r>
        <w:r>
          <w:rPr>
            <w:webHidden/>
          </w:rPr>
          <w:instrText>PAGEREF _Toc22992684 \h</w:instrText>
        </w:r>
        <w:r>
          <w:rPr>
            <w:webHidden/>
          </w:rPr>
        </w:r>
        <w:r>
          <w:rPr>
            <w:webHidden/>
          </w:rPr>
          <w:fldChar w:fldCharType="separate"/>
        </w:r>
        <w:r>
          <w:rPr>
            <w:rStyle w:val="IndexLink"/>
          </w:rPr>
          <w:tab/>
          <w:t>20</w:t>
        </w:r>
        <w:r>
          <w:rPr>
            <w:webHidden/>
          </w:rPr>
          <w:fldChar w:fldCharType="end"/>
        </w:r>
      </w:hyperlink>
    </w:p>
    <w:p w:rsidR="00C10616" w:rsidRDefault="00716CE5">
      <w:pPr>
        <w:pStyle w:val="TOC2"/>
        <w:rPr>
          <w:rFonts w:ascii="Calibri" w:hAnsi="Calibri"/>
          <w:b w:val="0"/>
          <w:iCs w:val="0"/>
          <w:sz w:val="22"/>
          <w:szCs w:val="22"/>
          <w:lang w:val="en-IN" w:eastAsia="en-IN"/>
        </w:rPr>
      </w:pPr>
      <w:hyperlink w:anchor="_Toc22992685">
        <w:r>
          <w:rPr>
            <w:rStyle w:val="IndexLink"/>
            <w:webHidden/>
          </w:rPr>
          <w:t>7.3</w:t>
        </w:r>
        <w:r>
          <w:rPr>
            <w:rStyle w:val="IndexLink"/>
            <w:rFonts w:ascii="Calibri" w:hAnsi="Calibri"/>
            <w:b w:val="0"/>
            <w:iCs w:val="0"/>
            <w:sz w:val="22"/>
            <w:szCs w:val="22"/>
            <w:lang w:val="en-IN" w:eastAsia="en-IN"/>
          </w:rPr>
          <w:tab/>
        </w:r>
        <w:r>
          <w:rPr>
            <w:rStyle w:val="IndexLink"/>
          </w:rPr>
          <w:t>Pharmacokinetics</w:t>
        </w:r>
        <w:r>
          <w:rPr>
            <w:webHidden/>
          </w:rPr>
          <w:fldChar w:fldCharType="begin"/>
        </w:r>
        <w:r>
          <w:rPr>
            <w:webHidden/>
          </w:rPr>
          <w:instrText>PAGEREF _Toc22992685 \h</w:instrText>
        </w:r>
        <w:r>
          <w:rPr>
            <w:webHidden/>
          </w:rPr>
        </w:r>
        <w:r>
          <w:rPr>
            <w:webHidden/>
          </w:rPr>
          <w:fldChar w:fldCharType="separate"/>
        </w:r>
        <w:r>
          <w:rPr>
            <w:rStyle w:val="IndexLink"/>
          </w:rPr>
          <w:tab/>
          <w:t>20</w:t>
        </w:r>
        <w:r>
          <w:rPr>
            <w:webHidden/>
          </w:rPr>
          <w:fldChar w:fldCharType="end"/>
        </w:r>
      </w:hyperlink>
    </w:p>
    <w:p w:rsidR="00C10616" w:rsidRDefault="00716CE5">
      <w:pPr>
        <w:pStyle w:val="TOC2"/>
        <w:rPr>
          <w:rFonts w:ascii="Calibri" w:hAnsi="Calibri"/>
          <w:b w:val="0"/>
          <w:iCs w:val="0"/>
          <w:sz w:val="22"/>
          <w:szCs w:val="22"/>
          <w:lang w:val="en-IN" w:eastAsia="en-IN"/>
        </w:rPr>
      </w:pPr>
      <w:hyperlink w:anchor="_Toc22992686">
        <w:r>
          <w:rPr>
            <w:rStyle w:val="IndexLink"/>
            <w:webHidden/>
          </w:rPr>
          <w:t>7.4</w:t>
        </w:r>
        <w:r>
          <w:rPr>
            <w:rStyle w:val="IndexLink"/>
            <w:rFonts w:ascii="Calibri" w:hAnsi="Calibri"/>
            <w:b w:val="0"/>
            <w:iCs w:val="0"/>
            <w:sz w:val="22"/>
            <w:szCs w:val="22"/>
            <w:lang w:val="en-IN" w:eastAsia="en-IN"/>
          </w:rPr>
          <w:tab/>
        </w:r>
        <w:r>
          <w:rPr>
            <w:rStyle w:val="IndexLink"/>
          </w:rPr>
          <w:t>Indications</w:t>
        </w:r>
        <w:r>
          <w:rPr>
            <w:webHidden/>
          </w:rPr>
          <w:fldChar w:fldCharType="begin"/>
        </w:r>
        <w:r>
          <w:rPr>
            <w:webHidden/>
          </w:rPr>
          <w:instrText>PAGEREF _Toc22992686 \h</w:instrText>
        </w:r>
        <w:r>
          <w:rPr>
            <w:webHidden/>
          </w:rPr>
        </w:r>
        <w:r>
          <w:rPr>
            <w:webHidden/>
          </w:rPr>
          <w:fldChar w:fldCharType="separate"/>
        </w:r>
        <w:r>
          <w:rPr>
            <w:rStyle w:val="IndexLink"/>
          </w:rPr>
          <w:tab/>
          <w:t>21</w:t>
        </w:r>
        <w:r>
          <w:rPr>
            <w:webHidden/>
          </w:rPr>
          <w:fldChar w:fldCharType="end"/>
        </w:r>
      </w:hyperlink>
    </w:p>
    <w:p w:rsidR="00C10616" w:rsidRDefault="00716CE5">
      <w:pPr>
        <w:pStyle w:val="TOC2"/>
        <w:rPr>
          <w:rFonts w:ascii="Calibri" w:hAnsi="Calibri"/>
          <w:b w:val="0"/>
          <w:iCs w:val="0"/>
          <w:sz w:val="22"/>
          <w:szCs w:val="22"/>
          <w:lang w:val="en-IN" w:eastAsia="en-IN"/>
        </w:rPr>
      </w:pPr>
      <w:hyperlink w:anchor="_Toc22992687">
        <w:r>
          <w:rPr>
            <w:rStyle w:val="IndexLink"/>
            <w:webHidden/>
          </w:rPr>
          <w:t>7.5</w:t>
        </w:r>
        <w:r>
          <w:rPr>
            <w:rStyle w:val="IndexLink"/>
            <w:rFonts w:ascii="Calibri" w:hAnsi="Calibri"/>
            <w:b w:val="0"/>
            <w:iCs w:val="0"/>
            <w:sz w:val="22"/>
            <w:szCs w:val="22"/>
            <w:lang w:val="en-IN" w:eastAsia="en-IN"/>
          </w:rPr>
          <w:tab/>
        </w:r>
        <w:r>
          <w:rPr>
            <w:rStyle w:val="IndexLink"/>
          </w:rPr>
          <w:t>Contraindications</w:t>
        </w:r>
        <w:r>
          <w:rPr>
            <w:webHidden/>
          </w:rPr>
          <w:fldChar w:fldCharType="begin"/>
        </w:r>
        <w:r>
          <w:rPr>
            <w:webHidden/>
          </w:rPr>
          <w:instrText>PAGEREF _Toc22</w:instrText>
        </w:r>
        <w:r>
          <w:rPr>
            <w:webHidden/>
          </w:rPr>
          <w:instrText>992687 \h</w:instrText>
        </w:r>
        <w:r>
          <w:rPr>
            <w:webHidden/>
          </w:rPr>
        </w:r>
        <w:r>
          <w:rPr>
            <w:webHidden/>
          </w:rPr>
          <w:fldChar w:fldCharType="separate"/>
        </w:r>
        <w:r>
          <w:rPr>
            <w:rStyle w:val="IndexLink"/>
          </w:rPr>
          <w:tab/>
          <w:t>21</w:t>
        </w:r>
        <w:r>
          <w:rPr>
            <w:webHidden/>
          </w:rPr>
          <w:fldChar w:fldCharType="end"/>
        </w:r>
      </w:hyperlink>
    </w:p>
    <w:p w:rsidR="00C10616" w:rsidRDefault="00716CE5">
      <w:pPr>
        <w:pStyle w:val="TOC2"/>
        <w:rPr>
          <w:rFonts w:ascii="Calibri" w:hAnsi="Calibri"/>
          <w:b w:val="0"/>
          <w:iCs w:val="0"/>
          <w:sz w:val="22"/>
          <w:szCs w:val="22"/>
          <w:lang w:val="en-IN" w:eastAsia="en-IN"/>
        </w:rPr>
      </w:pPr>
      <w:hyperlink w:anchor="_Toc22992688">
        <w:r>
          <w:rPr>
            <w:rStyle w:val="IndexLink"/>
            <w:webHidden/>
          </w:rPr>
          <w:t>7.6</w:t>
        </w:r>
        <w:r>
          <w:rPr>
            <w:rStyle w:val="IndexLink"/>
            <w:rFonts w:ascii="Calibri" w:hAnsi="Calibri"/>
            <w:b w:val="0"/>
            <w:iCs w:val="0"/>
            <w:sz w:val="22"/>
            <w:szCs w:val="22"/>
            <w:lang w:val="en-IN" w:eastAsia="en-IN"/>
          </w:rPr>
          <w:tab/>
        </w:r>
        <w:r>
          <w:rPr>
            <w:rStyle w:val="IndexLink"/>
          </w:rPr>
          <w:t>Warnings and Precautions</w:t>
        </w:r>
        <w:r>
          <w:rPr>
            <w:webHidden/>
          </w:rPr>
          <w:fldChar w:fldCharType="begin"/>
        </w:r>
        <w:r>
          <w:rPr>
            <w:webHidden/>
          </w:rPr>
          <w:instrText>PAGEREF _Toc22992688 \h</w:instrText>
        </w:r>
        <w:r>
          <w:rPr>
            <w:webHidden/>
          </w:rPr>
        </w:r>
        <w:r>
          <w:rPr>
            <w:webHidden/>
          </w:rPr>
          <w:fldChar w:fldCharType="separate"/>
        </w:r>
        <w:r>
          <w:rPr>
            <w:rStyle w:val="IndexLink"/>
          </w:rPr>
          <w:tab/>
          <w:t>21</w:t>
        </w:r>
        <w:r>
          <w:rPr>
            <w:webHidden/>
          </w:rPr>
          <w:fldChar w:fldCharType="end"/>
        </w:r>
      </w:hyperlink>
    </w:p>
    <w:p w:rsidR="00C10616" w:rsidRDefault="00716CE5">
      <w:pPr>
        <w:pStyle w:val="TOC1"/>
        <w:rPr>
          <w:rFonts w:ascii="Calibri" w:hAnsi="Calibri"/>
          <w:b w:val="0"/>
          <w:bCs w:val="0"/>
          <w:caps w:val="0"/>
          <w:sz w:val="22"/>
          <w:szCs w:val="22"/>
          <w:lang w:val="en-IN" w:eastAsia="en-IN"/>
        </w:rPr>
      </w:pPr>
      <w:hyperlink w:anchor="_Toc22992689">
        <w:r>
          <w:rPr>
            <w:rStyle w:val="IndexLink"/>
            <w:webHidden/>
          </w:rPr>
          <w:t>8.0</w:t>
        </w:r>
        <w:r>
          <w:rPr>
            <w:rStyle w:val="IndexLink"/>
            <w:rFonts w:ascii="Calibri" w:hAnsi="Calibri"/>
            <w:b w:val="0"/>
            <w:bCs w:val="0"/>
            <w:caps w:val="0"/>
            <w:sz w:val="22"/>
            <w:szCs w:val="22"/>
            <w:lang w:val="en-IN" w:eastAsia="en-IN"/>
          </w:rPr>
          <w:tab/>
        </w:r>
        <w:r>
          <w:rPr>
            <w:rStyle w:val="IndexLink"/>
          </w:rPr>
          <w:t>INVESTIGATIONAL PLAN</w:t>
        </w:r>
        <w:r>
          <w:rPr>
            <w:webHidden/>
          </w:rPr>
          <w:fldChar w:fldCharType="begin"/>
        </w:r>
        <w:r>
          <w:rPr>
            <w:webHidden/>
          </w:rPr>
          <w:instrText>PAGEREF _Toc22992689 \h</w:instrText>
        </w:r>
        <w:r>
          <w:rPr>
            <w:webHidden/>
          </w:rPr>
        </w:r>
        <w:r>
          <w:rPr>
            <w:webHidden/>
          </w:rPr>
          <w:fldChar w:fldCharType="separate"/>
        </w:r>
        <w:r>
          <w:rPr>
            <w:rStyle w:val="IndexLink"/>
          </w:rPr>
          <w:tab/>
          <w:t>24</w:t>
        </w:r>
        <w:r>
          <w:rPr>
            <w:webHidden/>
          </w:rPr>
          <w:fldChar w:fldCharType="end"/>
        </w:r>
      </w:hyperlink>
    </w:p>
    <w:p w:rsidR="00C10616" w:rsidRDefault="00716CE5">
      <w:pPr>
        <w:pStyle w:val="TOC2"/>
        <w:rPr>
          <w:rFonts w:ascii="Calibri" w:hAnsi="Calibri"/>
          <w:b w:val="0"/>
          <w:iCs w:val="0"/>
          <w:sz w:val="22"/>
          <w:szCs w:val="22"/>
          <w:lang w:val="en-IN" w:eastAsia="en-IN"/>
        </w:rPr>
      </w:pPr>
      <w:hyperlink w:anchor="_Toc22992690">
        <w:r>
          <w:rPr>
            <w:rStyle w:val="IndexLink"/>
            <w:webHidden/>
            <w:lang w:bidi="te-IN"/>
          </w:rPr>
          <w:t>8.1</w:t>
        </w:r>
        <w:r>
          <w:rPr>
            <w:rStyle w:val="IndexLink"/>
            <w:rFonts w:ascii="Calibri" w:hAnsi="Calibri"/>
            <w:b w:val="0"/>
            <w:iCs w:val="0"/>
            <w:sz w:val="22"/>
            <w:szCs w:val="22"/>
            <w:lang w:val="en-IN" w:eastAsia="en-IN"/>
          </w:rPr>
          <w:tab/>
        </w:r>
        <w:r>
          <w:rPr>
            <w:rStyle w:val="IndexLink"/>
            <w:lang w:bidi="te-IN"/>
          </w:rPr>
          <w:t>B</w:t>
        </w:r>
        <w:r>
          <w:rPr>
            <w:rStyle w:val="IndexLink"/>
            <w:lang w:bidi="te-IN"/>
          </w:rPr>
          <w:t>ackground</w:t>
        </w:r>
        <w:r>
          <w:rPr>
            <w:webHidden/>
          </w:rPr>
          <w:fldChar w:fldCharType="begin"/>
        </w:r>
        <w:r>
          <w:rPr>
            <w:webHidden/>
          </w:rPr>
          <w:instrText>PAGEREF _Toc22992690 \h</w:instrText>
        </w:r>
        <w:r>
          <w:rPr>
            <w:webHidden/>
          </w:rPr>
        </w:r>
        <w:r>
          <w:rPr>
            <w:webHidden/>
          </w:rPr>
          <w:fldChar w:fldCharType="separate"/>
        </w:r>
        <w:r>
          <w:rPr>
            <w:rStyle w:val="IndexLink"/>
          </w:rPr>
          <w:tab/>
          <w:t>24</w:t>
        </w:r>
        <w:r>
          <w:rPr>
            <w:webHidden/>
          </w:rPr>
          <w:fldChar w:fldCharType="end"/>
        </w:r>
      </w:hyperlink>
    </w:p>
    <w:p w:rsidR="00C10616" w:rsidRDefault="00716CE5">
      <w:pPr>
        <w:pStyle w:val="TOC2"/>
        <w:rPr>
          <w:rFonts w:ascii="Calibri" w:hAnsi="Calibri"/>
          <w:b w:val="0"/>
          <w:iCs w:val="0"/>
          <w:sz w:val="22"/>
          <w:szCs w:val="22"/>
          <w:lang w:val="en-IN" w:eastAsia="en-IN"/>
        </w:rPr>
      </w:pPr>
      <w:hyperlink w:anchor="_Toc22992691">
        <w:r>
          <w:rPr>
            <w:rStyle w:val="IndexLink"/>
            <w:webHidden/>
            <w:lang w:bidi="te-IN"/>
          </w:rPr>
          <w:t>8.2</w:t>
        </w:r>
        <w:r>
          <w:rPr>
            <w:rStyle w:val="IndexLink"/>
            <w:rFonts w:ascii="Calibri" w:hAnsi="Calibri"/>
            <w:b w:val="0"/>
            <w:iCs w:val="0"/>
            <w:sz w:val="22"/>
            <w:szCs w:val="22"/>
            <w:lang w:val="en-IN" w:eastAsia="en-IN"/>
          </w:rPr>
          <w:tab/>
        </w:r>
        <w:r>
          <w:rPr>
            <w:rStyle w:val="IndexLink"/>
          </w:rPr>
          <w:t>Rationale</w:t>
        </w:r>
        <w:r>
          <w:rPr>
            <w:webHidden/>
          </w:rPr>
          <w:fldChar w:fldCharType="begin"/>
        </w:r>
        <w:r>
          <w:rPr>
            <w:webHidden/>
          </w:rPr>
          <w:instrText>PAGEREF _Toc22992691 \h</w:instrText>
        </w:r>
        <w:r>
          <w:rPr>
            <w:webHidden/>
          </w:rPr>
        </w:r>
        <w:r>
          <w:rPr>
            <w:webHidden/>
          </w:rPr>
          <w:fldChar w:fldCharType="separate"/>
        </w:r>
        <w:r>
          <w:rPr>
            <w:rStyle w:val="IndexLink"/>
          </w:rPr>
          <w:tab/>
          <w:t>25</w:t>
        </w:r>
        <w:r>
          <w:rPr>
            <w:webHidden/>
          </w:rPr>
          <w:fldChar w:fldCharType="end"/>
        </w:r>
      </w:hyperlink>
    </w:p>
    <w:p w:rsidR="00C10616" w:rsidRDefault="00716CE5">
      <w:pPr>
        <w:pStyle w:val="TOC2"/>
        <w:rPr>
          <w:rFonts w:ascii="Calibri" w:hAnsi="Calibri"/>
          <w:b w:val="0"/>
          <w:iCs w:val="0"/>
          <w:sz w:val="22"/>
          <w:szCs w:val="22"/>
          <w:lang w:val="en-IN" w:eastAsia="en-IN"/>
        </w:rPr>
      </w:pPr>
      <w:hyperlink w:anchor="_Toc22992692">
        <w:r>
          <w:rPr>
            <w:rStyle w:val="IndexLink"/>
            <w:webHidden/>
          </w:rPr>
          <w:t>8.3</w:t>
        </w:r>
        <w:r>
          <w:rPr>
            <w:rStyle w:val="IndexLink"/>
            <w:rFonts w:ascii="Calibri" w:hAnsi="Calibri"/>
            <w:b w:val="0"/>
            <w:iCs w:val="0"/>
            <w:sz w:val="22"/>
            <w:szCs w:val="22"/>
            <w:lang w:val="en-IN" w:eastAsia="en-IN"/>
          </w:rPr>
          <w:tab/>
        </w:r>
        <w:r>
          <w:rPr>
            <w:rStyle w:val="IndexLink"/>
          </w:rPr>
          <w:t>Study Objectives</w:t>
        </w:r>
        <w:r>
          <w:rPr>
            <w:webHidden/>
          </w:rPr>
          <w:fldChar w:fldCharType="begin"/>
        </w:r>
        <w:r>
          <w:rPr>
            <w:webHidden/>
          </w:rPr>
          <w:instrText>PAGEREF _Toc22992692 \h</w:instrText>
        </w:r>
        <w:r>
          <w:rPr>
            <w:webHidden/>
          </w:rPr>
        </w:r>
        <w:r>
          <w:rPr>
            <w:webHidden/>
          </w:rPr>
          <w:fldChar w:fldCharType="separate"/>
        </w:r>
        <w:r>
          <w:rPr>
            <w:rStyle w:val="IndexLink"/>
          </w:rPr>
          <w:tab/>
          <w:t>25</w:t>
        </w:r>
        <w:r>
          <w:rPr>
            <w:webHidden/>
          </w:rPr>
          <w:fldChar w:fldCharType="end"/>
        </w:r>
      </w:hyperlink>
    </w:p>
    <w:p w:rsidR="00C10616" w:rsidRDefault="00716CE5">
      <w:pPr>
        <w:pStyle w:val="TOC2"/>
        <w:rPr>
          <w:rFonts w:ascii="Calibri" w:hAnsi="Calibri"/>
          <w:b w:val="0"/>
          <w:iCs w:val="0"/>
          <w:sz w:val="22"/>
          <w:szCs w:val="22"/>
          <w:lang w:val="en-IN" w:eastAsia="en-IN"/>
        </w:rPr>
      </w:pPr>
      <w:hyperlink w:anchor="_Toc22992693">
        <w:r>
          <w:rPr>
            <w:rStyle w:val="IndexLink"/>
            <w:webHidden/>
          </w:rPr>
          <w:t>8.4</w:t>
        </w:r>
        <w:r>
          <w:rPr>
            <w:rStyle w:val="IndexLink"/>
            <w:rFonts w:ascii="Calibri" w:hAnsi="Calibri"/>
            <w:b w:val="0"/>
            <w:iCs w:val="0"/>
            <w:sz w:val="22"/>
            <w:szCs w:val="22"/>
            <w:lang w:val="en-IN" w:eastAsia="en-IN"/>
          </w:rPr>
          <w:tab/>
        </w:r>
        <w:r>
          <w:rPr>
            <w:rStyle w:val="IndexLink"/>
          </w:rPr>
          <w:t>Study Design</w:t>
        </w:r>
        <w:r>
          <w:rPr>
            <w:webHidden/>
          </w:rPr>
          <w:fldChar w:fldCharType="begin"/>
        </w:r>
        <w:r>
          <w:rPr>
            <w:webHidden/>
          </w:rPr>
          <w:instrText>PAGEREF _Toc22992693 \h</w:instrText>
        </w:r>
        <w:r>
          <w:rPr>
            <w:webHidden/>
          </w:rPr>
        </w:r>
        <w:r>
          <w:rPr>
            <w:webHidden/>
          </w:rPr>
          <w:fldChar w:fldCharType="separate"/>
        </w:r>
        <w:r>
          <w:rPr>
            <w:rStyle w:val="IndexLink"/>
          </w:rPr>
          <w:tab/>
          <w:t>25</w:t>
        </w:r>
        <w:r>
          <w:rPr>
            <w:webHidden/>
          </w:rPr>
          <w:fldChar w:fldCharType="end"/>
        </w:r>
      </w:hyperlink>
    </w:p>
    <w:p w:rsidR="00C10616" w:rsidRDefault="00716CE5">
      <w:pPr>
        <w:pStyle w:val="TOC2"/>
        <w:rPr>
          <w:rFonts w:ascii="Calibri" w:hAnsi="Calibri"/>
          <w:b w:val="0"/>
          <w:iCs w:val="0"/>
          <w:sz w:val="22"/>
          <w:szCs w:val="22"/>
          <w:lang w:val="en-IN" w:eastAsia="en-IN"/>
        </w:rPr>
      </w:pPr>
      <w:hyperlink w:anchor="_Toc22992694">
        <w:r>
          <w:rPr>
            <w:rStyle w:val="IndexLink"/>
            <w:webHidden/>
          </w:rPr>
          <w:t>8.5</w:t>
        </w:r>
        <w:r>
          <w:rPr>
            <w:rStyle w:val="IndexLink"/>
            <w:rFonts w:ascii="Calibri" w:hAnsi="Calibri"/>
            <w:b w:val="0"/>
            <w:iCs w:val="0"/>
            <w:sz w:val="22"/>
            <w:szCs w:val="22"/>
            <w:lang w:val="en-IN" w:eastAsia="en-IN"/>
          </w:rPr>
          <w:tab/>
        </w:r>
        <w:r>
          <w:rPr>
            <w:rStyle w:val="IndexLink"/>
          </w:rPr>
          <w:t>Sample Size</w:t>
        </w:r>
        <w:r>
          <w:rPr>
            <w:webHidden/>
          </w:rPr>
          <w:fldChar w:fldCharType="begin"/>
        </w:r>
        <w:r>
          <w:rPr>
            <w:webHidden/>
          </w:rPr>
          <w:instrText>PAGEREF _Toc22992694 \h</w:instrText>
        </w:r>
        <w:r>
          <w:rPr>
            <w:webHidden/>
          </w:rPr>
        </w:r>
        <w:r>
          <w:rPr>
            <w:webHidden/>
          </w:rPr>
          <w:fldChar w:fldCharType="separate"/>
        </w:r>
        <w:r>
          <w:rPr>
            <w:rStyle w:val="IndexLink"/>
          </w:rPr>
          <w:tab/>
          <w:t>25</w:t>
        </w:r>
        <w:r>
          <w:rPr>
            <w:webHidden/>
          </w:rPr>
          <w:fldChar w:fldCharType="end"/>
        </w:r>
      </w:hyperlink>
    </w:p>
    <w:p w:rsidR="00C10616" w:rsidRDefault="00716CE5">
      <w:pPr>
        <w:pStyle w:val="TOC2"/>
        <w:rPr>
          <w:rFonts w:ascii="Calibri" w:hAnsi="Calibri"/>
          <w:b w:val="0"/>
          <w:iCs w:val="0"/>
          <w:sz w:val="22"/>
          <w:szCs w:val="22"/>
          <w:lang w:val="en-IN" w:eastAsia="en-IN"/>
        </w:rPr>
      </w:pPr>
      <w:hyperlink w:anchor="_Toc22992695">
        <w:r>
          <w:rPr>
            <w:rStyle w:val="IndexLink"/>
            <w:webHidden/>
          </w:rPr>
          <w:t>8.6</w:t>
        </w:r>
        <w:r>
          <w:rPr>
            <w:rStyle w:val="IndexLink"/>
            <w:rFonts w:ascii="Calibri" w:hAnsi="Calibri"/>
            <w:b w:val="0"/>
            <w:iCs w:val="0"/>
            <w:sz w:val="22"/>
            <w:szCs w:val="22"/>
            <w:lang w:val="en-IN" w:eastAsia="en-IN"/>
          </w:rPr>
          <w:tab/>
        </w:r>
        <w:r>
          <w:rPr>
            <w:rStyle w:val="IndexLink"/>
          </w:rPr>
          <w:t>Sample Size Justification</w:t>
        </w:r>
        <w:r>
          <w:rPr>
            <w:webHidden/>
          </w:rPr>
          <w:fldChar w:fldCharType="begin"/>
        </w:r>
        <w:r>
          <w:rPr>
            <w:webHidden/>
          </w:rPr>
          <w:instrText>PAGEREF _Toc22</w:instrText>
        </w:r>
        <w:r>
          <w:rPr>
            <w:webHidden/>
          </w:rPr>
          <w:instrText>992695 \h</w:instrText>
        </w:r>
        <w:r>
          <w:rPr>
            <w:webHidden/>
          </w:rPr>
        </w:r>
        <w:r>
          <w:rPr>
            <w:webHidden/>
          </w:rPr>
          <w:fldChar w:fldCharType="separate"/>
        </w:r>
        <w:r>
          <w:rPr>
            <w:rStyle w:val="IndexLink"/>
          </w:rPr>
          <w:tab/>
          <w:t>25</w:t>
        </w:r>
        <w:r>
          <w:rPr>
            <w:webHidden/>
          </w:rPr>
          <w:fldChar w:fldCharType="end"/>
        </w:r>
      </w:hyperlink>
    </w:p>
    <w:p w:rsidR="00C10616" w:rsidRDefault="00716CE5">
      <w:pPr>
        <w:pStyle w:val="TOC2"/>
        <w:rPr>
          <w:rFonts w:ascii="Calibri" w:hAnsi="Calibri"/>
          <w:b w:val="0"/>
          <w:iCs w:val="0"/>
          <w:sz w:val="22"/>
          <w:szCs w:val="22"/>
          <w:lang w:val="en-IN" w:eastAsia="en-IN"/>
        </w:rPr>
      </w:pPr>
      <w:hyperlink w:anchor="_Toc22992696">
        <w:r>
          <w:rPr>
            <w:rStyle w:val="IndexLink"/>
            <w:webHidden/>
          </w:rPr>
          <w:t>8.7</w:t>
        </w:r>
        <w:r>
          <w:rPr>
            <w:rStyle w:val="IndexLink"/>
            <w:rFonts w:ascii="Calibri" w:hAnsi="Calibri"/>
            <w:b w:val="0"/>
            <w:iCs w:val="0"/>
            <w:sz w:val="22"/>
            <w:szCs w:val="22"/>
            <w:lang w:val="en-IN" w:eastAsia="en-IN"/>
          </w:rPr>
          <w:tab/>
        </w:r>
        <w:r>
          <w:rPr>
            <w:rStyle w:val="IndexLink"/>
          </w:rPr>
          <w:t>Randomization</w:t>
        </w:r>
        <w:r>
          <w:rPr>
            <w:webHidden/>
          </w:rPr>
          <w:fldChar w:fldCharType="begin"/>
        </w:r>
        <w:r>
          <w:rPr>
            <w:webHidden/>
          </w:rPr>
          <w:instrText>PAGEREF _Toc22992696 \h</w:instrText>
        </w:r>
        <w:r>
          <w:rPr>
            <w:webHidden/>
          </w:rPr>
        </w:r>
        <w:r>
          <w:rPr>
            <w:webHidden/>
          </w:rPr>
          <w:fldChar w:fldCharType="separate"/>
        </w:r>
        <w:r>
          <w:rPr>
            <w:rStyle w:val="IndexLink"/>
          </w:rPr>
          <w:tab/>
          <w:t>26</w:t>
        </w:r>
        <w:r>
          <w:rPr>
            <w:webHidden/>
          </w:rPr>
          <w:fldChar w:fldCharType="end"/>
        </w:r>
      </w:hyperlink>
    </w:p>
    <w:p w:rsidR="00C10616" w:rsidRDefault="00716CE5">
      <w:pPr>
        <w:pStyle w:val="TOC2"/>
        <w:rPr>
          <w:rFonts w:ascii="Calibri" w:hAnsi="Calibri"/>
          <w:b w:val="0"/>
          <w:iCs w:val="0"/>
          <w:sz w:val="22"/>
          <w:szCs w:val="22"/>
          <w:lang w:val="en-IN" w:eastAsia="en-IN"/>
        </w:rPr>
      </w:pPr>
      <w:hyperlink w:anchor="_Toc22992697">
        <w:r>
          <w:rPr>
            <w:rStyle w:val="IndexLink"/>
            <w:webHidden/>
          </w:rPr>
          <w:t>8.8</w:t>
        </w:r>
        <w:r>
          <w:rPr>
            <w:rStyle w:val="IndexLink"/>
            <w:rFonts w:ascii="Calibri" w:hAnsi="Calibri"/>
            <w:b w:val="0"/>
            <w:iCs w:val="0"/>
            <w:sz w:val="22"/>
            <w:szCs w:val="22"/>
            <w:lang w:val="en-IN" w:eastAsia="en-IN"/>
          </w:rPr>
          <w:tab/>
        </w:r>
        <w:r>
          <w:rPr>
            <w:rStyle w:val="IndexLink"/>
          </w:rPr>
          <w:t>Unblinding</w:t>
        </w:r>
        <w:r>
          <w:rPr>
            <w:webHidden/>
          </w:rPr>
          <w:fldChar w:fldCharType="begin"/>
        </w:r>
        <w:r>
          <w:rPr>
            <w:webHidden/>
          </w:rPr>
          <w:instrText>PAGEREF _Toc22992697 \h</w:instrText>
        </w:r>
        <w:r>
          <w:rPr>
            <w:webHidden/>
          </w:rPr>
        </w:r>
        <w:r>
          <w:rPr>
            <w:webHidden/>
          </w:rPr>
          <w:fldChar w:fldCharType="separate"/>
        </w:r>
        <w:r>
          <w:rPr>
            <w:rStyle w:val="IndexLink"/>
          </w:rPr>
          <w:tab/>
          <w:t>26</w:t>
        </w:r>
        <w:r>
          <w:rPr>
            <w:webHidden/>
          </w:rPr>
          <w:fldChar w:fldCharType="end"/>
        </w:r>
      </w:hyperlink>
    </w:p>
    <w:p w:rsidR="00C10616" w:rsidRDefault="00716CE5">
      <w:pPr>
        <w:pStyle w:val="TOC1"/>
        <w:rPr>
          <w:rFonts w:ascii="Calibri" w:hAnsi="Calibri"/>
          <w:b w:val="0"/>
          <w:bCs w:val="0"/>
          <w:caps w:val="0"/>
          <w:sz w:val="22"/>
          <w:szCs w:val="22"/>
          <w:lang w:val="en-IN" w:eastAsia="en-IN"/>
        </w:rPr>
      </w:pPr>
      <w:hyperlink w:anchor="_Toc22992698">
        <w:r>
          <w:rPr>
            <w:rStyle w:val="IndexLink"/>
            <w:webHidden/>
          </w:rPr>
          <w:t>9.0</w:t>
        </w:r>
        <w:r>
          <w:rPr>
            <w:rStyle w:val="IndexLink"/>
            <w:rFonts w:ascii="Calibri" w:hAnsi="Calibri"/>
            <w:b w:val="0"/>
            <w:bCs w:val="0"/>
            <w:caps w:val="0"/>
            <w:sz w:val="22"/>
            <w:szCs w:val="22"/>
            <w:lang w:val="en-IN" w:eastAsia="en-IN"/>
          </w:rPr>
          <w:tab/>
        </w:r>
        <w:r>
          <w:rPr>
            <w:rStyle w:val="IndexLink"/>
          </w:rPr>
          <w:t>INVESTIGATIONAL DRUG PRODUCTS</w:t>
        </w:r>
        <w:r>
          <w:rPr>
            <w:webHidden/>
          </w:rPr>
          <w:fldChar w:fldCharType="begin"/>
        </w:r>
        <w:r>
          <w:rPr>
            <w:webHidden/>
          </w:rPr>
          <w:instrText>PAGEREF _Toc22992698 \h</w:instrText>
        </w:r>
        <w:r>
          <w:rPr>
            <w:webHidden/>
          </w:rPr>
        </w:r>
        <w:r>
          <w:rPr>
            <w:webHidden/>
          </w:rPr>
          <w:fldChar w:fldCharType="separate"/>
        </w:r>
        <w:r>
          <w:rPr>
            <w:rStyle w:val="IndexLink"/>
          </w:rPr>
          <w:tab/>
          <w:t>26</w:t>
        </w:r>
        <w:r>
          <w:rPr>
            <w:webHidden/>
          </w:rPr>
          <w:fldChar w:fldCharType="end"/>
        </w:r>
      </w:hyperlink>
    </w:p>
    <w:p w:rsidR="00C10616" w:rsidRDefault="00716CE5">
      <w:pPr>
        <w:pStyle w:val="TOC2"/>
        <w:rPr>
          <w:rFonts w:ascii="Calibri" w:hAnsi="Calibri"/>
          <w:b w:val="0"/>
          <w:iCs w:val="0"/>
          <w:sz w:val="22"/>
          <w:szCs w:val="22"/>
          <w:lang w:val="en-IN" w:eastAsia="en-IN"/>
        </w:rPr>
      </w:pPr>
      <w:hyperlink w:anchor="_Toc22992699">
        <w:r>
          <w:rPr>
            <w:rStyle w:val="IndexLink"/>
            <w:webHidden/>
          </w:rPr>
          <w:t>9.1</w:t>
        </w:r>
        <w:r>
          <w:rPr>
            <w:rStyle w:val="IndexLink"/>
            <w:rFonts w:ascii="Calibri" w:hAnsi="Calibri"/>
            <w:b w:val="0"/>
            <w:iCs w:val="0"/>
            <w:sz w:val="22"/>
            <w:szCs w:val="22"/>
            <w:lang w:val="en-IN" w:eastAsia="en-IN"/>
          </w:rPr>
          <w:tab/>
        </w:r>
        <w:r>
          <w:rPr>
            <w:rStyle w:val="IndexLink"/>
          </w:rPr>
          <w:t>Test Product (T)</w:t>
        </w:r>
        <w:r>
          <w:rPr>
            <w:webHidden/>
          </w:rPr>
          <w:fldChar w:fldCharType="begin"/>
        </w:r>
        <w:r>
          <w:rPr>
            <w:webHidden/>
          </w:rPr>
          <w:instrText>PAGEREF _Toc22992699 \h</w:instrText>
        </w:r>
        <w:r>
          <w:rPr>
            <w:webHidden/>
          </w:rPr>
        </w:r>
        <w:r>
          <w:rPr>
            <w:webHidden/>
          </w:rPr>
          <w:fldChar w:fldCharType="separate"/>
        </w:r>
        <w:r>
          <w:rPr>
            <w:rStyle w:val="IndexLink"/>
          </w:rPr>
          <w:tab/>
          <w:t>26</w:t>
        </w:r>
        <w:r>
          <w:rPr>
            <w:webHidden/>
          </w:rPr>
          <w:fldChar w:fldCharType="end"/>
        </w:r>
      </w:hyperlink>
    </w:p>
    <w:p w:rsidR="00C10616" w:rsidRDefault="00716CE5">
      <w:pPr>
        <w:pStyle w:val="TOC2"/>
        <w:rPr>
          <w:rFonts w:ascii="Calibri" w:hAnsi="Calibri"/>
          <w:b w:val="0"/>
          <w:iCs w:val="0"/>
          <w:sz w:val="22"/>
          <w:szCs w:val="22"/>
          <w:lang w:val="en-IN" w:eastAsia="en-IN"/>
        </w:rPr>
      </w:pPr>
      <w:hyperlink w:anchor="_Toc22992700">
        <w:r>
          <w:rPr>
            <w:rStyle w:val="IndexLink"/>
            <w:webHidden/>
          </w:rPr>
          <w:t>9.2</w:t>
        </w:r>
        <w:r>
          <w:rPr>
            <w:rStyle w:val="IndexLink"/>
            <w:rFonts w:ascii="Calibri" w:hAnsi="Calibri"/>
            <w:b w:val="0"/>
            <w:iCs w:val="0"/>
            <w:sz w:val="22"/>
            <w:szCs w:val="22"/>
            <w:lang w:val="en-IN" w:eastAsia="en-IN"/>
          </w:rPr>
          <w:tab/>
        </w:r>
        <w:r>
          <w:rPr>
            <w:rStyle w:val="IndexLink"/>
          </w:rPr>
          <w:t>Reference Product (R)</w:t>
        </w:r>
        <w:r>
          <w:rPr>
            <w:webHidden/>
          </w:rPr>
          <w:fldChar w:fldCharType="begin"/>
        </w:r>
        <w:r>
          <w:rPr>
            <w:webHidden/>
          </w:rPr>
          <w:instrText>PAGEREF _Toc22992700 \h</w:instrText>
        </w:r>
        <w:r>
          <w:rPr>
            <w:webHidden/>
          </w:rPr>
        </w:r>
        <w:r>
          <w:rPr>
            <w:webHidden/>
          </w:rPr>
          <w:fldChar w:fldCharType="separate"/>
        </w:r>
        <w:r>
          <w:rPr>
            <w:rStyle w:val="IndexLink"/>
          </w:rPr>
          <w:tab/>
          <w:t>26</w:t>
        </w:r>
        <w:r>
          <w:rPr>
            <w:webHidden/>
          </w:rPr>
          <w:fldChar w:fldCharType="end"/>
        </w:r>
      </w:hyperlink>
    </w:p>
    <w:p w:rsidR="00C10616" w:rsidRDefault="00716CE5">
      <w:pPr>
        <w:pStyle w:val="TOC2"/>
        <w:rPr>
          <w:rFonts w:ascii="Calibri" w:hAnsi="Calibri"/>
          <w:b w:val="0"/>
          <w:iCs w:val="0"/>
          <w:sz w:val="22"/>
          <w:szCs w:val="22"/>
          <w:lang w:val="en-IN" w:eastAsia="en-IN"/>
        </w:rPr>
      </w:pPr>
      <w:hyperlink w:anchor="_Toc22992701">
        <w:r>
          <w:rPr>
            <w:rStyle w:val="IndexLink"/>
            <w:webHidden/>
          </w:rPr>
          <w:t>9.3</w:t>
        </w:r>
        <w:r>
          <w:rPr>
            <w:rStyle w:val="IndexLink"/>
            <w:rFonts w:ascii="Calibri" w:hAnsi="Calibri"/>
            <w:b w:val="0"/>
            <w:iCs w:val="0"/>
            <w:sz w:val="22"/>
            <w:szCs w:val="22"/>
            <w:lang w:val="en-IN" w:eastAsia="en-IN"/>
          </w:rPr>
          <w:tab/>
        </w:r>
        <w:r>
          <w:rPr>
            <w:rStyle w:val="IndexLink"/>
          </w:rPr>
          <w:t>Drug Product Distribution</w:t>
        </w:r>
        <w:r>
          <w:rPr>
            <w:webHidden/>
          </w:rPr>
          <w:fldChar w:fldCharType="begin"/>
        </w:r>
        <w:r>
          <w:rPr>
            <w:webHidden/>
          </w:rPr>
          <w:instrText>PAGEREF _Toc22992701 \h</w:instrText>
        </w:r>
        <w:r>
          <w:rPr>
            <w:webHidden/>
          </w:rPr>
        </w:r>
        <w:r>
          <w:rPr>
            <w:webHidden/>
          </w:rPr>
          <w:fldChar w:fldCharType="separate"/>
        </w:r>
        <w:r>
          <w:rPr>
            <w:rStyle w:val="IndexLink"/>
          </w:rPr>
          <w:tab/>
          <w:t>26</w:t>
        </w:r>
        <w:r>
          <w:rPr>
            <w:webHidden/>
          </w:rPr>
          <w:fldChar w:fldCharType="end"/>
        </w:r>
      </w:hyperlink>
    </w:p>
    <w:p w:rsidR="00C10616" w:rsidRDefault="00716CE5">
      <w:pPr>
        <w:pStyle w:val="TOC2"/>
        <w:rPr>
          <w:rFonts w:ascii="Calibri" w:hAnsi="Calibri"/>
          <w:b w:val="0"/>
          <w:iCs w:val="0"/>
          <w:sz w:val="22"/>
          <w:szCs w:val="22"/>
          <w:lang w:val="en-IN" w:eastAsia="en-IN"/>
        </w:rPr>
      </w:pPr>
      <w:hyperlink w:anchor="_Toc22992702">
        <w:r>
          <w:rPr>
            <w:rStyle w:val="IndexLink"/>
            <w:webHidden/>
          </w:rPr>
          <w:t>9.4</w:t>
        </w:r>
        <w:r>
          <w:rPr>
            <w:rStyle w:val="IndexLink"/>
            <w:rFonts w:ascii="Calibri" w:hAnsi="Calibri"/>
            <w:b w:val="0"/>
            <w:iCs w:val="0"/>
            <w:sz w:val="22"/>
            <w:szCs w:val="22"/>
            <w:lang w:val="en-IN" w:eastAsia="en-IN"/>
          </w:rPr>
          <w:tab/>
        </w:r>
        <w:r>
          <w:rPr>
            <w:rStyle w:val="IndexLink"/>
          </w:rPr>
          <w:t>Investigational Drug Product Dispensing and Accountability</w:t>
        </w:r>
        <w:r>
          <w:rPr>
            <w:webHidden/>
          </w:rPr>
          <w:fldChar w:fldCharType="begin"/>
        </w:r>
        <w:r>
          <w:rPr>
            <w:webHidden/>
          </w:rPr>
          <w:instrText>PAGEREF _Toc22992702 \h</w:instrText>
        </w:r>
        <w:r>
          <w:rPr>
            <w:webHidden/>
          </w:rPr>
        </w:r>
        <w:r>
          <w:rPr>
            <w:webHidden/>
          </w:rPr>
          <w:fldChar w:fldCharType="separate"/>
        </w:r>
        <w:r>
          <w:rPr>
            <w:rStyle w:val="IndexLink"/>
          </w:rPr>
          <w:tab/>
          <w:t>27</w:t>
        </w:r>
        <w:r>
          <w:rPr>
            <w:webHidden/>
          </w:rPr>
          <w:fldChar w:fldCharType="end"/>
        </w:r>
      </w:hyperlink>
    </w:p>
    <w:p w:rsidR="00C10616" w:rsidRDefault="00716CE5">
      <w:pPr>
        <w:pStyle w:val="TOC2"/>
        <w:rPr>
          <w:rFonts w:ascii="Calibri" w:hAnsi="Calibri"/>
          <w:b w:val="0"/>
          <w:iCs w:val="0"/>
          <w:sz w:val="22"/>
          <w:szCs w:val="22"/>
          <w:lang w:val="en-IN" w:eastAsia="en-IN"/>
        </w:rPr>
      </w:pPr>
      <w:hyperlink w:anchor="_Toc22992703">
        <w:r>
          <w:rPr>
            <w:rStyle w:val="IndexLink"/>
            <w:webHidden/>
          </w:rPr>
          <w:t>9.5</w:t>
        </w:r>
        <w:r>
          <w:rPr>
            <w:rStyle w:val="IndexLink"/>
            <w:rFonts w:ascii="Calibri" w:hAnsi="Calibri"/>
            <w:b w:val="0"/>
            <w:iCs w:val="0"/>
            <w:sz w:val="22"/>
            <w:szCs w:val="22"/>
            <w:lang w:val="en-IN" w:eastAsia="en-IN"/>
          </w:rPr>
          <w:tab/>
        </w:r>
        <w:r>
          <w:rPr>
            <w:rStyle w:val="IndexLink"/>
          </w:rPr>
          <w:t>Reconstitution Procedure for Subcutaneous Injection</w:t>
        </w:r>
        <w:r>
          <w:rPr>
            <w:webHidden/>
          </w:rPr>
          <w:fldChar w:fldCharType="begin"/>
        </w:r>
        <w:r>
          <w:rPr>
            <w:webHidden/>
          </w:rPr>
          <w:instrText>PAGEREF _T</w:instrText>
        </w:r>
        <w:r>
          <w:rPr>
            <w:webHidden/>
          </w:rPr>
          <w:instrText>oc22992703 \h</w:instrText>
        </w:r>
        <w:r>
          <w:rPr>
            <w:webHidden/>
          </w:rPr>
        </w:r>
        <w:r>
          <w:rPr>
            <w:webHidden/>
          </w:rPr>
          <w:fldChar w:fldCharType="separate"/>
        </w:r>
        <w:r>
          <w:rPr>
            <w:rStyle w:val="IndexLink"/>
          </w:rPr>
          <w:tab/>
          <w:t>27</w:t>
        </w:r>
        <w:r>
          <w:rPr>
            <w:webHidden/>
          </w:rPr>
          <w:fldChar w:fldCharType="end"/>
        </w:r>
      </w:hyperlink>
    </w:p>
    <w:p w:rsidR="00C10616" w:rsidRDefault="00716CE5">
      <w:pPr>
        <w:pStyle w:val="TOC2"/>
        <w:rPr>
          <w:rFonts w:ascii="Calibri" w:hAnsi="Calibri"/>
          <w:b w:val="0"/>
          <w:iCs w:val="0"/>
          <w:sz w:val="22"/>
          <w:szCs w:val="22"/>
          <w:lang w:val="en-IN" w:eastAsia="en-IN"/>
        </w:rPr>
      </w:pPr>
      <w:hyperlink w:anchor="_Toc22992704">
        <w:r>
          <w:rPr>
            <w:rStyle w:val="IndexLink"/>
            <w:webHidden/>
          </w:rPr>
          <w:t>9.6</w:t>
        </w:r>
        <w:r>
          <w:rPr>
            <w:rStyle w:val="IndexLink"/>
            <w:rFonts w:ascii="Calibri" w:hAnsi="Calibri"/>
            <w:b w:val="0"/>
            <w:iCs w:val="0"/>
            <w:sz w:val="22"/>
            <w:szCs w:val="22"/>
            <w:lang w:val="en-IN" w:eastAsia="en-IN"/>
          </w:rPr>
          <w:tab/>
        </w:r>
        <w:r>
          <w:rPr>
            <w:rStyle w:val="IndexLink"/>
          </w:rPr>
          <w:t>Unused Investigational Drug Products</w:t>
        </w:r>
        <w:r>
          <w:rPr>
            <w:webHidden/>
          </w:rPr>
          <w:fldChar w:fldCharType="begin"/>
        </w:r>
        <w:r>
          <w:rPr>
            <w:webHidden/>
          </w:rPr>
          <w:instrText>PAGEREF _Toc22992704 \h</w:instrText>
        </w:r>
        <w:r>
          <w:rPr>
            <w:webHidden/>
          </w:rPr>
        </w:r>
        <w:r>
          <w:rPr>
            <w:webHidden/>
          </w:rPr>
          <w:fldChar w:fldCharType="separate"/>
        </w:r>
        <w:r>
          <w:rPr>
            <w:rStyle w:val="IndexLink"/>
          </w:rPr>
          <w:tab/>
          <w:t>27</w:t>
        </w:r>
        <w:r>
          <w:rPr>
            <w:webHidden/>
          </w:rPr>
          <w:fldChar w:fldCharType="end"/>
        </w:r>
      </w:hyperlink>
    </w:p>
    <w:p w:rsidR="00C10616" w:rsidRDefault="00716CE5">
      <w:pPr>
        <w:pStyle w:val="TOC2"/>
        <w:rPr>
          <w:rFonts w:ascii="Calibri" w:hAnsi="Calibri"/>
          <w:b w:val="0"/>
          <w:iCs w:val="0"/>
          <w:sz w:val="22"/>
          <w:szCs w:val="22"/>
          <w:lang w:val="en-IN" w:eastAsia="en-IN"/>
        </w:rPr>
      </w:pPr>
      <w:hyperlink w:anchor="_Toc22992705">
        <w:r>
          <w:rPr>
            <w:rStyle w:val="IndexLink"/>
            <w:webHidden/>
          </w:rPr>
          <w:t>9.7</w:t>
        </w:r>
        <w:r>
          <w:rPr>
            <w:rStyle w:val="IndexLink"/>
            <w:rFonts w:ascii="Calibri" w:hAnsi="Calibri"/>
            <w:b w:val="0"/>
            <w:iCs w:val="0"/>
            <w:sz w:val="22"/>
            <w:szCs w:val="22"/>
            <w:lang w:val="en-IN" w:eastAsia="en-IN"/>
          </w:rPr>
          <w:tab/>
        </w:r>
        <w:r>
          <w:rPr>
            <w:rStyle w:val="IndexLink"/>
          </w:rPr>
          <w:t>Retention Samples</w:t>
        </w:r>
        <w:r>
          <w:rPr>
            <w:webHidden/>
          </w:rPr>
          <w:fldChar w:fldCharType="begin"/>
        </w:r>
        <w:r>
          <w:rPr>
            <w:webHidden/>
          </w:rPr>
          <w:instrText>PAGEREF _Toc22992705 \h</w:instrText>
        </w:r>
        <w:r>
          <w:rPr>
            <w:webHidden/>
          </w:rPr>
        </w:r>
        <w:r>
          <w:rPr>
            <w:webHidden/>
          </w:rPr>
          <w:fldChar w:fldCharType="separate"/>
        </w:r>
        <w:r>
          <w:rPr>
            <w:rStyle w:val="IndexLink"/>
          </w:rPr>
          <w:tab/>
          <w:t>27</w:t>
        </w:r>
        <w:r>
          <w:rPr>
            <w:webHidden/>
          </w:rPr>
          <w:fldChar w:fldCharType="end"/>
        </w:r>
      </w:hyperlink>
    </w:p>
    <w:p w:rsidR="00C10616" w:rsidRDefault="00716CE5">
      <w:pPr>
        <w:pStyle w:val="TOC1"/>
        <w:rPr>
          <w:rFonts w:ascii="Calibri" w:hAnsi="Calibri"/>
          <w:b w:val="0"/>
          <w:bCs w:val="0"/>
          <w:caps w:val="0"/>
          <w:sz w:val="22"/>
          <w:szCs w:val="22"/>
          <w:lang w:val="en-IN" w:eastAsia="en-IN"/>
        </w:rPr>
      </w:pPr>
      <w:hyperlink w:anchor="_Toc22992706">
        <w:r>
          <w:rPr>
            <w:rStyle w:val="IndexLink"/>
            <w:webHidden/>
          </w:rPr>
          <w:t>10.0</w:t>
        </w:r>
        <w:r>
          <w:rPr>
            <w:rStyle w:val="IndexLink"/>
            <w:rFonts w:ascii="Calibri" w:hAnsi="Calibri"/>
            <w:b w:val="0"/>
            <w:bCs w:val="0"/>
            <w:caps w:val="0"/>
            <w:sz w:val="22"/>
            <w:szCs w:val="22"/>
            <w:lang w:val="en-IN" w:eastAsia="en-IN"/>
          </w:rPr>
          <w:tab/>
        </w:r>
        <w:r>
          <w:rPr>
            <w:rStyle w:val="IndexLink"/>
          </w:rPr>
          <w:t>CLINICAL PHASE</w:t>
        </w:r>
        <w:r>
          <w:rPr>
            <w:webHidden/>
          </w:rPr>
          <w:fldChar w:fldCharType="begin"/>
        </w:r>
        <w:r>
          <w:rPr>
            <w:webHidden/>
          </w:rPr>
          <w:instrText>PAGEREF _Toc22992706 \h</w:instrText>
        </w:r>
        <w:r>
          <w:rPr>
            <w:webHidden/>
          </w:rPr>
        </w:r>
        <w:r>
          <w:rPr>
            <w:webHidden/>
          </w:rPr>
          <w:fldChar w:fldCharType="separate"/>
        </w:r>
        <w:r>
          <w:rPr>
            <w:rStyle w:val="IndexLink"/>
          </w:rPr>
          <w:tab/>
          <w:t>28</w:t>
        </w:r>
        <w:r>
          <w:rPr>
            <w:webHidden/>
          </w:rPr>
          <w:fldChar w:fldCharType="end"/>
        </w:r>
      </w:hyperlink>
    </w:p>
    <w:p w:rsidR="00C10616" w:rsidRDefault="00716CE5">
      <w:pPr>
        <w:pStyle w:val="TOC2"/>
        <w:rPr>
          <w:rFonts w:ascii="Calibri" w:hAnsi="Calibri"/>
          <w:b w:val="0"/>
          <w:iCs w:val="0"/>
          <w:sz w:val="22"/>
          <w:szCs w:val="22"/>
          <w:lang w:val="en-IN" w:eastAsia="en-IN"/>
        </w:rPr>
      </w:pPr>
      <w:hyperlink w:anchor="_Toc22992707">
        <w:r>
          <w:rPr>
            <w:rStyle w:val="IndexLink"/>
            <w:webHidden/>
          </w:rPr>
          <w:t>10.1</w:t>
        </w:r>
        <w:r>
          <w:rPr>
            <w:rStyle w:val="IndexLink"/>
            <w:rFonts w:ascii="Calibri" w:hAnsi="Calibri"/>
            <w:b w:val="0"/>
            <w:iCs w:val="0"/>
            <w:sz w:val="22"/>
            <w:szCs w:val="22"/>
            <w:lang w:val="en-IN" w:eastAsia="en-IN"/>
          </w:rPr>
          <w:tab/>
        </w:r>
        <w:r>
          <w:rPr>
            <w:rStyle w:val="IndexLink"/>
          </w:rPr>
          <w:t>Scre</w:t>
        </w:r>
        <w:r>
          <w:rPr>
            <w:rStyle w:val="IndexLink"/>
          </w:rPr>
          <w:t>ening Number</w:t>
        </w:r>
        <w:r>
          <w:rPr>
            <w:webHidden/>
          </w:rPr>
          <w:fldChar w:fldCharType="begin"/>
        </w:r>
        <w:r>
          <w:rPr>
            <w:webHidden/>
          </w:rPr>
          <w:instrText>PAGEREF _Toc22992707 \h</w:instrText>
        </w:r>
        <w:r>
          <w:rPr>
            <w:webHidden/>
          </w:rPr>
        </w:r>
        <w:r>
          <w:rPr>
            <w:webHidden/>
          </w:rPr>
          <w:fldChar w:fldCharType="separate"/>
        </w:r>
        <w:r>
          <w:rPr>
            <w:rStyle w:val="IndexLink"/>
          </w:rPr>
          <w:tab/>
          <w:t>28</w:t>
        </w:r>
        <w:r>
          <w:rPr>
            <w:webHidden/>
          </w:rPr>
          <w:fldChar w:fldCharType="end"/>
        </w:r>
      </w:hyperlink>
    </w:p>
    <w:p w:rsidR="00C10616" w:rsidRDefault="00716CE5">
      <w:pPr>
        <w:pStyle w:val="TOC2"/>
        <w:rPr>
          <w:rFonts w:ascii="Calibri" w:hAnsi="Calibri"/>
          <w:b w:val="0"/>
          <w:iCs w:val="0"/>
          <w:sz w:val="22"/>
          <w:szCs w:val="22"/>
          <w:lang w:val="en-IN" w:eastAsia="en-IN"/>
        </w:rPr>
      </w:pPr>
      <w:hyperlink w:anchor="_Toc22992708">
        <w:r>
          <w:rPr>
            <w:rStyle w:val="IndexLink"/>
            <w:webHidden/>
          </w:rPr>
          <w:t>10.2</w:t>
        </w:r>
        <w:r>
          <w:rPr>
            <w:rStyle w:val="IndexLink"/>
            <w:rFonts w:ascii="Calibri" w:hAnsi="Calibri"/>
            <w:b w:val="0"/>
            <w:iCs w:val="0"/>
            <w:sz w:val="22"/>
            <w:szCs w:val="22"/>
            <w:lang w:val="en-IN" w:eastAsia="en-IN"/>
          </w:rPr>
          <w:tab/>
        </w:r>
        <w:r>
          <w:rPr>
            <w:rStyle w:val="IndexLink"/>
          </w:rPr>
          <w:t>Subject Number and Treatment Allocation</w:t>
        </w:r>
        <w:r>
          <w:rPr>
            <w:webHidden/>
          </w:rPr>
          <w:fldChar w:fldCharType="begin"/>
        </w:r>
        <w:r>
          <w:rPr>
            <w:webHidden/>
          </w:rPr>
          <w:instrText>PAGEREF _Toc22992708 \h</w:instrText>
        </w:r>
        <w:r>
          <w:rPr>
            <w:webHidden/>
          </w:rPr>
        </w:r>
        <w:r>
          <w:rPr>
            <w:webHidden/>
          </w:rPr>
          <w:fldChar w:fldCharType="separate"/>
        </w:r>
        <w:r>
          <w:rPr>
            <w:rStyle w:val="IndexLink"/>
          </w:rPr>
          <w:tab/>
          <w:t>28</w:t>
        </w:r>
        <w:r>
          <w:rPr>
            <w:webHidden/>
          </w:rPr>
          <w:fldChar w:fldCharType="end"/>
        </w:r>
      </w:hyperlink>
    </w:p>
    <w:p w:rsidR="00C10616" w:rsidRDefault="00716CE5">
      <w:pPr>
        <w:pStyle w:val="TOC2"/>
        <w:rPr>
          <w:rFonts w:ascii="Calibri" w:hAnsi="Calibri"/>
          <w:b w:val="0"/>
          <w:iCs w:val="0"/>
          <w:sz w:val="22"/>
          <w:szCs w:val="22"/>
          <w:lang w:val="en-IN" w:eastAsia="en-IN"/>
        </w:rPr>
      </w:pPr>
      <w:hyperlink w:anchor="_Toc22992709">
        <w:r>
          <w:rPr>
            <w:rStyle w:val="IndexLink"/>
            <w:webHidden/>
          </w:rPr>
          <w:t>10.3</w:t>
        </w:r>
        <w:r>
          <w:rPr>
            <w:rStyle w:val="IndexLink"/>
            <w:rFonts w:ascii="Calibri" w:hAnsi="Calibri"/>
            <w:b w:val="0"/>
            <w:iCs w:val="0"/>
            <w:sz w:val="22"/>
            <w:szCs w:val="22"/>
            <w:lang w:val="en-IN" w:eastAsia="en-IN"/>
          </w:rPr>
          <w:tab/>
        </w:r>
        <w:r>
          <w:rPr>
            <w:rStyle w:val="IndexLink"/>
          </w:rPr>
          <w:t>Subject Screening</w:t>
        </w:r>
        <w:r>
          <w:rPr>
            <w:webHidden/>
          </w:rPr>
          <w:fldChar w:fldCharType="begin"/>
        </w:r>
        <w:r>
          <w:rPr>
            <w:webHidden/>
          </w:rPr>
          <w:instrText>PAGEREF _Toc22992709 \h</w:instrText>
        </w:r>
        <w:r>
          <w:rPr>
            <w:webHidden/>
          </w:rPr>
        </w:r>
        <w:r>
          <w:rPr>
            <w:webHidden/>
          </w:rPr>
          <w:fldChar w:fldCharType="separate"/>
        </w:r>
        <w:r>
          <w:rPr>
            <w:rStyle w:val="IndexLink"/>
          </w:rPr>
          <w:tab/>
          <w:t>28</w:t>
        </w:r>
        <w:r>
          <w:rPr>
            <w:webHidden/>
          </w:rPr>
          <w:fldChar w:fldCharType="end"/>
        </w:r>
      </w:hyperlink>
    </w:p>
    <w:p w:rsidR="00C10616" w:rsidRDefault="00716CE5">
      <w:pPr>
        <w:pStyle w:val="TOC3"/>
        <w:rPr>
          <w:rFonts w:ascii="Calibri" w:hAnsi="Calibri" w:cs="Times New Roman"/>
          <w:b w:val="0"/>
          <w:bCs w:val="0"/>
          <w:kern w:val="0"/>
          <w:sz w:val="22"/>
          <w:szCs w:val="22"/>
          <w:lang w:val="en-IN" w:eastAsia="en-IN"/>
        </w:rPr>
      </w:pPr>
      <w:hyperlink w:anchor="_Toc22992710">
        <w:r>
          <w:rPr>
            <w:rStyle w:val="IndexLink"/>
            <w:webHidden/>
          </w:rPr>
          <w:t>10.3.1</w:t>
        </w:r>
        <w:r>
          <w:rPr>
            <w:rStyle w:val="IndexLink"/>
            <w:rFonts w:ascii="Calibri" w:hAnsi="Calibri" w:cs="Times New Roman"/>
            <w:b w:val="0"/>
            <w:bCs w:val="0"/>
            <w:kern w:val="0"/>
            <w:sz w:val="22"/>
            <w:szCs w:val="22"/>
            <w:lang w:val="en-IN" w:eastAsia="en-IN"/>
          </w:rPr>
          <w:tab/>
        </w:r>
        <w:r>
          <w:rPr>
            <w:rStyle w:val="IndexLink"/>
          </w:rPr>
          <w:t>Demographics</w:t>
        </w:r>
        <w:r>
          <w:rPr>
            <w:webHidden/>
          </w:rPr>
          <w:fldChar w:fldCharType="begin"/>
        </w:r>
        <w:r>
          <w:rPr>
            <w:webHidden/>
          </w:rPr>
          <w:instrText>PAGEREF _Toc22992710 \h</w:instrText>
        </w:r>
        <w:r>
          <w:rPr>
            <w:webHidden/>
          </w:rPr>
        </w:r>
        <w:r>
          <w:rPr>
            <w:webHidden/>
          </w:rPr>
          <w:fldChar w:fldCharType="separate"/>
        </w:r>
        <w:r>
          <w:rPr>
            <w:rStyle w:val="IndexLink"/>
          </w:rPr>
          <w:tab/>
          <w:t>29</w:t>
        </w:r>
        <w:r>
          <w:rPr>
            <w:webHidden/>
          </w:rPr>
          <w:fldChar w:fldCharType="end"/>
        </w:r>
      </w:hyperlink>
    </w:p>
    <w:p w:rsidR="00C10616" w:rsidRDefault="00716CE5">
      <w:pPr>
        <w:pStyle w:val="TOC3"/>
        <w:rPr>
          <w:rFonts w:ascii="Calibri" w:hAnsi="Calibri" w:cs="Times New Roman"/>
          <w:b w:val="0"/>
          <w:bCs w:val="0"/>
          <w:kern w:val="0"/>
          <w:sz w:val="22"/>
          <w:szCs w:val="22"/>
          <w:lang w:val="en-IN" w:eastAsia="en-IN"/>
        </w:rPr>
      </w:pPr>
      <w:hyperlink w:anchor="_Toc22992711">
        <w:r>
          <w:rPr>
            <w:rStyle w:val="IndexLink"/>
            <w:webHidden/>
          </w:rPr>
          <w:t>10.3.2</w:t>
        </w:r>
        <w:r>
          <w:rPr>
            <w:rStyle w:val="IndexLink"/>
            <w:rFonts w:ascii="Calibri" w:hAnsi="Calibri" w:cs="Times New Roman"/>
            <w:b w:val="0"/>
            <w:bCs w:val="0"/>
            <w:kern w:val="0"/>
            <w:sz w:val="22"/>
            <w:szCs w:val="22"/>
            <w:lang w:val="en-IN" w:eastAsia="en-IN"/>
          </w:rPr>
          <w:tab/>
        </w:r>
        <w:r>
          <w:rPr>
            <w:rStyle w:val="IndexLink"/>
          </w:rPr>
          <w:t>Me</w:t>
        </w:r>
        <w:r>
          <w:rPr>
            <w:rStyle w:val="IndexLink"/>
          </w:rPr>
          <w:t>dical History</w:t>
        </w:r>
        <w:r>
          <w:rPr>
            <w:webHidden/>
          </w:rPr>
          <w:fldChar w:fldCharType="begin"/>
        </w:r>
        <w:r>
          <w:rPr>
            <w:webHidden/>
          </w:rPr>
          <w:instrText>PAGEREF _Toc22992711 \h</w:instrText>
        </w:r>
        <w:r>
          <w:rPr>
            <w:webHidden/>
          </w:rPr>
        </w:r>
        <w:r>
          <w:rPr>
            <w:webHidden/>
          </w:rPr>
          <w:fldChar w:fldCharType="separate"/>
        </w:r>
        <w:r>
          <w:rPr>
            <w:rStyle w:val="IndexLink"/>
          </w:rPr>
          <w:tab/>
          <w:t>29</w:t>
        </w:r>
        <w:r>
          <w:rPr>
            <w:webHidden/>
          </w:rPr>
          <w:fldChar w:fldCharType="end"/>
        </w:r>
      </w:hyperlink>
    </w:p>
    <w:p w:rsidR="00C10616" w:rsidRDefault="00716CE5">
      <w:pPr>
        <w:pStyle w:val="TOC3"/>
        <w:rPr>
          <w:rFonts w:ascii="Calibri" w:hAnsi="Calibri" w:cs="Times New Roman"/>
          <w:b w:val="0"/>
          <w:bCs w:val="0"/>
          <w:kern w:val="0"/>
          <w:sz w:val="22"/>
          <w:szCs w:val="22"/>
          <w:lang w:val="en-IN" w:eastAsia="en-IN"/>
        </w:rPr>
      </w:pPr>
      <w:hyperlink w:anchor="_Toc22992712">
        <w:r>
          <w:rPr>
            <w:rStyle w:val="IndexLink"/>
            <w:webHidden/>
          </w:rPr>
          <w:t>10.3.3</w:t>
        </w:r>
        <w:r>
          <w:rPr>
            <w:rStyle w:val="IndexLink"/>
            <w:rFonts w:ascii="Calibri" w:hAnsi="Calibri" w:cs="Times New Roman"/>
            <w:b w:val="0"/>
            <w:bCs w:val="0"/>
            <w:kern w:val="0"/>
            <w:sz w:val="22"/>
            <w:szCs w:val="22"/>
            <w:lang w:val="en-IN" w:eastAsia="en-IN"/>
          </w:rPr>
          <w:tab/>
        </w:r>
        <w:r>
          <w:rPr>
            <w:rStyle w:val="IndexLink"/>
          </w:rPr>
          <w:t>Physical Examination</w:t>
        </w:r>
        <w:r>
          <w:rPr>
            <w:webHidden/>
          </w:rPr>
          <w:fldChar w:fldCharType="begin"/>
        </w:r>
        <w:r>
          <w:rPr>
            <w:webHidden/>
          </w:rPr>
          <w:instrText>PAGEREF _Toc22992712 \h</w:instrText>
        </w:r>
        <w:r>
          <w:rPr>
            <w:webHidden/>
          </w:rPr>
        </w:r>
        <w:r>
          <w:rPr>
            <w:webHidden/>
          </w:rPr>
          <w:fldChar w:fldCharType="separate"/>
        </w:r>
        <w:r>
          <w:rPr>
            <w:rStyle w:val="IndexLink"/>
          </w:rPr>
          <w:tab/>
          <w:t>29</w:t>
        </w:r>
        <w:r>
          <w:rPr>
            <w:webHidden/>
          </w:rPr>
          <w:fldChar w:fldCharType="end"/>
        </w:r>
      </w:hyperlink>
    </w:p>
    <w:p w:rsidR="00C10616" w:rsidRDefault="00716CE5">
      <w:pPr>
        <w:pStyle w:val="TOC3"/>
        <w:rPr>
          <w:rFonts w:ascii="Calibri" w:hAnsi="Calibri" w:cs="Times New Roman"/>
          <w:b w:val="0"/>
          <w:bCs w:val="0"/>
          <w:kern w:val="0"/>
          <w:sz w:val="22"/>
          <w:szCs w:val="22"/>
          <w:lang w:val="en-IN" w:eastAsia="en-IN"/>
        </w:rPr>
      </w:pPr>
      <w:hyperlink w:anchor="_Toc22992713">
        <w:r>
          <w:rPr>
            <w:rStyle w:val="IndexLink"/>
            <w:webHidden/>
          </w:rPr>
          <w:t>10.3.4</w:t>
        </w:r>
        <w:r>
          <w:rPr>
            <w:rStyle w:val="IndexLink"/>
            <w:rFonts w:ascii="Calibri" w:hAnsi="Calibri" w:cs="Times New Roman"/>
            <w:b w:val="0"/>
            <w:bCs w:val="0"/>
            <w:kern w:val="0"/>
            <w:sz w:val="22"/>
            <w:szCs w:val="22"/>
            <w:lang w:val="en-IN" w:eastAsia="en-IN"/>
          </w:rPr>
          <w:tab/>
        </w:r>
        <w:r>
          <w:rPr>
            <w:rStyle w:val="IndexLink"/>
          </w:rPr>
          <w:t>Chest X-Ray</w:t>
        </w:r>
        <w:r>
          <w:rPr>
            <w:webHidden/>
          </w:rPr>
          <w:fldChar w:fldCharType="begin"/>
        </w:r>
        <w:r>
          <w:rPr>
            <w:webHidden/>
          </w:rPr>
          <w:instrText>PAGEREF _Toc22992713 \h</w:instrText>
        </w:r>
        <w:r>
          <w:rPr>
            <w:webHidden/>
          </w:rPr>
        </w:r>
        <w:r>
          <w:rPr>
            <w:webHidden/>
          </w:rPr>
          <w:fldChar w:fldCharType="separate"/>
        </w:r>
        <w:r>
          <w:rPr>
            <w:rStyle w:val="IndexLink"/>
          </w:rPr>
          <w:tab/>
          <w:t>29</w:t>
        </w:r>
        <w:r>
          <w:rPr>
            <w:webHidden/>
          </w:rPr>
          <w:fldChar w:fldCharType="end"/>
        </w:r>
      </w:hyperlink>
    </w:p>
    <w:p w:rsidR="00C10616" w:rsidRDefault="00716CE5">
      <w:pPr>
        <w:pStyle w:val="TOC3"/>
        <w:rPr>
          <w:rFonts w:ascii="Calibri" w:hAnsi="Calibri" w:cs="Times New Roman"/>
          <w:b w:val="0"/>
          <w:bCs w:val="0"/>
          <w:kern w:val="0"/>
          <w:sz w:val="22"/>
          <w:szCs w:val="22"/>
          <w:lang w:val="en-IN" w:eastAsia="en-IN"/>
        </w:rPr>
      </w:pPr>
      <w:hyperlink w:anchor="_Toc22992714">
        <w:r>
          <w:rPr>
            <w:rStyle w:val="IndexLink"/>
            <w:webHidden/>
          </w:rPr>
          <w:t>10.3.5</w:t>
        </w:r>
        <w:r>
          <w:rPr>
            <w:rStyle w:val="IndexLink"/>
            <w:rFonts w:ascii="Calibri" w:hAnsi="Calibri" w:cs="Times New Roman"/>
            <w:b w:val="0"/>
            <w:bCs w:val="0"/>
            <w:kern w:val="0"/>
            <w:sz w:val="22"/>
            <w:szCs w:val="22"/>
            <w:lang w:val="en-IN" w:eastAsia="en-IN"/>
          </w:rPr>
          <w:tab/>
        </w:r>
        <w:r>
          <w:rPr>
            <w:rStyle w:val="IndexLink"/>
          </w:rPr>
          <w:t xml:space="preserve">ECG and 2D- Echo </w:t>
        </w:r>
        <w:r>
          <w:rPr>
            <w:rStyle w:val="IndexLink"/>
            <w:lang w:val="en-IN"/>
          </w:rPr>
          <w:t>cardiogram</w:t>
        </w:r>
        <w:r>
          <w:rPr>
            <w:rStyle w:val="IndexLink"/>
          </w:rPr>
          <w:t xml:space="preserve"> Examination</w:t>
        </w:r>
        <w:r>
          <w:rPr>
            <w:webHidden/>
          </w:rPr>
          <w:fldChar w:fldCharType="begin"/>
        </w:r>
        <w:r>
          <w:rPr>
            <w:webHidden/>
          </w:rPr>
          <w:instrText>PAGEREF _Toc22992714 \h</w:instrText>
        </w:r>
        <w:r>
          <w:rPr>
            <w:webHidden/>
          </w:rPr>
        </w:r>
        <w:r>
          <w:rPr>
            <w:webHidden/>
          </w:rPr>
          <w:fldChar w:fldCharType="separate"/>
        </w:r>
        <w:r>
          <w:rPr>
            <w:rStyle w:val="IndexLink"/>
          </w:rPr>
          <w:tab/>
          <w:t>29</w:t>
        </w:r>
        <w:r>
          <w:rPr>
            <w:webHidden/>
          </w:rPr>
          <w:fldChar w:fldCharType="end"/>
        </w:r>
      </w:hyperlink>
    </w:p>
    <w:p w:rsidR="00C10616" w:rsidRDefault="00716CE5">
      <w:pPr>
        <w:pStyle w:val="TOC3"/>
        <w:rPr>
          <w:rFonts w:ascii="Calibri" w:hAnsi="Calibri" w:cs="Times New Roman"/>
          <w:b w:val="0"/>
          <w:bCs w:val="0"/>
          <w:kern w:val="0"/>
          <w:sz w:val="22"/>
          <w:szCs w:val="22"/>
          <w:lang w:val="en-IN" w:eastAsia="en-IN"/>
        </w:rPr>
      </w:pPr>
      <w:hyperlink w:anchor="_Toc22992715">
        <w:r>
          <w:rPr>
            <w:rStyle w:val="IndexLink"/>
            <w:webHidden/>
          </w:rPr>
          <w:t>10.3.6</w:t>
        </w:r>
        <w:r>
          <w:rPr>
            <w:rStyle w:val="IndexLink"/>
            <w:rFonts w:ascii="Calibri" w:hAnsi="Calibri" w:cs="Times New Roman"/>
            <w:b w:val="0"/>
            <w:bCs w:val="0"/>
            <w:kern w:val="0"/>
            <w:sz w:val="22"/>
            <w:szCs w:val="22"/>
            <w:lang w:val="en-IN" w:eastAsia="en-IN"/>
          </w:rPr>
          <w:tab/>
        </w:r>
        <w:r>
          <w:rPr>
            <w:rStyle w:val="IndexLink"/>
          </w:rPr>
          <w:t>ECOG and Karnofsky Scale</w:t>
        </w:r>
        <w:r>
          <w:rPr>
            <w:webHidden/>
          </w:rPr>
          <w:fldChar w:fldCharType="begin"/>
        </w:r>
        <w:r>
          <w:rPr>
            <w:webHidden/>
          </w:rPr>
          <w:instrText>PAGEREF _Toc22992715 \h</w:instrText>
        </w:r>
        <w:r>
          <w:rPr>
            <w:webHidden/>
          </w:rPr>
        </w:r>
        <w:r>
          <w:rPr>
            <w:webHidden/>
          </w:rPr>
          <w:fldChar w:fldCharType="separate"/>
        </w:r>
        <w:r>
          <w:rPr>
            <w:rStyle w:val="IndexLink"/>
          </w:rPr>
          <w:tab/>
          <w:t>29</w:t>
        </w:r>
        <w:r>
          <w:rPr>
            <w:webHidden/>
          </w:rPr>
          <w:fldChar w:fldCharType="end"/>
        </w:r>
      </w:hyperlink>
    </w:p>
    <w:p w:rsidR="00C10616" w:rsidRDefault="00716CE5">
      <w:pPr>
        <w:pStyle w:val="TOC3"/>
        <w:rPr>
          <w:rFonts w:ascii="Calibri" w:hAnsi="Calibri" w:cs="Times New Roman"/>
          <w:b w:val="0"/>
          <w:bCs w:val="0"/>
          <w:kern w:val="0"/>
          <w:sz w:val="22"/>
          <w:szCs w:val="22"/>
          <w:lang w:val="en-IN" w:eastAsia="en-IN"/>
        </w:rPr>
      </w:pPr>
      <w:hyperlink w:anchor="_Toc22992716">
        <w:r>
          <w:rPr>
            <w:rStyle w:val="IndexLink"/>
            <w:webHidden/>
          </w:rPr>
          <w:t>10.3.7</w:t>
        </w:r>
        <w:r>
          <w:rPr>
            <w:rStyle w:val="IndexLink"/>
            <w:rFonts w:ascii="Calibri" w:hAnsi="Calibri" w:cs="Times New Roman"/>
            <w:b w:val="0"/>
            <w:bCs w:val="0"/>
            <w:kern w:val="0"/>
            <w:sz w:val="22"/>
            <w:szCs w:val="22"/>
            <w:lang w:val="en-IN" w:eastAsia="en-IN"/>
          </w:rPr>
          <w:tab/>
        </w:r>
        <w:r>
          <w:rPr>
            <w:rStyle w:val="IndexLink"/>
          </w:rPr>
          <w:t>Pre-Study Laboratory Tests</w:t>
        </w:r>
        <w:r>
          <w:rPr>
            <w:webHidden/>
          </w:rPr>
          <w:fldChar w:fldCharType="begin"/>
        </w:r>
        <w:r>
          <w:rPr>
            <w:webHidden/>
          </w:rPr>
          <w:instrText>PAGEREF _Toc22992716 \h</w:instrText>
        </w:r>
        <w:r>
          <w:rPr>
            <w:webHidden/>
          </w:rPr>
        </w:r>
        <w:r>
          <w:rPr>
            <w:webHidden/>
          </w:rPr>
          <w:fldChar w:fldCharType="separate"/>
        </w:r>
        <w:r>
          <w:rPr>
            <w:rStyle w:val="IndexLink"/>
          </w:rPr>
          <w:tab/>
          <w:t>29</w:t>
        </w:r>
        <w:r>
          <w:rPr>
            <w:webHidden/>
          </w:rPr>
          <w:fldChar w:fldCharType="end"/>
        </w:r>
      </w:hyperlink>
    </w:p>
    <w:p w:rsidR="00C10616" w:rsidRDefault="00716CE5">
      <w:pPr>
        <w:pStyle w:val="TOC3"/>
        <w:rPr>
          <w:rFonts w:ascii="Calibri" w:hAnsi="Calibri" w:cs="Times New Roman"/>
          <w:b w:val="0"/>
          <w:bCs w:val="0"/>
          <w:kern w:val="0"/>
          <w:sz w:val="22"/>
          <w:szCs w:val="22"/>
          <w:lang w:val="en-IN" w:eastAsia="en-IN"/>
        </w:rPr>
      </w:pPr>
      <w:hyperlink w:anchor="_Toc22992717">
        <w:r>
          <w:rPr>
            <w:rStyle w:val="IndexLink"/>
            <w:webHidden/>
            <w:lang w:val="en-IN"/>
          </w:rPr>
          <w:t>10.3.8</w:t>
        </w:r>
        <w:r>
          <w:rPr>
            <w:rStyle w:val="IndexLink"/>
            <w:rFonts w:ascii="Calibri" w:hAnsi="Calibri" w:cs="Times New Roman"/>
            <w:b w:val="0"/>
            <w:bCs w:val="0"/>
            <w:kern w:val="0"/>
            <w:sz w:val="22"/>
            <w:szCs w:val="22"/>
            <w:lang w:val="en-IN" w:eastAsia="en-IN"/>
          </w:rPr>
          <w:tab/>
        </w:r>
        <w:r>
          <w:rPr>
            <w:rStyle w:val="IndexLink"/>
            <w:lang w:val="en-IN"/>
          </w:rPr>
          <w:t>Urine Analysis</w:t>
        </w:r>
        <w:r>
          <w:rPr>
            <w:webHidden/>
          </w:rPr>
          <w:fldChar w:fldCharType="begin"/>
        </w:r>
        <w:r>
          <w:rPr>
            <w:webHidden/>
          </w:rPr>
          <w:instrText>PAGEREF _Toc22992717 \h</w:instrText>
        </w:r>
        <w:r>
          <w:rPr>
            <w:webHidden/>
          </w:rPr>
        </w:r>
        <w:r>
          <w:rPr>
            <w:webHidden/>
          </w:rPr>
          <w:fldChar w:fldCharType="separate"/>
        </w:r>
        <w:r>
          <w:rPr>
            <w:rStyle w:val="IndexLink"/>
          </w:rPr>
          <w:tab/>
          <w:t>29</w:t>
        </w:r>
        <w:r>
          <w:rPr>
            <w:webHidden/>
          </w:rPr>
          <w:fldChar w:fldCharType="end"/>
        </w:r>
      </w:hyperlink>
    </w:p>
    <w:p w:rsidR="00C10616" w:rsidRDefault="00716CE5">
      <w:pPr>
        <w:pStyle w:val="TOC3"/>
        <w:rPr>
          <w:rFonts w:ascii="Calibri" w:hAnsi="Calibri" w:cs="Times New Roman"/>
          <w:b w:val="0"/>
          <w:bCs w:val="0"/>
          <w:kern w:val="0"/>
          <w:sz w:val="22"/>
          <w:szCs w:val="22"/>
          <w:lang w:val="en-IN" w:eastAsia="en-IN"/>
        </w:rPr>
      </w:pPr>
      <w:hyperlink w:anchor="_Toc22992718">
        <w:r>
          <w:rPr>
            <w:rStyle w:val="IndexLink"/>
            <w:webHidden/>
            <w:lang w:val="en-IN"/>
          </w:rPr>
          <w:t>10.3.9</w:t>
        </w:r>
        <w:r>
          <w:rPr>
            <w:rStyle w:val="IndexLink"/>
            <w:rFonts w:ascii="Calibri" w:hAnsi="Calibri" w:cs="Times New Roman"/>
            <w:b w:val="0"/>
            <w:bCs w:val="0"/>
            <w:kern w:val="0"/>
            <w:sz w:val="22"/>
            <w:szCs w:val="22"/>
            <w:lang w:val="en-IN" w:eastAsia="en-IN"/>
          </w:rPr>
          <w:tab/>
        </w:r>
        <w:r>
          <w:rPr>
            <w:rStyle w:val="IndexLink"/>
          </w:rPr>
          <w:t>Pregnancy Test</w:t>
        </w:r>
        <w:r>
          <w:rPr>
            <w:webHidden/>
          </w:rPr>
          <w:fldChar w:fldCharType="begin"/>
        </w:r>
        <w:r>
          <w:rPr>
            <w:webHidden/>
          </w:rPr>
          <w:instrText>PAGEREF _Toc22992718 \h</w:instrText>
        </w:r>
        <w:r>
          <w:rPr>
            <w:webHidden/>
          </w:rPr>
        </w:r>
        <w:r>
          <w:rPr>
            <w:webHidden/>
          </w:rPr>
          <w:fldChar w:fldCharType="separate"/>
        </w:r>
        <w:r>
          <w:rPr>
            <w:rStyle w:val="IndexLink"/>
          </w:rPr>
          <w:tab/>
          <w:t>29</w:t>
        </w:r>
        <w:r>
          <w:rPr>
            <w:webHidden/>
          </w:rPr>
          <w:fldChar w:fldCharType="end"/>
        </w:r>
      </w:hyperlink>
    </w:p>
    <w:p w:rsidR="00C10616" w:rsidRDefault="00716CE5">
      <w:pPr>
        <w:pStyle w:val="TOC2"/>
        <w:rPr>
          <w:rFonts w:ascii="Calibri" w:hAnsi="Calibri"/>
          <w:b w:val="0"/>
          <w:iCs w:val="0"/>
          <w:sz w:val="22"/>
          <w:szCs w:val="22"/>
          <w:lang w:val="en-IN" w:eastAsia="en-IN"/>
        </w:rPr>
      </w:pPr>
      <w:hyperlink w:anchor="_Toc22992719">
        <w:r>
          <w:rPr>
            <w:rStyle w:val="IndexLink"/>
            <w:webHidden/>
          </w:rPr>
          <w:t>10.4</w:t>
        </w:r>
        <w:r>
          <w:rPr>
            <w:rStyle w:val="IndexLink"/>
            <w:rFonts w:ascii="Calibri" w:hAnsi="Calibri"/>
            <w:b w:val="0"/>
            <w:iCs w:val="0"/>
            <w:sz w:val="22"/>
            <w:szCs w:val="22"/>
            <w:lang w:val="en-IN" w:eastAsia="en-IN"/>
          </w:rPr>
          <w:tab/>
        </w:r>
        <w:r>
          <w:rPr>
            <w:rStyle w:val="IndexLink"/>
          </w:rPr>
          <w:t>Inclusion Criteria</w:t>
        </w:r>
        <w:r>
          <w:rPr>
            <w:webHidden/>
          </w:rPr>
          <w:fldChar w:fldCharType="begin"/>
        </w:r>
        <w:r>
          <w:rPr>
            <w:webHidden/>
          </w:rPr>
          <w:instrText>PAGEREF _Toc22992719 \h</w:instrText>
        </w:r>
        <w:r>
          <w:rPr>
            <w:webHidden/>
          </w:rPr>
        </w:r>
        <w:r>
          <w:rPr>
            <w:webHidden/>
          </w:rPr>
          <w:fldChar w:fldCharType="separate"/>
        </w:r>
        <w:r>
          <w:rPr>
            <w:rStyle w:val="IndexLink"/>
          </w:rPr>
          <w:tab/>
          <w:t>30</w:t>
        </w:r>
        <w:r>
          <w:rPr>
            <w:webHidden/>
          </w:rPr>
          <w:fldChar w:fldCharType="end"/>
        </w:r>
      </w:hyperlink>
    </w:p>
    <w:p w:rsidR="00C10616" w:rsidRDefault="00716CE5">
      <w:pPr>
        <w:pStyle w:val="TOC2"/>
        <w:rPr>
          <w:rFonts w:ascii="Calibri" w:hAnsi="Calibri"/>
          <w:b w:val="0"/>
          <w:iCs w:val="0"/>
          <w:sz w:val="22"/>
          <w:szCs w:val="22"/>
          <w:lang w:val="en-IN" w:eastAsia="en-IN"/>
        </w:rPr>
      </w:pPr>
      <w:hyperlink w:anchor="_Toc22992720">
        <w:r>
          <w:rPr>
            <w:rStyle w:val="IndexLink"/>
            <w:webHidden/>
          </w:rPr>
          <w:t>10.5</w:t>
        </w:r>
        <w:r>
          <w:rPr>
            <w:rStyle w:val="IndexLink"/>
            <w:rFonts w:ascii="Calibri" w:hAnsi="Calibri"/>
            <w:b w:val="0"/>
            <w:iCs w:val="0"/>
            <w:sz w:val="22"/>
            <w:szCs w:val="22"/>
            <w:lang w:val="en-IN" w:eastAsia="en-IN"/>
          </w:rPr>
          <w:tab/>
        </w:r>
        <w:r>
          <w:rPr>
            <w:rStyle w:val="IndexLink"/>
          </w:rPr>
          <w:t>Exclusion Criteria</w:t>
        </w:r>
        <w:r>
          <w:rPr>
            <w:webHidden/>
          </w:rPr>
          <w:fldChar w:fldCharType="begin"/>
        </w:r>
        <w:r>
          <w:rPr>
            <w:webHidden/>
          </w:rPr>
          <w:instrText>PAGEREF _Toc22992720 \h</w:instrText>
        </w:r>
        <w:r>
          <w:rPr>
            <w:webHidden/>
          </w:rPr>
        </w:r>
        <w:r>
          <w:rPr>
            <w:webHidden/>
          </w:rPr>
          <w:fldChar w:fldCharType="separate"/>
        </w:r>
        <w:r>
          <w:rPr>
            <w:rStyle w:val="IndexLink"/>
          </w:rPr>
          <w:tab/>
          <w:t>31</w:t>
        </w:r>
        <w:r>
          <w:rPr>
            <w:webHidden/>
          </w:rPr>
          <w:fldChar w:fldCharType="end"/>
        </w:r>
      </w:hyperlink>
    </w:p>
    <w:p w:rsidR="00C10616" w:rsidRDefault="00716CE5">
      <w:pPr>
        <w:pStyle w:val="TOC2"/>
        <w:rPr>
          <w:rFonts w:ascii="Calibri" w:hAnsi="Calibri"/>
          <w:b w:val="0"/>
          <w:iCs w:val="0"/>
          <w:sz w:val="22"/>
          <w:szCs w:val="22"/>
          <w:lang w:val="en-IN" w:eastAsia="en-IN"/>
        </w:rPr>
      </w:pPr>
      <w:hyperlink w:anchor="_Toc22992721">
        <w:r>
          <w:rPr>
            <w:rStyle w:val="IndexLink"/>
            <w:webHidden/>
          </w:rPr>
          <w:t>10.6</w:t>
        </w:r>
        <w:r>
          <w:rPr>
            <w:rStyle w:val="IndexLink"/>
            <w:rFonts w:ascii="Calibri" w:hAnsi="Calibri"/>
            <w:b w:val="0"/>
            <w:iCs w:val="0"/>
            <w:sz w:val="22"/>
            <w:szCs w:val="22"/>
            <w:lang w:val="en-IN" w:eastAsia="en-IN"/>
          </w:rPr>
          <w:tab/>
        </w:r>
        <w:r>
          <w:rPr>
            <w:rStyle w:val="IndexLink"/>
          </w:rPr>
          <w:t>Subject Housing</w:t>
        </w:r>
        <w:r>
          <w:rPr>
            <w:webHidden/>
          </w:rPr>
          <w:fldChar w:fldCharType="begin"/>
        </w:r>
        <w:r>
          <w:rPr>
            <w:webHidden/>
          </w:rPr>
          <w:instrText>PAGEREF _Toc22992721 \h</w:instrText>
        </w:r>
        <w:r>
          <w:rPr>
            <w:webHidden/>
          </w:rPr>
        </w:r>
        <w:r>
          <w:rPr>
            <w:webHidden/>
          </w:rPr>
          <w:fldChar w:fldCharType="separate"/>
        </w:r>
        <w:r>
          <w:rPr>
            <w:rStyle w:val="IndexLink"/>
          </w:rPr>
          <w:tab/>
          <w:t>32</w:t>
        </w:r>
        <w:r>
          <w:rPr>
            <w:webHidden/>
          </w:rPr>
          <w:fldChar w:fldCharType="end"/>
        </w:r>
      </w:hyperlink>
    </w:p>
    <w:p w:rsidR="00C10616" w:rsidRDefault="00716CE5">
      <w:pPr>
        <w:pStyle w:val="TOC2"/>
        <w:rPr>
          <w:rFonts w:ascii="Calibri" w:hAnsi="Calibri"/>
          <w:b w:val="0"/>
          <w:iCs w:val="0"/>
          <w:sz w:val="22"/>
          <w:szCs w:val="22"/>
          <w:lang w:val="en-IN" w:eastAsia="en-IN"/>
        </w:rPr>
      </w:pPr>
      <w:hyperlink w:anchor="_Toc22992722">
        <w:r>
          <w:rPr>
            <w:rStyle w:val="IndexLink"/>
            <w:webHidden/>
          </w:rPr>
          <w:t>10.7</w:t>
        </w:r>
        <w:r>
          <w:rPr>
            <w:rStyle w:val="IndexLink"/>
            <w:rFonts w:ascii="Calibri" w:hAnsi="Calibri"/>
            <w:b w:val="0"/>
            <w:iCs w:val="0"/>
            <w:sz w:val="22"/>
            <w:szCs w:val="22"/>
            <w:lang w:val="en-IN" w:eastAsia="en-IN"/>
          </w:rPr>
          <w:tab/>
        </w:r>
        <w:r>
          <w:rPr>
            <w:rStyle w:val="IndexLink"/>
          </w:rPr>
          <w:t>Dosage Calculation</w:t>
        </w:r>
        <w:r>
          <w:rPr>
            <w:webHidden/>
          </w:rPr>
          <w:fldChar w:fldCharType="begin"/>
        </w:r>
        <w:r>
          <w:rPr>
            <w:webHidden/>
          </w:rPr>
          <w:instrText>PAGEREF _Toc22992722 \h</w:instrText>
        </w:r>
        <w:r>
          <w:rPr>
            <w:webHidden/>
          </w:rPr>
        </w:r>
        <w:r>
          <w:rPr>
            <w:webHidden/>
          </w:rPr>
          <w:fldChar w:fldCharType="separate"/>
        </w:r>
        <w:r>
          <w:rPr>
            <w:rStyle w:val="IndexLink"/>
          </w:rPr>
          <w:tab/>
          <w:t>32</w:t>
        </w:r>
        <w:r>
          <w:rPr>
            <w:webHidden/>
          </w:rPr>
          <w:fldChar w:fldCharType="end"/>
        </w:r>
      </w:hyperlink>
    </w:p>
    <w:p w:rsidR="00C10616" w:rsidRDefault="00716CE5">
      <w:pPr>
        <w:pStyle w:val="TOC2"/>
        <w:rPr>
          <w:rFonts w:ascii="Calibri" w:hAnsi="Calibri"/>
          <w:b w:val="0"/>
          <w:iCs w:val="0"/>
          <w:sz w:val="22"/>
          <w:szCs w:val="22"/>
          <w:lang w:val="en-IN" w:eastAsia="en-IN"/>
        </w:rPr>
      </w:pPr>
      <w:hyperlink w:anchor="_Toc22992723">
        <w:r>
          <w:rPr>
            <w:rStyle w:val="IndexLink"/>
            <w:webHidden/>
          </w:rPr>
          <w:t>10.8</w:t>
        </w:r>
        <w:r>
          <w:rPr>
            <w:rStyle w:val="IndexLink"/>
            <w:rFonts w:ascii="Calibri" w:hAnsi="Calibri"/>
            <w:b w:val="0"/>
            <w:iCs w:val="0"/>
            <w:sz w:val="22"/>
            <w:szCs w:val="22"/>
            <w:lang w:val="en-IN" w:eastAsia="en-IN"/>
          </w:rPr>
          <w:tab/>
        </w:r>
        <w:r>
          <w:rPr>
            <w:rStyle w:val="IndexLink"/>
          </w:rPr>
          <w:t>Drug Administration</w:t>
        </w:r>
        <w:r>
          <w:rPr>
            <w:webHidden/>
          </w:rPr>
          <w:fldChar w:fldCharType="begin"/>
        </w:r>
        <w:r>
          <w:rPr>
            <w:webHidden/>
          </w:rPr>
          <w:instrText>PAGEREF _Toc22992723 \h</w:instrText>
        </w:r>
        <w:r>
          <w:rPr>
            <w:webHidden/>
          </w:rPr>
        </w:r>
        <w:r>
          <w:rPr>
            <w:webHidden/>
          </w:rPr>
          <w:fldChar w:fldCharType="separate"/>
        </w:r>
        <w:r>
          <w:rPr>
            <w:rStyle w:val="IndexLink"/>
          </w:rPr>
          <w:tab/>
          <w:t>32</w:t>
        </w:r>
        <w:r>
          <w:rPr>
            <w:webHidden/>
          </w:rPr>
          <w:fldChar w:fldCharType="end"/>
        </w:r>
      </w:hyperlink>
    </w:p>
    <w:p w:rsidR="00C10616" w:rsidRDefault="00716CE5">
      <w:pPr>
        <w:pStyle w:val="TOC2"/>
        <w:rPr>
          <w:rFonts w:ascii="Calibri" w:hAnsi="Calibri"/>
          <w:b w:val="0"/>
          <w:iCs w:val="0"/>
          <w:sz w:val="22"/>
          <w:szCs w:val="22"/>
          <w:lang w:val="en-IN" w:eastAsia="en-IN"/>
        </w:rPr>
      </w:pPr>
      <w:hyperlink w:anchor="_Toc22992724">
        <w:r>
          <w:rPr>
            <w:rStyle w:val="IndexLink"/>
            <w:webHidden/>
          </w:rPr>
          <w:t>10.9</w:t>
        </w:r>
        <w:r>
          <w:rPr>
            <w:rStyle w:val="IndexLink"/>
            <w:rFonts w:ascii="Calibri" w:hAnsi="Calibri"/>
            <w:b w:val="0"/>
            <w:iCs w:val="0"/>
            <w:sz w:val="22"/>
            <w:szCs w:val="22"/>
            <w:lang w:val="en-IN" w:eastAsia="en-IN"/>
          </w:rPr>
          <w:tab/>
        </w:r>
        <w:r>
          <w:rPr>
            <w:rStyle w:val="IndexLink"/>
          </w:rPr>
          <w:t>Study Restrictions</w:t>
        </w:r>
        <w:r>
          <w:rPr>
            <w:webHidden/>
          </w:rPr>
          <w:fldChar w:fldCharType="begin"/>
        </w:r>
        <w:r>
          <w:rPr>
            <w:webHidden/>
          </w:rPr>
          <w:instrText>PAGEREF _Toc22992724 \h</w:instrText>
        </w:r>
        <w:r>
          <w:rPr>
            <w:webHidden/>
          </w:rPr>
        </w:r>
        <w:r>
          <w:rPr>
            <w:webHidden/>
          </w:rPr>
          <w:fldChar w:fldCharType="separate"/>
        </w:r>
        <w:r>
          <w:rPr>
            <w:rStyle w:val="IndexLink"/>
          </w:rPr>
          <w:tab/>
          <w:t>33</w:t>
        </w:r>
        <w:r>
          <w:rPr>
            <w:webHidden/>
          </w:rPr>
          <w:fldChar w:fldCharType="end"/>
        </w:r>
      </w:hyperlink>
    </w:p>
    <w:p w:rsidR="00C10616" w:rsidRDefault="00716CE5">
      <w:pPr>
        <w:pStyle w:val="TOC2"/>
        <w:rPr>
          <w:rFonts w:ascii="Calibri" w:hAnsi="Calibri"/>
          <w:b w:val="0"/>
          <w:iCs w:val="0"/>
          <w:sz w:val="22"/>
          <w:szCs w:val="22"/>
          <w:lang w:val="en-IN" w:eastAsia="en-IN"/>
        </w:rPr>
      </w:pPr>
      <w:hyperlink w:anchor="_Toc22992725">
        <w:r>
          <w:rPr>
            <w:rStyle w:val="IndexLink"/>
            <w:webHidden/>
          </w:rPr>
          <w:t>10.10</w:t>
        </w:r>
        <w:r>
          <w:rPr>
            <w:rStyle w:val="IndexLink"/>
            <w:rFonts w:ascii="Calibri" w:hAnsi="Calibri"/>
            <w:b w:val="0"/>
            <w:iCs w:val="0"/>
            <w:sz w:val="22"/>
            <w:szCs w:val="22"/>
            <w:lang w:val="en-IN" w:eastAsia="en-IN"/>
          </w:rPr>
          <w:tab/>
        </w:r>
        <w:r>
          <w:rPr>
            <w:rStyle w:val="IndexLink"/>
          </w:rPr>
          <w:t>Blood Sampling</w:t>
        </w:r>
        <w:r>
          <w:rPr>
            <w:webHidden/>
          </w:rPr>
          <w:fldChar w:fldCharType="begin"/>
        </w:r>
        <w:r>
          <w:rPr>
            <w:webHidden/>
          </w:rPr>
          <w:instrText>PAGEREF _Toc22992725 \h</w:instrText>
        </w:r>
        <w:r>
          <w:rPr>
            <w:webHidden/>
          </w:rPr>
        </w:r>
        <w:r>
          <w:rPr>
            <w:webHidden/>
          </w:rPr>
          <w:fldChar w:fldCharType="separate"/>
        </w:r>
        <w:r>
          <w:rPr>
            <w:rStyle w:val="IndexLink"/>
          </w:rPr>
          <w:tab/>
          <w:t>33</w:t>
        </w:r>
        <w:r>
          <w:rPr>
            <w:webHidden/>
          </w:rPr>
          <w:fldChar w:fldCharType="end"/>
        </w:r>
      </w:hyperlink>
    </w:p>
    <w:p w:rsidR="00C10616" w:rsidRDefault="00716CE5">
      <w:pPr>
        <w:pStyle w:val="TOC2"/>
        <w:rPr>
          <w:rFonts w:ascii="Calibri" w:hAnsi="Calibri"/>
          <w:b w:val="0"/>
          <w:iCs w:val="0"/>
          <w:sz w:val="22"/>
          <w:szCs w:val="22"/>
          <w:lang w:val="en-IN" w:eastAsia="en-IN"/>
        </w:rPr>
      </w:pPr>
      <w:hyperlink w:anchor="_Toc22992726">
        <w:r>
          <w:rPr>
            <w:rStyle w:val="IndexLink"/>
            <w:webHidden/>
          </w:rPr>
          <w:t>10.11</w:t>
        </w:r>
        <w:r>
          <w:rPr>
            <w:rStyle w:val="IndexLink"/>
            <w:rFonts w:ascii="Calibri" w:hAnsi="Calibri"/>
            <w:b w:val="0"/>
            <w:iCs w:val="0"/>
            <w:sz w:val="22"/>
            <w:szCs w:val="22"/>
            <w:lang w:val="en-IN" w:eastAsia="en-IN"/>
          </w:rPr>
          <w:tab/>
        </w:r>
        <w:r>
          <w:rPr>
            <w:rStyle w:val="IndexLink"/>
          </w:rPr>
          <w:t>Safety Monitoring</w:t>
        </w:r>
        <w:r>
          <w:rPr>
            <w:webHidden/>
          </w:rPr>
          <w:fldChar w:fldCharType="begin"/>
        </w:r>
        <w:r>
          <w:rPr>
            <w:webHidden/>
          </w:rPr>
          <w:instrText>PAGEREF _Toc22992726 \h</w:instrText>
        </w:r>
        <w:r>
          <w:rPr>
            <w:webHidden/>
          </w:rPr>
        </w:r>
        <w:r>
          <w:rPr>
            <w:webHidden/>
          </w:rPr>
          <w:fldChar w:fldCharType="separate"/>
        </w:r>
        <w:r>
          <w:rPr>
            <w:rStyle w:val="IndexLink"/>
          </w:rPr>
          <w:tab/>
          <w:t>35</w:t>
        </w:r>
        <w:r>
          <w:rPr>
            <w:webHidden/>
          </w:rPr>
          <w:fldChar w:fldCharType="end"/>
        </w:r>
      </w:hyperlink>
    </w:p>
    <w:p w:rsidR="00C10616" w:rsidRDefault="00716CE5">
      <w:pPr>
        <w:pStyle w:val="TOC3"/>
        <w:rPr>
          <w:rFonts w:ascii="Calibri" w:hAnsi="Calibri" w:cs="Times New Roman"/>
          <w:b w:val="0"/>
          <w:bCs w:val="0"/>
          <w:kern w:val="0"/>
          <w:sz w:val="22"/>
          <w:szCs w:val="22"/>
          <w:lang w:val="en-IN" w:eastAsia="en-IN"/>
        </w:rPr>
      </w:pPr>
      <w:hyperlink w:anchor="_Toc22992727">
        <w:r>
          <w:rPr>
            <w:rStyle w:val="IndexLink"/>
            <w:webHidden/>
          </w:rPr>
          <w:t>10.11.1</w:t>
        </w:r>
        <w:r>
          <w:rPr>
            <w:rStyle w:val="IndexLink"/>
            <w:rFonts w:ascii="Calibri" w:hAnsi="Calibri" w:cs="Times New Roman"/>
            <w:b w:val="0"/>
            <w:bCs w:val="0"/>
            <w:kern w:val="0"/>
            <w:sz w:val="22"/>
            <w:szCs w:val="22"/>
            <w:lang w:val="en-IN" w:eastAsia="en-IN"/>
          </w:rPr>
          <w:tab/>
        </w:r>
        <w:r>
          <w:rPr>
            <w:rStyle w:val="IndexLink"/>
          </w:rPr>
          <w:t>Laboratory Tests</w:t>
        </w:r>
        <w:r>
          <w:rPr>
            <w:webHidden/>
          </w:rPr>
          <w:fldChar w:fldCharType="begin"/>
        </w:r>
        <w:r>
          <w:rPr>
            <w:webHidden/>
          </w:rPr>
          <w:instrText>PAGEREF _Toc22992727 \h</w:instrText>
        </w:r>
        <w:r>
          <w:rPr>
            <w:webHidden/>
          </w:rPr>
        </w:r>
        <w:r>
          <w:rPr>
            <w:webHidden/>
          </w:rPr>
          <w:fldChar w:fldCharType="separate"/>
        </w:r>
        <w:r>
          <w:rPr>
            <w:rStyle w:val="IndexLink"/>
          </w:rPr>
          <w:tab/>
          <w:t>35</w:t>
        </w:r>
        <w:r>
          <w:rPr>
            <w:webHidden/>
          </w:rPr>
          <w:fldChar w:fldCharType="end"/>
        </w:r>
      </w:hyperlink>
    </w:p>
    <w:p w:rsidR="00C10616" w:rsidRDefault="00716CE5">
      <w:pPr>
        <w:pStyle w:val="TOC3"/>
        <w:rPr>
          <w:rFonts w:ascii="Calibri" w:hAnsi="Calibri" w:cs="Times New Roman"/>
          <w:b w:val="0"/>
          <w:bCs w:val="0"/>
          <w:kern w:val="0"/>
          <w:sz w:val="22"/>
          <w:szCs w:val="22"/>
          <w:lang w:val="en-IN" w:eastAsia="en-IN"/>
        </w:rPr>
      </w:pPr>
      <w:hyperlink w:anchor="_Toc22992728">
        <w:r>
          <w:rPr>
            <w:rStyle w:val="IndexLink"/>
            <w:webHidden/>
          </w:rPr>
          <w:t>10.11</w:t>
        </w:r>
        <w:r>
          <w:rPr>
            <w:rStyle w:val="IndexLink"/>
            <w:webHidden/>
          </w:rPr>
          <w:t>.2</w:t>
        </w:r>
        <w:r>
          <w:rPr>
            <w:rStyle w:val="IndexLink"/>
            <w:rFonts w:ascii="Calibri" w:hAnsi="Calibri" w:cs="Times New Roman"/>
            <w:b w:val="0"/>
            <w:bCs w:val="0"/>
            <w:kern w:val="0"/>
            <w:sz w:val="22"/>
            <w:szCs w:val="22"/>
            <w:lang w:val="en-IN" w:eastAsia="en-IN"/>
          </w:rPr>
          <w:tab/>
        </w:r>
        <w:r>
          <w:rPr>
            <w:rStyle w:val="IndexLink"/>
          </w:rPr>
          <w:t>Examination of Injection site</w:t>
        </w:r>
        <w:r>
          <w:rPr>
            <w:webHidden/>
          </w:rPr>
          <w:fldChar w:fldCharType="begin"/>
        </w:r>
        <w:r>
          <w:rPr>
            <w:webHidden/>
          </w:rPr>
          <w:instrText>PAGEREF _Toc22992728 \h</w:instrText>
        </w:r>
        <w:r>
          <w:rPr>
            <w:webHidden/>
          </w:rPr>
        </w:r>
        <w:r>
          <w:rPr>
            <w:webHidden/>
          </w:rPr>
          <w:fldChar w:fldCharType="separate"/>
        </w:r>
        <w:r>
          <w:rPr>
            <w:rStyle w:val="IndexLink"/>
          </w:rPr>
          <w:tab/>
          <w:t>35</w:t>
        </w:r>
        <w:r>
          <w:rPr>
            <w:webHidden/>
          </w:rPr>
          <w:fldChar w:fldCharType="end"/>
        </w:r>
      </w:hyperlink>
    </w:p>
    <w:p w:rsidR="00C10616" w:rsidRDefault="00716CE5">
      <w:pPr>
        <w:pStyle w:val="TOC3"/>
        <w:rPr>
          <w:rFonts w:ascii="Calibri" w:hAnsi="Calibri" w:cs="Times New Roman"/>
          <w:b w:val="0"/>
          <w:bCs w:val="0"/>
          <w:kern w:val="0"/>
          <w:sz w:val="22"/>
          <w:szCs w:val="22"/>
          <w:lang w:val="en-IN" w:eastAsia="en-IN"/>
        </w:rPr>
      </w:pPr>
      <w:hyperlink w:anchor="_Toc22992729">
        <w:r>
          <w:rPr>
            <w:rStyle w:val="IndexLink"/>
            <w:webHidden/>
          </w:rPr>
          <w:t>10.11.3</w:t>
        </w:r>
        <w:r>
          <w:rPr>
            <w:rStyle w:val="IndexLink"/>
            <w:rFonts w:ascii="Calibri" w:hAnsi="Calibri" w:cs="Times New Roman"/>
            <w:b w:val="0"/>
            <w:bCs w:val="0"/>
            <w:kern w:val="0"/>
            <w:sz w:val="22"/>
            <w:szCs w:val="22"/>
            <w:lang w:val="en-IN" w:eastAsia="en-IN"/>
          </w:rPr>
          <w:tab/>
        </w:r>
        <w:r>
          <w:rPr>
            <w:rStyle w:val="IndexLink"/>
          </w:rPr>
          <w:t>Vitals and Wellbeing</w:t>
        </w:r>
        <w:r>
          <w:rPr>
            <w:webHidden/>
          </w:rPr>
          <w:fldChar w:fldCharType="begin"/>
        </w:r>
        <w:r>
          <w:rPr>
            <w:webHidden/>
          </w:rPr>
          <w:instrText>PAGEREF _Toc22992729 \h</w:instrText>
        </w:r>
        <w:r>
          <w:rPr>
            <w:webHidden/>
          </w:rPr>
        </w:r>
        <w:r>
          <w:rPr>
            <w:webHidden/>
          </w:rPr>
          <w:fldChar w:fldCharType="separate"/>
        </w:r>
        <w:r>
          <w:rPr>
            <w:rStyle w:val="IndexLink"/>
          </w:rPr>
          <w:tab/>
          <w:t>35</w:t>
        </w:r>
        <w:r>
          <w:rPr>
            <w:webHidden/>
          </w:rPr>
          <w:fldChar w:fldCharType="end"/>
        </w:r>
      </w:hyperlink>
    </w:p>
    <w:p w:rsidR="00C10616" w:rsidRDefault="00716CE5">
      <w:pPr>
        <w:pStyle w:val="TOC3"/>
        <w:rPr>
          <w:rFonts w:ascii="Calibri" w:hAnsi="Calibri" w:cs="Times New Roman"/>
          <w:b w:val="0"/>
          <w:bCs w:val="0"/>
          <w:kern w:val="0"/>
          <w:sz w:val="22"/>
          <w:szCs w:val="22"/>
          <w:lang w:val="en-IN" w:eastAsia="en-IN"/>
        </w:rPr>
      </w:pPr>
      <w:hyperlink w:anchor="_Toc22992730">
        <w:r>
          <w:rPr>
            <w:rStyle w:val="IndexLink"/>
            <w:webHidden/>
          </w:rPr>
          <w:t>10.11.4</w:t>
        </w:r>
        <w:r>
          <w:rPr>
            <w:rStyle w:val="IndexLink"/>
            <w:rFonts w:ascii="Calibri" w:hAnsi="Calibri" w:cs="Times New Roman"/>
            <w:b w:val="0"/>
            <w:bCs w:val="0"/>
            <w:kern w:val="0"/>
            <w:sz w:val="22"/>
            <w:szCs w:val="22"/>
            <w:lang w:val="en-IN" w:eastAsia="en-IN"/>
          </w:rPr>
          <w:tab/>
        </w:r>
        <w:r>
          <w:rPr>
            <w:rStyle w:val="IndexLink"/>
          </w:rPr>
          <w:t>Handling of Adverse Event / Serious Adverse Event</w:t>
        </w:r>
        <w:r>
          <w:rPr>
            <w:webHidden/>
          </w:rPr>
          <w:fldChar w:fldCharType="begin"/>
        </w:r>
        <w:r>
          <w:rPr>
            <w:webHidden/>
          </w:rPr>
          <w:instrText>PAGEREF _Toc22992730 \h</w:instrText>
        </w:r>
        <w:r>
          <w:rPr>
            <w:webHidden/>
          </w:rPr>
        </w:r>
        <w:r>
          <w:rPr>
            <w:webHidden/>
          </w:rPr>
          <w:fldChar w:fldCharType="separate"/>
        </w:r>
        <w:r>
          <w:rPr>
            <w:rStyle w:val="IndexLink"/>
          </w:rPr>
          <w:tab/>
          <w:t>36</w:t>
        </w:r>
        <w:r>
          <w:rPr>
            <w:webHidden/>
          </w:rPr>
          <w:fldChar w:fldCharType="end"/>
        </w:r>
      </w:hyperlink>
    </w:p>
    <w:p w:rsidR="00C10616" w:rsidRDefault="00716CE5">
      <w:pPr>
        <w:pStyle w:val="TOC3"/>
        <w:rPr>
          <w:rFonts w:ascii="Calibri" w:hAnsi="Calibri" w:cs="Times New Roman"/>
          <w:b w:val="0"/>
          <w:bCs w:val="0"/>
          <w:kern w:val="0"/>
          <w:sz w:val="22"/>
          <w:szCs w:val="22"/>
          <w:lang w:val="en-IN" w:eastAsia="en-IN"/>
        </w:rPr>
      </w:pPr>
      <w:hyperlink w:anchor="_Toc22992731">
        <w:r>
          <w:rPr>
            <w:rStyle w:val="IndexLink"/>
            <w:webHidden/>
          </w:rPr>
          <w:t>10.11.5</w:t>
        </w:r>
        <w:r>
          <w:rPr>
            <w:rStyle w:val="IndexLink"/>
            <w:rFonts w:ascii="Calibri" w:hAnsi="Calibri" w:cs="Times New Roman"/>
            <w:b w:val="0"/>
            <w:bCs w:val="0"/>
            <w:kern w:val="0"/>
            <w:sz w:val="22"/>
            <w:szCs w:val="22"/>
            <w:lang w:val="en-IN" w:eastAsia="en-IN"/>
          </w:rPr>
          <w:tab/>
        </w:r>
        <w:r>
          <w:rPr>
            <w:rStyle w:val="IndexLink"/>
          </w:rPr>
          <w:t>Serious Adverse Events Reporting</w:t>
        </w:r>
        <w:r>
          <w:rPr>
            <w:webHidden/>
          </w:rPr>
          <w:fldChar w:fldCharType="begin"/>
        </w:r>
        <w:r>
          <w:rPr>
            <w:webHidden/>
          </w:rPr>
          <w:instrText>PAGEREF _Toc22992731 \h</w:instrText>
        </w:r>
        <w:r>
          <w:rPr>
            <w:webHidden/>
          </w:rPr>
        </w:r>
        <w:r>
          <w:rPr>
            <w:webHidden/>
          </w:rPr>
          <w:fldChar w:fldCharType="separate"/>
        </w:r>
        <w:r>
          <w:rPr>
            <w:rStyle w:val="IndexLink"/>
          </w:rPr>
          <w:tab/>
          <w:t>37</w:t>
        </w:r>
        <w:r>
          <w:rPr>
            <w:webHidden/>
          </w:rPr>
          <w:fldChar w:fldCharType="end"/>
        </w:r>
      </w:hyperlink>
    </w:p>
    <w:p w:rsidR="00C10616" w:rsidRDefault="00716CE5">
      <w:pPr>
        <w:pStyle w:val="TOC3"/>
        <w:rPr>
          <w:rFonts w:ascii="Calibri" w:hAnsi="Calibri" w:cs="Times New Roman"/>
          <w:b w:val="0"/>
          <w:bCs w:val="0"/>
          <w:kern w:val="0"/>
          <w:sz w:val="22"/>
          <w:szCs w:val="22"/>
          <w:lang w:val="en-IN" w:eastAsia="en-IN"/>
        </w:rPr>
      </w:pPr>
      <w:hyperlink w:anchor="_Toc22992732">
        <w:r>
          <w:rPr>
            <w:rStyle w:val="IndexLink"/>
            <w:webHidden/>
          </w:rPr>
          <w:t>10.11.6</w:t>
        </w:r>
        <w:r>
          <w:rPr>
            <w:rStyle w:val="IndexLink"/>
            <w:rFonts w:ascii="Calibri" w:hAnsi="Calibri" w:cs="Times New Roman"/>
            <w:b w:val="0"/>
            <w:bCs w:val="0"/>
            <w:kern w:val="0"/>
            <w:sz w:val="22"/>
            <w:szCs w:val="22"/>
            <w:lang w:val="en-IN" w:eastAsia="en-IN"/>
          </w:rPr>
          <w:tab/>
        </w:r>
        <w:r>
          <w:rPr>
            <w:rStyle w:val="IndexLink"/>
          </w:rPr>
          <w:t>Concomitant medication</w:t>
        </w:r>
        <w:r>
          <w:rPr>
            <w:webHidden/>
          </w:rPr>
          <w:fldChar w:fldCharType="begin"/>
        </w:r>
        <w:r>
          <w:rPr>
            <w:webHidden/>
          </w:rPr>
          <w:instrText>PAGEREF _Toc22992732 \h</w:instrText>
        </w:r>
        <w:r>
          <w:rPr>
            <w:webHidden/>
          </w:rPr>
        </w:r>
        <w:r>
          <w:rPr>
            <w:webHidden/>
          </w:rPr>
          <w:fldChar w:fldCharType="separate"/>
        </w:r>
        <w:r>
          <w:rPr>
            <w:rStyle w:val="IndexLink"/>
          </w:rPr>
          <w:tab/>
          <w:t>38</w:t>
        </w:r>
        <w:r>
          <w:rPr>
            <w:webHidden/>
          </w:rPr>
          <w:fldChar w:fldCharType="end"/>
        </w:r>
      </w:hyperlink>
    </w:p>
    <w:p w:rsidR="00C10616" w:rsidRDefault="00716CE5">
      <w:pPr>
        <w:pStyle w:val="TOC2"/>
        <w:rPr>
          <w:rFonts w:ascii="Calibri" w:hAnsi="Calibri"/>
          <w:b w:val="0"/>
          <w:iCs w:val="0"/>
          <w:sz w:val="22"/>
          <w:szCs w:val="22"/>
          <w:lang w:val="en-IN" w:eastAsia="en-IN"/>
        </w:rPr>
      </w:pPr>
      <w:hyperlink w:anchor="_Toc22992733">
        <w:r>
          <w:rPr>
            <w:rStyle w:val="IndexLink"/>
            <w:webHidden/>
          </w:rPr>
          <w:t>10.12</w:t>
        </w:r>
        <w:r>
          <w:rPr>
            <w:rStyle w:val="IndexLink"/>
            <w:rFonts w:ascii="Calibri" w:hAnsi="Calibri"/>
            <w:b w:val="0"/>
            <w:iCs w:val="0"/>
            <w:sz w:val="22"/>
            <w:szCs w:val="22"/>
            <w:lang w:val="en-IN" w:eastAsia="en-IN"/>
          </w:rPr>
          <w:tab/>
        </w:r>
        <w:r>
          <w:rPr>
            <w:rStyle w:val="IndexLink"/>
          </w:rPr>
          <w:t>Subject withdrawal/dropout</w:t>
        </w:r>
        <w:r>
          <w:rPr>
            <w:webHidden/>
          </w:rPr>
          <w:fldChar w:fldCharType="begin"/>
        </w:r>
        <w:r>
          <w:rPr>
            <w:webHidden/>
          </w:rPr>
          <w:instrText>PAGEREF _Toc22992733 \h</w:instrText>
        </w:r>
        <w:r>
          <w:rPr>
            <w:webHidden/>
          </w:rPr>
        </w:r>
        <w:r>
          <w:rPr>
            <w:webHidden/>
          </w:rPr>
          <w:fldChar w:fldCharType="separate"/>
        </w:r>
        <w:r>
          <w:rPr>
            <w:rStyle w:val="IndexLink"/>
          </w:rPr>
          <w:tab/>
          <w:t>38</w:t>
        </w:r>
        <w:r>
          <w:rPr>
            <w:webHidden/>
          </w:rPr>
          <w:fldChar w:fldCharType="end"/>
        </w:r>
      </w:hyperlink>
    </w:p>
    <w:p w:rsidR="00C10616" w:rsidRDefault="00716CE5">
      <w:pPr>
        <w:pStyle w:val="TOC2"/>
        <w:rPr>
          <w:rFonts w:ascii="Calibri" w:hAnsi="Calibri"/>
          <w:b w:val="0"/>
          <w:iCs w:val="0"/>
          <w:sz w:val="22"/>
          <w:szCs w:val="22"/>
          <w:lang w:val="en-IN" w:eastAsia="en-IN"/>
        </w:rPr>
      </w:pPr>
      <w:hyperlink w:anchor="_Toc22992734">
        <w:r>
          <w:rPr>
            <w:rStyle w:val="IndexLink"/>
            <w:webHidden/>
          </w:rPr>
          <w:t>10.13</w:t>
        </w:r>
        <w:r>
          <w:rPr>
            <w:rStyle w:val="IndexLink"/>
            <w:rFonts w:ascii="Calibri" w:hAnsi="Calibri"/>
            <w:b w:val="0"/>
            <w:iCs w:val="0"/>
            <w:sz w:val="22"/>
            <w:szCs w:val="22"/>
            <w:lang w:val="en-IN" w:eastAsia="en-IN"/>
          </w:rPr>
          <w:tab/>
        </w:r>
        <w:r>
          <w:rPr>
            <w:rStyle w:val="IndexLink"/>
          </w:rPr>
          <w:t>Post-study Laboratory Examination</w:t>
        </w:r>
        <w:r>
          <w:rPr>
            <w:webHidden/>
          </w:rPr>
          <w:fldChar w:fldCharType="begin"/>
        </w:r>
        <w:r>
          <w:rPr>
            <w:webHidden/>
          </w:rPr>
          <w:instrText>PAGEREF _Toc22992734 \h</w:instrText>
        </w:r>
        <w:r>
          <w:rPr>
            <w:webHidden/>
          </w:rPr>
        </w:r>
        <w:r>
          <w:rPr>
            <w:webHidden/>
          </w:rPr>
          <w:fldChar w:fldCharType="separate"/>
        </w:r>
        <w:r>
          <w:rPr>
            <w:rStyle w:val="IndexLink"/>
          </w:rPr>
          <w:tab/>
          <w:t>39</w:t>
        </w:r>
        <w:r>
          <w:rPr>
            <w:webHidden/>
          </w:rPr>
          <w:fldChar w:fldCharType="end"/>
        </w:r>
      </w:hyperlink>
    </w:p>
    <w:p w:rsidR="00C10616" w:rsidRDefault="00716CE5">
      <w:pPr>
        <w:pStyle w:val="TOC1"/>
        <w:rPr>
          <w:rFonts w:ascii="Calibri" w:hAnsi="Calibri"/>
          <w:b w:val="0"/>
          <w:bCs w:val="0"/>
          <w:caps w:val="0"/>
          <w:sz w:val="22"/>
          <w:szCs w:val="22"/>
          <w:lang w:val="en-IN" w:eastAsia="en-IN"/>
        </w:rPr>
      </w:pPr>
      <w:hyperlink w:anchor="_Toc22992735">
        <w:r>
          <w:rPr>
            <w:rStyle w:val="IndexLink"/>
            <w:webHidden/>
          </w:rPr>
          <w:t>11.0</w:t>
        </w:r>
        <w:r>
          <w:rPr>
            <w:rStyle w:val="IndexLink"/>
            <w:rFonts w:ascii="Calibri" w:hAnsi="Calibri"/>
            <w:b w:val="0"/>
            <w:bCs w:val="0"/>
            <w:caps w:val="0"/>
            <w:sz w:val="22"/>
            <w:szCs w:val="22"/>
            <w:lang w:val="en-IN" w:eastAsia="en-IN"/>
          </w:rPr>
          <w:tab/>
        </w:r>
        <w:r>
          <w:rPr>
            <w:rStyle w:val="IndexLink"/>
          </w:rPr>
          <w:t>STUDY MONITORING</w:t>
        </w:r>
        <w:r>
          <w:rPr>
            <w:webHidden/>
          </w:rPr>
          <w:fldChar w:fldCharType="begin"/>
        </w:r>
        <w:r>
          <w:rPr>
            <w:webHidden/>
          </w:rPr>
          <w:instrText>PAGEREF _Toc22992735 \h</w:instrText>
        </w:r>
        <w:r>
          <w:rPr>
            <w:webHidden/>
          </w:rPr>
        </w:r>
        <w:r>
          <w:rPr>
            <w:webHidden/>
          </w:rPr>
          <w:fldChar w:fldCharType="separate"/>
        </w:r>
        <w:r>
          <w:rPr>
            <w:rStyle w:val="IndexLink"/>
          </w:rPr>
          <w:tab/>
          <w:t>40</w:t>
        </w:r>
        <w:r>
          <w:rPr>
            <w:webHidden/>
          </w:rPr>
          <w:fldChar w:fldCharType="end"/>
        </w:r>
      </w:hyperlink>
    </w:p>
    <w:p w:rsidR="00C10616" w:rsidRDefault="00716CE5">
      <w:pPr>
        <w:pStyle w:val="TOC1"/>
        <w:rPr>
          <w:rFonts w:ascii="Calibri" w:hAnsi="Calibri"/>
          <w:b w:val="0"/>
          <w:bCs w:val="0"/>
          <w:caps w:val="0"/>
          <w:sz w:val="22"/>
          <w:szCs w:val="22"/>
          <w:lang w:val="en-IN" w:eastAsia="en-IN"/>
        </w:rPr>
      </w:pPr>
      <w:hyperlink w:anchor="_Toc22992736">
        <w:r>
          <w:rPr>
            <w:rStyle w:val="IndexLink"/>
            <w:webHidden/>
          </w:rPr>
          <w:t>12.0</w:t>
        </w:r>
        <w:r>
          <w:rPr>
            <w:rStyle w:val="IndexLink"/>
            <w:rFonts w:ascii="Calibri" w:hAnsi="Calibri"/>
            <w:b w:val="0"/>
            <w:bCs w:val="0"/>
            <w:caps w:val="0"/>
            <w:sz w:val="22"/>
            <w:szCs w:val="22"/>
            <w:lang w:val="en-IN" w:eastAsia="en-IN"/>
          </w:rPr>
          <w:tab/>
        </w:r>
        <w:r>
          <w:rPr>
            <w:rStyle w:val="IndexLink"/>
          </w:rPr>
          <w:t>BI</w:t>
        </w:r>
        <w:r>
          <w:rPr>
            <w:rStyle w:val="IndexLink"/>
          </w:rPr>
          <w:t>OANALYTICAL PROCEDURES</w:t>
        </w:r>
        <w:r>
          <w:rPr>
            <w:webHidden/>
          </w:rPr>
          <w:fldChar w:fldCharType="begin"/>
        </w:r>
        <w:r>
          <w:rPr>
            <w:webHidden/>
          </w:rPr>
          <w:instrText>PAGEREF _Toc22992736 \h</w:instrText>
        </w:r>
        <w:r>
          <w:rPr>
            <w:webHidden/>
          </w:rPr>
        </w:r>
        <w:r>
          <w:rPr>
            <w:webHidden/>
          </w:rPr>
          <w:fldChar w:fldCharType="separate"/>
        </w:r>
        <w:r>
          <w:rPr>
            <w:rStyle w:val="IndexLink"/>
          </w:rPr>
          <w:tab/>
          <w:t>40</w:t>
        </w:r>
        <w:r>
          <w:rPr>
            <w:webHidden/>
          </w:rPr>
          <w:fldChar w:fldCharType="end"/>
        </w:r>
      </w:hyperlink>
    </w:p>
    <w:p w:rsidR="00C10616" w:rsidRDefault="00716CE5">
      <w:pPr>
        <w:pStyle w:val="TOC1"/>
        <w:rPr>
          <w:rFonts w:ascii="Calibri" w:hAnsi="Calibri"/>
          <w:b w:val="0"/>
          <w:bCs w:val="0"/>
          <w:caps w:val="0"/>
          <w:sz w:val="22"/>
          <w:szCs w:val="22"/>
          <w:lang w:val="en-IN" w:eastAsia="en-IN"/>
        </w:rPr>
      </w:pPr>
      <w:hyperlink w:anchor="_Toc22992737">
        <w:r>
          <w:rPr>
            <w:rStyle w:val="IndexLink"/>
            <w:webHidden/>
          </w:rPr>
          <w:t>13.0</w:t>
        </w:r>
        <w:r>
          <w:rPr>
            <w:rStyle w:val="IndexLink"/>
            <w:rFonts w:ascii="Calibri" w:hAnsi="Calibri"/>
            <w:b w:val="0"/>
            <w:bCs w:val="0"/>
            <w:caps w:val="0"/>
            <w:sz w:val="22"/>
            <w:szCs w:val="22"/>
            <w:lang w:val="en-IN" w:eastAsia="en-IN"/>
          </w:rPr>
          <w:tab/>
        </w:r>
        <w:r>
          <w:rPr>
            <w:rStyle w:val="IndexLink"/>
          </w:rPr>
          <w:t>Data Management</w:t>
        </w:r>
        <w:r>
          <w:rPr>
            <w:webHidden/>
          </w:rPr>
          <w:fldChar w:fldCharType="begin"/>
        </w:r>
        <w:r>
          <w:rPr>
            <w:webHidden/>
          </w:rPr>
          <w:instrText>PAGEREF _Toc22992737 \h</w:instrText>
        </w:r>
        <w:r>
          <w:rPr>
            <w:webHidden/>
          </w:rPr>
        </w:r>
        <w:r>
          <w:rPr>
            <w:webHidden/>
          </w:rPr>
          <w:fldChar w:fldCharType="separate"/>
        </w:r>
        <w:r>
          <w:rPr>
            <w:rStyle w:val="IndexLink"/>
          </w:rPr>
          <w:tab/>
          <w:t>40</w:t>
        </w:r>
        <w:r>
          <w:rPr>
            <w:webHidden/>
          </w:rPr>
          <w:fldChar w:fldCharType="end"/>
        </w:r>
      </w:hyperlink>
    </w:p>
    <w:p w:rsidR="00C10616" w:rsidRDefault="00716CE5">
      <w:pPr>
        <w:pStyle w:val="TOC1"/>
        <w:rPr>
          <w:rFonts w:ascii="Calibri" w:hAnsi="Calibri"/>
          <w:b w:val="0"/>
          <w:bCs w:val="0"/>
          <w:caps w:val="0"/>
          <w:sz w:val="22"/>
          <w:szCs w:val="22"/>
          <w:lang w:val="en-IN" w:eastAsia="en-IN"/>
        </w:rPr>
      </w:pPr>
      <w:hyperlink w:anchor="_Toc22992738">
        <w:r>
          <w:rPr>
            <w:rStyle w:val="IndexLink"/>
            <w:webHidden/>
          </w:rPr>
          <w:t>14.0</w:t>
        </w:r>
        <w:r>
          <w:rPr>
            <w:rStyle w:val="IndexLink"/>
            <w:rFonts w:ascii="Calibri" w:hAnsi="Calibri"/>
            <w:b w:val="0"/>
            <w:bCs w:val="0"/>
            <w:caps w:val="0"/>
            <w:sz w:val="22"/>
            <w:szCs w:val="22"/>
            <w:lang w:val="en-IN" w:eastAsia="en-IN"/>
          </w:rPr>
          <w:tab/>
        </w:r>
        <w:r>
          <w:rPr>
            <w:rStyle w:val="IndexLink"/>
          </w:rPr>
          <w:t>PHARMACOKINETIC &amp; STATISTICAL ANALYSIS</w:t>
        </w:r>
        <w:r>
          <w:rPr>
            <w:webHidden/>
          </w:rPr>
          <w:fldChar w:fldCharType="begin"/>
        </w:r>
        <w:r>
          <w:rPr>
            <w:webHidden/>
          </w:rPr>
          <w:instrText>PAGEREF _Toc22992738 \h</w:instrText>
        </w:r>
        <w:r>
          <w:rPr>
            <w:webHidden/>
          </w:rPr>
        </w:r>
        <w:r>
          <w:rPr>
            <w:webHidden/>
          </w:rPr>
          <w:fldChar w:fldCharType="separate"/>
        </w:r>
        <w:r>
          <w:rPr>
            <w:rStyle w:val="IndexLink"/>
          </w:rPr>
          <w:tab/>
          <w:t>40</w:t>
        </w:r>
        <w:r>
          <w:rPr>
            <w:webHidden/>
          </w:rPr>
          <w:fldChar w:fldCharType="end"/>
        </w:r>
      </w:hyperlink>
    </w:p>
    <w:p w:rsidR="00C10616" w:rsidRDefault="00716CE5">
      <w:pPr>
        <w:pStyle w:val="TOC2"/>
        <w:rPr>
          <w:rFonts w:ascii="Calibri" w:hAnsi="Calibri"/>
          <w:b w:val="0"/>
          <w:iCs w:val="0"/>
          <w:sz w:val="22"/>
          <w:szCs w:val="22"/>
          <w:lang w:val="en-IN" w:eastAsia="en-IN"/>
        </w:rPr>
      </w:pPr>
      <w:hyperlink w:anchor="_Toc22992739">
        <w:r>
          <w:rPr>
            <w:rStyle w:val="IndexLink"/>
            <w:webHidden/>
          </w:rPr>
          <w:t>14.1</w:t>
        </w:r>
        <w:r>
          <w:rPr>
            <w:rStyle w:val="IndexLink"/>
            <w:rFonts w:ascii="Calibri" w:hAnsi="Calibri"/>
            <w:b w:val="0"/>
            <w:iCs w:val="0"/>
            <w:sz w:val="22"/>
            <w:szCs w:val="22"/>
            <w:lang w:val="en-IN" w:eastAsia="en-IN"/>
          </w:rPr>
          <w:tab/>
        </w:r>
        <w:r>
          <w:rPr>
            <w:rStyle w:val="IndexLink"/>
          </w:rPr>
          <w:t>Pharmacokinetic Analysis</w:t>
        </w:r>
        <w:r>
          <w:rPr>
            <w:webHidden/>
          </w:rPr>
          <w:fldChar w:fldCharType="begin"/>
        </w:r>
        <w:r>
          <w:rPr>
            <w:webHidden/>
          </w:rPr>
          <w:instrText>PAGEREF _Toc22992739 \h</w:instrText>
        </w:r>
        <w:r>
          <w:rPr>
            <w:webHidden/>
          </w:rPr>
        </w:r>
        <w:r>
          <w:rPr>
            <w:webHidden/>
          </w:rPr>
          <w:fldChar w:fldCharType="separate"/>
        </w:r>
        <w:r>
          <w:rPr>
            <w:rStyle w:val="IndexLink"/>
          </w:rPr>
          <w:tab/>
          <w:t>41</w:t>
        </w:r>
        <w:r>
          <w:rPr>
            <w:webHidden/>
          </w:rPr>
          <w:fldChar w:fldCharType="end"/>
        </w:r>
      </w:hyperlink>
    </w:p>
    <w:p w:rsidR="00C10616" w:rsidRDefault="00716CE5">
      <w:pPr>
        <w:pStyle w:val="TOC2"/>
        <w:rPr>
          <w:rFonts w:ascii="Calibri" w:hAnsi="Calibri"/>
          <w:b w:val="0"/>
          <w:iCs w:val="0"/>
          <w:sz w:val="22"/>
          <w:szCs w:val="22"/>
          <w:lang w:val="en-IN" w:eastAsia="en-IN"/>
        </w:rPr>
      </w:pPr>
      <w:hyperlink w:anchor="_Toc22992740">
        <w:r>
          <w:rPr>
            <w:rStyle w:val="IndexLink"/>
            <w:webHidden/>
          </w:rPr>
          <w:t>14.2</w:t>
        </w:r>
        <w:r>
          <w:rPr>
            <w:rStyle w:val="IndexLink"/>
            <w:rFonts w:ascii="Calibri" w:hAnsi="Calibri"/>
            <w:b w:val="0"/>
            <w:iCs w:val="0"/>
            <w:sz w:val="22"/>
            <w:szCs w:val="22"/>
            <w:lang w:val="en-IN" w:eastAsia="en-IN"/>
          </w:rPr>
          <w:tab/>
        </w:r>
        <w:r>
          <w:rPr>
            <w:rStyle w:val="IndexLink"/>
          </w:rPr>
          <w:t>Statistical Analysis</w:t>
        </w:r>
        <w:r>
          <w:rPr>
            <w:webHidden/>
          </w:rPr>
          <w:fldChar w:fldCharType="begin"/>
        </w:r>
        <w:r>
          <w:rPr>
            <w:webHidden/>
          </w:rPr>
          <w:instrText>PAGEREF _Toc22992740 \h</w:instrText>
        </w:r>
        <w:r>
          <w:rPr>
            <w:webHidden/>
          </w:rPr>
        </w:r>
        <w:r>
          <w:rPr>
            <w:webHidden/>
          </w:rPr>
          <w:fldChar w:fldCharType="separate"/>
        </w:r>
        <w:r>
          <w:rPr>
            <w:rStyle w:val="IndexLink"/>
          </w:rPr>
          <w:tab/>
          <w:t>42</w:t>
        </w:r>
        <w:r>
          <w:rPr>
            <w:webHidden/>
          </w:rPr>
          <w:fldChar w:fldCharType="end"/>
        </w:r>
      </w:hyperlink>
    </w:p>
    <w:p w:rsidR="00C10616" w:rsidRDefault="00716CE5">
      <w:pPr>
        <w:pStyle w:val="TOC3"/>
        <w:rPr>
          <w:rFonts w:ascii="Calibri" w:hAnsi="Calibri" w:cs="Times New Roman"/>
          <w:b w:val="0"/>
          <w:bCs w:val="0"/>
          <w:kern w:val="0"/>
          <w:sz w:val="22"/>
          <w:szCs w:val="22"/>
          <w:lang w:val="en-IN" w:eastAsia="en-IN"/>
        </w:rPr>
      </w:pPr>
      <w:hyperlink w:anchor="_Toc22992741">
        <w:r>
          <w:rPr>
            <w:rStyle w:val="IndexLink"/>
            <w:webHidden/>
          </w:rPr>
          <w:t>14.2.1</w:t>
        </w:r>
        <w:r>
          <w:rPr>
            <w:rStyle w:val="IndexLink"/>
            <w:rFonts w:ascii="Calibri" w:hAnsi="Calibri" w:cs="Times New Roman"/>
            <w:b w:val="0"/>
            <w:bCs w:val="0"/>
            <w:kern w:val="0"/>
            <w:sz w:val="22"/>
            <w:szCs w:val="22"/>
            <w:lang w:val="en-IN" w:eastAsia="en-IN"/>
          </w:rPr>
          <w:tab/>
        </w:r>
        <w:r>
          <w:rPr>
            <w:rStyle w:val="IndexLink"/>
          </w:rPr>
          <w:t>Pharmacokinetic Parameters</w:t>
        </w:r>
        <w:r>
          <w:rPr>
            <w:webHidden/>
          </w:rPr>
          <w:fldChar w:fldCharType="begin"/>
        </w:r>
        <w:r>
          <w:rPr>
            <w:webHidden/>
          </w:rPr>
          <w:instrText>PAGEREF _Toc22992741 \h</w:instrText>
        </w:r>
        <w:r>
          <w:rPr>
            <w:webHidden/>
          </w:rPr>
        </w:r>
        <w:r>
          <w:rPr>
            <w:webHidden/>
          </w:rPr>
          <w:fldChar w:fldCharType="separate"/>
        </w:r>
        <w:r>
          <w:rPr>
            <w:rStyle w:val="IndexLink"/>
          </w:rPr>
          <w:tab/>
          <w:t>42</w:t>
        </w:r>
        <w:r>
          <w:rPr>
            <w:webHidden/>
          </w:rPr>
          <w:fldChar w:fldCharType="end"/>
        </w:r>
      </w:hyperlink>
    </w:p>
    <w:p w:rsidR="00C10616" w:rsidRDefault="00716CE5">
      <w:pPr>
        <w:pStyle w:val="TOC3"/>
        <w:rPr>
          <w:rFonts w:ascii="Calibri" w:hAnsi="Calibri" w:cs="Times New Roman"/>
          <w:b w:val="0"/>
          <w:bCs w:val="0"/>
          <w:kern w:val="0"/>
          <w:sz w:val="22"/>
          <w:szCs w:val="22"/>
          <w:lang w:val="en-IN" w:eastAsia="en-IN"/>
        </w:rPr>
      </w:pPr>
      <w:hyperlink w:anchor="_Toc22992742">
        <w:r>
          <w:rPr>
            <w:rStyle w:val="IndexLink"/>
            <w:webHidden/>
          </w:rPr>
          <w:t>14.2.2</w:t>
        </w:r>
        <w:r>
          <w:rPr>
            <w:rStyle w:val="IndexLink"/>
            <w:rFonts w:ascii="Calibri" w:hAnsi="Calibri" w:cs="Times New Roman"/>
            <w:b w:val="0"/>
            <w:bCs w:val="0"/>
            <w:kern w:val="0"/>
            <w:sz w:val="22"/>
            <w:szCs w:val="22"/>
            <w:lang w:val="en-IN" w:eastAsia="en-IN"/>
          </w:rPr>
          <w:tab/>
        </w:r>
        <w:r>
          <w:rPr>
            <w:rStyle w:val="IndexLink"/>
          </w:rPr>
          <w:t>Pharmacodynamic Parameters</w:t>
        </w:r>
        <w:r>
          <w:rPr>
            <w:webHidden/>
          </w:rPr>
          <w:fldChar w:fldCharType="begin"/>
        </w:r>
        <w:r>
          <w:rPr>
            <w:webHidden/>
          </w:rPr>
          <w:instrText>PAGEREF _Toc22992742 \h</w:instrText>
        </w:r>
        <w:r>
          <w:rPr>
            <w:webHidden/>
          </w:rPr>
        </w:r>
        <w:r>
          <w:rPr>
            <w:webHidden/>
          </w:rPr>
          <w:fldChar w:fldCharType="separate"/>
        </w:r>
        <w:r>
          <w:rPr>
            <w:rStyle w:val="IndexLink"/>
          </w:rPr>
          <w:tab/>
          <w:t>43</w:t>
        </w:r>
        <w:r>
          <w:rPr>
            <w:webHidden/>
          </w:rPr>
          <w:fldChar w:fldCharType="end"/>
        </w:r>
      </w:hyperlink>
    </w:p>
    <w:p w:rsidR="00C10616" w:rsidRDefault="00716CE5">
      <w:pPr>
        <w:pStyle w:val="TOC2"/>
        <w:rPr>
          <w:rFonts w:ascii="Calibri" w:hAnsi="Calibri"/>
          <w:b w:val="0"/>
          <w:iCs w:val="0"/>
          <w:sz w:val="22"/>
          <w:szCs w:val="22"/>
          <w:lang w:val="en-IN" w:eastAsia="en-IN"/>
        </w:rPr>
      </w:pPr>
      <w:hyperlink w:anchor="_Toc22992743">
        <w:r>
          <w:rPr>
            <w:rStyle w:val="IndexLink"/>
            <w:webHidden/>
          </w:rPr>
          <w:t>14.3</w:t>
        </w:r>
        <w:r>
          <w:rPr>
            <w:rStyle w:val="IndexLink"/>
            <w:rFonts w:ascii="Calibri" w:hAnsi="Calibri"/>
            <w:b w:val="0"/>
            <w:iCs w:val="0"/>
            <w:sz w:val="22"/>
            <w:szCs w:val="22"/>
            <w:lang w:val="en-IN" w:eastAsia="en-IN"/>
          </w:rPr>
          <w:tab/>
        </w:r>
        <w:r>
          <w:rPr>
            <w:rStyle w:val="IndexLink"/>
          </w:rPr>
          <w:t>Statistical Analysis for Injection Site Reactions Scoring</w:t>
        </w:r>
        <w:r>
          <w:rPr>
            <w:webHidden/>
          </w:rPr>
          <w:fldChar w:fldCharType="begin"/>
        </w:r>
        <w:r>
          <w:rPr>
            <w:webHidden/>
          </w:rPr>
          <w:instrText>PAGEREF _Toc22992743 \h</w:instrText>
        </w:r>
        <w:r>
          <w:rPr>
            <w:webHidden/>
          </w:rPr>
        </w:r>
        <w:r>
          <w:rPr>
            <w:webHidden/>
          </w:rPr>
          <w:fldChar w:fldCharType="separate"/>
        </w:r>
        <w:r>
          <w:rPr>
            <w:rStyle w:val="IndexLink"/>
          </w:rPr>
          <w:tab/>
          <w:t>44</w:t>
        </w:r>
        <w:r>
          <w:rPr>
            <w:webHidden/>
          </w:rPr>
          <w:fldChar w:fldCharType="end"/>
        </w:r>
      </w:hyperlink>
    </w:p>
    <w:p w:rsidR="00C10616" w:rsidRDefault="00716CE5">
      <w:pPr>
        <w:pStyle w:val="TOC1"/>
        <w:rPr>
          <w:rFonts w:ascii="Calibri" w:hAnsi="Calibri"/>
          <w:b w:val="0"/>
          <w:bCs w:val="0"/>
          <w:caps w:val="0"/>
          <w:sz w:val="22"/>
          <w:szCs w:val="22"/>
          <w:lang w:val="en-IN" w:eastAsia="en-IN"/>
        </w:rPr>
      </w:pPr>
      <w:hyperlink w:anchor="_Toc22992744">
        <w:r>
          <w:rPr>
            <w:rStyle w:val="IndexLink"/>
            <w:webHidden/>
          </w:rPr>
          <w:t>15.0</w:t>
        </w:r>
        <w:r>
          <w:rPr>
            <w:rStyle w:val="IndexLink"/>
            <w:rFonts w:ascii="Calibri" w:hAnsi="Calibri"/>
            <w:b w:val="0"/>
            <w:bCs w:val="0"/>
            <w:caps w:val="0"/>
            <w:sz w:val="22"/>
            <w:szCs w:val="22"/>
            <w:lang w:val="en-IN" w:eastAsia="en-IN"/>
          </w:rPr>
          <w:tab/>
        </w:r>
        <w:r>
          <w:rPr>
            <w:rStyle w:val="IndexLink"/>
          </w:rPr>
          <w:t>CLINICAL SITE AUDITING AND INSPECTION(S)</w:t>
        </w:r>
        <w:r>
          <w:rPr>
            <w:webHidden/>
          </w:rPr>
          <w:fldChar w:fldCharType="begin"/>
        </w:r>
        <w:r>
          <w:rPr>
            <w:webHidden/>
          </w:rPr>
          <w:instrText>PAGEREF _Toc22992744 \h</w:instrText>
        </w:r>
        <w:r>
          <w:rPr>
            <w:webHidden/>
          </w:rPr>
        </w:r>
        <w:r>
          <w:rPr>
            <w:webHidden/>
          </w:rPr>
          <w:fldChar w:fldCharType="separate"/>
        </w:r>
        <w:r>
          <w:rPr>
            <w:rStyle w:val="IndexLink"/>
          </w:rPr>
          <w:tab/>
          <w:t>44</w:t>
        </w:r>
        <w:r>
          <w:rPr>
            <w:webHidden/>
          </w:rPr>
          <w:fldChar w:fldCharType="end"/>
        </w:r>
      </w:hyperlink>
    </w:p>
    <w:p w:rsidR="00C10616" w:rsidRDefault="00716CE5">
      <w:pPr>
        <w:pStyle w:val="TOC1"/>
        <w:rPr>
          <w:rFonts w:ascii="Calibri" w:hAnsi="Calibri"/>
          <w:b w:val="0"/>
          <w:bCs w:val="0"/>
          <w:caps w:val="0"/>
          <w:sz w:val="22"/>
          <w:szCs w:val="22"/>
          <w:lang w:val="en-IN" w:eastAsia="en-IN"/>
        </w:rPr>
      </w:pPr>
      <w:hyperlink w:anchor="_Toc22992745">
        <w:r>
          <w:rPr>
            <w:rStyle w:val="IndexLink"/>
            <w:webHidden/>
          </w:rPr>
          <w:t>16.0</w:t>
        </w:r>
        <w:r>
          <w:rPr>
            <w:rStyle w:val="IndexLink"/>
            <w:rFonts w:ascii="Calibri" w:hAnsi="Calibri"/>
            <w:b w:val="0"/>
            <w:bCs w:val="0"/>
            <w:caps w:val="0"/>
            <w:sz w:val="22"/>
            <w:szCs w:val="22"/>
            <w:lang w:val="en-IN" w:eastAsia="en-IN"/>
          </w:rPr>
          <w:tab/>
        </w:r>
        <w:r>
          <w:rPr>
            <w:rStyle w:val="IndexLink"/>
          </w:rPr>
          <w:t>PROTOCOL REVISIONS / AMENDMENTs</w:t>
        </w:r>
        <w:r>
          <w:rPr>
            <w:webHidden/>
          </w:rPr>
          <w:fldChar w:fldCharType="begin"/>
        </w:r>
        <w:r>
          <w:rPr>
            <w:webHidden/>
          </w:rPr>
          <w:instrText xml:space="preserve">PAGEREF </w:instrText>
        </w:r>
        <w:r>
          <w:rPr>
            <w:webHidden/>
          </w:rPr>
          <w:instrText>_Toc22992745 \h</w:instrText>
        </w:r>
        <w:r>
          <w:rPr>
            <w:webHidden/>
          </w:rPr>
        </w:r>
        <w:r>
          <w:rPr>
            <w:webHidden/>
          </w:rPr>
          <w:fldChar w:fldCharType="separate"/>
        </w:r>
        <w:r>
          <w:rPr>
            <w:rStyle w:val="IndexLink"/>
          </w:rPr>
          <w:tab/>
          <w:t>44</w:t>
        </w:r>
        <w:r>
          <w:rPr>
            <w:webHidden/>
          </w:rPr>
          <w:fldChar w:fldCharType="end"/>
        </w:r>
      </w:hyperlink>
    </w:p>
    <w:p w:rsidR="00C10616" w:rsidRDefault="00716CE5">
      <w:pPr>
        <w:pStyle w:val="TOC1"/>
        <w:rPr>
          <w:rFonts w:ascii="Calibri" w:hAnsi="Calibri"/>
          <w:b w:val="0"/>
          <w:bCs w:val="0"/>
          <w:caps w:val="0"/>
          <w:sz w:val="22"/>
          <w:szCs w:val="22"/>
          <w:lang w:val="en-IN" w:eastAsia="en-IN"/>
        </w:rPr>
      </w:pPr>
      <w:hyperlink w:anchor="_Toc22992746">
        <w:r>
          <w:rPr>
            <w:rStyle w:val="IndexLink"/>
            <w:webHidden/>
          </w:rPr>
          <w:t>17.0</w:t>
        </w:r>
        <w:r>
          <w:rPr>
            <w:rStyle w:val="IndexLink"/>
            <w:rFonts w:ascii="Calibri" w:hAnsi="Calibri"/>
            <w:b w:val="0"/>
            <w:bCs w:val="0"/>
            <w:caps w:val="0"/>
            <w:sz w:val="22"/>
            <w:szCs w:val="22"/>
            <w:lang w:val="en-IN" w:eastAsia="en-IN"/>
          </w:rPr>
          <w:tab/>
        </w:r>
        <w:r>
          <w:rPr>
            <w:rStyle w:val="IndexLink"/>
          </w:rPr>
          <w:t>DEVIATIONS</w:t>
        </w:r>
        <w:r>
          <w:rPr>
            <w:webHidden/>
          </w:rPr>
          <w:fldChar w:fldCharType="begin"/>
        </w:r>
        <w:r>
          <w:rPr>
            <w:webHidden/>
          </w:rPr>
          <w:instrText>PAGEREF _Toc22992746 \h</w:instrText>
        </w:r>
        <w:r>
          <w:rPr>
            <w:webHidden/>
          </w:rPr>
        </w:r>
        <w:r>
          <w:rPr>
            <w:webHidden/>
          </w:rPr>
          <w:fldChar w:fldCharType="separate"/>
        </w:r>
        <w:r>
          <w:rPr>
            <w:rStyle w:val="IndexLink"/>
          </w:rPr>
          <w:tab/>
          <w:t>44</w:t>
        </w:r>
        <w:r>
          <w:rPr>
            <w:webHidden/>
          </w:rPr>
          <w:fldChar w:fldCharType="end"/>
        </w:r>
      </w:hyperlink>
    </w:p>
    <w:p w:rsidR="00C10616" w:rsidRDefault="00716CE5">
      <w:pPr>
        <w:pStyle w:val="TOC1"/>
        <w:rPr>
          <w:rFonts w:ascii="Calibri" w:hAnsi="Calibri"/>
          <w:b w:val="0"/>
          <w:bCs w:val="0"/>
          <w:caps w:val="0"/>
          <w:sz w:val="22"/>
          <w:szCs w:val="22"/>
          <w:lang w:val="en-IN" w:eastAsia="en-IN"/>
        </w:rPr>
      </w:pPr>
      <w:hyperlink w:anchor="_Toc22992747">
        <w:r>
          <w:rPr>
            <w:rStyle w:val="IndexLink"/>
            <w:webHidden/>
          </w:rPr>
          <w:t>18.0</w:t>
        </w:r>
        <w:r>
          <w:rPr>
            <w:rStyle w:val="IndexLink"/>
            <w:rFonts w:ascii="Calibri" w:hAnsi="Calibri"/>
            <w:b w:val="0"/>
            <w:bCs w:val="0"/>
            <w:caps w:val="0"/>
            <w:sz w:val="22"/>
            <w:szCs w:val="22"/>
            <w:lang w:val="en-IN" w:eastAsia="en-IN"/>
          </w:rPr>
          <w:tab/>
        </w:r>
        <w:r>
          <w:rPr>
            <w:rStyle w:val="IndexLink"/>
          </w:rPr>
          <w:t>PUBLICATION POLICY</w:t>
        </w:r>
        <w:r>
          <w:rPr>
            <w:webHidden/>
          </w:rPr>
          <w:fldChar w:fldCharType="begin"/>
        </w:r>
        <w:r>
          <w:rPr>
            <w:webHidden/>
          </w:rPr>
          <w:instrText>PAGEREF _Toc22992747 \h</w:instrText>
        </w:r>
        <w:r>
          <w:rPr>
            <w:webHidden/>
          </w:rPr>
        </w:r>
        <w:r>
          <w:rPr>
            <w:webHidden/>
          </w:rPr>
          <w:fldChar w:fldCharType="separate"/>
        </w:r>
        <w:r>
          <w:rPr>
            <w:rStyle w:val="IndexLink"/>
          </w:rPr>
          <w:tab/>
          <w:t>45</w:t>
        </w:r>
        <w:r>
          <w:rPr>
            <w:webHidden/>
          </w:rPr>
          <w:fldChar w:fldCharType="end"/>
        </w:r>
      </w:hyperlink>
    </w:p>
    <w:p w:rsidR="00C10616" w:rsidRDefault="00716CE5">
      <w:pPr>
        <w:pStyle w:val="TOC1"/>
        <w:rPr>
          <w:rFonts w:ascii="Calibri" w:hAnsi="Calibri"/>
          <w:b w:val="0"/>
          <w:bCs w:val="0"/>
          <w:caps w:val="0"/>
          <w:sz w:val="22"/>
          <w:szCs w:val="22"/>
          <w:lang w:val="en-IN" w:eastAsia="en-IN"/>
        </w:rPr>
      </w:pPr>
      <w:hyperlink w:anchor="_Toc22992748">
        <w:r>
          <w:rPr>
            <w:rStyle w:val="IndexLink"/>
            <w:webHidden/>
          </w:rPr>
          <w:t>19.0</w:t>
        </w:r>
        <w:r>
          <w:rPr>
            <w:rStyle w:val="IndexLink"/>
            <w:rFonts w:ascii="Calibri" w:hAnsi="Calibri"/>
            <w:b w:val="0"/>
            <w:bCs w:val="0"/>
            <w:caps w:val="0"/>
            <w:sz w:val="22"/>
            <w:szCs w:val="22"/>
            <w:lang w:val="en-IN" w:eastAsia="en-IN"/>
          </w:rPr>
          <w:tab/>
        </w:r>
        <w:r>
          <w:rPr>
            <w:rStyle w:val="IndexLink"/>
          </w:rPr>
          <w:t>QUALITY ASSURANCE</w:t>
        </w:r>
        <w:r>
          <w:rPr>
            <w:webHidden/>
          </w:rPr>
          <w:fldChar w:fldCharType="begin"/>
        </w:r>
        <w:r>
          <w:rPr>
            <w:webHidden/>
          </w:rPr>
          <w:instrText>PAGEREF _Toc22992748 \h</w:instrText>
        </w:r>
        <w:r>
          <w:rPr>
            <w:webHidden/>
          </w:rPr>
        </w:r>
        <w:r>
          <w:rPr>
            <w:webHidden/>
          </w:rPr>
          <w:fldChar w:fldCharType="separate"/>
        </w:r>
        <w:r>
          <w:rPr>
            <w:rStyle w:val="IndexLink"/>
          </w:rPr>
          <w:tab/>
          <w:t>45</w:t>
        </w:r>
        <w:r>
          <w:rPr>
            <w:webHidden/>
          </w:rPr>
          <w:fldChar w:fldCharType="end"/>
        </w:r>
      </w:hyperlink>
    </w:p>
    <w:p w:rsidR="00C10616" w:rsidRDefault="00716CE5">
      <w:pPr>
        <w:pStyle w:val="TOC1"/>
        <w:rPr>
          <w:rFonts w:ascii="Calibri" w:hAnsi="Calibri"/>
          <w:b w:val="0"/>
          <w:bCs w:val="0"/>
          <w:caps w:val="0"/>
          <w:sz w:val="22"/>
          <w:szCs w:val="22"/>
          <w:lang w:val="en-IN" w:eastAsia="en-IN"/>
        </w:rPr>
      </w:pPr>
      <w:hyperlink w:anchor="_Toc22992749">
        <w:r>
          <w:rPr>
            <w:rStyle w:val="IndexLink"/>
            <w:webHidden/>
          </w:rPr>
          <w:t>20.0</w:t>
        </w:r>
        <w:r>
          <w:rPr>
            <w:rStyle w:val="IndexLink"/>
            <w:rFonts w:ascii="Calibri" w:hAnsi="Calibri"/>
            <w:b w:val="0"/>
            <w:bCs w:val="0"/>
            <w:caps w:val="0"/>
            <w:sz w:val="22"/>
            <w:szCs w:val="22"/>
            <w:lang w:val="en-IN" w:eastAsia="en-IN"/>
          </w:rPr>
          <w:tab/>
        </w:r>
        <w:r>
          <w:rPr>
            <w:rStyle w:val="IndexLink"/>
          </w:rPr>
          <w:t>ARCHIVAL</w:t>
        </w:r>
        <w:r>
          <w:rPr>
            <w:webHidden/>
          </w:rPr>
          <w:fldChar w:fldCharType="begin"/>
        </w:r>
        <w:r>
          <w:rPr>
            <w:webHidden/>
          </w:rPr>
          <w:instrText>PAGEREF _Toc22992749 \h</w:instrText>
        </w:r>
        <w:r>
          <w:rPr>
            <w:webHidden/>
          </w:rPr>
        </w:r>
        <w:r>
          <w:rPr>
            <w:webHidden/>
          </w:rPr>
          <w:fldChar w:fldCharType="separate"/>
        </w:r>
        <w:r>
          <w:rPr>
            <w:rStyle w:val="IndexLink"/>
          </w:rPr>
          <w:tab/>
          <w:t>45</w:t>
        </w:r>
        <w:r>
          <w:rPr>
            <w:webHidden/>
          </w:rPr>
          <w:fldChar w:fldCharType="end"/>
        </w:r>
      </w:hyperlink>
    </w:p>
    <w:p w:rsidR="00C10616" w:rsidRDefault="00716CE5">
      <w:pPr>
        <w:pStyle w:val="TOC1"/>
        <w:rPr>
          <w:rFonts w:ascii="Calibri" w:hAnsi="Calibri"/>
          <w:b w:val="0"/>
          <w:bCs w:val="0"/>
          <w:caps w:val="0"/>
          <w:sz w:val="22"/>
          <w:szCs w:val="22"/>
          <w:lang w:val="en-IN" w:eastAsia="en-IN"/>
        </w:rPr>
      </w:pPr>
      <w:hyperlink w:anchor="_Toc22992750">
        <w:r>
          <w:rPr>
            <w:rStyle w:val="IndexLink"/>
            <w:webHidden/>
          </w:rPr>
          <w:t>21.0</w:t>
        </w:r>
        <w:r>
          <w:rPr>
            <w:rStyle w:val="IndexLink"/>
            <w:rFonts w:ascii="Calibri" w:hAnsi="Calibri"/>
            <w:b w:val="0"/>
            <w:bCs w:val="0"/>
            <w:caps w:val="0"/>
            <w:sz w:val="22"/>
            <w:szCs w:val="22"/>
            <w:lang w:val="en-IN" w:eastAsia="en-IN"/>
          </w:rPr>
          <w:tab/>
        </w:r>
        <w:r>
          <w:rPr>
            <w:rStyle w:val="IndexLink"/>
          </w:rPr>
          <w:t>RECORD KEEPING</w:t>
        </w:r>
        <w:r>
          <w:rPr>
            <w:webHidden/>
          </w:rPr>
          <w:fldChar w:fldCharType="begin"/>
        </w:r>
        <w:r>
          <w:rPr>
            <w:webHidden/>
          </w:rPr>
          <w:instrText>PAGEREF _Toc22992750 \h</w:instrText>
        </w:r>
        <w:r>
          <w:rPr>
            <w:webHidden/>
          </w:rPr>
        </w:r>
        <w:r>
          <w:rPr>
            <w:webHidden/>
          </w:rPr>
          <w:fldChar w:fldCharType="separate"/>
        </w:r>
        <w:r>
          <w:rPr>
            <w:rStyle w:val="IndexLink"/>
          </w:rPr>
          <w:tab/>
          <w:t>45</w:t>
        </w:r>
        <w:r>
          <w:rPr>
            <w:webHidden/>
          </w:rPr>
          <w:fldChar w:fldCharType="end"/>
        </w:r>
      </w:hyperlink>
    </w:p>
    <w:p w:rsidR="00C10616" w:rsidRDefault="00716CE5">
      <w:pPr>
        <w:pStyle w:val="TOC1"/>
        <w:rPr>
          <w:rFonts w:ascii="Calibri" w:hAnsi="Calibri"/>
          <w:b w:val="0"/>
          <w:bCs w:val="0"/>
          <w:caps w:val="0"/>
          <w:sz w:val="22"/>
          <w:szCs w:val="22"/>
          <w:lang w:val="en-IN" w:eastAsia="en-IN"/>
        </w:rPr>
      </w:pPr>
      <w:hyperlink w:anchor="_Toc22992751">
        <w:r>
          <w:rPr>
            <w:rStyle w:val="IndexLink"/>
            <w:webHidden/>
          </w:rPr>
          <w:t>22.0</w:t>
        </w:r>
        <w:r>
          <w:rPr>
            <w:rStyle w:val="IndexLink"/>
            <w:rFonts w:ascii="Calibri" w:hAnsi="Calibri"/>
            <w:b w:val="0"/>
            <w:bCs w:val="0"/>
            <w:caps w:val="0"/>
            <w:sz w:val="22"/>
            <w:szCs w:val="22"/>
            <w:lang w:val="en-IN" w:eastAsia="en-IN"/>
          </w:rPr>
          <w:tab/>
        </w:r>
        <w:r>
          <w:rPr>
            <w:rStyle w:val="IndexLink"/>
          </w:rPr>
          <w:t>STUDY REPORT</w:t>
        </w:r>
        <w:r>
          <w:rPr>
            <w:webHidden/>
          </w:rPr>
          <w:fldChar w:fldCharType="begin"/>
        </w:r>
        <w:r>
          <w:rPr>
            <w:webHidden/>
          </w:rPr>
          <w:instrText>PAGEREF _Toc22992751 \h</w:instrText>
        </w:r>
        <w:r>
          <w:rPr>
            <w:webHidden/>
          </w:rPr>
        </w:r>
        <w:r>
          <w:rPr>
            <w:webHidden/>
          </w:rPr>
          <w:fldChar w:fldCharType="separate"/>
        </w:r>
        <w:r>
          <w:rPr>
            <w:rStyle w:val="IndexLink"/>
          </w:rPr>
          <w:tab/>
          <w:t>46</w:t>
        </w:r>
        <w:r>
          <w:rPr>
            <w:webHidden/>
          </w:rPr>
          <w:fldChar w:fldCharType="end"/>
        </w:r>
      </w:hyperlink>
    </w:p>
    <w:p w:rsidR="00C10616" w:rsidRDefault="00716CE5">
      <w:pPr>
        <w:pStyle w:val="TOC1"/>
        <w:rPr>
          <w:rFonts w:ascii="Calibri" w:hAnsi="Calibri"/>
          <w:b w:val="0"/>
          <w:bCs w:val="0"/>
          <w:caps w:val="0"/>
          <w:sz w:val="22"/>
          <w:szCs w:val="22"/>
          <w:lang w:val="en-IN" w:eastAsia="en-IN"/>
        </w:rPr>
      </w:pPr>
      <w:hyperlink w:anchor="_Toc22992752">
        <w:r>
          <w:rPr>
            <w:rStyle w:val="IndexLink"/>
            <w:webHidden/>
          </w:rPr>
          <w:t>23.0</w:t>
        </w:r>
        <w:r>
          <w:rPr>
            <w:rStyle w:val="IndexLink"/>
            <w:rFonts w:ascii="Calibri" w:hAnsi="Calibri"/>
            <w:b w:val="0"/>
            <w:bCs w:val="0"/>
            <w:caps w:val="0"/>
            <w:sz w:val="22"/>
            <w:szCs w:val="22"/>
            <w:lang w:val="en-IN" w:eastAsia="en-IN"/>
          </w:rPr>
          <w:tab/>
        </w:r>
        <w:r>
          <w:rPr>
            <w:rStyle w:val="IndexLink"/>
          </w:rPr>
          <w:t>REVISI</w:t>
        </w:r>
        <w:r>
          <w:rPr>
            <w:rStyle w:val="IndexLink"/>
          </w:rPr>
          <w:t>ON SUMMARY</w:t>
        </w:r>
        <w:r>
          <w:rPr>
            <w:webHidden/>
          </w:rPr>
          <w:fldChar w:fldCharType="begin"/>
        </w:r>
        <w:r>
          <w:rPr>
            <w:webHidden/>
          </w:rPr>
          <w:instrText>PAGEREF _Toc22992752 \h</w:instrText>
        </w:r>
        <w:r>
          <w:rPr>
            <w:webHidden/>
          </w:rPr>
        </w:r>
        <w:r>
          <w:rPr>
            <w:webHidden/>
          </w:rPr>
          <w:fldChar w:fldCharType="separate"/>
        </w:r>
        <w:r>
          <w:rPr>
            <w:rStyle w:val="IndexLink"/>
          </w:rPr>
          <w:tab/>
          <w:t>46</w:t>
        </w:r>
        <w:r>
          <w:rPr>
            <w:webHidden/>
          </w:rPr>
          <w:fldChar w:fldCharType="end"/>
        </w:r>
      </w:hyperlink>
    </w:p>
    <w:p w:rsidR="00C10616" w:rsidRDefault="00716CE5">
      <w:pPr>
        <w:pStyle w:val="TOC1"/>
        <w:rPr>
          <w:rFonts w:ascii="Calibri" w:hAnsi="Calibri"/>
          <w:b w:val="0"/>
          <w:bCs w:val="0"/>
          <w:caps w:val="0"/>
          <w:sz w:val="22"/>
          <w:szCs w:val="22"/>
          <w:lang w:val="en-IN" w:eastAsia="en-IN"/>
        </w:rPr>
      </w:pPr>
      <w:hyperlink w:anchor="_Toc22992753">
        <w:r>
          <w:rPr>
            <w:rStyle w:val="IndexLink"/>
            <w:webHidden/>
          </w:rPr>
          <w:t>24.0</w:t>
        </w:r>
        <w:r>
          <w:rPr>
            <w:rStyle w:val="IndexLink"/>
            <w:rFonts w:ascii="Calibri" w:hAnsi="Calibri"/>
            <w:b w:val="0"/>
            <w:bCs w:val="0"/>
            <w:caps w:val="0"/>
            <w:sz w:val="22"/>
            <w:szCs w:val="22"/>
            <w:lang w:val="en-IN" w:eastAsia="en-IN"/>
          </w:rPr>
          <w:tab/>
        </w:r>
        <w:r>
          <w:rPr>
            <w:rStyle w:val="IndexLink"/>
          </w:rPr>
          <w:t>REFERENCES</w:t>
        </w:r>
        <w:r>
          <w:rPr>
            <w:webHidden/>
          </w:rPr>
          <w:fldChar w:fldCharType="begin"/>
        </w:r>
        <w:r>
          <w:rPr>
            <w:webHidden/>
          </w:rPr>
          <w:instrText>PAGEREF _Toc22992753 \h</w:instrText>
        </w:r>
        <w:r>
          <w:rPr>
            <w:webHidden/>
          </w:rPr>
        </w:r>
        <w:r>
          <w:rPr>
            <w:webHidden/>
          </w:rPr>
          <w:fldChar w:fldCharType="separate"/>
        </w:r>
        <w:r>
          <w:rPr>
            <w:rStyle w:val="IndexLink"/>
          </w:rPr>
          <w:tab/>
          <w:t>47</w:t>
        </w:r>
        <w:r>
          <w:rPr>
            <w:webHidden/>
          </w:rPr>
          <w:fldChar w:fldCharType="end"/>
        </w:r>
      </w:hyperlink>
    </w:p>
    <w:p w:rsidR="00C10616" w:rsidRDefault="00716CE5">
      <w:pPr>
        <w:pStyle w:val="TOC1"/>
        <w:rPr>
          <w:rFonts w:ascii="Calibri" w:hAnsi="Calibri"/>
          <w:b w:val="0"/>
          <w:bCs w:val="0"/>
          <w:caps w:val="0"/>
          <w:sz w:val="22"/>
          <w:szCs w:val="22"/>
          <w:lang w:val="en-IN" w:eastAsia="en-IN"/>
        </w:rPr>
      </w:pPr>
      <w:hyperlink w:anchor="_Toc22992754">
        <w:r>
          <w:rPr>
            <w:rStyle w:val="IndexLink"/>
            <w:webHidden/>
          </w:rPr>
          <w:t>25.0</w:t>
        </w:r>
        <w:r>
          <w:rPr>
            <w:rStyle w:val="IndexLink"/>
            <w:rFonts w:ascii="Calibri" w:hAnsi="Calibri"/>
            <w:b w:val="0"/>
            <w:bCs w:val="0"/>
            <w:caps w:val="0"/>
            <w:sz w:val="22"/>
            <w:szCs w:val="22"/>
            <w:lang w:val="en-IN" w:eastAsia="en-IN"/>
          </w:rPr>
          <w:tab/>
        </w:r>
        <w:r>
          <w:rPr>
            <w:rStyle w:val="IndexLink"/>
          </w:rPr>
          <w:t>GLOSSARY OF TERMS</w:t>
        </w:r>
        <w:r>
          <w:rPr>
            <w:webHidden/>
          </w:rPr>
          <w:fldChar w:fldCharType="begin"/>
        </w:r>
        <w:r>
          <w:rPr>
            <w:webHidden/>
          </w:rPr>
          <w:instrText>PAGEREF _Toc22992754 \h</w:instrText>
        </w:r>
        <w:r>
          <w:rPr>
            <w:webHidden/>
          </w:rPr>
        </w:r>
        <w:r>
          <w:rPr>
            <w:webHidden/>
          </w:rPr>
          <w:fldChar w:fldCharType="separate"/>
        </w:r>
        <w:r>
          <w:rPr>
            <w:rStyle w:val="IndexLink"/>
          </w:rPr>
          <w:tab/>
          <w:t>49</w:t>
        </w:r>
        <w:r>
          <w:rPr>
            <w:webHidden/>
          </w:rPr>
          <w:fldChar w:fldCharType="end"/>
        </w:r>
      </w:hyperlink>
    </w:p>
    <w:p w:rsidR="00C10616" w:rsidRDefault="00716CE5">
      <w:pPr>
        <w:pStyle w:val="TOC1"/>
        <w:rPr>
          <w:rFonts w:ascii="Calibri" w:hAnsi="Calibri"/>
          <w:b w:val="0"/>
          <w:bCs w:val="0"/>
          <w:caps w:val="0"/>
          <w:sz w:val="22"/>
          <w:szCs w:val="22"/>
          <w:lang w:val="en-IN" w:eastAsia="en-IN"/>
        </w:rPr>
      </w:pPr>
      <w:hyperlink w:anchor="_Toc22992755">
        <w:r>
          <w:rPr>
            <w:rStyle w:val="IndexLink"/>
            <w:webHidden/>
          </w:rPr>
          <w:t>26.0</w:t>
        </w:r>
        <w:r>
          <w:rPr>
            <w:rStyle w:val="IndexLink"/>
            <w:rFonts w:ascii="Calibri" w:hAnsi="Calibri"/>
            <w:b w:val="0"/>
            <w:bCs w:val="0"/>
            <w:caps w:val="0"/>
            <w:sz w:val="22"/>
            <w:szCs w:val="22"/>
            <w:lang w:val="en-IN" w:eastAsia="en-IN"/>
          </w:rPr>
          <w:tab/>
        </w:r>
        <w:r>
          <w:rPr>
            <w:rStyle w:val="IndexLink"/>
          </w:rPr>
          <w:t>ABBREVIATIONS</w:t>
        </w:r>
        <w:r>
          <w:rPr>
            <w:webHidden/>
          </w:rPr>
          <w:fldChar w:fldCharType="begin"/>
        </w:r>
        <w:r>
          <w:rPr>
            <w:webHidden/>
          </w:rPr>
          <w:instrText>PAGEREF _Toc22992755 \h</w:instrText>
        </w:r>
        <w:r>
          <w:rPr>
            <w:webHidden/>
          </w:rPr>
        </w:r>
        <w:r>
          <w:rPr>
            <w:webHidden/>
          </w:rPr>
          <w:fldChar w:fldCharType="separate"/>
        </w:r>
        <w:r>
          <w:rPr>
            <w:rStyle w:val="IndexLink"/>
          </w:rPr>
          <w:tab/>
          <w:t>52</w:t>
        </w:r>
        <w:r>
          <w:rPr>
            <w:webHidden/>
          </w:rPr>
          <w:fldChar w:fldCharType="end"/>
        </w:r>
      </w:hyperlink>
    </w:p>
    <w:p w:rsidR="00C10616" w:rsidRDefault="00716CE5">
      <w:pPr>
        <w:pStyle w:val="TOC1"/>
        <w:rPr>
          <w:rFonts w:ascii="Calibri" w:hAnsi="Calibri"/>
          <w:b w:val="0"/>
          <w:bCs w:val="0"/>
          <w:caps w:val="0"/>
          <w:sz w:val="22"/>
          <w:szCs w:val="22"/>
          <w:lang w:val="en-IN" w:eastAsia="en-IN"/>
        </w:rPr>
      </w:pPr>
      <w:hyperlink w:anchor="_Toc22992756">
        <w:r>
          <w:rPr>
            <w:rStyle w:val="IndexLink"/>
            <w:webHidden/>
          </w:rPr>
          <w:t>27.0</w:t>
        </w:r>
        <w:r>
          <w:rPr>
            <w:rStyle w:val="IndexLink"/>
            <w:rFonts w:ascii="Calibri" w:hAnsi="Calibri"/>
            <w:b w:val="0"/>
            <w:bCs w:val="0"/>
            <w:caps w:val="0"/>
            <w:sz w:val="22"/>
            <w:szCs w:val="22"/>
            <w:lang w:val="en-IN" w:eastAsia="en-IN"/>
          </w:rPr>
          <w:tab/>
        </w:r>
        <w:r>
          <w:rPr>
            <w:rStyle w:val="IndexLink"/>
          </w:rPr>
          <w:t>LIST OF APPENDICES</w:t>
        </w:r>
        <w:r>
          <w:rPr>
            <w:webHidden/>
          </w:rPr>
          <w:fldChar w:fldCharType="begin"/>
        </w:r>
        <w:r>
          <w:rPr>
            <w:webHidden/>
          </w:rPr>
          <w:instrText>PAGEREF _Toc22992756 \h</w:instrText>
        </w:r>
        <w:r>
          <w:rPr>
            <w:webHidden/>
          </w:rPr>
        </w:r>
        <w:r>
          <w:rPr>
            <w:webHidden/>
          </w:rPr>
          <w:fldChar w:fldCharType="separate"/>
        </w:r>
        <w:r>
          <w:rPr>
            <w:rStyle w:val="IndexLink"/>
          </w:rPr>
          <w:tab/>
          <w:t>56</w:t>
        </w:r>
        <w:r>
          <w:rPr>
            <w:webHidden/>
          </w:rPr>
          <w:fldChar w:fldCharType="end"/>
        </w:r>
      </w:hyperlink>
      <w:r>
        <w:rPr>
          <w:rStyle w:val="IndexLink"/>
        </w:rPr>
        <w:fldChar w:fldCharType="end"/>
      </w:r>
    </w:p>
    <w:p w:rsidR="00C10616" w:rsidRDefault="00716CE5">
      <w:pPr>
        <w:tabs>
          <w:tab w:val="right" w:leader="dot" w:pos="9000"/>
        </w:tabs>
        <w:rPr>
          <w:rFonts w:ascii="Times New Roman Bold" w:hAnsi="Times New Roman Bold"/>
          <w:b/>
          <w:bCs/>
          <w:caps/>
          <w:szCs w:val="20"/>
        </w:rPr>
      </w:pPr>
      <w:r>
        <w:br w:type="page"/>
      </w:r>
    </w:p>
    <w:p w:rsidR="00C10616" w:rsidRDefault="00C10616">
      <w:pPr>
        <w:rPr>
          <w:sz w:val="2"/>
          <w:highlight w:val="yellow"/>
        </w:rPr>
      </w:pPr>
    </w:p>
    <w:sdt>
      <w:sdtPr>
        <w:docPartObj>
          <w:docPartGallery w:val="Table of Contents"/>
          <w:docPartUnique w:val="true"/>
        </w:docPartObj>
      </w:sdtPr>
      <w:sdtContent>
        <w:p>
          <w:pPr>
            <w:pStyle w:val="Contents1"/>
            <w:rPr>
              <w:rFonts w:ascii="Calibri" w:hAnsi="Calibri" w:eastAsia="新細明體" w:cs="" w:asciiTheme="minorHAnsi" w:cstheme="minorBidi" w:eastAsiaTheme="minorEastAsia" w:hAnsiTheme="minorHAnsi"/>
              <w:b w:val="false"/>
              <w:b w:val="false"/>
              <w:caps w:val="false"/>
              <w:smallCaps w:val="false"/>
              <w:color w:val="auto"/>
              <w:sz w:val="22"/>
              <w:szCs w:val="22"/>
              <w:lang w:val="en-IN" w:eastAsia="en-IN"/>
            </w:rPr>
          </w:pPr>
          <w:r>
            <w:fldChar w:fldCharType="begin"/>
          </w:r>
          <w:r>
            <w:rPr>
              <w:webHidden/>
              <w:rStyle w:val="IndexLink"/>
            </w:rPr>
            <w:instrText> TOC \z \o "1-3" \u \h</w:instrText>
          </w:r>
          <w:r>
            <w:rPr>
              <w:webHidden/>
              <w:rStyle w:val="IndexLink"/>
            </w:rPr>
            <w:fldChar w:fldCharType="separate"/>
          </w:r>
          <w:hyperlink w:anchor="_Toc31298031">
            <w:r>
              <w:rPr>
                <w:webHidden/>
                <w:rStyle w:val="IndexLink"/>
              </w:rPr>
              <w:t>2</w:t>
            </w:r>
            <w:r>
              <w:rPr>
                <w:rStyle w:val="IndexLink"/>
                <w:rFonts w:eastAsia="新細明體" w:cs="" w:ascii="Calibri" w:hAnsi="Calibri" w:asciiTheme="minorHAnsi" w:cstheme="minorBidi" w:eastAsiaTheme="minorEastAsia" w:hAnsiTheme="minorHAnsi"/>
                <w:b w:val="false"/>
                <w:caps w:val="false"/>
                <w:smallCaps w:val="false"/>
                <w:color w:val="auto"/>
                <w:sz w:val="22"/>
                <w:szCs w:val="22"/>
                <w:lang w:val="en-IN" w:eastAsia="en-IN"/>
              </w:rPr>
              <w:tab/>
            </w:r>
            <w:r>
              <w:rPr>
                <w:rStyle w:val="IndexLink"/>
              </w:rPr>
              <w:t>SYNOPSIS</w:t>
            </w:r>
            <w:r>
              <w:rPr>
                <w:webHidden/>
              </w:rPr>
              <w:fldChar w:fldCharType="begin"/>
            </w:r>
            <w:r>
              <w:rPr>
                <w:webHidden/>
              </w:rPr>
              <w:instrText>PAGEREF _Toc31298031 \h</w:instrText>
            </w:r>
            <w:r>
              <w:rPr>
                <w:webHidden/>
              </w:rPr>
              <w:fldChar w:fldCharType="separate"/>
            </w:r>
            <w:r>
              <w:rPr>
                <w:rStyle w:val="IndexLink"/>
                <w:vanish w:val="false"/>
              </w:rPr>
              <w:tab/>
              <w:t>4</w:t>
            </w:r>
            <w:r>
              <w:rPr>
                <w:webHidden/>
              </w:rPr>
              <w:fldChar w:fldCharType="end"/>
            </w:r>
          </w:hyperlink>
        </w:p>
        <w:p>
          <w:pPr>
            <w:pStyle w:val="Contents1"/>
            <w:rPr>
              <w:rFonts w:ascii="Calibri" w:hAnsi="Calibri" w:eastAsia="新細明體" w:cs="" w:asciiTheme="minorHAnsi" w:cstheme="minorBidi" w:eastAsiaTheme="minorEastAsia" w:hAnsiTheme="minorHAnsi"/>
              <w:b w:val="false"/>
              <w:b w:val="false"/>
              <w:caps w:val="false"/>
              <w:smallCaps w:val="false"/>
              <w:color w:val="auto"/>
              <w:sz w:val="22"/>
              <w:szCs w:val="22"/>
              <w:lang w:val="en-IN" w:eastAsia="en-IN"/>
            </w:rPr>
          </w:pPr>
          <w:hyperlink w:anchor="_Toc31298032">
            <w:r>
              <w:rPr>
                <w:webHidden/>
                <w:rStyle w:val="IndexLink"/>
              </w:rPr>
              <w:t>3</w:t>
            </w:r>
            <w:r>
              <w:rPr>
                <w:rStyle w:val="IndexLink"/>
                <w:rFonts w:eastAsia="新細明體" w:cs="" w:ascii="Calibri" w:hAnsi="Calibri" w:asciiTheme="minorHAnsi" w:cstheme="minorBidi" w:eastAsiaTheme="minorEastAsia" w:hAnsiTheme="minorHAnsi"/>
                <w:b w:val="false"/>
                <w:caps w:val="false"/>
                <w:smallCaps w:val="false"/>
                <w:color w:val="auto"/>
                <w:sz w:val="22"/>
                <w:szCs w:val="22"/>
                <w:lang w:val="en-IN" w:eastAsia="en-IN"/>
              </w:rPr>
              <w:tab/>
            </w:r>
            <w:r>
              <w:rPr>
                <w:rStyle w:val="IndexLink"/>
              </w:rPr>
              <w:t>TABLE OF CONTENTS</w:t>
            </w:r>
            <w:r>
              <w:rPr>
                <w:webHidden/>
              </w:rPr>
              <w:fldChar w:fldCharType="begin"/>
            </w:r>
            <w:r>
              <w:rPr>
                <w:webHidden/>
              </w:rPr>
              <w:instrText>PAGEREF _Toc31298032 \h</w:instrText>
            </w:r>
            <w:r>
              <w:rPr>
                <w:webHidden/>
              </w:rPr>
              <w:fldChar w:fldCharType="separate"/>
            </w:r>
            <w:r>
              <w:rPr>
                <w:rStyle w:val="IndexLink"/>
                <w:vanish w:val="false"/>
              </w:rPr>
              <w:tab/>
              <w:t>13</w:t>
            </w:r>
            <w:r>
              <w:rPr>
                <w:webHidden/>
              </w:rPr>
              <w:fldChar w:fldCharType="end"/>
            </w:r>
          </w:hyperlink>
        </w:p>
        <w:p>
          <w:pPr>
            <w:pStyle w:val="Contents1"/>
            <w:rPr>
              <w:rFonts w:ascii="Calibri" w:hAnsi="Calibri" w:eastAsia="新細明體" w:cs="" w:asciiTheme="minorHAnsi" w:cstheme="minorBidi" w:eastAsiaTheme="minorEastAsia" w:hAnsiTheme="minorHAnsi"/>
              <w:b w:val="false"/>
              <w:b w:val="false"/>
              <w:caps w:val="false"/>
              <w:smallCaps w:val="false"/>
              <w:color w:val="auto"/>
              <w:sz w:val="22"/>
              <w:szCs w:val="22"/>
              <w:lang w:val="en-IN" w:eastAsia="en-IN"/>
            </w:rPr>
          </w:pPr>
          <w:hyperlink w:anchor="_Toc31298033">
            <w:r>
              <w:rPr>
                <w:webHidden/>
                <w:rStyle w:val="IndexLink"/>
              </w:rPr>
              <w:t>4</w:t>
            </w:r>
            <w:r>
              <w:rPr>
                <w:rStyle w:val="IndexLink"/>
                <w:rFonts w:eastAsia="新細明體" w:cs="" w:ascii="Calibri" w:hAnsi="Calibri" w:asciiTheme="minorHAnsi" w:cstheme="minorBidi" w:eastAsiaTheme="minorEastAsia" w:hAnsiTheme="minorHAnsi"/>
                <w:b w:val="false"/>
                <w:caps w:val="false"/>
                <w:smallCaps w:val="false"/>
                <w:color w:val="auto"/>
                <w:sz w:val="22"/>
                <w:szCs w:val="22"/>
                <w:lang w:val="en-IN" w:eastAsia="en-IN"/>
              </w:rPr>
              <w:tab/>
            </w:r>
            <w:r>
              <w:rPr>
                <w:rStyle w:val="IndexLink"/>
              </w:rPr>
              <w:t>LIST OF ABBREVIATIONS AND DEFINITION OF TERMS</w:t>
            </w:r>
            <w:r>
              <w:rPr>
                <w:webHidden/>
              </w:rPr>
              <w:fldChar w:fldCharType="begin"/>
            </w:r>
            <w:r>
              <w:rPr>
                <w:webHidden/>
              </w:rPr>
              <w:instrText>PAGEREF _Toc31298033 \h</w:instrText>
            </w:r>
            <w:r>
              <w:rPr>
                <w:webHidden/>
              </w:rPr>
              <w:fldChar w:fldCharType="separate"/>
            </w:r>
            <w:r>
              <w:rPr>
                <w:rStyle w:val="IndexLink"/>
                <w:vanish w:val="false"/>
              </w:rPr>
              <w:tab/>
              <w:t>18</w:t>
            </w:r>
            <w:r>
              <w:rPr>
                <w:webHidden/>
              </w:rPr>
              <w:fldChar w:fldCharType="end"/>
            </w:r>
          </w:hyperlink>
        </w:p>
        <w:p>
          <w:pPr>
            <w:pStyle w:val="Contents1"/>
            <w:rPr>
              <w:rFonts w:ascii="Calibri" w:hAnsi="Calibri" w:eastAsia="新細明體" w:cs="" w:asciiTheme="minorHAnsi" w:cstheme="minorBidi" w:eastAsiaTheme="minorEastAsia" w:hAnsiTheme="minorHAnsi"/>
              <w:b w:val="false"/>
              <w:b w:val="false"/>
              <w:caps w:val="false"/>
              <w:smallCaps w:val="false"/>
              <w:color w:val="auto"/>
              <w:sz w:val="22"/>
              <w:szCs w:val="22"/>
              <w:lang w:val="en-IN" w:eastAsia="en-IN"/>
            </w:rPr>
          </w:pPr>
          <w:hyperlink w:anchor="_Toc31298034">
            <w:r>
              <w:rPr>
                <w:webHidden/>
                <w:rStyle w:val="IndexLink"/>
              </w:rPr>
              <w:t>5</w:t>
            </w:r>
            <w:r>
              <w:rPr>
                <w:rStyle w:val="IndexLink"/>
                <w:rFonts w:eastAsia="新細明體" w:cs="" w:ascii="Calibri" w:hAnsi="Calibri" w:asciiTheme="minorHAnsi" w:cstheme="minorBidi" w:eastAsiaTheme="minorEastAsia" w:hAnsiTheme="minorHAnsi"/>
                <w:b w:val="false"/>
                <w:caps w:val="false"/>
                <w:smallCaps w:val="false"/>
                <w:color w:val="auto"/>
                <w:sz w:val="22"/>
                <w:szCs w:val="22"/>
                <w:lang w:val="en-IN" w:eastAsia="en-IN"/>
              </w:rPr>
              <w:tab/>
            </w:r>
            <w:r>
              <w:rPr>
                <w:rStyle w:val="IndexLink"/>
              </w:rPr>
              <w:t>ETHICAL CONSIDERATIONS</w:t>
            </w:r>
            <w:r>
              <w:rPr>
                <w:webHidden/>
              </w:rPr>
              <w:fldChar w:fldCharType="begin"/>
            </w:r>
            <w:r>
              <w:rPr>
                <w:webHidden/>
              </w:rPr>
              <w:instrText>PAGEREF _Toc31298034 \h</w:instrText>
            </w:r>
            <w:r>
              <w:rPr>
                <w:webHidden/>
              </w:rPr>
              <w:fldChar w:fldCharType="separate"/>
            </w:r>
            <w:r>
              <w:rPr>
                <w:rStyle w:val="IndexLink"/>
                <w:vanish w:val="false"/>
              </w:rPr>
              <w:tab/>
              <w:t>20</w:t>
            </w:r>
            <w:r>
              <w:rPr>
                <w:webHidden/>
              </w:rPr>
              <w:fldChar w:fldCharType="end"/>
            </w:r>
          </w:hyperlink>
        </w:p>
        <w:p>
          <w:pPr>
            <w:pStyle w:val="Contents2"/>
            <w:rPr>
              <w:rFonts w:ascii="Calibri" w:hAnsi="Calibri" w:eastAsia="新細明體" w:cs="" w:asciiTheme="minorHAnsi" w:cstheme="minorBidi" w:eastAsiaTheme="minorEastAsia" w:hAnsiTheme="minorHAnsi"/>
              <w:b w:val="false"/>
              <w:b w:val="false"/>
              <w:color w:val="auto"/>
              <w:sz w:val="22"/>
              <w:szCs w:val="22"/>
              <w:lang w:val="en-IN" w:eastAsia="en-IN"/>
            </w:rPr>
          </w:pPr>
          <w:hyperlink w:anchor="_Toc31298035">
            <w:r>
              <w:rPr>
                <w:webHidden/>
                <w:rStyle w:val="IndexLink"/>
                <w14:scene3d>
                  <w14:camera w14:prst="orthographicFront"/>
                  <w14:lightRig w14:rig="threePt" w14:dir="t">
                    <w14:rot w14:lat="0" w14:lon="0" w14:rev="0"/>
                  </w14:lightRig>
                </w14:scene3d>
              </w:rPr>
              <w:t>5.1</w:t>
            </w:r>
            <w:r>
              <w:rPr>
                <w:rStyle w:val="IndexLink"/>
                <w:rFonts w:eastAsia="新細明體" w:cs="" w:ascii="Calibri" w:hAnsi="Calibri" w:asciiTheme="minorHAnsi" w:cstheme="minorBidi" w:eastAsiaTheme="minorEastAsia" w:hAnsiTheme="minorHAnsi"/>
                <w:b w:val="false"/>
                <w:color w:val="auto"/>
                <w:sz w:val="22"/>
                <w:szCs w:val="22"/>
                <w:lang w:val="en-IN" w:eastAsia="en-IN"/>
              </w:rPr>
              <w:tab/>
            </w:r>
            <w:r>
              <w:rPr>
                <w:rStyle w:val="IndexLink"/>
              </w:rPr>
              <w:t>Independent Ethics Committee or Institutional Review Board</w:t>
            </w:r>
            <w:r>
              <w:rPr>
                <w:webHidden/>
              </w:rPr>
              <w:fldChar w:fldCharType="begin"/>
            </w:r>
            <w:r>
              <w:rPr>
                <w:webHidden/>
              </w:rPr>
              <w:instrText>PAGEREF _Toc31298035 \h</w:instrText>
            </w:r>
            <w:r>
              <w:rPr>
                <w:webHidden/>
              </w:rPr>
              <w:fldChar w:fldCharType="separate"/>
            </w:r>
            <w:r>
              <w:rPr>
                <w:rStyle w:val="IndexLink"/>
                <w:vanish w:val="false"/>
              </w:rPr>
              <w:tab/>
              <w:t>20</w:t>
            </w:r>
            <w:r>
              <w:rPr>
                <w:webHidden/>
              </w:rPr>
              <w:fldChar w:fldCharType="end"/>
            </w:r>
          </w:hyperlink>
        </w:p>
        <w:p>
          <w:pPr>
            <w:pStyle w:val="Contents2"/>
            <w:rPr>
              <w:rFonts w:ascii="Calibri" w:hAnsi="Calibri" w:eastAsia="新細明體" w:cs="" w:asciiTheme="minorHAnsi" w:cstheme="minorBidi" w:eastAsiaTheme="minorEastAsia" w:hAnsiTheme="minorHAnsi"/>
              <w:b w:val="false"/>
              <w:b w:val="false"/>
              <w:color w:val="auto"/>
              <w:sz w:val="22"/>
              <w:szCs w:val="22"/>
              <w:lang w:val="en-IN" w:eastAsia="en-IN"/>
            </w:rPr>
          </w:pPr>
          <w:hyperlink w:anchor="_Toc31298036">
            <w:r>
              <w:rPr>
                <w:webHidden/>
                <w:rStyle w:val="IndexLink"/>
                <w14:scene3d>
                  <w14:camera w14:prst="orthographicFront"/>
                  <w14:lightRig w14:rig="threePt" w14:dir="t">
                    <w14:rot w14:lat="0" w14:lon="0" w14:rev="0"/>
                  </w14:lightRig>
                </w14:scene3d>
              </w:rPr>
              <w:t>5.2</w:t>
            </w:r>
            <w:r>
              <w:rPr>
                <w:rStyle w:val="IndexLink"/>
                <w:rFonts w:eastAsia="新細明體" w:cs="" w:ascii="Calibri" w:hAnsi="Calibri" w:asciiTheme="minorHAnsi" w:cstheme="minorBidi" w:eastAsiaTheme="minorEastAsia" w:hAnsiTheme="minorHAnsi"/>
                <w:b w:val="false"/>
                <w:color w:val="auto"/>
                <w:sz w:val="22"/>
                <w:szCs w:val="22"/>
                <w:lang w:val="en-IN" w:eastAsia="en-IN"/>
              </w:rPr>
              <w:tab/>
            </w:r>
            <w:r>
              <w:rPr>
                <w:rStyle w:val="IndexLink"/>
              </w:rPr>
              <w:t>Ethical Conduct of the Study</w:t>
            </w:r>
            <w:r>
              <w:rPr>
                <w:webHidden/>
              </w:rPr>
              <w:fldChar w:fldCharType="begin"/>
            </w:r>
            <w:r>
              <w:rPr>
                <w:webHidden/>
              </w:rPr>
              <w:instrText>PAGEREF _Toc31298036 \h</w:instrText>
            </w:r>
            <w:r>
              <w:rPr>
                <w:webHidden/>
              </w:rPr>
              <w:fldChar w:fldCharType="separate"/>
            </w:r>
            <w:r>
              <w:rPr>
                <w:rStyle w:val="IndexLink"/>
                <w:vanish w:val="false"/>
              </w:rPr>
              <w:tab/>
              <w:t>20</w:t>
            </w:r>
            <w:r>
              <w:rPr>
                <w:webHidden/>
              </w:rPr>
              <w:fldChar w:fldCharType="end"/>
            </w:r>
          </w:hyperlink>
        </w:p>
        <w:p>
          <w:pPr>
            <w:pStyle w:val="Contents2"/>
            <w:rPr>
              <w:rFonts w:ascii="Calibri" w:hAnsi="Calibri" w:eastAsia="新細明體" w:cs="" w:asciiTheme="minorHAnsi" w:cstheme="minorBidi" w:eastAsiaTheme="minorEastAsia" w:hAnsiTheme="minorHAnsi"/>
              <w:b w:val="false"/>
              <w:b w:val="false"/>
              <w:color w:val="auto"/>
              <w:sz w:val="22"/>
              <w:szCs w:val="22"/>
              <w:lang w:val="en-IN" w:eastAsia="en-IN"/>
            </w:rPr>
          </w:pPr>
          <w:hyperlink w:anchor="_Toc31298037">
            <w:r>
              <w:rPr>
                <w:webHidden/>
                <w:rStyle w:val="IndexLink"/>
                <w14:scene3d>
                  <w14:camera w14:prst="orthographicFront"/>
                  <w14:lightRig w14:rig="threePt" w14:dir="t">
                    <w14:rot w14:lat="0" w14:lon="0" w14:rev="0"/>
                  </w14:lightRig>
                </w14:scene3d>
              </w:rPr>
              <w:t>5.3</w:t>
            </w:r>
            <w:r>
              <w:rPr>
                <w:rStyle w:val="IndexLink"/>
                <w:rFonts w:eastAsia="新細明體" w:cs="" w:ascii="Calibri" w:hAnsi="Calibri" w:asciiTheme="minorHAnsi" w:cstheme="minorBidi" w:eastAsiaTheme="minorEastAsia" w:hAnsiTheme="minorHAnsi"/>
                <w:b w:val="false"/>
                <w:color w:val="auto"/>
                <w:sz w:val="22"/>
                <w:szCs w:val="22"/>
                <w:lang w:val="en-IN" w:eastAsia="en-IN"/>
              </w:rPr>
              <w:tab/>
            </w:r>
            <w:r>
              <w:rPr>
                <w:rStyle w:val="IndexLink"/>
              </w:rPr>
              <w:t>Patient Information and Consent</w:t>
            </w:r>
            <w:r>
              <w:rPr>
                <w:webHidden/>
              </w:rPr>
              <w:fldChar w:fldCharType="begin"/>
            </w:r>
            <w:r>
              <w:rPr>
                <w:webHidden/>
              </w:rPr>
              <w:instrText>PAGEREF _Toc31298037 \h</w:instrText>
            </w:r>
            <w:r>
              <w:rPr>
                <w:webHidden/>
              </w:rPr>
              <w:fldChar w:fldCharType="separate"/>
            </w:r>
            <w:r>
              <w:rPr>
                <w:rStyle w:val="IndexLink"/>
                <w:vanish w:val="false"/>
              </w:rPr>
              <w:tab/>
              <w:t>20</w:t>
            </w:r>
            <w:r>
              <w:rPr>
                <w:webHidden/>
              </w:rPr>
              <w:fldChar w:fldCharType="end"/>
            </w:r>
          </w:hyperlink>
        </w:p>
        <w:p>
          <w:pPr>
            <w:pStyle w:val="Contents1"/>
            <w:rPr>
              <w:rFonts w:ascii="Calibri" w:hAnsi="Calibri" w:eastAsia="新細明體" w:cs="" w:asciiTheme="minorHAnsi" w:cstheme="minorBidi" w:eastAsiaTheme="minorEastAsia" w:hAnsiTheme="minorHAnsi"/>
              <w:b w:val="false"/>
              <w:b w:val="false"/>
              <w:caps w:val="false"/>
              <w:smallCaps w:val="false"/>
              <w:color w:val="auto"/>
              <w:sz w:val="22"/>
              <w:szCs w:val="22"/>
              <w:lang w:val="en-IN" w:eastAsia="en-IN"/>
            </w:rPr>
          </w:pPr>
          <w:hyperlink w:anchor="_Toc31298038">
            <w:r>
              <w:rPr>
                <w:webHidden/>
                <w:rStyle w:val="IndexLink"/>
              </w:rPr>
              <w:t>6</w:t>
            </w:r>
            <w:r>
              <w:rPr>
                <w:rStyle w:val="IndexLink"/>
                <w:rFonts w:eastAsia="新細明體" w:cs="" w:ascii="Calibri" w:hAnsi="Calibri" w:asciiTheme="minorHAnsi" w:cstheme="minorBidi" w:eastAsiaTheme="minorEastAsia" w:hAnsiTheme="minorHAnsi"/>
                <w:b w:val="false"/>
                <w:caps w:val="false"/>
                <w:smallCaps w:val="false"/>
                <w:color w:val="auto"/>
                <w:sz w:val="22"/>
                <w:szCs w:val="22"/>
                <w:lang w:val="en-IN" w:eastAsia="en-IN"/>
              </w:rPr>
              <w:tab/>
            </w:r>
            <w:r>
              <w:rPr>
                <w:rStyle w:val="IndexLink"/>
              </w:rPr>
              <w:t>INVESTIGATORS AND STUDY ADMINISTRATIVE STRUCTURE</w:t>
            </w:r>
            <w:r>
              <w:rPr>
                <w:webHidden/>
              </w:rPr>
              <w:fldChar w:fldCharType="begin"/>
            </w:r>
            <w:r>
              <w:rPr>
                <w:webHidden/>
              </w:rPr>
              <w:instrText>PAGEREF _Toc31298038 \h</w:instrText>
            </w:r>
            <w:r>
              <w:rPr>
                <w:webHidden/>
              </w:rPr>
              <w:fldChar w:fldCharType="separate"/>
            </w:r>
            <w:r>
              <w:rPr>
                <w:rStyle w:val="IndexLink"/>
                <w:vanish w:val="false"/>
              </w:rPr>
              <w:tab/>
              <w:t>20</w:t>
            </w:r>
            <w:r>
              <w:rPr>
                <w:webHidden/>
              </w:rPr>
              <w:fldChar w:fldCharType="end"/>
            </w:r>
          </w:hyperlink>
        </w:p>
        <w:p>
          <w:pPr>
            <w:pStyle w:val="Contents2"/>
            <w:rPr>
              <w:rFonts w:ascii="Calibri" w:hAnsi="Calibri" w:eastAsia="新細明體" w:cs="" w:asciiTheme="minorHAnsi" w:cstheme="minorBidi" w:eastAsiaTheme="minorEastAsia" w:hAnsiTheme="minorHAnsi"/>
              <w:b w:val="false"/>
              <w:b w:val="false"/>
              <w:color w:val="auto"/>
              <w:sz w:val="22"/>
              <w:szCs w:val="22"/>
              <w:lang w:val="en-IN" w:eastAsia="en-IN"/>
            </w:rPr>
          </w:pPr>
          <w:hyperlink w:anchor="_Toc31298039">
            <w:r>
              <w:rPr>
                <w:webHidden/>
                <w:rStyle w:val="IndexLink"/>
                <w14:scene3d>
                  <w14:camera w14:prst="orthographicFront"/>
                  <w14:lightRig w14:rig="threePt" w14:dir="t">
                    <w14:rot w14:lat="0" w14:lon="0" w14:rev="0"/>
                  </w14:lightRig>
                </w14:scene3d>
              </w:rPr>
              <w:t>6.1</w:t>
            </w:r>
            <w:r>
              <w:rPr>
                <w:rStyle w:val="IndexLink"/>
                <w:rFonts w:eastAsia="新細明體" w:cs="" w:ascii="Calibri" w:hAnsi="Calibri" w:asciiTheme="minorHAnsi" w:cstheme="minorBidi" w:eastAsiaTheme="minorEastAsia" w:hAnsiTheme="minorHAnsi"/>
                <w:b w:val="false"/>
                <w:color w:val="auto"/>
                <w:sz w:val="22"/>
                <w:szCs w:val="22"/>
                <w:lang w:val="en-IN" w:eastAsia="en-IN"/>
              </w:rPr>
              <w:tab/>
            </w:r>
            <w:r>
              <w:rPr>
                <w:rStyle w:val="IndexLink"/>
              </w:rPr>
              <w:t>Investigators</w:t>
            </w:r>
            <w:r>
              <w:rPr>
                <w:webHidden/>
              </w:rPr>
              <w:fldChar w:fldCharType="begin"/>
            </w:r>
            <w:r>
              <w:rPr>
                <w:webHidden/>
              </w:rPr>
              <w:instrText>PAGEREF _Toc31298039 \h</w:instrText>
            </w:r>
            <w:r>
              <w:rPr>
                <w:webHidden/>
              </w:rPr>
              <w:fldChar w:fldCharType="separate"/>
            </w:r>
            <w:r>
              <w:rPr>
                <w:rStyle w:val="IndexLink"/>
                <w:vanish w:val="false"/>
              </w:rPr>
              <w:tab/>
              <w:t>20</w:t>
            </w:r>
            <w:r>
              <w:rPr>
                <w:webHidden/>
              </w:rPr>
              <w:fldChar w:fldCharType="end"/>
            </w:r>
          </w:hyperlink>
        </w:p>
        <w:p>
          <w:pPr>
            <w:pStyle w:val="Contents2"/>
            <w:rPr>
              <w:rFonts w:ascii="Calibri" w:hAnsi="Calibri" w:eastAsia="新細明體" w:cs="" w:asciiTheme="minorHAnsi" w:cstheme="minorBidi" w:eastAsiaTheme="minorEastAsia" w:hAnsiTheme="minorHAnsi"/>
              <w:b w:val="false"/>
              <w:b w:val="false"/>
              <w:color w:val="auto"/>
              <w:sz w:val="22"/>
              <w:szCs w:val="22"/>
              <w:lang w:val="en-IN" w:eastAsia="en-IN"/>
            </w:rPr>
          </w:pPr>
          <w:hyperlink w:anchor="_Toc31298040">
            <w:r>
              <w:rPr>
                <w:webHidden/>
                <w:rStyle w:val="IndexLink"/>
                <w14:scene3d>
                  <w14:camera w14:prst="orthographicFront"/>
                  <w14:lightRig w14:rig="threePt" w14:dir="t">
                    <w14:rot w14:lat="0" w14:lon="0" w14:rev="0"/>
                  </w14:lightRig>
                </w14:scene3d>
              </w:rPr>
              <w:t>6.2</w:t>
            </w:r>
            <w:r>
              <w:rPr>
                <w:rStyle w:val="IndexLink"/>
                <w:rFonts w:eastAsia="新細明體" w:cs="" w:ascii="Calibri" w:hAnsi="Calibri" w:asciiTheme="minorHAnsi" w:cstheme="minorBidi" w:eastAsiaTheme="minorEastAsia" w:hAnsiTheme="minorHAnsi"/>
                <w:b w:val="false"/>
                <w:color w:val="auto"/>
                <w:sz w:val="22"/>
                <w:szCs w:val="22"/>
                <w:lang w:val="en-IN" w:eastAsia="en-IN"/>
              </w:rPr>
              <w:tab/>
            </w:r>
            <w:r>
              <w:rPr>
                <w:rStyle w:val="IndexLink"/>
              </w:rPr>
              <w:t>Sponsor</w:t>
            </w:r>
            <w:r>
              <w:rPr>
                <w:webHidden/>
              </w:rPr>
              <w:fldChar w:fldCharType="begin"/>
            </w:r>
            <w:r>
              <w:rPr>
                <w:webHidden/>
              </w:rPr>
              <w:instrText>PAGEREF _Toc31298040 \h</w:instrText>
            </w:r>
            <w:r>
              <w:rPr>
                <w:webHidden/>
              </w:rPr>
              <w:fldChar w:fldCharType="separate"/>
            </w:r>
            <w:r>
              <w:rPr>
                <w:rStyle w:val="IndexLink"/>
                <w:vanish w:val="false"/>
              </w:rPr>
              <w:tab/>
              <w:t>22</w:t>
            </w:r>
            <w:r>
              <w:rPr>
                <w:webHidden/>
              </w:rPr>
              <w:fldChar w:fldCharType="end"/>
            </w:r>
          </w:hyperlink>
        </w:p>
        <w:p>
          <w:pPr>
            <w:pStyle w:val="Contents1"/>
            <w:rPr>
              <w:rFonts w:ascii="Calibri" w:hAnsi="Calibri" w:eastAsia="新細明體" w:cs="" w:asciiTheme="minorHAnsi" w:cstheme="minorBidi" w:eastAsiaTheme="minorEastAsia" w:hAnsiTheme="minorHAnsi"/>
              <w:b w:val="false"/>
              <w:b w:val="false"/>
              <w:caps w:val="false"/>
              <w:smallCaps w:val="false"/>
              <w:color w:val="auto"/>
              <w:sz w:val="22"/>
              <w:szCs w:val="22"/>
              <w:lang w:val="en-IN" w:eastAsia="en-IN"/>
            </w:rPr>
          </w:pPr>
          <w:hyperlink w:anchor="_Toc31298041">
            <w:r>
              <w:rPr>
                <w:webHidden/>
                <w:rStyle w:val="IndexLink"/>
              </w:rPr>
              <w:t>7</w:t>
            </w:r>
            <w:r>
              <w:rPr>
                <w:rStyle w:val="IndexLink"/>
                <w:rFonts w:eastAsia="新細明體" w:cs="" w:ascii="Calibri" w:hAnsi="Calibri" w:asciiTheme="minorHAnsi" w:cstheme="minorBidi" w:eastAsiaTheme="minorEastAsia" w:hAnsiTheme="minorHAnsi"/>
                <w:b w:val="false"/>
                <w:caps w:val="false"/>
                <w:smallCaps w:val="false"/>
                <w:color w:val="auto"/>
                <w:sz w:val="22"/>
                <w:szCs w:val="22"/>
                <w:lang w:val="en-IN" w:eastAsia="en-IN"/>
              </w:rPr>
              <w:tab/>
            </w:r>
            <w:r>
              <w:rPr>
                <w:rStyle w:val="IndexLink"/>
              </w:rPr>
              <w:t>INTRODUCTION</w:t>
            </w:r>
            <w:r>
              <w:rPr>
                <w:webHidden/>
              </w:rPr>
              <w:fldChar w:fldCharType="begin"/>
            </w:r>
            <w:r>
              <w:rPr>
                <w:webHidden/>
              </w:rPr>
              <w:instrText>PAGEREF _Toc31298041 \h</w:instrText>
            </w:r>
            <w:r>
              <w:rPr>
                <w:webHidden/>
              </w:rPr>
              <w:fldChar w:fldCharType="separate"/>
            </w:r>
            <w:r>
              <w:rPr>
                <w:rStyle w:val="IndexLink"/>
                <w:vanish w:val="false"/>
              </w:rPr>
              <w:tab/>
              <w:t>23</w:t>
            </w:r>
            <w:r>
              <w:rPr>
                <w:webHidden/>
              </w:rPr>
              <w:fldChar w:fldCharType="end"/>
            </w:r>
          </w:hyperlink>
        </w:p>
        <w:p>
          <w:pPr>
            <w:pStyle w:val="Contents2"/>
            <w:rPr>
              <w:rFonts w:ascii="Calibri" w:hAnsi="Calibri" w:eastAsia="新細明體" w:cs="" w:asciiTheme="minorHAnsi" w:cstheme="minorBidi" w:eastAsiaTheme="minorEastAsia" w:hAnsiTheme="minorHAnsi"/>
              <w:b w:val="false"/>
              <w:b w:val="false"/>
              <w:color w:val="auto"/>
              <w:sz w:val="22"/>
              <w:szCs w:val="22"/>
              <w:lang w:val="en-IN" w:eastAsia="en-IN"/>
            </w:rPr>
          </w:pPr>
          <w:hyperlink w:anchor="_Toc31298042">
            <w:r>
              <w:rPr>
                <w:webHidden/>
                <w:rStyle w:val="IndexLink"/>
                <w14:scene3d>
                  <w14:camera w14:prst="orthographicFront"/>
                  <w14:lightRig w14:rig="threePt" w14:dir="t">
                    <w14:rot w14:lat="0" w14:lon="0" w14:rev="0"/>
                  </w14:lightRig>
                </w14:scene3d>
              </w:rPr>
              <w:t>7.1</w:t>
            </w:r>
            <w:r>
              <w:rPr>
                <w:rStyle w:val="IndexLink"/>
                <w:rFonts w:eastAsia="新細明體" w:cs="" w:ascii="Calibri" w:hAnsi="Calibri" w:asciiTheme="minorHAnsi" w:cstheme="minorBidi" w:eastAsiaTheme="minorEastAsia" w:hAnsiTheme="minorHAnsi"/>
                <w:b w:val="false"/>
                <w:color w:val="auto"/>
                <w:sz w:val="22"/>
                <w:szCs w:val="22"/>
                <w:lang w:val="en-IN" w:eastAsia="en-IN"/>
              </w:rPr>
              <w:tab/>
            </w:r>
            <w:r>
              <w:rPr>
                <w:rStyle w:val="IndexLink"/>
              </w:rPr>
              <w:t>Background</w:t>
            </w:r>
            <w:r>
              <w:rPr>
                <w:webHidden/>
              </w:rPr>
              <w:fldChar w:fldCharType="begin"/>
            </w:r>
            <w:r>
              <w:rPr>
                <w:webHidden/>
              </w:rPr>
              <w:instrText>PAGEREF _Toc31298042 \h</w:instrText>
            </w:r>
            <w:r>
              <w:rPr>
                <w:webHidden/>
              </w:rPr>
              <w:fldChar w:fldCharType="separate"/>
            </w:r>
            <w:r>
              <w:rPr>
                <w:rStyle w:val="IndexLink"/>
                <w:vanish w:val="false"/>
              </w:rPr>
              <w:tab/>
              <w:t>23</w:t>
            </w:r>
            <w:r>
              <w:rPr>
                <w:webHidden/>
              </w:rPr>
              <w:fldChar w:fldCharType="end"/>
            </w:r>
          </w:hyperlink>
        </w:p>
        <w:p>
          <w:pPr>
            <w:pStyle w:val="Contents2"/>
            <w:rPr>
              <w:rFonts w:ascii="Calibri" w:hAnsi="Calibri" w:eastAsia="新細明體" w:cs="" w:asciiTheme="minorHAnsi" w:cstheme="minorBidi" w:eastAsiaTheme="minorEastAsia" w:hAnsiTheme="minorHAnsi"/>
              <w:b w:val="false"/>
              <w:b w:val="false"/>
              <w:color w:val="auto"/>
              <w:sz w:val="22"/>
              <w:szCs w:val="22"/>
              <w:lang w:val="en-IN" w:eastAsia="en-IN"/>
            </w:rPr>
          </w:pPr>
          <w:hyperlink w:anchor="_Toc31298043">
            <w:r>
              <w:rPr>
                <w:webHidden/>
                <w:rStyle w:val="IndexLink"/>
                <w14:scene3d>
                  <w14:camera w14:prst="orthographicFront"/>
                  <w14:lightRig w14:rig="threePt" w14:dir="t">
                    <w14:rot w14:lat="0" w14:lon="0" w14:rev="0"/>
                  </w14:lightRig>
                </w14:scene3d>
              </w:rPr>
              <w:t>7.2</w:t>
            </w:r>
            <w:r>
              <w:rPr>
                <w:rStyle w:val="IndexLink"/>
                <w:rFonts w:eastAsia="新細明體" w:cs="" w:ascii="Calibri" w:hAnsi="Calibri" w:asciiTheme="minorHAnsi" w:cstheme="minorBidi" w:eastAsiaTheme="minorEastAsia" w:hAnsiTheme="minorHAnsi"/>
                <w:b w:val="false"/>
                <w:color w:val="auto"/>
                <w:sz w:val="22"/>
                <w:szCs w:val="22"/>
                <w:lang w:val="en-IN" w:eastAsia="en-IN"/>
              </w:rPr>
              <w:tab/>
            </w:r>
            <w:r>
              <w:rPr>
                <w:rStyle w:val="IndexLink"/>
              </w:rPr>
              <w:t>Rationale</w:t>
            </w:r>
            <w:r>
              <w:rPr>
                <w:webHidden/>
              </w:rPr>
              <w:fldChar w:fldCharType="begin"/>
            </w:r>
            <w:r>
              <w:rPr>
                <w:webHidden/>
              </w:rPr>
              <w:instrText>PAGEREF _Toc31298043 \h</w:instrText>
            </w:r>
            <w:r>
              <w:rPr>
                <w:webHidden/>
              </w:rPr>
              <w:fldChar w:fldCharType="separate"/>
            </w:r>
            <w:r>
              <w:rPr>
                <w:rStyle w:val="IndexLink"/>
                <w:vanish w:val="false"/>
              </w:rPr>
              <w:tab/>
              <w:t>24</w:t>
            </w:r>
            <w:r>
              <w:rPr>
                <w:webHidden/>
              </w:rPr>
              <w:fldChar w:fldCharType="end"/>
            </w:r>
          </w:hyperlink>
        </w:p>
        <w:p>
          <w:pPr>
            <w:pStyle w:val="Contents1"/>
            <w:rPr>
              <w:rFonts w:ascii="Calibri" w:hAnsi="Calibri" w:eastAsia="新細明體" w:cs="" w:asciiTheme="minorHAnsi" w:cstheme="minorBidi" w:eastAsiaTheme="minorEastAsia" w:hAnsiTheme="minorHAnsi"/>
              <w:b w:val="false"/>
              <w:b w:val="false"/>
              <w:caps w:val="false"/>
              <w:smallCaps w:val="false"/>
              <w:color w:val="auto"/>
              <w:sz w:val="22"/>
              <w:szCs w:val="22"/>
              <w:lang w:val="en-IN" w:eastAsia="en-IN"/>
            </w:rPr>
          </w:pPr>
          <w:hyperlink w:anchor="_Toc31298044">
            <w:r>
              <w:rPr>
                <w:webHidden/>
                <w:rStyle w:val="IndexLink"/>
              </w:rPr>
              <w:t>8</w:t>
            </w:r>
            <w:r>
              <w:rPr>
                <w:rStyle w:val="IndexLink"/>
                <w:rFonts w:eastAsia="新細明體" w:cs="" w:ascii="Calibri" w:hAnsi="Calibri" w:asciiTheme="minorHAnsi" w:cstheme="minorBidi" w:eastAsiaTheme="minorEastAsia" w:hAnsiTheme="minorHAnsi"/>
                <w:b w:val="false"/>
                <w:caps w:val="false"/>
                <w:smallCaps w:val="false"/>
                <w:color w:val="auto"/>
                <w:sz w:val="22"/>
                <w:szCs w:val="22"/>
                <w:lang w:val="en-IN" w:eastAsia="en-IN"/>
              </w:rPr>
              <w:tab/>
            </w:r>
            <w:r>
              <w:rPr>
                <w:rStyle w:val="IndexLink"/>
              </w:rPr>
              <w:t>STUDY OBJECTIVES</w:t>
            </w:r>
            <w:r>
              <w:rPr>
                <w:webHidden/>
              </w:rPr>
              <w:fldChar w:fldCharType="begin"/>
            </w:r>
            <w:r>
              <w:rPr>
                <w:webHidden/>
              </w:rPr>
              <w:instrText>PAGEREF _Toc31298044 \h</w:instrText>
            </w:r>
            <w:r>
              <w:rPr>
                <w:webHidden/>
              </w:rPr>
              <w:fldChar w:fldCharType="separate"/>
            </w:r>
            <w:r>
              <w:rPr>
                <w:rStyle w:val="IndexLink"/>
                <w:vanish w:val="false"/>
              </w:rPr>
              <w:tab/>
              <w:t>25</w:t>
            </w:r>
            <w:r>
              <w:rPr>
                <w:webHidden/>
              </w:rPr>
              <w:fldChar w:fldCharType="end"/>
            </w:r>
          </w:hyperlink>
        </w:p>
        <w:p>
          <w:pPr>
            <w:pStyle w:val="Contents2"/>
            <w:rPr>
              <w:rFonts w:ascii="Calibri" w:hAnsi="Calibri" w:eastAsia="新細明體" w:cs="" w:asciiTheme="minorHAnsi" w:cstheme="minorBidi" w:eastAsiaTheme="minorEastAsia" w:hAnsiTheme="minorHAnsi"/>
              <w:b w:val="false"/>
              <w:b w:val="false"/>
              <w:color w:val="auto"/>
              <w:sz w:val="22"/>
              <w:szCs w:val="22"/>
              <w:lang w:val="en-IN" w:eastAsia="en-IN"/>
            </w:rPr>
          </w:pPr>
          <w:hyperlink w:anchor="_Toc31298045">
            <w:r>
              <w:rPr>
                <w:webHidden/>
                <w:rStyle w:val="IndexLink"/>
                <w14:scene3d>
                  <w14:camera w14:prst="orthographicFront"/>
                  <w14:lightRig w14:rig="threePt" w14:dir="t">
                    <w14:rot w14:lat="0" w14:lon="0" w14:rev="0"/>
                  </w14:lightRig>
                </w14:scene3d>
              </w:rPr>
              <w:t>8.1</w:t>
            </w:r>
            <w:r>
              <w:rPr>
                <w:rStyle w:val="IndexLink"/>
                <w:rFonts w:eastAsia="新細明體" w:cs="" w:ascii="Calibri" w:hAnsi="Calibri" w:asciiTheme="minorHAnsi" w:cstheme="minorBidi" w:eastAsiaTheme="minorEastAsia" w:hAnsiTheme="minorHAnsi"/>
                <w:b w:val="false"/>
                <w:color w:val="auto"/>
                <w:sz w:val="22"/>
                <w:szCs w:val="22"/>
                <w:lang w:val="en-IN" w:eastAsia="en-IN"/>
              </w:rPr>
              <w:tab/>
            </w:r>
            <w:r>
              <w:rPr>
                <w:rStyle w:val="IndexLink"/>
              </w:rPr>
              <w:t>Primary Objective</w:t>
            </w:r>
            <w:r>
              <w:rPr>
                <w:webHidden/>
              </w:rPr>
              <w:fldChar w:fldCharType="begin"/>
            </w:r>
            <w:r>
              <w:rPr>
                <w:webHidden/>
              </w:rPr>
              <w:instrText>PAGEREF _Toc31298045 \h</w:instrText>
            </w:r>
            <w:r>
              <w:rPr>
                <w:webHidden/>
              </w:rPr>
              <w:fldChar w:fldCharType="separate"/>
            </w:r>
            <w:r>
              <w:rPr>
                <w:rStyle w:val="IndexLink"/>
                <w:vanish w:val="false"/>
              </w:rPr>
              <w:tab/>
              <w:t>25</w:t>
            </w:r>
            <w:r>
              <w:rPr>
                <w:webHidden/>
              </w:rPr>
              <w:fldChar w:fldCharType="end"/>
            </w:r>
          </w:hyperlink>
        </w:p>
        <w:p>
          <w:pPr>
            <w:pStyle w:val="Contents2"/>
            <w:rPr>
              <w:rFonts w:ascii="Calibri" w:hAnsi="Calibri" w:eastAsia="新細明體" w:cs="" w:asciiTheme="minorHAnsi" w:cstheme="minorBidi" w:eastAsiaTheme="minorEastAsia" w:hAnsiTheme="minorHAnsi"/>
              <w:b w:val="false"/>
              <w:b w:val="false"/>
              <w:color w:val="auto"/>
              <w:sz w:val="22"/>
              <w:szCs w:val="22"/>
              <w:lang w:val="en-IN" w:eastAsia="en-IN"/>
            </w:rPr>
          </w:pPr>
          <w:hyperlink w:anchor="_Toc31298046">
            <w:r>
              <w:rPr>
                <w:webHidden/>
                <w:rStyle w:val="IndexLink"/>
                <w14:scene3d>
                  <w14:camera w14:prst="orthographicFront"/>
                  <w14:lightRig w14:rig="threePt" w14:dir="t">
                    <w14:rot w14:lat="0" w14:lon="0" w14:rev="0"/>
                  </w14:lightRig>
                </w14:scene3d>
              </w:rPr>
              <w:t>8.2</w:t>
            </w:r>
            <w:r>
              <w:rPr>
                <w:rStyle w:val="IndexLink"/>
                <w:rFonts w:eastAsia="新細明體" w:cs="" w:ascii="Calibri" w:hAnsi="Calibri" w:asciiTheme="minorHAnsi" w:cstheme="minorBidi" w:eastAsiaTheme="minorEastAsia" w:hAnsiTheme="minorHAnsi"/>
                <w:b w:val="false"/>
                <w:color w:val="auto"/>
                <w:sz w:val="22"/>
                <w:szCs w:val="22"/>
                <w:lang w:val="en-IN" w:eastAsia="en-IN"/>
              </w:rPr>
              <w:tab/>
            </w:r>
            <w:r>
              <w:rPr>
                <w:rStyle w:val="IndexLink"/>
              </w:rPr>
              <w:t>Secondary Objectives</w:t>
            </w:r>
            <w:r>
              <w:rPr>
                <w:webHidden/>
              </w:rPr>
              <w:fldChar w:fldCharType="begin"/>
            </w:r>
            <w:r>
              <w:rPr>
                <w:webHidden/>
              </w:rPr>
              <w:instrText>PAGEREF _Toc31298046 \h</w:instrText>
            </w:r>
            <w:r>
              <w:rPr>
                <w:webHidden/>
              </w:rPr>
              <w:fldChar w:fldCharType="separate"/>
            </w:r>
            <w:r>
              <w:rPr>
                <w:rStyle w:val="IndexLink"/>
                <w:vanish w:val="false"/>
              </w:rPr>
              <w:tab/>
              <w:t>25</w:t>
            </w:r>
            <w:r>
              <w:rPr>
                <w:webHidden/>
              </w:rPr>
              <w:fldChar w:fldCharType="end"/>
            </w:r>
          </w:hyperlink>
        </w:p>
        <w:p>
          <w:pPr>
            <w:pStyle w:val="Contents1"/>
            <w:rPr>
              <w:rFonts w:ascii="Calibri" w:hAnsi="Calibri" w:eastAsia="新細明體" w:cs="" w:asciiTheme="minorHAnsi" w:cstheme="minorBidi" w:eastAsiaTheme="minorEastAsia" w:hAnsiTheme="minorHAnsi"/>
              <w:b w:val="false"/>
              <w:b w:val="false"/>
              <w:caps w:val="false"/>
              <w:smallCaps w:val="false"/>
              <w:color w:val="auto"/>
              <w:sz w:val="22"/>
              <w:szCs w:val="22"/>
              <w:lang w:val="en-IN" w:eastAsia="en-IN"/>
            </w:rPr>
          </w:pPr>
          <w:hyperlink w:anchor="_Toc31298047">
            <w:r>
              <w:rPr>
                <w:webHidden/>
                <w:rStyle w:val="IndexLink"/>
              </w:rPr>
              <w:t>9</w:t>
            </w:r>
            <w:r>
              <w:rPr>
                <w:rStyle w:val="IndexLink"/>
                <w:rFonts w:eastAsia="新細明體" w:cs="" w:ascii="Calibri" w:hAnsi="Calibri" w:asciiTheme="minorHAnsi" w:cstheme="minorBidi" w:eastAsiaTheme="minorEastAsia" w:hAnsiTheme="minorHAnsi"/>
                <w:b w:val="false"/>
                <w:caps w:val="false"/>
                <w:smallCaps w:val="false"/>
                <w:color w:val="auto"/>
                <w:sz w:val="22"/>
                <w:szCs w:val="22"/>
                <w:lang w:val="en-IN" w:eastAsia="en-IN"/>
              </w:rPr>
              <w:tab/>
            </w:r>
            <w:r>
              <w:rPr>
                <w:rStyle w:val="IndexLink"/>
              </w:rPr>
              <w:t>INVESTIGATIONAL PLAN</w:t>
            </w:r>
            <w:r>
              <w:rPr>
                <w:webHidden/>
              </w:rPr>
              <w:fldChar w:fldCharType="begin"/>
            </w:r>
            <w:r>
              <w:rPr>
                <w:webHidden/>
              </w:rPr>
              <w:instrText>PAGEREF _Toc31298047 \h</w:instrText>
            </w:r>
            <w:r>
              <w:rPr>
                <w:webHidden/>
              </w:rPr>
              <w:fldChar w:fldCharType="separate"/>
            </w:r>
            <w:r>
              <w:rPr>
                <w:rStyle w:val="IndexLink"/>
                <w:vanish w:val="false"/>
              </w:rPr>
              <w:tab/>
              <w:t>25</w:t>
            </w:r>
            <w:r>
              <w:rPr>
                <w:webHidden/>
              </w:rPr>
              <w:fldChar w:fldCharType="end"/>
            </w:r>
          </w:hyperlink>
        </w:p>
        <w:p>
          <w:pPr>
            <w:pStyle w:val="Contents2"/>
            <w:rPr>
              <w:rFonts w:ascii="Calibri" w:hAnsi="Calibri" w:eastAsia="新細明體" w:cs="" w:asciiTheme="minorHAnsi" w:cstheme="minorBidi" w:eastAsiaTheme="minorEastAsia" w:hAnsiTheme="minorHAnsi"/>
              <w:b w:val="false"/>
              <w:b w:val="false"/>
              <w:color w:val="auto"/>
              <w:sz w:val="22"/>
              <w:szCs w:val="22"/>
              <w:lang w:val="en-IN" w:eastAsia="en-IN"/>
            </w:rPr>
          </w:pPr>
          <w:hyperlink w:anchor="_Toc31298048">
            <w:r>
              <w:rPr>
                <w:webHidden/>
                <w:rStyle w:val="IndexLink"/>
                <w14:scene3d>
                  <w14:camera w14:prst="orthographicFront"/>
                  <w14:lightRig w14:rig="threePt" w14:dir="t">
                    <w14:rot w14:lat="0" w14:lon="0" w14:rev="0"/>
                  </w14:lightRig>
                </w14:scene3d>
              </w:rPr>
              <w:t>9.1</w:t>
            </w:r>
            <w:r>
              <w:rPr>
                <w:rStyle w:val="IndexLink"/>
                <w:rFonts w:eastAsia="新細明體" w:cs="" w:ascii="Calibri" w:hAnsi="Calibri" w:asciiTheme="minorHAnsi" w:cstheme="minorBidi" w:eastAsiaTheme="minorEastAsia" w:hAnsiTheme="minorHAnsi"/>
                <w:b w:val="false"/>
                <w:color w:val="auto"/>
                <w:sz w:val="22"/>
                <w:szCs w:val="22"/>
                <w:lang w:val="en-IN" w:eastAsia="en-IN"/>
              </w:rPr>
              <w:tab/>
            </w:r>
            <w:r>
              <w:rPr>
                <w:rStyle w:val="IndexLink"/>
              </w:rPr>
              <w:t>Overall Study Design and Plan-Description</w:t>
            </w:r>
            <w:r>
              <w:rPr>
                <w:webHidden/>
              </w:rPr>
              <w:fldChar w:fldCharType="begin"/>
            </w:r>
            <w:r>
              <w:rPr>
                <w:webHidden/>
              </w:rPr>
              <w:instrText>PAGEREF _Toc31298048 \h</w:instrText>
            </w:r>
            <w:r>
              <w:rPr>
                <w:webHidden/>
              </w:rPr>
              <w:fldChar w:fldCharType="separate"/>
            </w:r>
            <w:r>
              <w:rPr>
                <w:rStyle w:val="IndexLink"/>
                <w:vanish w:val="false"/>
              </w:rPr>
              <w:tab/>
              <w:t>25</w:t>
            </w:r>
            <w:r>
              <w:rPr>
                <w:webHidden/>
              </w:rPr>
              <w:fldChar w:fldCharType="end"/>
            </w:r>
          </w:hyperlink>
        </w:p>
        <w:p>
          <w:pPr>
            <w:pStyle w:val="Contents3"/>
            <w:rPr>
              <w:rFonts w:ascii="Calibri" w:hAnsi="Calibri" w:eastAsia="新細明體" w:cs="" w:asciiTheme="minorHAnsi" w:cstheme="minorBidi" w:eastAsiaTheme="minorEastAsia" w:hAnsiTheme="minorHAnsi"/>
              <w:b w:val="false"/>
              <w:b w:val="false"/>
              <w:color w:val="auto"/>
              <w:sz w:val="22"/>
              <w:szCs w:val="22"/>
              <w:lang w:val="en-IN" w:eastAsia="en-IN"/>
            </w:rPr>
          </w:pPr>
          <w:hyperlink w:anchor="_Toc31298049">
            <w:r>
              <w:rPr>
                <w:webHidden/>
                <w:rStyle w:val="IndexLink"/>
                <w:rFonts w:ascii="Times New Roman" w:hAnsi="Times New Roman"/>
                <w:bCs/>
              </w:rPr>
              <w:t>9.1.1</w:t>
            </w:r>
            <w:r>
              <w:rPr>
                <w:rStyle w:val="IndexLink"/>
                <w:rFonts w:eastAsia="新細明體" w:cs="" w:ascii="Calibri" w:hAnsi="Calibri" w:asciiTheme="minorHAnsi" w:cstheme="minorBidi" w:eastAsiaTheme="minorEastAsia" w:hAnsiTheme="minorHAnsi"/>
                <w:b w:val="false"/>
                <w:color w:val="auto"/>
                <w:sz w:val="22"/>
                <w:szCs w:val="22"/>
                <w:lang w:val="en-IN" w:eastAsia="en-IN"/>
              </w:rPr>
              <w:tab/>
            </w:r>
            <w:r>
              <w:rPr>
                <w:rStyle w:val="IndexLink"/>
                <w:rFonts w:ascii="Times New Roman" w:hAnsi="Times New Roman"/>
                <w:bCs/>
              </w:rPr>
              <w:t>Description of study visits</w:t>
            </w:r>
            <w:r>
              <w:rPr>
                <w:webHidden/>
              </w:rPr>
              <w:fldChar w:fldCharType="begin"/>
            </w:r>
            <w:r>
              <w:rPr>
                <w:webHidden/>
              </w:rPr>
              <w:instrText>PAGEREF _Toc31298049 \h</w:instrText>
            </w:r>
            <w:r>
              <w:rPr>
                <w:webHidden/>
              </w:rPr>
              <w:fldChar w:fldCharType="separate"/>
            </w:r>
            <w:r>
              <w:rPr>
                <w:rStyle w:val="IndexLink"/>
                <w:vanish w:val="false"/>
              </w:rPr>
              <w:tab/>
              <w:t>26</w:t>
            </w:r>
            <w:r>
              <w:rPr>
                <w:webHidden/>
              </w:rPr>
              <w:fldChar w:fldCharType="end"/>
            </w:r>
          </w:hyperlink>
        </w:p>
        <w:p>
          <w:pPr>
            <w:pStyle w:val="Contents2"/>
            <w:rPr>
              <w:rFonts w:ascii="Calibri" w:hAnsi="Calibri" w:eastAsia="新細明體" w:cs="" w:asciiTheme="minorHAnsi" w:cstheme="minorBidi" w:eastAsiaTheme="minorEastAsia" w:hAnsiTheme="minorHAnsi"/>
              <w:b w:val="false"/>
              <w:b w:val="false"/>
              <w:color w:val="auto"/>
              <w:sz w:val="22"/>
              <w:szCs w:val="22"/>
              <w:lang w:val="en-IN" w:eastAsia="en-IN"/>
            </w:rPr>
          </w:pPr>
          <w:hyperlink w:anchor="_Toc31298050">
            <w:r>
              <w:rPr>
                <w:webHidden/>
                <w:rStyle w:val="IndexLink"/>
                <w14:scene3d>
                  <w14:camera w14:prst="orthographicFront"/>
                  <w14:lightRig w14:rig="threePt" w14:dir="t">
                    <w14:rot w14:lat="0" w14:lon="0" w14:rev="0"/>
                  </w14:lightRig>
                </w14:scene3d>
              </w:rPr>
              <w:t>9.2</w:t>
            </w:r>
            <w:r>
              <w:rPr>
                <w:rStyle w:val="IndexLink"/>
                <w:rFonts w:eastAsia="新細明體" w:cs="" w:ascii="Calibri" w:hAnsi="Calibri" w:asciiTheme="minorHAnsi" w:cstheme="minorBidi" w:eastAsiaTheme="minorEastAsia" w:hAnsiTheme="minorHAnsi"/>
                <w:b w:val="false"/>
                <w:color w:val="auto"/>
                <w:sz w:val="22"/>
                <w:szCs w:val="22"/>
                <w:lang w:val="en-IN" w:eastAsia="en-IN"/>
              </w:rPr>
              <w:tab/>
            </w:r>
            <w:r>
              <w:rPr>
                <w:rStyle w:val="IndexLink"/>
              </w:rPr>
              <w:t>Discussion of Study Design, Including the choice of control groups</w:t>
            </w:r>
            <w:r>
              <w:rPr>
                <w:webHidden/>
              </w:rPr>
              <w:fldChar w:fldCharType="begin"/>
            </w:r>
            <w:r>
              <w:rPr>
                <w:webHidden/>
              </w:rPr>
              <w:instrText>PAGEREF _Toc31298050 \h</w:instrText>
            </w:r>
            <w:r>
              <w:rPr>
                <w:webHidden/>
              </w:rPr>
              <w:fldChar w:fldCharType="separate"/>
            </w:r>
            <w:r>
              <w:rPr>
                <w:rStyle w:val="IndexLink"/>
                <w:vanish w:val="false"/>
              </w:rPr>
              <w:tab/>
              <w:t>35</w:t>
            </w:r>
            <w:r>
              <w:rPr>
                <w:webHidden/>
              </w:rPr>
              <w:fldChar w:fldCharType="end"/>
            </w:r>
          </w:hyperlink>
        </w:p>
        <w:p>
          <w:pPr>
            <w:pStyle w:val="Contents3"/>
            <w:rPr>
              <w:rFonts w:ascii="Calibri" w:hAnsi="Calibri" w:eastAsia="新細明體" w:cs="" w:asciiTheme="minorHAnsi" w:cstheme="minorBidi" w:eastAsiaTheme="minorEastAsia" w:hAnsiTheme="minorHAnsi"/>
              <w:b w:val="false"/>
              <w:b w:val="false"/>
              <w:color w:val="auto"/>
              <w:sz w:val="22"/>
              <w:szCs w:val="22"/>
              <w:lang w:val="en-IN" w:eastAsia="en-IN"/>
            </w:rPr>
          </w:pPr>
          <w:hyperlink w:anchor="_Toc31298051">
            <w:r>
              <w:rPr>
                <w:webHidden/>
                <w:rStyle w:val="IndexLink"/>
                <w:rFonts w:ascii="Times New Roman" w:hAnsi="Times New Roman"/>
                <w:bCs/>
              </w:rPr>
              <w:t>9.2.1</w:t>
            </w:r>
            <w:r>
              <w:rPr>
                <w:rStyle w:val="IndexLink"/>
                <w:rFonts w:eastAsia="新細明體" w:cs="" w:ascii="Calibri" w:hAnsi="Calibri" w:asciiTheme="minorHAnsi" w:cstheme="minorBidi" w:eastAsiaTheme="minorEastAsia" w:hAnsiTheme="minorHAnsi"/>
                <w:b w:val="false"/>
                <w:color w:val="auto"/>
                <w:sz w:val="22"/>
                <w:szCs w:val="22"/>
                <w:lang w:val="en-IN" w:eastAsia="en-IN"/>
              </w:rPr>
              <w:tab/>
            </w:r>
            <w:r>
              <w:rPr>
                <w:rStyle w:val="IndexLink"/>
                <w:rFonts w:ascii="Times New Roman" w:hAnsi="Times New Roman"/>
                <w:bCs/>
              </w:rPr>
              <w:t>Patient informed consent</w:t>
            </w:r>
            <w:r>
              <w:rPr>
                <w:webHidden/>
              </w:rPr>
              <w:fldChar w:fldCharType="begin"/>
            </w:r>
            <w:r>
              <w:rPr>
                <w:webHidden/>
              </w:rPr>
              <w:instrText>PAGEREF _Toc31298051 \h</w:instrText>
            </w:r>
            <w:r>
              <w:rPr>
                <w:webHidden/>
              </w:rPr>
              <w:fldChar w:fldCharType="separate"/>
            </w:r>
            <w:r>
              <w:rPr>
                <w:rStyle w:val="IndexLink"/>
                <w:vanish w:val="false"/>
              </w:rPr>
              <w:tab/>
              <w:t>35</w:t>
            </w:r>
            <w:r>
              <w:rPr>
                <w:webHidden/>
              </w:rPr>
              <w:fldChar w:fldCharType="end"/>
            </w:r>
          </w:hyperlink>
        </w:p>
        <w:p>
          <w:pPr>
            <w:pStyle w:val="Contents3"/>
            <w:rPr>
              <w:rFonts w:ascii="Calibri" w:hAnsi="Calibri" w:eastAsia="新細明體" w:cs="" w:asciiTheme="minorHAnsi" w:cstheme="minorBidi" w:eastAsiaTheme="minorEastAsia" w:hAnsiTheme="minorHAnsi"/>
              <w:b w:val="false"/>
              <w:b w:val="false"/>
              <w:color w:val="auto"/>
              <w:sz w:val="22"/>
              <w:szCs w:val="22"/>
              <w:lang w:val="en-IN" w:eastAsia="en-IN"/>
            </w:rPr>
          </w:pPr>
          <w:hyperlink w:anchor="_Toc31298052">
            <w:r>
              <w:rPr>
                <w:webHidden/>
                <w:rStyle w:val="IndexLink"/>
                <w:rFonts w:ascii="Times New Roman" w:hAnsi="Times New Roman"/>
                <w:bCs/>
              </w:rPr>
              <w:t>9.2.2</w:t>
            </w:r>
            <w:r>
              <w:rPr>
                <w:rStyle w:val="IndexLink"/>
                <w:rFonts w:eastAsia="新細明體" w:cs="" w:ascii="Calibri" w:hAnsi="Calibri" w:asciiTheme="minorHAnsi" w:cstheme="minorBidi" w:eastAsiaTheme="minorEastAsia" w:hAnsiTheme="minorHAnsi"/>
                <w:b w:val="false"/>
                <w:color w:val="auto"/>
                <w:sz w:val="22"/>
                <w:szCs w:val="22"/>
                <w:lang w:val="en-IN" w:eastAsia="en-IN"/>
              </w:rPr>
              <w:tab/>
            </w:r>
            <w:r>
              <w:rPr>
                <w:rStyle w:val="IndexLink"/>
                <w:rFonts w:ascii="Times New Roman" w:hAnsi="Times New Roman"/>
                <w:bCs/>
              </w:rPr>
              <w:t>Study site visits</w:t>
            </w:r>
            <w:r>
              <w:rPr>
                <w:webHidden/>
              </w:rPr>
              <w:fldChar w:fldCharType="begin"/>
            </w:r>
            <w:r>
              <w:rPr>
                <w:webHidden/>
              </w:rPr>
              <w:instrText>PAGEREF _Toc31298052 \h</w:instrText>
            </w:r>
            <w:r>
              <w:rPr>
                <w:webHidden/>
              </w:rPr>
              <w:fldChar w:fldCharType="separate"/>
            </w:r>
            <w:r>
              <w:rPr>
                <w:rStyle w:val="IndexLink"/>
                <w:vanish w:val="false"/>
              </w:rPr>
              <w:tab/>
              <w:t>35</w:t>
            </w:r>
            <w:r>
              <w:rPr>
                <w:webHidden/>
              </w:rPr>
              <w:fldChar w:fldCharType="end"/>
            </w:r>
          </w:hyperlink>
        </w:p>
        <w:p>
          <w:pPr>
            <w:pStyle w:val="Contents3"/>
            <w:rPr>
              <w:rFonts w:ascii="Calibri" w:hAnsi="Calibri" w:eastAsia="新細明體" w:cs="" w:asciiTheme="minorHAnsi" w:cstheme="minorBidi" w:eastAsiaTheme="minorEastAsia" w:hAnsiTheme="minorHAnsi"/>
              <w:b w:val="false"/>
              <w:b w:val="false"/>
              <w:color w:val="auto"/>
              <w:sz w:val="22"/>
              <w:szCs w:val="22"/>
              <w:lang w:val="en-IN" w:eastAsia="en-IN"/>
            </w:rPr>
          </w:pPr>
          <w:hyperlink w:anchor="_Toc31298053">
            <w:r>
              <w:rPr>
                <w:webHidden/>
                <w:rStyle w:val="IndexLink"/>
                <w:rFonts w:ascii="Times New Roman" w:hAnsi="Times New Roman"/>
                <w:bCs/>
              </w:rPr>
              <w:t>9.2.3</w:t>
            </w:r>
            <w:r>
              <w:rPr>
                <w:rStyle w:val="IndexLink"/>
                <w:rFonts w:eastAsia="新細明體" w:cs="" w:ascii="Calibri" w:hAnsi="Calibri" w:asciiTheme="minorHAnsi" w:cstheme="minorBidi" w:eastAsiaTheme="minorEastAsia" w:hAnsiTheme="minorHAnsi"/>
                <w:b w:val="false"/>
                <w:color w:val="auto"/>
                <w:sz w:val="22"/>
                <w:szCs w:val="22"/>
                <w:lang w:val="en-IN" w:eastAsia="en-IN"/>
              </w:rPr>
              <w:tab/>
            </w:r>
            <w:r>
              <w:rPr>
                <w:rStyle w:val="IndexLink"/>
                <w:rFonts w:ascii="Times New Roman" w:hAnsi="Times New Roman"/>
                <w:bCs/>
              </w:rPr>
              <w:t>Unscheduled visits/investigations</w:t>
            </w:r>
            <w:r>
              <w:rPr>
                <w:webHidden/>
              </w:rPr>
              <w:fldChar w:fldCharType="begin"/>
            </w:r>
            <w:r>
              <w:rPr>
                <w:webHidden/>
              </w:rPr>
              <w:instrText>PAGEREF _Toc31298053 \h</w:instrText>
            </w:r>
            <w:r>
              <w:rPr>
                <w:webHidden/>
              </w:rPr>
              <w:fldChar w:fldCharType="separate"/>
            </w:r>
            <w:r>
              <w:rPr>
                <w:rStyle w:val="IndexLink"/>
                <w:vanish w:val="false"/>
              </w:rPr>
              <w:tab/>
              <w:t>35</w:t>
            </w:r>
            <w:r>
              <w:rPr>
                <w:webHidden/>
              </w:rPr>
              <w:fldChar w:fldCharType="end"/>
            </w:r>
          </w:hyperlink>
        </w:p>
        <w:p>
          <w:pPr>
            <w:pStyle w:val="Contents3"/>
            <w:rPr>
              <w:rFonts w:ascii="Calibri" w:hAnsi="Calibri" w:eastAsia="新細明體" w:cs="" w:asciiTheme="minorHAnsi" w:cstheme="minorBidi" w:eastAsiaTheme="minorEastAsia" w:hAnsiTheme="minorHAnsi"/>
              <w:b w:val="false"/>
              <w:b w:val="false"/>
              <w:color w:val="auto"/>
              <w:sz w:val="22"/>
              <w:szCs w:val="22"/>
              <w:lang w:val="en-IN" w:eastAsia="en-IN"/>
            </w:rPr>
          </w:pPr>
          <w:hyperlink w:anchor="_Toc31298054">
            <w:r>
              <w:rPr>
                <w:webHidden/>
                <w:rStyle w:val="IndexLink"/>
                <w:rFonts w:ascii="Times New Roman" w:hAnsi="Times New Roman"/>
                <w:bCs/>
              </w:rPr>
              <w:t>9.2.4</w:t>
            </w:r>
            <w:r>
              <w:rPr>
                <w:rStyle w:val="IndexLink"/>
                <w:rFonts w:eastAsia="新細明體" w:cs="" w:ascii="Calibri" w:hAnsi="Calibri" w:asciiTheme="minorHAnsi" w:cstheme="minorBidi" w:eastAsiaTheme="minorEastAsia" w:hAnsiTheme="minorHAnsi"/>
                <w:b w:val="false"/>
                <w:color w:val="auto"/>
                <w:sz w:val="22"/>
                <w:szCs w:val="22"/>
                <w:lang w:val="en-IN" w:eastAsia="en-IN"/>
              </w:rPr>
              <w:tab/>
            </w:r>
            <w:r>
              <w:rPr>
                <w:rStyle w:val="IndexLink"/>
                <w:rFonts w:ascii="Times New Roman" w:hAnsi="Times New Roman"/>
                <w:bCs/>
              </w:rPr>
              <w:t>Visit window period</w:t>
            </w:r>
            <w:r>
              <w:rPr>
                <w:webHidden/>
              </w:rPr>
              <w:fldChar w:fldCharType="begin"/>
            </w:r>
            <w:r>
              <w:rPr>
                <w:webHidden/>
              </w:rPr>
              <w:instrText>PAGEREF _Toc31298054 \h</w:instrText>
            </w:r>
            <w:r>
              <w:rPr>
                <w:webHidden/>
              </w:rPr>
              <w:fldChar w:fldCharType="separate"/>
            </w:r>
            <w:r>
              <w:rPr>
                <w:rStyle w:val="IndexLink"/>
                <w:vanish w:val="false"/>
              </w:rPr>
              <w:tab/>
              <w:t>36</w:t>
            </w:r>
            <w:r>
              <w:rPr>
                <w:webHidden/>
              </w:rPr>
              <w:fldChar w:fldCharType="end"/>
            </w:r>
          </w:hyperlink>
        </w:p>
        <w:p>
          <w:pPr>
            <w:pStyle w:val="Contents3"/>
            <w:rPr>
              <w:rFonts w:ascii="Calibri" w:hAnsi="Calibri" w:eastAsia="新細明體" w:cs="" w:asciiTheme="minorHAnsi" w:cstheme="minorBidi" w:eastAsiaTheme="minorEastAsia" w:hAnsiTheme="minorHAnsi"/>
              <w:b w:val="false"/>
              <w:b w:val="false"/>
              <w:color w:val="auto"/>
              <w:sz w:val="22"/>
              <w:szCs w:val="22"/>
              <w:lang w:val="en-IN" w:eastAsia="en-IN"/>
            </w:rPr>
          </w:pPr>
          <w:hyperlink w:anchor="_Toc31298055">
            <w:r>
              <w:rPr>
                <w:webHidden/>
                <w:rStyle w:val="IndexLink"/>
                <w:rFonts w:ascii="Times New Roman" w:hAnsi="Times New Roman"/>
                <w:bCs/>
              </w:rPr>
              <w:t>9.2.5</w:t>
            </w:r>
            <w:r>
              <w:rPr>
                <w:rStyle w:val="IndexLink"/>
                <w:rFonts w:eastAsia="新細明體" w:cs="" w:ascii="Calibri" w:hAnsi="Calibri" w:asciiTheme="minorHAnsi" w:cstheme="minorBidi" w:eastAsiaTheme="minorEastAsia" w:hAnsiTheme="minorHAnsi"/>
                <w:b w:val="false"/>
                <w:color w:val="auto"/>
                <w:sz w:val="22"/>
                <w:szCs w:val="22"/>
                <w:lang w:val="en-IN" w:eastAsia="en-IN"/>
              </w:rPr>
              <w:tab/>
            </w:r>
            <w:r>
              <w:rPr>
                <w:rStyle w:val="IndexLink"/>
                <w:rFonts w:ascii="Times New Roman" w:hAnsi="Times New Roman"/>
                <w:bCs/>
              </w:rPr>
              <w:t>Central laboratory investigations</w:t>
            </w:r>
            <w:r>
              <w:rPr>
                <w:webHidden/>
              </w:rPr>
              <w:fldChar w:fldCharType="begin"/>
            </w:r>
            <w:r>
              <w:rPr>
                <w:webHidden/>
              </w:rPr>
              <w:instrText>PAGEREF _Toc31298055 \h</w:instrText>
            </w:r>
            <w:r>
              <w:rPr>
                <w:webHidden/>
              </w:rPr>
              <w:fldChar w:fldCharType="separate"/>
            </w:r>
            <w:r>
              <w:rPr>
                <w:rStyle w:val="IndexLink"/>
                <w:vanish w:val="false"/>
              </w:rPr>
              <w:tab/>
              <w:t>36</w:t>
            </w:r>
            <w:r>
              <w:rPr>
                <w:webHidden/>
              </w:rPr>
              <w:fldChar w:fldCharType="end"/>
            </w:r>
          </w:hyperlink>
        </w:p>
        <w:p>
          <w:pPr>
            <w:pStyle w:val="Contents3"/>
            <w:rPr>
              <w:rFonts w:ascii="Calibri" w:hAnsi="Calibri" w:eastAsia="新細明體" w:cs="" w:asciiTheme="minorHAnsi" w:cstheme="minorBidi" w:eastAsiaTheme="minorEastAsia" w:hAnsiTheme="minorHAnsi"/>
              <w:b w:val="false"/>
              <w:b w:val="false"/>
              <w:color w:val="auto"/>
              <w:sz w:val="22"/>
              <w:szCs w:val="22"/>
              <w:lang w:val="en-IN" w:eastAsia="en-IN"/>
            </w:rPr>
          </w:pPr>
          <w:hyperlink w:anchor="_Toc31298056">
            <w:r>
              <w:rPr>
                <w:webHidden/>
                <w:rStyle w:val="IndexLink"/>
                <w:rFonts w:ascii="Times New Roman" w:hAnsi="Times New Roman"/>
                <w:bCs/>
              </w:rPr>
              <w:t>9.2.6</w:t>
            </w:r>
            <w:r>
              <w:rPr>
                <w:rStyle w:val="IndexLink"/>
                <w:rFonts w:eastAsia="新細明體" w:cs="" w:ascii="Calibri" w:hAnsi="Calibri" w:asciiTheme="minorHAnsi" w:cstheme="minorBidi" w:eastAsiaTheme="minorEastAsia" w:hAnsiTheme="minorHAnsi"/>
                <w:b w:val="false"/>
                <w:color w:val="auto"/>
                <w:sz w:val="22"/>
                <w:szCs w:val="22"/>
                <w:lang w:val="en-IN" w:eastAsia="en-IN"/>
              </w:rPr>
              <w:tab/>
            </w:r>
            <w:r>
              <w:rPr>
                <w:rStyle w:val="IndexLink"/>
                <w:rFonts w:ascii="Times New Roman" w:hAnsi="Times New Roman"/>
                <w:bCs/>
              </w:rPr>
              <w:t>Local laboratory investigations</w:t>
            </w:r>
            <w:r>
              <w:rPr>
                <w:webHidden/>
              </w:rPr>
              <w:fldChar w:fldCharType="begin"/>
            </w:r>
            <w:r>
              <w:rPr>
                <w:webHidden/>
              </w:rPr>
              <w:instrText>PAGEREF _Toc31298056 \h</w:instrText>
            </w:r>
            <w:r>
              <w:rPr>
                <w:webHidden/>
              </w:rPr>
              <w:fldChar w:fldCharType="separate"/>
            </w:r>
            <w:r>
              <w:rPr>
                <w:rStyle w:val="IndexLink"/>
                <w:vanish w:val="false"/>
              </w:rPr>
              <w:tab/>
              <w:t>36</w:t>
            </w:r>
            <w:r>
              <w:rPr>
                <w:webHidden/>
              </w:rPr>
              <w:fldChar w:fldCharType="end"/>
            </w:r>
          </w:hyperlink>
        </w:p>
        <w:p>
          <w:pPr>
            <w:pStyle w:val="Contents3"/>
            <w:rPr>
              <w:rFonts w:ascii="Calibri" w:hAnsi="Calibri" w:eastAsia="新細明體" w:cs="" w:asciiTheme="minorHAnsi" w:cstheme="minorBidi" w:eastAsiaTheme="minorEastAsia" w:hAnsiTheme="minorHAnsi"/>
              <w:b w:val="false"/>
              <w:b w:val="false"/>
              <w:color w:val="auto"/>
              <w:sz w:val="22"/>
              <w:szCs w:val="22"/>
              <w:lang w:val="en-IN" w:eastAsia="en-IN"/>
            </w:rPr>
          </w:pPr>
          <w:hyperlink w:anchor="_Toc31298057">
            <w:r>
              <w:rPr>
                <w:webHidden/>
                <w:rStyle w:val="IndexLink"/>
                <w:rFonts w:ascii="Times New Roman" w:hAnsi="Times New Roman"/>
                <w:bCs/>
              </w:rPr>
              <w:t>9.2.7</w:t>
            </w:r>
            <w:r>
              <w:rPr>
                <w:rStyle w:val="IndexLink"/>
                <w:rFonts w:eastAsia="新細明體" w:cs="" w:ascii="Calibri" w:hAnsi="Calibri" w:asciiTheme="minorHAnsi" w:cstheme="minorBidi" w:eastAsiaTheme="minorEastAsia" w:hAnsiTheme="minorHAnsi"/>
                <w:b w:val="false"/>
                <w:color w:val="auto"/>
                <w:sz w:val="22"/>
                <w:szCs w:val="22"/>
                <w:lang w:val="en-IN" w:eastAsia="en-IN"/>
              </w:rPr>
              <w:tab/>
            </w:r>
            <w:r>
              <w:rPr>
                <w:rStyle w:val="IndexLink"/>
                <w:rFonts w:ascii="Times New Roman" w:hAnsi="Times New Roman"/>
                <w:bCs/>
              </w:rPr>
              <w:t>Patient Diary</w:t>
            </w:r>
            <w:r>
              <w:rPr>
                <w:webHidden/>
              </w:rPr>
              <w:fldChar w:fldCharType="begin"/>
            </w:r>
            <w:r>
              <w:rPr>
                <w:webHidden/>
              </w:rPr>
              <w:instrText>PAGEREF _Toc31298057 \h</w:instrText>
            </w:r>
            <w:r>
              <w:rPr>
                <w:webHidden/>
              </w:rPr>
              <w:fldChar w:fldCharType="separate"/>
            </w:r>
            <w:r>
              <w:rPr>
                <w:rStyle w:val="IndexLink"/>
                <w:vanish w:val="false"/>
              </w:rPr>
              <w:tab/>
              <w:t>36</w:t>
            </w:r>
            <w:r>
              <w:rPr>
                <w:webHidden/>
              </w:rPr>
              <w:fldChar w:fldCharType="end"/>
            </w:r>
          </w:hyperlink>
        </w:p>
        <w:p>
          <w:pPr>
            <w:pStyle w:val="Contents2"/>
            <w:rPr>
              <w:rFonts w:ascii="Calibri" w:hAnsi="Calibri" w:eastAsia="新細明體" w:cs="" w:asciiTheme="minorHAnsi" w:cstheme="minorBidi" w:eastAsiaTheme="minorEastAsia" w:hAnsiTheme="minorHAnsi"/>
              <w:b w:val="false"/>
              <w:b w:val="false"/>
              <w:color w:val="auto"/>
              <w:sz w:val="22"/>
              <w:szCs w:val="22"/>
              <w:lang w:val="en-IN" w:eastAsia="en-IN"/>
            </w:rPr>
          </w:pPr>
          <w:hyperlink w:anchor="_Toc31298058">
            <w:r>
              <w:rPr>
                <w:webHidden/>
                <w:rStyle w:val="IndexLink"/>
                <w14:scene3d>
                  <w14:camera w14:prst="orthographicFront"/>
                  <w14:lightRig w14:rig="threePt" w14:dir="t">
                    <w14:rot w14:lat="0" w14:lon="0" w14:rev="0"/>
                  </w14:lightRig>
                </w14:scene3d>
              </w:rPr>
              <w:t>9.3</w:t>
            </w:r>
            <w:r>
              <w:rPr>
                <w:rStyle w:val="IndexLink"/>
                <w:rFonts w:eastAsia="新細明體" w:cs="" w:ascii="Calibri" w:hAnsi="Calibri" w:asciiTheme="minorHAnsi" w:cstheme="minorBidi" w:eastAsiaTheme="minorEastAsia" w:hAnsiTheme="minorHAnsi"/>
                <w:b w:val="false"/>
                <w:color w:val="auto"/>
                <w:sz w:val="22"/>
                <w:szCs w:val="22"/>
                <w:lang w:val="en-IN" w:eastAsia="en-IN"/>
              </w:rPr>
              <w:tab/>
            </w:r>
            <w:r>
              <w:rPr>
                <w:rStyle w:val="IndexLink"/>
              </w:rPr>
              <w:t>Selection of Study Population</w:t>
            </w:r>
            <w:r>
              <w:rPr>
                <w:webHidden/>
              </w:rPr>
              <w:fldChar w:fldCharType="begin"/>
            </w:r>
            <w:r>
              <w:rPr>
                <w:webHidden/>
              </w:rPr>
              <w:instrText>PAGEREF _Toc31298058 \h</w:instrText>
            </w:r>
            <w:r>
              <w:rPr>
                <w:webHidden/>
              </w:rPr>
              <w:fldChar w:fldCharType="separate"/>
            </w:r>
            <w:r>
              <w:rPr>
                <w:rStyle w:val="IndexLink"/>
                <w:vanish w:val="false"/>
              </w:rPr>
              <w:tab/>
              <w:t>37</w:t>
            </w:r>
            <w:r>
              <w:rPr>
                <w:webHidden/>
              </w:rPr>
              <w:fldChar w:fldCharType="end"/>
            </w:r>
          </w:hyperlink>
        </w:p>
        <w:p>
          <w:pPr>
            <w:pStyle w:val="Contents3"/>
            <w:rPr>
              <w:rFonts w:ascii="Calibri" w:hAnsi="Calibri" w:eastAsia="新細明體" w:cs="" w:asciiTheme="minorHAnsi" w:cstheme="minorBidi" w:eastAsiaTheme="minorEastAsia" w:hAnsiTheme="minorHAnsi"/>
              <w:b w:val="false"/>
              <w:b w:val="false"/>
              <w:color w:val="auto"/>
              <w:sz w:val="22"/>
              <w:szCs w:val="22"/>
              <w:lang w:val="en-IN" w:eastAsia="en-IN"/>
            </w:rPr>
          </w:pPr>
          <w:hyperlink w:anchor="_Toc31298059">
            <w:r>
              <w:rPr>
                <w:webHidden/>
                <w:rStyle w:val="IndexLink"/>
              </w:rPr>
              <w:t>9.3.1</w:t>
            </w:r>
            <w:r>
              <w:rPr>
                <w:rStyle w:val="IndexLink"/>
                <w:rFonts w:eastAsia="新細明體" w:cs="" w:ascii="Calibri" w:hAnsi="Calibri" w:asciiTheme="minorHAnsi" w:cstheme="minorBidi" w:eastAsiaTheme="minorEastAsia" w:hAnsiTheme="minorHAnsi"/>
                <w:b w:val="false"/>
                <w:color w:val="auto"/>
                <w:sz w:val="22"/>
                <w:szCs w:val="22"/>
                <w:lang w:val="en-IN" w:eastAsia="en-IN"/>
              </w:rPr>
              <w:tab/>
            </w:r>
            <w:r>
              <w:rPr>
                <w:rStyle w:val="IndexLink"/>
              </w:rPr>
              <w:t>Inclusion criteria</w:t>
            </w:r>
            <w:r>
              <w:rPr>
                <w:webHidden/>
              </w:rPr>
              <w:fldChar w:fldCharType="begin"/>
            </w:r>
            <w:r>
              <w:rPr>
                <w:webHidden/>
              </w:rPr>
              <w:instrText>PAGEREF _Toc31298059 \h</w:instrText>
            </w:r>
            <w:r>
              <w:rPr>
                <w:webHidden/>
              </w:rPr>
              <w:fldChar w:fldCharType="separate"/>
            </w:r>
            <w:r>
              <w:rPr>
                <w:rStyle w:val="IndexLink"/>
                <w:vanish w:val="false"/>
              </w:rPr>
              <w:tab/>
              <w:t>37</w:t>
            </w:r>
            <w:r>
              <w:rPr>
                <w:webHidden/>
              </w:rPr>
              <w:fldChar w:fldCharType="end"/>
            </w:r>
          </w:hyperlink>
        </w:p>
        <w:p>
          <w:pPr>
            <w:pStyle w:val="Contents3"/>
            <w:rPr>
              <w:rFonts w:ascii="Calibri" w:hAnsi="Calibri" w:eastAsia="新細明體" w:cs="" w:asciiTheme="minorHAnsi" w:cstheme="minorBidi" w:eastAsiaTheme="minorEastAsia" w:hAnsiTheme="minorHAnsi"/>
              <w:b w:val="false"/>
              <w:b w:val="false"/>
              <w:color w:val="auto"/>
              <w:sz w:val="22"/>
              <w:szCs w:val="22"/>
              <w:lang w:val="en-IN" w:eastAsia="en-IN"/>
            </w:rPr>
          </w:pPr>
          <w:hyperlink w:anchor="_Toc31298060">
            <w:r>
              <w:rPr>
                <w:webHidden/>
                <w:rStyle w:val="IndexLink"/>
              </w:rPr>
              <w:t>9.3.2</w:t>
            </w:r>
            <w:r>
              <w:rPr>
                <w:rStyle w:val="IndexLink"/>
                <w:rFonts w:eastAsia="新細明體" w:cs="" w:ascii="Calibri" w:hAnsi="Calibri" w:asciiTheme="minorHAnsi" w:cstheme="minorBidi" w:eastAsiaTheme="minorEastAsia" w:hAnsiTheme="minorHAnsi"/>
                <w:b w:val="false"/>
                <w:color w:val="auto"/>
                <w:sz w:val="22"/>
                <w:szCs w:val="22"/>
                <w:lang w:val="en-IN" w:eastAsia="en-IN"/>
              </w:rPr>
              <w:tab/>
            </w:r>
            <w:r>
              <w:rPr>
                <w:rStyle w:val="IndexLink"/>
              </w:rPr>
              <w:t>Exclusion criteria</w:t>
            </w:r>
            <w:r>
              <w:rPr>
                <w:webHidden/>
              </w:rPr>
              <w:fldChar w:fldCharType="begin"/>
            </w:r>
            <w:r>
              <w:rPr>
                <w:webHidden/>
              </w:rPr>
              <w:instrText>PAGEREF _Toc31298060 \h</w:instrText>
            </w:r>
            <w:r>
              <w:rPr>
                <w:webHidden/>
              </w:rPr>
              <w:fldChar w:fldCharType="separate"/>
            </w:r>
            <w:r>
              <w:rPr>
                <w:rStyle w:val="IndexLink"/>
                <w:vanish w:val="false"/>
              </w:rPr>
              <w:tab/>
              <w:t>37</w:t>
            </w:r>
            <w:r>
              <w:rPr>
                <w:webHidden/>
              </w:rPr>
              <w:fldChar w:fldCharType="end"/>
            </w:r>
          </w:hyperlink>
        </w:p>
        <w:p>
          <w:pPr>
            <w:pStyle w:val="Contents3"/>
            <w:rPr>
              <w:rFonts w:ascii="Calibri" w:hAnsi="Calibri" w:eastAsia="新細明體" w:cs="" w:asciiTheme="minorHAnsi" w:cstheme="minorBidi" w:eastAsiaTheme="minorEastAsia" w:hAnsiTheme="minorHAnsi"/>
              <w:b w:val="false"/>
              <w:b w:val="false"/>
              <w:color w:val="auto"/>
              <w:sz w:val="22"/>
              <w:szCs w:val="22"/>
              <w:lang w:val="en-IN" w:eastAsia="en-IN"/>
            </w:rPr>
          </w:pPr>
          <w:hyperlink w:anchor="_Toc31298061">
            <w:r>
              <w:rPr>
                <w:webHidden/>
                <w:rStyle w:val="IndexLink"/>
              </w:rPr>
              <w:t>9.3.3</w:t>
            </w:r>
            <w:r>
              <w:rPr>
                <w:rStyle w:val="IndexLink"/>
                <w:rFonts w:eastAsia="新細明體" w:cs="" w:ascii="Calibri" w:hAnsi="Calibri" w:asciiTheme="minorHAnsi" w:cstheme="minorBidi" w:eastAsiaTheme="minorEastAsia" w:hAnsiTheme="minorHAnsi"/>
                <w:b w:val="false"/>
                <w:color w:val="auto"/>
                <w:sz w:val="22"/>
                <w:szCs w:val="22"/>
                <w:lang w:val="en-IN" w:eastAsia="en-IN"/>
              </w:rPr>
              <w:tab/>
            </w:r>
            <w:r>
              <w:rPr>
                <w:rStyle w:val="IndexLink"/>
              </w:rPr>
              <w:t>Removal of Patients from Therapy or Assessment</w:t>
            </w:r>
            <w:r>
              <w:rPr>
                <w:webHidden/>
              </w:rPr>
              <w:fldChar w:fldCharType="begin"/>
            </w:r>
            <w:r>
              <w:rPr>
                <w:webHidden/>
              </w:rPr>
              <w:instrText>PAGEREF _Toc31298061 \h</w:instrText>
            </w:r>
            <w:r>
              <w:rPr>
                <w:webHidden/>
              </w:rPr>
              <w:fldChar w:fldCharType="separate"/>
            </w:r>
            <w:r>
              <w:rPr>
                <w:rStyle w:val="IndexLink"/>
                <w:vanish w:val="false"/>
              </w:rPr>
              <w:tab/>
              <w:t>38</w:t>
            </w:r>
            <w:r>
              <w:rPr>
                <w:webHidden/>
              </w:rPr>
              <w:fldChar w:fldCharType="end"/>
            </w:r>
          </w:hyperlink>
        </w:p>
        <w:p>
          <w:pPr>
            <w:pStyle w:val="Contents2"/>
            <w:rPr>
              <w:rFonts w:ascii="Calibri" w:hAnsi="Calibri" w:eastAsia="新細明體" w:cs="" w:asciiTheme="minorHAnsi" w:cstheme="minorBidi" w:eastAsiaTheme="minorEastAsia" w:hAnsiTheme="minorHAnsi"/>
              <w:b w:val="false"/>
              <w:b w:val="false"/>
              <w:color w:val="auto"/>
              <w:sz w:val="22"/>
              <w:szCs w:val="22"/>
              <w:lang w:val="en-IN" w:eastAsia="en-IN"/>
            </w:rPr>
          </w:pPr>
          <w:hyperlink w:anchor="_Toc31298062">
            <w:r>
              <w:rPr>
                <w:webHidden/>
                <w:rStyle w:val="IndexLink"/>
                <w14:scene3d>
                  <w14:camera w14:prst="orthographicFront"/>
                  <w14:lightRig w14:rig="threePt" w14:dir="t">
                    <w14:rot w14:lat="0" w14:lon="0" w14:rev="0"/>
                  </w14:lightRig>
                </w14:scene3d>
              </w:rPr>
              <w:t>9.4</w:t>
            </w:r>
            <w:r>
              <w:rPr>
                <w:rStyle w:val="IndexLink"/>
                <w:rFonts w:eastAsia="新細明體" w:cs="" w:ascii="Calibri" w:hAnsi="Calibri" w:asciiTheme="minorHAnsi" w:cstheme="minorBidi" w:eastAsiaTheme="minorEastAsia" w:hAnsiTheme="minorHAnsi"/>
                <w:b w:val="false"/>
                <w:color w:val="auto"/>
                <w:sz w:val="22"/>
                <w:szCs w:val="22"/>
                <w:lang w:val="en-IN" w:eastAsia="en-IN"/>
              </w:rPr>
              <w:tab/>
            </w:r>
            <w:r>
              <w:rPr>
                <w:rStyle w:val="IndexLink"/>
              </w:rPr>
              <w:t>Treatments</w:t>
            </w:r>
            <w:r>
              <w:rPr>
                <w:webHidden/>
              </w:rPr>
              <w:fldChar w:fldCharType="begin"/>
            </w:r>
            <w:r>
              <w:rPr>
                <w:webHidden/>
              </w:rPr>
              <w:instrText>PAGEREF _Toc31298062 \h</w:instrText>
            </w:r>
            <w:r>
              <w:rPr>
                <w:webHidden/>
              </w:rPr>
              <w:fldChar w:fldCharType="separate"/>
            </w:r>
            <w:r>
              <w:rPr>
                <w:rStyle w:val="IndexLink"/>
                <w:vanish w:val="false"/>
              </w:rPr>
              <w:tab/>
              <w:t>39</w:t>
            </w:r>
            <w:r>
              <w:rPr>
                <w:webHidden/>
              </w:rPr>
              <w:fldChar w:fldCharType="end"/>
            </w:r>
          </w:hyperlink>
        </w:p>
        <w:p>
          <w:pPr>
            <w:pStyle w:val="Contents3"/>
            <w:rPr>
              <w:rFonts w:ascii="Calibri" w:hAnsi="Calibri" w:eastAsia="新細明體" w:cs="" w:asciiTheme="minorHAnsi" w:cstheme="minorBidi" w:eastAsiaTheme="minorEastAsia" w:hAnsiTheme="minorHAnsi"/>
              <w:b w:val="false"/>
              <w:b w:val="false"/>
              <w:color w:val="auto"/>
              <w:sz w:val="22"/>
              <w:szCs w:val="22"/>
              <w:lang w:val="en-IN" w:eastAsia="en-IN"/>
            </w:rPr>
          </w:pPr>
          <w:hyperlink w:anchor="_Toc31298063">
            <w:r>
              <w:rPr>
                <w:webHidden/>
                <w:rStyle w:val="IndexLink"/>
              </w:rPr>
              <w:t>9.4.1</w:t>
            </w:r>
            <w:r>
              <w:rPr>
                <w:rStyle w:val="IndexLink"/>
                <w:rFonts w:eastAsia="新細明體" w:cs="" w:ascii="Calibri" w:hAnsi="Calibri" w:asciiTheme="minorHAnsi" w:cstheme="minorBidi" w:eastAsiaTheme="minorEastAsia" w:hAnsiTheme="minorHAnsi"/>
                <w:b w:val="false"/>
                <w:color w:val="auto"/>
                <w:sz w:val="22"/>
                <w:szCs w:val="22"/>
                <w:lang w:val="en-IN" w:eastAsia="en-IN"/>
              </w:rPr>
              <w:tab/>
            </w:r>
            <w:r>
              <w:rPr>
                <w:rStyle w:val="IndexLink"/>
              </w:rPr>
              <w:t>Treatment administered</w:t>
            </w:r>
            <w:r>
              <w:rPr>
                <w:webHidden/>
              </w:rPr>
              <w:fldChar w:fldCharType="begin"/>
            </w:r>
            <w:r>
              <w:rPr>
                <w:webHidden/>
              </w:rPr>
              <w:instrText>PAGEREF _Toc31298063 \h</w:instrText>
            </w:r>
            <w:r>
              <w:rPr>
                <w:webHidden/>
              </w:rPr>
              <w:fldChar w:fldCharType="separate"/>
            </w:r>
            <w:r>
              <w:rPr>
                <w:rStyle w:val="IndexLink"/>
                <w:vanish w:val="false"/>
              </w:rPr>
              <w:tab/>
              <w:t>39</w:t>
            </w:r>
            <w:r>
              <w:rPr>
                <w:webHidden/>
              </w:rPr>
              <w:fldChar w:fldCharType="end"/>
            </w:r>
          </w:hyperlink>
        </w:p>
        <w:p>
          <w:pPr>
            <w:pStyle w:val="Contents3"/>
            <w:rPr>
              <w:rFonts w:ascii="Calibri" w:hAnsi="Calibri" w:eastAsia="新細明體" w:cs="" w:asciiTheme="minorHAnsi" w:cstheme="minorBidi" w:eastAsiaTheme="minorEastAsia" w:hAnsiTheme="minorHAnsi"/>
              <w:b w:val="false"/>
              <w:b w:val="false"/>
              <w:color w:val="auto"/>
              <w:sz w:val="22"/>
              <w:szCs w:val="22"/>
              <w:lang w:val="en-IN" w:eastAsia="en-IN"/>
            </w:rPr>
          </w:pPr>
          <w:hyperlink w:anchor="_Toc31298064">
            <w:r>
              <w:rPr>
                <w:webHidden/>
                <w:rStyle w:val="IndexLink"/>
              </w:rPr>
              <w:t>9.4.2</w:t>
            </w:r>
            <w:r>
              <w:rPr>
                <w:rStyle w:val="IndexLink"/>
                <w:rFonts w:eastAsia="新細明體" w:cs="" w:ascii="Calibri" w:hAnsi="Calibri" w:asciiTheme="minorHAnsi" w:cstheme="minorBidi" w:eastAsiaTheme="minorEastAsia" w:hAnsiTheme="minorHAnsi"/>
                <w:b w:val="false"/>
                <w:color w:val="auto"/>
                <w:sz w:val="22"/>
                <w:szCs w:val="22"/>
                <w:lang w:val="en-IN" w:eastAsia="en-IN"/>
              </w:rPr>
              <w:tab/>
            </w:r>
            <w:r>
              <w:rPr>
                <w:rStyle w:val="IndexLink"/>
              </w:rPr>
              <w:t>Identity of investigational products</w:t>
            </w:r>
            <w:r>
              <w:rPr>
                <w:webHidden/>
              </w:rPr>
              <w:fldChar w:fldCharType="begin"/>
            </w:r>
            <w:r>
              <w:rPr>
                <w:webHidden/>
              </w:rPr>
              <w:instrText>PAGEREF _Toc31298064 \h</w:instrText>
            </w:r>
            <w:r>
              <w:rPr>
                <w:webHidden/>
              </w:rPr>
              <w:fldChar w:fldCharType="separate"/>
            </w:r>
            <w:r>
              <w:rPr>
                <w:rStyle w:val="IndexLink"/>
                <w:vanish w:val="false"/>
              </w:rPr>
              <w:tab/>
              <w:t>39</w:t>
            </w:r>
            <w:r>
              <w:rPr>
                <w:webHidden/>
              </w:rPr>
              <w:fldChar w:fldCharType="end"/>
            </w:r>
          </w:hyperlink>
        </w:p>
        <w:p>
          <w:pPr>
            <w:pStyle w:val="Contents3"/>
            <w:rPr>
              <w:rFonts w:ascii="Calibri" w:hAnsi="Calibri" w:eastAsia="新細明體" w:cs="" w:asciiTheme="minorHAnsi" w:cstheme="minorBidi" w:eastAsiaTheme="minorEastAsia" w:hAnsiTheme="minorHAnsi"/>
              <w:b w:val="false"/>
              <w:b w:val="false"/>
              <w:color w:val="auto"/>
              <w:sz w:val="22"/>
              <w:szCs w:val="22"/>
              <w:lang w:val="en-IN" w:eastAsia="en-IN"/>
            </w:rPr>
          </w:pPr>
          <w:hyperlink w:anchor="_Toc31298065">
            <w:r>
              <w:rPr>
                <w:webHidden/>
                <w:rStyle w:val="IndexLink"/>
              </w:rPr>
              <w:t>9.4.3</w:t>
            </w:r>
            <w:r>
              <w:rPr>
                <w:rStyle w:val="IndexLink"/>
                <w:rFonts w:eastAsia="新細明體" w:cs="" w:ascii="Calibri" w:hAnsi="Calibri" w:asciiTheme="minorHAnsi" w:cstheme="minorBidi" w:eastAsiaTheme="minorEastAsia" w:hAnsiTheme="minorHAnsi"/>
                <w:b w:val="false"/>
                <w:color w:val="auto"/>
                <w:sz w:val="22"/>
                <w:szCs w:val="22"/>
                <w:lang w:val="en-IN" w:eastAsia="en-IN"/>
              </w:rPr>
              <w:tab/>
            </w:r>
            <w:r>
              <w:rPr>
                <w:rStyle w:val="IndexLink"/>
              </w:rPr>
              <w:t>Method of assigning patients to treatment groups</w:t>
            </w:r>
            <w:r>
              <w:rPr>
                <w:webHidden/>
              </w:rPr>
              <w:fldChar w:fldCharType="begin"/>
            </w:r>
            <w:r>
              <w:rPr>
                <w:webHidden/>
              </w:rPr>
              <w:instrText>PAGEREF _Toc31298065 \h</w:instrText>
            </w:r>
            <w:r>
              <w:rPr>
                <w:webHidden/>
              </w:rPr>
              <w:fldChar w:fldCharType="separate"/>
            </w:r>
            <w:r>
              <w:rPr>
                <w:rStyle w:val="IndexLink"/>
                <w:vanish w:val="false"/>
              </w:rPr>
              <w:tab/>
              <w:t>41</w:t>
            </w:r>
            <w:r>
              <w:rPr>
                <w:webHidden/>
              </w:rPr>
              <w:fldChar w:fldCharType="end"/>
            </w:r>
          </w:hyperlink>
        </w:p>
        <w:p>
          <w:pPr>
            <w:pStyle w:val="Contents3"/>
            <w:rPr>
              <w:rFonts w:ascii="Calibri" w:hAnsi="Calibri" w:eastAsia="新細明體" w:cs="" w:asciiTheme="minorHAnsi" w:cstheme="minorBidi" w:eastAsiaTheme="minorEastAsia" w:hAnsiTheme="minorHAnsi"/>
              <w:b w:val="false"/>
              <w:b w:val="false"/>
              <w:color w:val="auto"/>
              <w:sz w:val="22"/>
              <w:szCs w:val="22"/>
              <w:lang w:val="en-IN" w:eastAsia="en-IN"/>
            </w:rPr>
          </w:pPr>
          <w:hyperlink w:anchor="_Toc31298066">
            <w:r>
              <w:rPr>
                <w:webHidden/>
                <w:rStyle w:val="IndexLink"/>
              </w:rPr>
              <w:t>9.4.4</w:t>
            </w:r>
            <w:r>
              <w:rPr>
                <w:rStyle w:val="IndexLink"/>
                <w:rFonts w:eastAsia="新細明體" w:cs="" w:ascii="Calibri" w:hAnsi="Calibri" w:asciiTheme="minorHAnsi" w:cstheme="minorBidi" w:eastAsiaTheme="minorEastAsia" w:hAnsiTheme="minorHAnsi"/>
                <w:b w:val="false"/>
                <w:color w:val="auto"/>
                <w:sz w:val="22"/>
                <w:szCs w:val="22"/>
                <w:lang w:val="en-IN" w:eastAsia="en-IN"/>
              </w:rPr>
              <w:tab/>
            </w:r>
            <w:r>
              <w:rPr>
                <w:rStyle w:val="IndexLink"/>
              </w:rPr>
              <w:t>Selection of Doses in the Study</w:t>
            </w:r>
            <w:r>
              <w:rPr>
                <w:webHidden/>
              </w:rPr>
              <w:fldChar w:fldCharType="begin"/>
            </w:r>
            <w:r>
              <w:rPr>
                <w:webHidden/>
              </w:rPr>
              <w:instrText>PAGEREF _Toc31298066 \h</w:instrText>
            </w:r>
            <w:r>
              <w:rPr>
                <w:webHidden/>
              </w:rPr>
              <w:fldChar w:fldCharType="separate"/>
            </w:r>
            <w:r>
              <w:rPr>
                <w:rStyle w:val="IndexLink"/>
                <w:vanish w:val="false"/>
              </w:rPr>
              <w:tab/>
              <w:t>41</w:t>
            </w:r>
            <w:r>
              <w:rPr>
                <w:webHidden/>
              </w:rPr>
              <w:fldChar w:fldCharType="end"/>
            </w:r>
          </w:hyperlink>
        </w:p>
        <w:p>
          <w:pPr>
            <w:pStyle w:val="Contents3"/>
            <w:rPr>
              <w:rFonts w:ascii="Calibri" w:hAnsi="Calibri" w:eastAsia="新細明體" w:cs="" w:asciiTheme="minorHAnsi" w:cstheme="minorBidi" w:eastAsiaTheme="minorEastAsia" w:hAnsiTheme="minorHAnsi"/>
              <w:b w:val="false"/>
              <w:b w:val="false"/>
              <w:color w:val="auto"/>
              <w:sz w:val="22"/>
              <w:szCs w:val="22"/>
              <w:lang w:val="en-IN" w:eastAsia="en-IN"/>
            </w:rPr>
          </w:pPr>
          <w:hyperlink w:anchor="_Toc31298067">
            <w:r>
              <w:rPr>
                <w:webHidden/>
                <w:rStyle w:val="IndexLink"/>
              </w:rPr>
              <w:t>9.4.5</w:t>
            </w:r>
            <w:r>
              <w:rPr>
                <w:rStyle w:val="IndexLink"/>
                <w:rFonts w:eastAsia="新細明體" w:cs="" w:ascii="Calibri" w:hAnsi="Calibri" w:asciiTheme="minorHAnsi" w:cstheme="minorBidi" w:eastAsiaTheme="minorEastAsia" w:hAnsiTheme="minorHAnsi"/>
                <w:b w:val="false"/>
                <w:color w:val="auto"/>
                <w:sz w:val="22"/>
                <w:szCs w:val="22"/>
                <w:lang w:val="en-IN" w:eastAsia="en-IN"/>
              </w:rPr>
              <w:tab/>
            </w:r>
            <w:r>
              <w:rPr>
                <w:rStyle w:val="IndexLink"/>
              </w:rPr>
              <w:t>Selection and Ti</w:t>
            </w:r>
            <w:r>
              <w:rPr>
                <w:rStyle w:val="IndexLink"/>
                <w:spacing w:val="-3"/>
              </w:rPr>
              <w:t>m</w:t>
            </w:r>
            <w:r>
              <w:rPr>
                <w:rStyle w:val="IndexLink"/>
              </w:rPr>
              <w:t>i</w:t>
            </w:r>
            <w:r>
              <w:rPr>
                <w:rStyle w:val="IndexLink"/>
                <w:spacing w:val="1"/>
              </w:rPr>
              <w:t>n</w:t>
            </w:r>
            <w:r>
              <w:rPr>
                <w:rStyle w:val="IndexLink"/>
              </w:rPr>
              <w:t>g of</w:t>
            </w:r>
            <w:r>
              <w:rPr>
                <w:rStyle w:val="IndexLink"/>
                <w:spacing w:val="1"/>
              </w:rPr>
              <w:t xml:space="preserve"> d</w:t>
            </w:r>
            <w:r>
              <w:rPr>
                <w:rStyle w:val="IndexLink"/>
              </w:rPr>
              <w:t>ose</w:t>
            </w:r>
            <w:r>
              <w:rPr>
                <w:rStyle w:val="IndexLink"/>
                <w:spacing w:val="-1"/>
              </w:rPr>
              <w:t xml:space="preserve"> </w:t>
            </w:r>
            <w:r>
              <w:rPr>
                <w:rStyle w:val="IndexLink"/>
                <w:spacing w:val="1"/>
              </w:rPr>
              <w:t>f</w:t>
            </w:r>
            <w:r>
              <w:rPr>
                <w:rStyle w:val="IndexLink"/>
              </w:rPr>
              <w:t>or</w:t>
            </w:r>
            <w:r>
              <w:rPr>
                <w:rStyle w:val="IndexLink"/>
                <w:spacing w:val="-1"/>
              </w:rPr>
              <w:t xml:space="preserve"> e</w:t>
            </w:r>
            <w:r>
              <w:rPr>
                <w:rStyle w:val="IndexLink"/>
              </w:rPr>
              <w:t>a</w:t>
            </w:r>
            <w:r>
              <w:rPr>
                <w:rStyle w:val="IndexLink"/>
                <w:spacing w:val="-1"/>
              </w:rPr>
              <w:t>c</w:t>
            </w:r>
            <w:r>
              <w:rPr>
                <w:rStyle w:val="IndexLink"/>
              </w:rPr>
              <w:t>h</w:t>
            </w:r>
            <w:r>
              <w:rPr>
                <w:rStyle w:val="IndexLink"/>
                <w:spacing w:val="1"/>
              </w:rPr>
              <w:t xml:space="preserve"> </w:t>
            </w:r>
            <w:r>
              <w:rPr>
                <w:rStyle w:val="IndexLink"/>
              </w:rPr>
              <w:t>s</w:t>
            </w:r>
            <w:r>
              <w:rPr>
                <w:rStyle w:val="IndexLink"/>
                <w:spacing w:val="1"/>
              </w:rPr>
              <w:t>ub</w:t>
            </w:r>
            <w:r>
              <w:rPr>
                <w:rStyle w:val="IndexLink"/>
              </w:rPr>
              <w:t>j</w:t>
            </w:r>
            <w:r>
              <w:rPr>
                <w:rStyle w:val="IndexLink"/>
                <w:spacing w:val="-2"/>
              </w:rPr>
              <w:t>e</w:t>
            </w:r>
            <w:r>
              <w:rPr>
                <w:rStyle w:val="IndexLink"/>
                <w:spacing w:val="-1"/>
              </w:rPr>
              <w:t>c</w:t>
            </w:r>
            <w:r>
              <w:rPr>
                <w:rStyle w:val="IndexLink"/>
              </w:rPr>
              <w:t>t</w:t>
            </w:r>
            <w:r>
              <w:rPr>
                <w:webHidden/>
              </w:rPr>
              <w:fldChar w:fldCharType="begin"/>
            </w:r>
            <w:r>
              <w:rPr>
                <w:webHidden/>
              </w:rPr>
              <w:instrText>PAGEREF _Toc31298067 \h</w:instrText>
            </w:r>
            <w:r>
              <w:rPr>
                <w:webHidden/>
              </w:rPr>
              <w:fldChar w:fldCharType="separate"/>
            </w:r>
            <w:r>
              <w:rPr>
                <w:rStyle w:val="IndexLink"/>
                <w:vanish w:val="false"/>
              </w:rPr>
              <w:tab/>
              <w:t>41</w:t>
            </w:r>
            <w:r>
              <w:rPr>
                <w:webHidden/>
              </w:rPr>
              <w:fldChar w:fldCharType="end"/>
            </w:r>
          </w:hyperlink>
        </w:p>
        <w:p>
          <w:pPr>
            <w:pStyle w:val="Contents3"/>
            <w:rPr>
              <w:rFonts w:ascii="Calibri" w:hAnsi="Calibri" w:eastAsia="新細明體" w:cs="" w:asciiTheme="minorHAnsi" w:cstheme="minorBidi" w:eastAsiaTheme="minorEastAsia" w:hAnsiTheme="minorHAnsi"/>
              <w:b w:val="false"/>
              <w:b w:val="false"/>
              <w:color w:val="auto"/>
              <w:sz w:val="22"/>
              <w:szCs w:val="22"/>
              <w:lang w:val="en-IN" w:eastAsia="en-IN"/>
            </w:rPr>
          </w:pPr>
          <w:hyperlink w:anchor="_Toc31298068">
            <w:r>
              <w:rPr>
                <w:webHidden/>
                <w:rStyle w:val="IndexLink"/>
              </w:rPr>
              <w:t>9.4.6</w:t>
            </w:r>
            <w:r>
              <w:rPr>
                <w:rStyle w:val="IndexLink"/>
                <w:rFonts w:eastAsia="新細明體" w:cs="" w:ascii="Calibri" w:hAnsi="Calibri" w:asciiTheme="minorHAnsi" w:cstheme="minorBidi" w:eastAsiaTheme="minorEastAsia" w:hAnsiTheme="minorHAnsi"/>
                <w:b w:val="false"/>
                <w:color w:val="auto"/>
                <w:sz w:val="22"/>
                <w:szCs w:val="22"/>
                <w:lang w:val="en-IN" w:eastAsia="en-IN"/>
              </w:rPr>
              <w:tab/>
            </w:r>
            <w:r>
              <w:rPr>
                <w:rStyle w:val="IndexLink"/>
              </w:rPr>
              <w:t>Bl</w:t>
            </w:r>
            <w:r>
              <w:rPr>
                <w:rStyle w:val="IndexLink"/>
                <w:spacing w:val="1"/>
              </w:rPr>
              <w:t>in</w:t>
            </w:r>
            <w:r>
              <w:rPr>
                <w:rStyle w:val="IndexLink"/>
                <w:spacing w:val="-1"/>
              </w:rPr>
              <w:t>d</w:t>
            </w:r>
            <w:r>
              <w:rPr>
                <w:rStyle w:val="IndexLink"/>
              </w:rPr>
              <w:t>i</w:t>
            </w:r>
            <w:r>
              <w:rPr>
                <w:rStyle w:val="IndexLink"/>
                <w:spacing w:val="1"/>
              </w:rPr>
              <w:t>n</w:t>
            </w:r>
            <w:r>
              <w:rPr>
                <w:rStyle w:val="IndexLink"/>
              </w:rPr>
              <w:t>g</w:t>
            </w:r>
            <w:r>
              <w:rPr>
                <w:webHidden/>
              </w:rPr>
              <w:fldChar w:fldCharType="begin"/>
            </w:r>
            <w:r>
              <w:rPr>
                <w:webHidden/>
              </w:rPr>
              <w:instrText>PAGEREF _Toc31298068 \h</w:instrText>
            </w:r>
            <w:r>
              <w:rPr>
                <w:webHidden/>
              </w:rPr>
              <w:fldChar w:fldCharType="separate"/>
            </w:r>
            <w:r>
              <w:rPr>
                <w:rStyle w:val="IndexLink"/>
                <w:vanish w:val="false"/>
              </w:rPr>
              <w:tab/>
              <w:t>41</w:t>
            </w:r>
            <w:r>
              <w:rPr>
                <w:webHidden/>
              </w:rPr>
              <w:fldChar w:fldCharType="end"/>
            </w:r>
          </w:hyperlink>
        </w:p>
        <w:p>
          <w:pPr>
            <w:pStyle w:val="Contents3"/>
            <w:rPr>
              <w:rFonts w:ascii="Calibri" w:hAnsi="Calibri" w:eastAsia="新細明體" w:cs="" w:asciiTheme="minorHAnsi" w:cstheme="minorBidi" w:eastAsiaTheme="minorEastAsia" w:hAnsiTheme="minorHAnsi"/>
              <w:b w:val="false"/>
              <w:b w:val="false"/>
              <w:color w:val="auto"/>
              <w:sz w:val="22"/>
              <w:szCs w:val="22"/>
              <w:lang w:val="en-IN" w:eastAsia="en-IN"/>
            </w:rPr>
          </w:pPr>
          <w:hyperlink w:anchor="_Toc31298069">
            <w:r>
              <w:rPr>
                <w:webHidden/>
                <w:rStyle w:val="IndexLink"/>
              </w:rPr>
              <w:t>9.4.7</w:t>
            </w:r>
            <w:r>
              <w:rPr>
                <w:rStyle w:val="IndexLink"/>
                <w:rFonts w:eastAsia="新細明體" w:cs="" w:ascii="Calibri" w:hAnsi="Calibri" w:asciiTheme="minorHAnsi" w:cstheme="minorBidi" w:eastAsiaTheme="minorEastAsia" w:hAnsiTheme="minorHAnsi"/>
                <w:b w:val="false"/>
                <w:color w:val="auto"/>
                <w:sz w:val="22"/>
                <w:szCs w:val="22"/>
                <w:lang w:val="en-IN" w:eastAsia="en-IN"/>
              </w:rPr>
              <w:tab/>
            </w:r>
            <w:r>
              <w:rPr>
                <w:rStyle w:val="IndexLink"/>
              </w:rPr>
              <w:t>Prior and Concomitant Therapy</w:t>
            </w:r>
            <w:r>
              <w:rPr>
                <w:webHidden/>
              </w:rPr>
              <w:fldChar w:fldCharType="begin"/>
            </w:r>
            <w:r>
              <w:rPr>
                <w:webHidden/>
              </w:rPr>
              <w:instrText>PAGEREF _Toc31298069 \h</w:instrText>
            </w:r>
            <w:r>
              <w:rPr>
                <w:webHidden/>
              </w:rPr>
              <w:fldChar w:fldCharType="separate"/>
            </w:r>
            <w:r>
              <w:rPr>
                <w:rStyle w:val="IndexLink"/>
                <w:vanish w:val="false"/>
              </w:rPr>
              <w:tab/>
              <w:t>42</w:t>
            </w:r>
            <w:r>
              <w:rPr>
                <w:webHidden/>
              </w:rPr>
              <w:fldChar w:fldCharType="end"/>
            </w:r>
          </w:hyperlink>
        </w:p>
        <w:p>
          <w:pPr>
            <w:pStyle w:val="Contents3"/>
            <w:rPr>
              <w:rFonts w:ascii="Calibri" w:hAnsi="Calibri" w:eastAsia="新細明體" w:cs="" w:asciiTheme="minorHAnsi" w:cstheme="minorBidi" w:eastAsiaTheme="minorEastAsia" w:hAnsiTheme="minorHAnsi"/>
              <w:b w:val="false"/>
              <w:b w:val="false"/>
              <w:color w:val="auto"/>
              <w:sz w:val="22"/>
              <w:szCs w:val="22"/>
              <w:lang w:val="en-IN" w:eastAsia="en-IN"/>
            </w:rPr>
          </w:pPr>
          <w:hyperlink w:anchor="_Toc31298070">
            <w:r>
              <w:rPr>
                <w:webHidden/>
                <w:rStyle w:val="IndexLink"/>
              </w:rPr>
              <w:t>9.4.8</w:t>
            </w:r>
            <w:r>
              <w:rPr>
                <w:rStyle w:val="IndexLink"/>
                <w:rFonts w:eastAsia="新細明體" w:cs="" w:ascii="Calibri" w:hAnsi="Calibri" w:asciiTheme="minorHAnsi" w:cstheme="minorBidi" w:eastAsiaTheme="minorEastAsia" w:hAnsiTheme="minorHAnsi"/>
                <w:b w:val="false"/>
                <w:color w:val="auto"/>
                <w:sz w:val="22"/>
                <w:szCs w:val="22"/>
                <w:lang w:val="en-IN" w:eastAsia="en-IN"/>
              </w:rPr>
              <w:tab/>
            </w:r>
            <w:r>
              <w:rPr>
                <w:rStyle w:val="IndexLink"/>
              </w:rPr>
              <w:t>Treatment Compliance</w:t>
            </w:r>
            <w:r>
              <w:rPr>
                <w:webHidden/>
              </w:rPr>
              <w:fldChar w:fldCharType="begin"/>
            </w:r>
            <w:r>
              <w:rPr>
                <w:webHidden/>
              </w:rPr>
              <w:instrText>PAGEREF _Toc31298070 \h</w:instrText>
            </w:r>
            <w:r>
              <w:rPr>
                <w:webHidden/>
              </w:rPr>
              <w:fldChar w:fldCharType="separate"/>
            </w:r>
            <w:r>
              <w:rPr>
                <w:rStyle w:val="IndexLink"/>
                <w:vanish w:val="false"/>
              </w:rPr>
              <w:tab/>
              <w:t>43</w:t>
            </w:r>
            <w:r>
              <w:rPr>
                <w:webHidden/>
              </w:rPr>
              <w:fldChar w:fldCharType="end"/>
            </w:r>
          </w:hyperlink>
        </w:p>
        <w:p>
          <w:pPr>
            <w:pStyle w:val="Contents2"/>
            <w:rPr>
              <w:rFonts w:ascii="Calibri" w:hAnsi="Calibri" w:eastAsia="新細明體" w:cs="" w:asciiTheme="minorHAnsi" w:cstheme="minorBidi" w:eastAsiaTheme="minorEastAsia" w:hAnsiTheme="minorHAnsi"/>
              <w:b w:val="false"/>
              <w:b w:val="false"/>
              <w:color w:val="auto"/>
              <w:sz w:val="22"/>
              <w:szCs w:val="22"/>
              <w:lang w:val="en-IN" w:eastAsia="en-IN"/>
            </w:rPr>
          </w:pPr>
          <w:hyperlink w:anchor="_Toc31298071">
            <w:r>
              <w:rPr>
                <w:webHidden/>
                <w:rStyle w:val="IndexLink"/>
                <w14:scene3d>
                  <w14:camera w14:prst="orthographicFront"/>
                  <w14:lightRig w14:rig="threePt" w14:dir="t">
                    <w14:rot w14:lat="0" w14:lon="0" w14:rev="0"/>
                  </w14:lightRig>
                </w14:scene3d>
              </w:rPr>
              <w:t>9.5</w:t>
            </w:r>
            <w:r>
              <w:rPr>
                <w:rStyle w:val="IndexLink"/>
                <w:rFonts w:eastAsia="新細明體" w:cs="" w:ascii="Calibri" w:hAnsi="Calibri" w:asciiTheme="minorHAnsi" w:cstheme="minorBidi" w:eastAsiaTheme="minorEastAsia" w:hAnsiTheme="minorHAnsi"/>
                <w:b w:val="false"/>
                <w:color w:val="auto"/>
                <w:sz w:val="22"/>
                <w:szCs w:val="22"/>
                <w:lang w:val="en-IN" w:eastAsia="en-IN"/>
              </w:rPr>
              <w:tab/>
            </w:r>
            <w:r>
              <w:rPr>
                <w:rStyle w:val="IndexLink"/>
              </w:rPr>
              <w:t>Efficacy and Safety Variables</w:t>
            </w:r>
            <w:r>
              <w:rPr>
                <w:webHidden/>
              </w:rPr>
              <w:fldChar w:fldCharType="begin"/>
            </w:r>
            <w:r>
              <w:rPr>
                <w:webHidden/>
              </w:rPr>
              <w:instrText>PAGEREF _Toc31298071 \h</w:instrText>
            </w:r>
            <w:r>
              <w:rPr>
                <w:webHidden/>
              </w:rPr>
              <w:fldChar w:fldCharType="separate"/>
            </w:r>
            <w:r>
              <w:rPr>
                <w:rStyle w:val="IndexLink"/>
                <w:vanish w:val="false"/>
              </w:rPr>
              <w:tab/>
              <w:t>45</w:t>
            </w:r>
            <w:r>
              <w:rPr>
                <w:webHidden/>
              </w:rPr>
              <w:fldChar w:fldCharType="end"/>
            </w:r>
          </w:hyperlink>
        </w:p>
        <w:p>
          <w:pPr>
            <w:pStyle w:val="Contents3"/>
            <w:rPr>
              <w:rFonts w:ascii="Calibri" w:hAnsi="Calibri" w:eastAsia="新細明體" w:cs="" w:asciiTheme="minorHAnsi" w:cstheme="minorBidi" w:eastAsiaTheme="minorEastAsia" w:hAnsiTheme="minorHAnsi"/>
              <w:b w:val="false"/>
              <w:b w:val="false"/>
              <w:color w:val="auto"/>
              <w:sz w:val="22"/>
              <w:szCs w:val="22"/>
              <w:lang w:val="en-IN" w:eastAsia="en-IN"/>
            </w:rPr>
          </w:pPr>
          <w:hyperlink w:anchor="_Toc31298072">
            <w:r>
              <w:rPr>
                <w:webHidden/>
                <w:rStyle w:val="IndexLink"/>
              </w:rPr>
              <w:t>9.5.1</w:t>
            </w:r>
            <w:r>
              <w:rPr>
                <w:rStyle w:val="IndexLink"/>
                <w:rFonts w:eastAsia="新細明體" w:cs="" w:ascii="Calibri" w:hAnsi="Calibri" w:asciiTheme="minorHAnsi" w:cstheme="minorBidi" w:eastAsiaTheme="minorEastAsia" w:hAnsiTheme="minorHAnsi"/>
                <w:b w:val="false"/>
                <w:color w:val="auto"/>
                <w:sz w:val="22"/>
                <w:szCs w:val="22"/>
                <w:lang w:val="en-IN" w:eastAsia="en-IN"/>
              </w:rPr>
              <w:tab/>
            </w:r>
            <w:r>
              <w:rPr>
                <w:rStyle w:val="IndexLink"/>
                <w:bCs/>
              </w:rPr>
              <w:t>Efficacy and Safety Measurements Assessed and Flow Chart</w:t>
            </w:r>
            <w:r>
              <w:rPr>
                <w:webHidden/>
              </w:rPr>
              <w:fldChar w:fldCharType="begin"/>
            </w:r>
            <w:r>
              <w:rPr>
                <w:webHidden/>
              </w:rPr>
              <w:instrText>PAGEREF _Toc31298072 \h</w:instrText>
            </w:r>
            <w:r>
              <w:rPr>
                <w:webHidden/>
              </w:rPr>
              <w:fldChar w:fldCharType="separate"/>
            </w:r>
            <w:r>
              <w:rPr>
                <w:rStyle w:val="IndexLink"/>
                <w:vanish w:val="false"/>
              </w:rPr>
              <w:tab/>
              <w:t>45</w:t>
            </w:r>
            <w:r>
              <w:rPr>
                <w:webHidden/>
              </w:rPr>
              <w:fldChar w:fldCharType="end"/>
            </w:r>
          </w:hyperlink>
        </w:p>
        <w:p>
          <w:pPr>
            <w:pStyle w:val="Contents3"/>
            <w:rPr>
              <w:rFonts w:ascii="Calibri" w:hAnsi="Calibri" w:eastAsia="新細明體" w:cs="" w:asciiTheme="minorHAnsi" w:cstheme="minorBidi" w:eastAsiaTheme="minorEastAsia" w:hAnsiTheme="minorHAnsi"/>
              <w:b w:val="false"/>
              <w:b w:val="false"/>
              <w:color w:val="auto"/>
              <w:sz w:val="22"/>
              <w:szCs w:val="22"/>
              <w:lang w:val="en-IN" w:eastAsia="en-IN"/>
            </w:rPr>
          </w:pPr>
          <w:hyperlink w:anchor="_Toc31298073">
            <w:r>
              <w:rPr>
                <w:webHidden/>
                <w:rStyle w:val="IndexLink"/>
              </w:rPr>
              <w:t>9.5.2</w:t>
            </w:r>
            <w:r>
              <w:rPr>
                <w:rStyle w:val="IndexLink"/>
                <w:rFonts w:eastAsia="新細明體" w:cs="" w:ascii="Calibri" w:hAnsi="Calibri" w:asciiTheme="minorHAnsi" w:cstheme="minorBidi" w:eastAsiaTheme="minorEastAsia" w:hAnsiTheme="minorHAnsi"/>
                <w:b w:val="false"/>
                <w:color w:val="auto"/>
                <w:sz w:val="22"/>
                <w:szCs w:val="22"/>
                <w:lang w:val="en-IN" w:eastAsia="en-IN"/>
              </w:rPr>
              <w:tab/>
            </w:r>
            <w:r>
              <w:rPr>
                <w:rStyle w:val="IndexLink"/>
              </w:rPr>
              <w:t>Appropriateness of Measurements</w:t>
            </w:r>
            <w:r>
              <w:rPr>
                <w:webHidden/>
              </w:rPr>
              <w:fldChar w:fldCharType="begin"/>
            </w:r>
            <w:r>
              <w:rPr>
                <w:webHidden/>
              </w:rPr>
              <w:instrText>PAGEREF _Toc31298073 \h</w:instrText>
            </w:r>
            <w:r>
              <w:rPr>
                <w:webHidden/>
              </w:rPr>
              <w:fldChar w:fldCharType="separate"/>
            </w:r>
            <w:r>
              <w:rPr>
                <w:rStyle w:val="IndexLink"/>
                <w:vanish w:val="false"/>
              </w:rPr>
              <w:tab/>
              <w:t>53</w:t>
            </w:r>
            <w:r>
              <w:rPr>
                <w:webHidden/>
              </w:rPr>
              <w:fldChar w:fldCharType="end"/>
            </w:r>
          </w:hyperlink>
        </w:p>
        <w:p>
          <w:pPr>
            <w:pStyle w:val="Contents3"/>
            <w:rPr>
              <w:rFonts w:ascii="Calibri" w:hAnsi="Calibri" w:eastAsia="新細明體" w:cs="" w:asciiTheme="minorHAnsi" w:cstheme="minorBidi" w:eastAsiaTheme="minorEastAsia" w:hAnsiTheme="minorHAnsi"/>
              <w:b w:val="false"/>
              <w:b w:val="false"/>
              <w:color w:val="auto"/>
              <w:sz w:val="22"/>
              <w:szCs w:val="22"/>
              <w:lang w:val="en-IN" w:eastAsia="en-IN"/>
            </w:rPr>
          </w:pPr>
          <w:hyperlink w:anchor="_Toc31298074">
            <w:r>
              <w:rPr>
                <w:webHidden/>
                <w:rStyle w:val="IndexLink"/>
                <w:bCs/>
              </w:rPr>
              <w:t>9.5.3</w:t>
            </w:r>
            <w:r>
              <w:rPr>
                <w:rStyle w:val="IndexLink"/>
                <w:rFonts w:eastAsia="新細明體" w:cs="" w:ascii="Calibri" w:hAnsi="Calibri" w:asciiTheme="minorHAnsi" w:cstheme="minorBidi" w:eastAsiaTheme="minorEastAsia" w:hAnsiTheme="minorHAnsi"/>
                <w:b w:val="false"/>
                <w:color w:val="auto"/>
                <w:sz w:val="22"/>
                <w:szCs w:val="22"/>
                <w:lang w:val="en-IN" w:eastAsia="en-IN"/>
              </w:rPr>
              <w:tab/>
            </w:r>
            <w:r>
              <w:rPr>
                <w:rStyle w:val="IndexLink"/>
                <w:bCs/>
              </w:rPr>
              <w:t>Drug Concentration Measurements</w:t>
            </w:r>
            <w:r>
              <w:rPr>
                <w:webHidden/>
              </w:rPr>
              <w:fldChar w:fldCharType="begin"/>
            </w:r>
            <w:r>
              <w:rPr>
                <w:webHidden/>
              </w:rPr>
              <w:instrText>PAGEREF _Toc31298074 \h</w:instrText>
            </w:r>
            <w:r>
              <w:rPr>
                <w:webHidden/>
              </w:rPr>
              <w:fldChar w:fldCharType="separate"/>
            </w:r>
            <w:r>
              <w:rPr>
                <w:rStyle w:val="IndexLink"/>
                <w:vanish w:val="false"/>
              </w:rPr>
              <w:tab/>
              <w:t>53</w:t>
            </w:r>
            <w:r>
              <w:rPr>
                <w:webHidden/>
              </w:rPr>
              <w:fldChar w:fldCharType="end"/>
            </w:r>
          </w:hyperlink>
        </w:p>
        <w:p>
          <w:pPr>
            <w:pStyle w:val="Contents2"/>
            <w:rPr>
              <w:rFonts w:ascii="Calibri" w:hAnsi="Calibri" w:eastAsia="新細明體" w:cs="" w:asciiTheme="minorHAnsi" w:cstheme="minorBidi" w:eastAsiaTheme="minorEastAsia" w:hAnsiTheme="minorHAnsi"/>
              <w:b w:val="false"/>
              <w:b w:val="false"/>
              <w:color w:val="auto"/>
              <w:sz w:val="22"/>
              <w:szCs w:val="22"/>
              <w:lang w:val="en-IN" w:eastAsia="en-IN"/>
            </w:rPr>
          </w:pPr>
          <w:hyperlink w:anchor="_Toc31298075">
            <w:r>
              <w:rPr>
                <w:webHidden/>
                <w:rStyle w:val="IndexLink"/>
                <w14:scene3d>
                  <w14:camera w14:prst="orthographicFront"/>
                  <w14:lightRig w14:rig="threePt" w14:dir="t">
                    <w14:rot w14:lat="0" w14:lon="0" w14:rev="0"/>
                  </w14:lightRig>
                </w14:scene3d>
              </w:rPr>
              <w:t>9.6</w:t>
            </w:r>
            <w:r>
              <w:rPr>
                <w:rStyle w:val="IndexLink"/>
                <w:rFonts w:eastAsia="新細明體" w:cs="" w:ascii="Calibri" w:hAnsi="Calibri" w:asciiTheme="minorHAnsi" w:cstheme="minorBidi" w:eastAsiaTheme="minorEastAsia" w:hAnsiTheme="minorHAnsi"/>
                <w:b w:val="false"/>
                <w:color w:val="auto"/>
                <w:sz w:val="22"/>
                <w:szCs w:val="22"/>
                <w:lang w:val="en-IN" w:eastAsia="en-IN"/>
              </w:rPr>
              <w:tab/>
            </w:r>
            <w:r>
              <w:rPr>
                <w:rStyle w:val="IndexLink"/>
              </w:rPr>
              <w:t>Data Quality Assurance</w:t>
            </w:r>
            <w:r>
              <w:rPr>
                <w:webHidden/>
              </w:rPr>
              <w:fldChar w:fldCharType="begin"/>
            </w:r>
            <w:r>
              <w:rPr>
                <w:webHidden/>
              </w:rPr>
              <w:instrText>PAGEREF _Toc31298075 \h</w:instrText>
            </w:r>
            <w:r>
              <w:rPr>
                <w:webHidden/>
              </w:rPr>
              <w:fldChar w:fldCharType="separate"/>
            </w:r>
            <w:r>
              <w:rPr>
                <w:rStyle w:val="IndexLink"/>
                <w:vanish w:val="false"/>
              </w:rPr>
              <w:tab/>
              <w:t>54</w:t>
            </w:r>
            <w:r>
              <w:rPr>
                <w:webHidden/>
              </w:rPr>
              <w:fldChar w:fldCharType="end"/>
            </w:r>
          </w:hyperlink>
        </w:p>
        <w:p>
          <w:pPr>
            <w:pStyle w:val="Contents3"/>
            <w:rPr>
              <w:rFonts w:ascii="Calibri" w:hAnsi="Calibri" w:eastAsia="新細明體" w:cs="" w:asciiTheme="minorHAnsi" w:cstheme="minorBidi" w:eastAsiaTheme="minorEastAsia" w:hAnsiTheme="minorHAnsi"/>
              <w:b w:val="false"/>
              <w:b w:val="false"/>
              <w:color w:val="auto"/>
              <w:sz w:val="22"/>
              <w:szCs w:val="22"/>
              <w:lang w:val="en-IN" w:eastAsia="en-IN"/>
            </w:rPr>
          </w:pPr>
          <w:hyperlink w:anchor="_Toc31298076">
            <w:r>
              <w:rPr>
                <w:webHidden/>
                <w:rStyle w:val="IndexLink"/>
              </w:rPr>
              <w:t>9.6.1</w:t>
            </w:r>
            <w:r>
              <w:rPr>
                <w:rStyle w:val="IndexLink"/>
                <w:rFonts w:eastAsia="新細明體" w:cs="" w:ascii="Calibri" w:hAnsi="Calibri" w:asciiTheme="minorHAnsi" w:cstheme="minorBidi" w:eastAsiaTheme="minorEastAsia" w:hAnsiTheme="minorHAnsi"/>
                <w:b w:val="false"/>
                <w:color w:val="auto"/>
                <w:sz w:val="22"/>
                <w:szCs w:val="22"/>
                <w:lang w:val="en-IN" w:eastAsia="en-IN"/>
              </w:rPr>
              <w:tab/>
            </w:r>
            <w:r>
              <w:rPr>
                <w:rStyle w:val="IndexLink"/>
                <w:bCs/>
                <w:lang w:val="en-IN"/>
              </w:rPr>
              <w:t>Audits and Inspections</w:t>
            </w:r>
            <w:r>
              <w:rPr>
                <w:webHidden/>
              </w:rPr>
              <w:fldChar w:fldCharType="begin"/>
            </w:r>
            <w:r>
              <w:rPr>
                <w:webHidden/>
              </w:rPr>
              <w:instrText>PAGEREF _Toc31298076 \h</w:instrText>
            </w:r>
            <w:r>
              <w:rPr>
                <w:webHidden/>
              </w:rPr>
              <w:fldChar w:fldCharType="separate"/>
            </w:r>
            <w:r>
              <w:rPr>
                <w:rStyle w:val="IndexLink"/>
                <w:vanish w:val="false"/>
              </w:rPr>
              <w:tab/>
              <w:t>54</w:t>
            </w:r>
            <w:r>
              <w:rPr>
                <w:webHidden/>
              </w:rPr>
              <w:fldChar w:fldCharType="end"/>
            </w:r>
          </w:hyperlink>
        </w:p>
        <w:p>
          <w:pPr>
            <w:pStyle w:val="Contents3"/>
            <w:rPr>
              <w:rFonts w:ascii="Calibri" w:hAnsi="Calibri" w:eastAsia="新細明體" w:cs="" w:asciiTheme="minorHAnsi" w:cstheme="minorBidi" w:eastAsiaTheme="minorEastAsia" w:hAnsiTheme="minorHAnsi"/>
              <w:b w:val="false"/>
              <w:b w:val="false"/>
              <w:color w:val="auto"/>
              <w:sz w:val="22"/>
              <w:szCs w:val="22"/>
              <w:lang w:val="en-IN" w:eastAsia="en-IN"/>
            </w:rPr>
          </w:pPr>
          <w:hyperlink w:anchor="_Toc31298077">
            <w:r>
              <w:rPr>
                <w:webHidden/>
                <w:rStyle w:val="IndexLink"/>
              </w:rPr>
              <w:t>9.6.2</w:t>
            </w:r>
            <w:r>
              <w:rPr>
                <w:rStyle w:val="IndexLink"/>
                <w:rFonts w:eastAsia="新細明體" w:cs="" w:ascii="Calibri" w:hAnsi="Calibri" w:asciiTheme="minorHAnsi" w:cstheme="minorBidi" w:eastAsiaTheme="minorEastAsia" w:hAnsiTheme="minorHAnsi"/>
                <w:b w:val="false"/>
                <w:color w:val="auto"/>
                <w:sz w:val="22"/>
                <w:szCs w:val="22"/>
                <w:lang w:val="en-IN" w:eastAsia="en-IN"/>
              </w:rPr>
              <w:tab/>
            </w:r>
            <w:r>
              <w:rPr>
                <w:rStyle w:val="IndexLink"/>
              </w:rPr>
              <w:t>Data handling</w:t>
            </w:r>
            <w:r>
              <w:rPr>
                <w:webHidden/>
              </w:rPr>
              <w:fldChar w:fldCharType="begin"/>
            </w:r>
            <w:r>
              <w:rPr>
                <w:webHidden/>
              </w:rPr>
              <w:instrText>PAGEREF _Toc31298077 \h</w:instrText>
            </w:r>
            <w:r>
              <w:rPr>
                <w:webHidden/>
              </w:rPr>
              <w:fldChar w:fldCharType="separate"/>
            </w:r>
            <w:r>
              <w:rPr>
                <w:rStyle w:val="IndexLink"/>
                <w:vanish w:val="false"/>
              </w:rPr>
              <w:tab/>
              <w:t>54</w:t>
            </w:r>
            <w:r>
              <w:rPr>
                <w:webHidden/>
              </w:rPr>
              <w:fldChar w:fldCharType="end"/>
            </w:r>
          </w:hyperlink>
        </w:p>
        <w:p>
          <w:pPr>
            <w:pStyle w:val="Contents2"/>
            <w:rPr>
              <w:rFonts w:ascii="Calibri" w:hAnsi="Calibri" w:eastAsia="新細明體" w:cs="" w:asciiTheme="minorHAnsi" w:cstheme="minorBidi" w:eastAsiaTheme="minorEastAsia" w:hAnsiTheme="minorHAnsi"/>
              <w:b w:val="false"/>
              <w:b w:val="false"/>
              <w:color w:val="auto"/>
              <w:sz w:val="22"/>
              <w:szCs w:val="22"/>
              <w:lang w:val="en-IN" w:eastAsia="en-IN"/>
            </w:rPr>
          </w:pPr>
          <w:hyperlink w:anchor="_Toc31298078">
            <w:r>
              <w:rPr>
                <w:webHidden/>
                <w:rStyle w:val="IndexLink"/>
                <w14:scene3d>
                  <w14:camera w14:prst="orthographicFront"/>
                  <w14:lightRig w14:rig="threePt" w14:dir="t">
                    <w14:rot w14:lat="0" w14:lon="0" w14:rev="0"/>
                  </w14:lightRig>
                </w14:scene3d>
              </w:rPr>
              <w:t>9.7</w:t>
            </w:r>
            <w:r>
              <w:rPr>
                <w:rStyle w:val="IndexLink"/>
                <w:rFonts w:eastAsia="新細明體" w:cs="" w:ascii="Calibri" w:hAnsi="Calibri" w:asciiTheme="minorHAnsi" w:cstheme="minorBidi" w:eastAsiaTheme="minorEastAsia" w:hAnsiTheme="minorHAnsi"/>
                <w:b w:val="false"/>
                <w:color w:val="auto"/>
                <w:sz w:val="22"/>
                <w:szCs w:val="22"/>
                <w:lang w:val="en-IN" w:eastAsia="en-IN"/>
              </w:rPr>
              <w:tab/>
            </w:r>
            <w:r>
              <w:rPr>
                <w:rStyle w:val="IndexLink"/>
              </w:rPr>
              <w:t>Statistical Methods Planned in the Protocol and Determination of Sample Size</w:t>
            </w:r>
            <w:r>
              <w:rPr>
                <w:webHidden/>
              </w:rPr>
              <w:fldChar w:fldCharType="begin"/>
            </w:r>
            <w:r>
              <w:rPr>
                <w:webHidden/>
              </w:rPr>
              <w:instrText>PAGEREF _Toc31298078 \h</w:instrText>
            </w:r>
            <w:r>
              <w:rPr>
                <w:webHidden/>
              </w:rPr>
              <w:fldChar w:fldCharType="separate"/>
            </w:r>
            <w:r>
              <w:rPr>
                <w:rStyle w:val="IndexLink"/>
                <w:vanish w:val="false"/>
              </w:rPr>
              <w:tab/>
              <w:t>54</w:t>
            </w:r>
            <w:r>
              <w:rPr>
                <w:webHidden/>
              </w:rPr>
              <w:fldChar w:fldCharType="end"/>
            </w:r>
          </w:hyperlink>
        </w:p>
        <w:p>
          <w:pPr>
            <w:pStyle w:val="Contents3"/>
            <w:rPr>
              <w:rFonts w:ascii="Calibri" w:hAnsi="Calibri" w:eastAsia="新細明體" w:cs="" w:asciiTheme="minorHAnsi" w:cstheme="minorBidi" w:eastAsiaTheme="minorEastAsia" w:hAnsiTheme="minorHAnsi"/>
              <w:b w:val="false"/>
              <w:b w:val="false"/>
              <w:color w:val="auto"/>
              <w:sz w:val="22"/>
              <w:szCs w:val="22"/>
              <w:lang w:val="en-IN" w:eastAsia="en-IN"/>
            </w:rPr>
          </w:pPr>
          <w:hyperlink w:anchor="_Toc31298079">
            <w:r>
              <w:rPr>
                <w:webHidden/>
                <w:rStyle w:val="IndexLink"/>
              </w:rPr>
              <w:t>9.7.1</w:t>
            </w:r>
            <w:r>
              <w:rPr>
                <w:rStyle w:val="IndexLink"/>
                <w:rFonts w:eastAsia="新細明體" w:cs="" w:ascii="Calibri" w:hAnsi="Calibri" w:asciiTheme="minorHAnsi" w:cstheme="minorBidi" w:eastAsiaTheme="minorEastAsia" w:hAnsiTheme="minorHAnsi"/>
                <w:b w:val="false"/>
                <w:color w:val="auto"/>
                <w:sz w:val="22"/>
                <w:szCs w:val="22"/>
                <w:lang w:val="en-IN" w:eastAsia="en-IN"/>
              </w:rPr>
              <w:tab/>
            </w:r>
            <w:r>
              <w:rPr>
                <w:rStyle w:val="IndexLink"/>
              </w:rPr>
              <w:t>Statistical and analytical plans</w:t>
            </w:r>
            <w:r>
              <w:rPr>
                <w:webHidden/>
              </w:rPr>
              <w:fldChar w:fldCharType="begin"/>
            </w:r>
            <w:r>
              <w:rPr>
                <w:webHidden/>
              </w:rPr>
              <w:instrText>PAGEREF _Toc31298079 \h</w:instrText>
            </w:r>
            <w:r>
              <w:rPr>
                <w:webHidden/>
              </w:rPr>
              <w:fldChar w:fldCharType="separate"/>
            </w:r>
            <w:r>
              <w:rPr>
                <w:rStyle w:val="IndexLink"/>
                <w:vanish w:val="false"/>
              </w:rPr>
              <w:tab/>
              <w:t>54</w:t>
            </w:r>
            <w:r>
              <w:rPr>
                <w:webHidden/>
              </w:rPr>
              <w:fldChar w:fldCharType="end"/>
            </w:r>
          </w:hyperlink>
        </w:p>
        <w:p>
          <w:pPr>
            <w:pStyle w:val="Contents3"/>
            <w:rPr>
              <w:rFonts w:ascii="Calibri" w:hAnsi="Calibri" w:eastAsia="新細明體" w:cs="" w:asciiTheme="minorHAnsi" w:cstheme="minorBidi" w:eastAsiaTheme="minorEastAsia" w:hAnsiTheme="minorHAnsi"/>
              <w:b w:val="false"/>
              <w:b w:val="false"/>
              <w:color w:val="auto"/>
              <w:sz w:val="22"/>
              <w:szCs w:val="22"/>
              <w:lang w:val="en-IN" w:eastAsia="en-IN"/>
            </w:rPr>
          </w:pPr>
          <w:hyperlink w:anchor="_Toc31298080">
            <w:r>
              <w:rPr>
                <w:webHidden/>
                <w:rStyle w:val="IndexLink"/>
              </w:rPr>
              <w:t>9.7.2</w:t>
            </w:r>
            <w:r>
              <w:rPr>
                <w:rStyle w:val="IndexLink"/>
                <w:rFonts w:eastAsia="新細明體" w:cs="" w:ascii="Calibri" w:hAnsi="Calibri" w:asciiTheme="minorHAnsi" w:cstheme="minorBidi" w:eastAsiaTheme="minorEastAsia" w:hAnsiTheme="minorHAnsi"/>
                <w:b w:val="false"/>
                <w:color w:val="auto"/>
                <w:sz w:val="22"/>
                <w:szCs w:val="22"/>
                <w:lang w:val="en-IN" w:eastAsia="en-IN"/>
              </w:rPr>
              <w:tab/>
            </w:r>
            <w:r>
              <w:rPr>
                <w:rStyle w:val="IndexLink"/>
              </w:rPr>
              <w:t>Determination of sample size</w:t>
            </w:r>
            <w:r>
              <w:rPr>
                <w:webHidden/>
              </w:rPr>
              <w:fldChar w:fldCharType="begin"/>
            </w:r>
            <w:r>
              <w:rPr>
                <w:webHidden/>
              </w:rPr>
              <w:instrText>PAGEREF _Toc31298080 \h</w:instrText>
            </w:r>
            <w:r>
              <w:rPr>
                <w:webHidden/>
              </w:rPr>
              <w:fldChar w:fldCharType="separate"/>
            </w:r>
            <w:r>
              <w:rPr>
                <w:rStyle w:val="IndexLink"/>
                <w:vanish w:val="false"/>
              </w:rPr>
              <w:tab/>
              <w:t>57</w:t>
            </w:r>
            <w:r>
              <w:rPr>
                <w:webHidden/>
              </w:rPr>
              <w:fldChar w:fldCharType="end"/>
            </w:r>
          </w:hyperlink>
        </w:p>
        <w:p>
          <w:pPr>
            <w:pStyle w:val="Contents3"/>
            <w:rPr>
              <w:rFonts w:ascii="Calibri" w:hAnsi="Calibri" w:eastAsia="新細明體" w:cs="" w:asciiTheme="minorHAnsi" w:cstheme="minorBidi" w:eastAsiaTheme="minorEastAsia" w:hAnsiTheme="minorHAnsi"/>
              <w:b w:val="false"/>
              <w:b w:val="false"/>
              <w:color w:val="auto"/>
              <w:sz w:val="22"/>
              <w:szCs w:val="22"/>
              <w:lang w:val="en-IN" w:eastAsia="en-IN"/>
            </w:rPr>
          </w:pPr>
          <w:hyperlink w:anchor="_Toc31298081">
            <w:r>
              <w:rPr>
                <w:webHidden/>
                <w:rStyle w:val="IndexLink"/>
              </w:rPr>
              <w:t>9.7.3</w:t>
            </w:r>
            <w:r>
              <w:rPr>
                <w:rStyle w:val="IndexLink"/>
                <w:rFonts w:eastAsia="新細明體" w:cs="" w:ascii="Calibri" w:hAnsi="Calibri" w:asciiTheme="minorHAnsi" w:cstheme="minorBidi" w:eastAsiaTheme="minorEastAsia" w:hAnsiTheme="minorHAnsi"/>
                <w:b w:val="false"/>
                <w:color w:val="auto"/>
                <w:sz w:val="22"/>
                <w:szCs w:val="22"/>
                <w:lang w:val="en-IN" w:eastAsia="en-IN"/>
              </w:rPr>
              <w:tab/>
            </w:r>
            <w:r>
              <w:rPr>
                <w:rStyle w:val="IndexLink"/>
              </w:rPr>
              <w:t>Statistical Significance</w:t>
            </w:r>
            <w:r>
              <w:rPr>
                <w:webHidden/>
              </w:rPr>
              <w:fldChar w:fldCharType="begin"/>
            </w:r>
            <w:r>
              <w:rPr>
                <w:webHidden/>
              </w:rPr>
              <w:instrText>PAGEREF _Toc31298081 \h</w:instrText>
            </w:r>
            <w:r>
              <w:rPr>
                <w:webHidden/>
              </w:rPr>
              <w:fldChar w:fldCharType="separate"/>
            </w:r>
            <w:r>
              <w:rPr>
                <w:rStyle w:val="IndexLink"/>
                <w:vanish w:val="false"/>
              </w:rPr>
              <w:tab/>
              <w:t>58</w:t>
            </w:r>
            <w:r>
              <w:rPr>
                <w:webHidden/>
              </w:rPr>
              <w:fldChar w:fldCharType="end"/>
            </w:r>
          </w:hyperlink>
        </w:p>
        <w:p>
          <w:pPr>
            <w:pStyle w:val="Contents2"/>
            <w:rPr>
              <w:rFonts w:ascii="Calibri" w:hAnsi="Calibri" w:eastAsia="新細明體" w:cs="" w:asciiTheme="minorHAnsi" w:cstheme="minorBidi" w:eastAsiaTheme="minorEastAsia" w:hAnsiTheme="minorHAnsi"/>
              <w:b w:val="false"/>
              <w:b w:val="false"/>
              <w:color w:val="auto"/>
              <w:sz w:val="22"/>
              <w:szCs w:val="22"/>
              <w:lang w:val="en-IN" w:eastAsia="en-IN"/>
            </w:rPr>
          </w:pPr>
          <w:hyperlink w:anchor="_Toc31298082">
            <w:r>
              <w:rPr>
                <w:webHidden/>
                <w:rStyle w:val="IndexLink"/>
                <w14:scene3d>
                  <w14:camera w14:prst="orthographicFront"/>
                  <w14:lightRig w14:rig="threePt" w14:dir="t">
                    <w14:rot w14:lat="0" w14:lon="0" w14:rev="0"/>
                  </w14:lightRig>
                </w14:scene3d>
              </w:rPr>
              <w:t>9.8</w:t>
            </w:r>
            <w:r>
              <w:rPr>
                <w:rStyle w:val="IndexLink"/>
                <w:rFonts w:eastAsia="新細明體" w:cs="" w:ascii="Calibri" w:hAnsi="Calibri" w:asciiTheme="minorHAnsi" w:cstheme="minorBidi" w:eastAsiaTheme="minorEastAsia" w:hAnsiTheme="minorHAnsi"/>
                <w:b w:val="false"/>
                <w:color w:val="auto"/>
                <w:sz w:val="22"/>
                <w:szCs w:val="22"/>
                <w:lang w:val="en-IN" w:eastAsia="en-IN"/>
              </w:rPr>
              <w:tab/>
            </w:r>
            <w:r>
              <w:rPr>
                <w:rStyle w:val="IndexLink"/>
              </w:rPr>
              <w:t>Changes in the Conduct of the Study or Planned Analyses</w:t>
            </w:r>
            <w:r>
              <w:rPr>
                <w:webHidden/>
              </w:rPr>
              <w:fldChar w:fldCharType="begin"/>
            </w:r>
            <w:r>
              <w:rPr>
                <w:webHidden/>
              </w:rPr>
              <w:instrText>PAGEREF _Toc31298082 \h</w:instrText>
            </w:r>
            <w:r>
              <w:rPr>
                <w:webHidden/>
              </w:rPr>
              <w:fldChar w:fldCharType="separate"/>
            </w:r>
            <w:r>
              <w:rPr>
                <w:rStyle w:val="IndexLink"/>
                <w:vanish w:val="false"/>
              </w:rPr>
              <w:tab/>
              <w:t>58</w:t>
            </w:r>
            <w:r>
              <w:rPr>
                <w:webHidden/>
              </w:rPr>
              <w:fldChar w:fldCharType="end"/>
            </w:r>
          </w:hyperlink>
        </w:p>
        <w:p>
          <w:pPr>
            <w:pStyle w:val="Contents1"/>
            <w:rPr>
              <w:rFonts w:ascii="Calibri" w:hAnsi="Calibri" w:eastAsia="新細明體" w:cs="" w:asciiTheme="minorHAnsi" w:cstheme="minorBidi" w:eastAsiaTheme="minorEastAsia" w:hAnsiTheme="minorHAnsi"/>
              <w:b w:val="false"/>
              <w:b w:val="false"/>
              <w:caps w:val="false"/>
              <w:smallCaps w:val="false"/>
              <w:color w:val="auto"/>
              <w:sz w:val="22"/>
              <w:szCs w:val="22"/>
              <w:lang w:val="en-IN" w:eastAsia="en-IN"/>
            </w:rPr>
          </w:pPr>
          <w:hyperlink w:anchor="_Toc31298083">
            <w:r>
              <w:rPr>
                <w:webHidden/>
                <w:rStyle w:val="IndexLink"/>
              </w:rPr>
              <w:t>10</w:t>
            </w:r>
            <w:r>
              <w:rPr>
                <w:rStyle w:val="IndexLink"/>
                <w:rFonts w:eastAsia="新細明體" w:cs="" w:ascii="Calibri" w:hAnsi="Calibri" w:asciiTheme="minorHAnsi" w:cstheme="minorBidi" w:eastAsiaTheme="minorEastAsia" w:hAnsiTheme="minorHAnsi"/>
                <w:b w:val="false"/>
                <w:caps w:val="false"/>
                <w:smallCaps w:val="false"/>
                <w:color w:val="auto"/>
                <w:sz w:val="22"/>
                <w:szCs w:val="22"/>
                <w:lang w:val="en-IN" w:eastAsia="en-IN"/>
              </w:rPr>
              <w:tab/>
            </w:r>
            <w:r>
              <w:rPr>
                <w:rStyle w:val="IndexLink"/>
              </w:rPr>
              <w:t>STUDY PATIENTS</w:t>
            </w:r>
            <w:r>
              <w:rPr>
                <w:webHidden/>
              </w:rPr>
              <w:fldChar w:fldCharType="begin"/>
            </w:r>
            <w:r>
              <w:rPr>
                <w:webHidden/>
              </w:rPr>
              <w:instrText>PAGEREF _Toc31298083 \h</w:instrText>
            </w:r>
            <w:r>
              <w:rPr>
                <w:webHidden/>
              </w:rPr>
              <w:fldChar w:fldCharType="separate"/>
            </w:r>
            <w:r>
              <w:rPr>
                <w:rStyle w:val="IndexLink"/>
                <w:vanish w:val="false"/>
              </w:rPr>
              <w:tab/>
              <w:t>59</w:t>
            </w:r>
            <w:r>
              <w:rPr>
                <w:webHidden/>
              </w:rPr>
              <w:fldChar w:fldCharType="end"/>
            </w:r>
          </w:hyperlink>
        </w:p>
        <w:p>
          <w:pPr>
            <w:pStyle w:val="Contents2"/>
            <w:rPr>
              <w:rFonts w:ascii="Calibri" w:hAnsi="Calibri" w:eastAsia="新細明體" w:cs="" w:asciiTheme="minorHAnsi" w:cstheme="minorBidi" w:eastAsiaTheme="minorEastAsia" w:hAnsiTheme="minorHAnsi"/>
              <w:b w:val="false"/>
              <w:b w:val="false"/>
              <w:color w:val="auto"/>
              <w:sz w:val="22"/>
              <w:szCs w:val="22"/>
              <w:lang w:val="en-IN" w:eastAsia="en-IN"/>
            </w:rPr>
          </w:pPr>
          <w:hyperlink w:anchor="_Toc31298084">
            <w:r>
              <w:rPr>
                <w:webHidden/>
                <w:rStyle w:val="IndexLink"/>
                <w14:scene3d>
                  <w14:camera w14:prst="orthographicFront"/>
                  <w14:lightRig w14:rig="threePt" w14:dir="t">
                    <w14:rot w14:lat="0" w14:lon="0" w14:rev="0"/>
                  </w14:lightRig>
                </w14:scene3d>
              </w:rPr>
              <w:t>10.1</w:t>
            </w:r>
            <w:r>
              <w:rPr>
                <w:rStyle w:val="IndexLink"/>
                <w:rFonts w:eastAsia="新細明體" w:cs="" w:ascii="Calibri" w:hAnsi="Calibri" w:asciiTheme="minorHAnsi" w:cstheme="minorBidi" w:eastAsiaTheme="minorEastAsia" w:hAnsiTheme="minorHAnsi"/>
                <w:b w:val="false"/>
                <w:color w:val="auto"/>
                <w:sz w:val="22"/>
                <w:szCs w:val="22"/>
                <w:lang w:val="en-IN" w:eastAsia="en-IN"/>
              </w:rPr>
              <w:tab/>
            </w:r>
            <w:r>
              <w:rPr>
                <w:rStyle w:val="IndexLink"/>
              </w:rPr>
              <w:t>Disposition of Patients</w:t>
            </w:r>
            <w:r>
              <w:rPr>
                <w:webHidden/>
              </w:rPr>
              <w:fldChar w:fldCharType="begin"/>
            </w:r>
            <w:r>
              <w:rPr>
                <w:webHidden/>
              </w:rPr>
              <w:instrText>PAGEREF _Toc31298084 \h</w:instrText>
            </w:r>
            <w:r>
              <w:rPr>
                <w:webHidden/>
              </w:rPr>
              <w:fldChar w:fldCharType="separate"/>
            </w:r>
            <w:r>
              <w:rPr>
                <w:rStyle w:val="IndexLink"/>
                <w:vanish w:val="false"/>
              </w:rPr>
              <w:tab/>
              <w:t>59</w:t>
            </w:r>
            <w:r>
              <w:rPr>
                <w:webHidden/>
              </w:rPr>
              <w:fldChar w:fldCharType="end"/>
            </w:r>
          </w:hyperlink>
        </w:p>
        <w:p>
          <w:pPr>
            <w:pStyle w:val="Contents2"/>
            <w:rPr>
              <w:rFonts w:ascii="Calibri" w:hAnsi="Calibri" w:eastAsia="新細明體" w:cs="" w:asciiTheme="minorHAnsi" w:cstheme="minorBidi" w:eastAsiaTheme="minorEastAsia" w:hAnsiTheme="minorHAnsi"/>
              <w:b w:val="false"/>
              <w:b w:val="false"/>
              <w:color w:val="auto"/>
              <w:sz w:val="22"/>
              <w:szCs w:val="22"/>
              <w:lang w:val="en-IN" w:eastAsia="en-IN"/>
            </w:rPr>
          </w:pPr>
          <w:hyperlink w:anchor="_Toc31298085">
            <w:r>
              <w:rPr>
                <w:webHidden/>
                <w:rStyle w:val="IndexLink"/>
                <w14:scene3d>
                  <w14:camera w14:prst="orthographicFront"/>
                  <w14:lightRig w14:rig="threePt" w14:dir="t">
                    <w14:rot w14:lat="0" w14:lon="0" w14:rev="0"/>
                  </w14:lightRig>
                </w14:scene3d>
              </w:rPr>
              <w:t>10.2</w:t>
            </w:r>
            <w:r>
              <w:rPr>
                <w:rStyle w:val="IndexLink"/>
                <w:rFonts w:eastAsia="新細明體" w:cs="" w:ascii="Calibri" w:hAnsi="Calibri" w:asciiTheme="minorHAnsi" w:cstheme="minorBidi" w:eastAsiaTheme="minorEastAsia" w:hAnsiTheme="minorHAnsi"/>
                <w:b w:val="false"/>
                <w:color w:val="auto"/>
                <w:sz w:val="22"/>
                <w:szCs w:val="22"/>
                <w:lang w:val="en-IN" w:eastAsia="en-IN"/>
              </w:rPr>
              <w:tab/>
            </w:r>
            <w:r>
              <w:rPr>
                <w:rStyle w:val="IndexLink"/>
              </w:rPr>
              <w:t>Protocol Deviations</w:t>
            </w:r>
            <w:r>
              <w:rPr>
                <w:webHidden/>
              </w:rPr>
              <w:fldChar w:fldCharType="begin"/>
            </w:r>
            <w:r>
              <w:rPr>
                <w:webHidden/>
              </w:rPr>
              <w:instrText>PAGEREF _Toc31298085 \h</w:instrText>
            </w:r>
            <w:r>
              <w:rPr>
                <w:webHidden/>
              </w:rPr>
              <w:fldChar w:fldCharType="separate"/>
            </w:r>
            <w:r>
              <w:rPr>
                <w:rStyle w:val="IndexLink"/>
                <w:vanish w:val="false"/>
              </w:rPr>
              <w:tab/>
              <w:t>59</w:t>
            </w:r>
            <w:r>
              <w:rPr>
                <w:webHidden/>
              </w:rPr>
              <w:fldChar w:fldCharType="end"/>
            </w:r>
          </w:hyperlink>
        </w:p>
        <w:p>
          <w:pPr>
            <w:pStyle w:val="Contents2"/>
            <w:rPr>
              <w:rFonts w:ascii="Calibri" w:hAnsi="Calibri" w:eastAsia="新細明體" w:cs="" w:asciiTheme="minorHAnsi" w:cstheme="minorBidi" w:eastAsiaTheme="minorEastAsia" w:hAnsiTheme="minorHAnsi"/>
              <w:b w:val="false"/>
              <w:b w:val="false"/>
              <w:color w:val="auto"/>
              <w:sz w:val="22"/>
              <w:szCs w:val="22"/>
              <w:lang w:val="en-IN" w:eastAsia="en-IN"/>
            </w:rPr>
          </w:pPr>
          <w:hyperlink w:anchor="_Toc31298086">
            <w:r>
              <w:rPr>
                <w:webHidden/>
                <w:rStyle w:val="IndexLink"/>
                <w:highlight w:val="yellow"/>
                <w14:scene3d>
                  <w14:camera w14:prst="orthographicFront"/>
                  <w14:lightRig w14:rig="threePt" w14:dir="t">
                    <w14:rot w14:lat="0" w14:lon="0" w14:rev="0"/>
                  </w14:lightRig>
                </w14:scene3d>
              </w:rPr>
              <w:t>10.3</w:t>
            </w:r>
            <w:r>
              <w:rPr>
                <w:rStyle w:val="IndexLink"/>
                <w:rFonts w:eastAsia="新細明體" w:cs="" w:ascii="Calibri" w:hAnsi="Calibri" w:asciiTheme="minorHAnsi" w:cstheme="minorBidi" w:eastAsiaTheme="minorEastAsia" w:hAnsiTheme="minorHAnsi"/>
                <w:b w:val="false"/>
                <w:color w:val="auto"/>
                <w:sz w:val="22"/>
                <w:szCs w:val="22"/>
                <w:lang w:val="en-IN" w:eastAsia="en-IN"/>
              </w:rPr>
              <w:tab/>
            </w:r>
            <w:r>
              <w:rPr>
                <w:rStyle w:val="IndexLink"/>
                <w:highlight w:val="yellow"/>
              </w:rPr>
              <w:t>Demographic and Other Baseline Characteristics</w:t>
            </w:r>
            <w:r>
              <w:rPr>
                <w:webHidden/>
              </w:rPr>
              <w:fldChar w:fldCharType="begin"/>
            </w:r>
            <w:r>
              <w:rPr>
                <w:webHidden/>
              </w:rPr>
              <w:instrText>PAGEREF _Toc31298086 \h</w:instrText>
            </w:r>
            <w:r>
              <w:rPr>
                <w:webHidden/>
              </w:rPr>
              <w:fldChar w:fldCharType="separate"/>
            </w:r>
            <w:r>
              <w:rPr>
                <w:rStyle w:val="IndexLink"/>
                <w:vanish w:val="false"/>
              </w:rPr>
              <w:tab/>
              <w:t>59</w:t>
            </w:r>
            <w:r>
              <w:rPr>
                <w:webHidden/>
              </w:rPr>
              <w:fldChar w:fldCharType="end"/>
            </w:r>
          </w:hyperlink>
        </w:p>
        <w:p>
          <w:pPr>
            <w:pStyle w:val="Contents3"/>
            <w:rPr>
              <w:rFonts w:ascii="Calibri" w:hAnsi="Calibri" w:eastAsia="新細明體" w:cs="" w:asciiTheme="minorHAnsi" w:cstheme="minorBidi" w:eastAsiaTheme="minorEastAsia" w:hAnsiTheme="minorHAnsi"/>
              <w:b w:val="false"/>
              <w:b w:val="false"/>
              <w:color w:val="auto"/>
              <w:sz w:val="22"/>
              <w:szCs w:val="22"/>
              <w:lang w:val="en-IN" w:eastAsia="en-IN"/>
            </w:rPr>
          </w:pPr>
          <w:hyperlink w:anchor="_Toc31298087">
            <w:r>
              <w:rPr>
                <w:webHidden/>
                <w:rStyle w:val="IndexLink"/>
                <w:highlight w:val="yellow"/>
              </w:rPr>
              <w:t>10.3.1</w:t>
            </w:r>
            <w:r>
              <w:rPr>
                <w:rStyle w:val="IndexLink"/>
                <w:rFonts w:eastAsia="新細明體" w:cs="" w:ascii="Calibri" w:hAnsi="Calibri" w:asciiTheme="minorHAnsi" w:cstheme="minorBidi" w:eastAsiaTheme="minorEastAsia" w:hAnsiTheme="minorHAnsi"/>
                <w:b w:val="false"/>
                <w:color w:val="auto"/>
                <w:sz w:val="22"/>
                <w:szCs w:val="22"/>
                <w:lang w:val="en-IN" w:eastAsia="en-IN"/>
              </w:rPr>
              <w:tab/>
            </w:r>
            <w:r>
              <w:rPr>
                <w:rStyle w:val="IndexLink"/>
                <w:highlight w:val="yellow"/>
              </w:rPr>
              <w:t>Demography</w:t>
            </w:r>
            <w:r>
              <w:rPr>
                <w:webHidden/>
              </w:rPr>
              <w:fldChar w:fldCharType="begin"/>
            </w:r>
            <w:r>
              <w:rPr>
                <w:webHidden/>
              </w:rPr>
              <w:instrText>PAGEREF _Toc31298087 \h</w:instrText>
            </w:r>
            <w:r>
              <w:rPr>
                <w:webHidden/>
              </w:rPr>
              <w:fldChar w:fldCharType="separate"/>
            </w:r>
            <w:r>
              <w:rPr>
                <w:rStyle w:val="IndexLink"/>
                <w:vanish w:val="false"/>
              </w:rPr>
              <w:tab/>
              <w:t>59</w:t>
            </w:r>
            <w:r>
              <w:rPr>
                <w:webHidden/>
              </w:rPr>
              <w:fldChar w:fldCharType="end"/>
            </w:r>
          </w:hyperlink>
        </w:p>
        <w:p>
          <w:pPr>
            <w:pStyle w:val="Contents3"/>
            <w:rPr>
              <w:rFonts w:ascii="Calibri" w:hAnsi="Calibri" w:eastAsia="新細明體" w:cs="" w:asciiTheme="minorHAnsi" w:cstheme="minorBidi" w:eastAsiaTheme="minorEastAsia" w:hAnsiTheme="minorHAnsi"/>
              <w:b w:val="false"/>
              <w:b w:val="false"/>
              <w:color w:val="auto"/>
              <w:sz w:val="22"/>
              <w:szCs w:val="22"/>
              <w:lang w:val="en-IN" w:eastAsia="en-IN"/>
            </w:rPr>
          </w:pPr>
          <w:hyperlink w:anchor="_Toc31298088">
            <w:r>
              <w:rPr>
                <w:webHidden/>
                <w:rStyle w:val="IndexLink"/>
                <w:highlight w:val="yellow"/>
              </w:rPr>
              <w:t>10.3.2</w:t>
            </w:r>
            <w:r>
              <w:rPr>
                <w:rStyle w:val="IndexLink"/>
                <w:rFonts w:eastAsia="新細明體" w:cs="" w:ascii="Calibri" w:hAnsi="Calibri" w:asciiTheme="minorHAnsi" w:cstheme="minorBidi" w:eastAsiaTheme="minorEastAsia" w:hAnsiTheme="minorHAnsi"/>
                <w:b w:val="false"/>
                <w:color w:val="auto"/>
                <w:sz w:val="22"/>
                <w:szCs w:val="22"/>
                <w:lang w:val="en-IN" w:eastAsia="en-IN"/>
              </w:rPr>
              <w:tab/>
            </w:r>
            <w:r>
              <w:rPr>
                <w:rStyle w:val="IndexLink"/>
                <w:highlight w:val="yellow"/>
              </w:rPr>
              <w:t>Medical history</w:t>
            </w:r>
            <w:r>
              <w:rPr>
                <w:rStyle w:val="IndexLink"/>
                <w:rFonts w:ascii="Times New Roman" w:hAnsi="Times New Roman"/>
                <w:highlight w:val="yellow"/>
              </w:rPr>
              <w:t xml:space="preserve"> and d</w:t>
            </w:r>
            <w:r>
              <w:rPr>
                <w:rStyle w:val="IndexLink"/>
                <w:highlight w:val="yellow"/>
              </w:rPr>
              <w:t>isease characteristics at baseline</w:t>
            </w:r>
            <w:r>
              <w:rPr>
                <w:webHidden/>
              </w:rPr>
              <w:fldChar w:fldCharType="begin"/>
            </w:r>
            <w:r>
              <w:rPr>
                <w:webHidden/>
              </w:rPr>
              <w:instrText>PAGEREF _Toc31298088 \h</w:instrText>
            </w:r>
            <w:r>
              <w:rPr>
                <w:webHidden/>
              </w:rPr>
              <w:fldChar w:fldCharType="separate"/>
            </w:r>
            <w:r>
              <w:rPr>
                <w:rStyle w:val="IndexLink"/>
                <w:vanish w:val="false"/>
              </w:rPr>
              <w:tab/>
              <w:t>59</w:t>
            </w:r>
            <w:r>
              <w:rPr>
                <w:webHidden/>
              </w:rPr>
              <w:fldChar w:fldCharType="end"/>
            </w:r>
          </w:hyperlink>
        </w:p>
        <w:p>
          <w:pPr>
            <w:pStyle w:val="Contents3"/>
            <w:rPr>
              <w:rFonts w:ascii="Calibri" w:hAnsi="Calibri" w:eastAsia="新細明體" w:cs="" w:asciiTheme="minorHAnsi" w:cstheme="minorBidi" w:eastAsiaTheme="minorEastAsia" w:hAnsiTheme="minorHAnsi"/>
              <w:b w:val="false"/>
              <w:b w:val="false"/>
              <w:color w:val="auto"/>
              <w:sz w:val="22"/>
              <w:szCs w:val="22"/>
              <w:lang w:val="en-IN" w:eastAsia="en-IN"/>
            </w:rPr>
          </w:pPr>
          <w:hyperlink w:anchor="_Toc31298089">
            <w:r>
              <w:rPr>
                <w:webHidden/>
                <w:rStyle w:val="IndexLink"/>
                <w:highlight w:val="yellow"/>
              </w:rPr>
              <w:t>10.3.3</w:t>
            </w:r>
            <w:r>
              <w:rPr>
                <w:rStyle w:val="IndexLink"/>
                <w:rFonts w:eastAsia="新細明體" w:cs="" w:ascii="Calibri" w:hAnsi="Calibri" w:asciiTheme="minorHAnsi" w:cstheme="minorBidi" w:eastAsiaTheme="minorEastAsia" w:hAnsiTheme="minorHAnsi"/>
                <w:b w:val="false"/>
                <w:color w:val="auto"/>
                <w:sz w:val="22"/>
                <w:szCs w:val="22"/>
                <w:lang w:val="en-IN" w:eastAsia="en-IN"/>
              </w:rPr>
              <w:tab/>
            </w:r>
            <w:r>
              <w:rPr>
                <w:rStyle w:val="IndexLink"/>
                <w:highlight w:val="yellow"/>
              </w:rPr>
              <w:t>Treatment compliance</w:t>
            </w:r>
            <w:r>
              <w:rPr>
                <w:webHidden/>
              </w:rPr>
              <w:fldChar w:fldCharType="begin"/>
            </w:r>
            <w:r>
              <w:rPr>
                <w:webHidden/>
              </w:rPr>
              <w:instrText>PAGEREF _Toc31298089 \h</w:instrText>
            </w:r>
            <w:r>
              <w:rPr>
                <w:webHidden/>
              </w:rPr>
              <w:fldChar w:fldCharType="separate"/>
            </w:r>
            <w:r>
              <w:rPr>
                <w:rStyle w:val="IndexLink"/>
                <w:vanish w:val="false"/>
              </w:rPr>
              <w:tab/>
              <w:t>59</w:t>
            </w:r>
            <w:r>
              <w:rPr>
                <w:webHidden/>
              </w:rPr>
              <w:fldChar w:fldCharType="end"/>
            </w:r>
          </w:hyperlink>
        </w:p>
        <w:p>
          <w:pPr>
            <w:pStyle w:val="Contents3"/>
            <w:rPr>
              <w:rFonts w:ascii="Calibri" w:hAnsi="Calibri" w:eastAsia="新細明體" w:cs="" w:asciiTheme="minorHAnsi" w:cstheme="minorBidi" w:eastAsiaTheme="minorEastAsia" w:hAnsiTheme="minorHAnsi"/>
              <w:b w:val="false"/>
              <w:b w:val="false"/>
              <w:color w:val="auto"/>
              <w:sz w:val="22"/>
              <w:szCs w:val="22"/>
              <w:lang w:val="en-IN" w:eastAsia="en-IN"/>
            </w:rPr>
          </w:pPr>
          <w:hyperlink w:anchor="_Toc31298090">
            <w:r>
              <w:rPr>
                <w:webHidden/>
                <w:rStyle w:val="IndexLink"/>
                <w:highlight w:val="yellow"/>
              </w:rPr>
              <w:t>10.3.4</w:t>
            </w:r>
            <w:r>
              <w:rPr>
                <w:rStyle w:val="IndexLink"/>
                <w:rFonts w:eastAsia="新細明體" w:cs="" w:ascii="Calibri" w:hAnsi="Calibri" w:asciiTheme="minorHAnsi" w:cstheme="minorBidi" w:eastAsiaTheme="minorEastAsia" w:hAnsiTheme="minorHAnsi"/>
                <w:b w:val="false"/>
                <w:color w:val="auto"/>
                <w:sz w:val="22"/>
                <w:szCs w:val="22"/>
                <w:lang w:val="en-IN" w:eastAsia="en-IN"/>
              </w:rPr>
              <w:tab/>
            </w:r>
            <w:r>
              <w:rPr>
                <w:rStyle w:val="IndexLink"/>
                <w:highlight w:val="yellow"/>
              </w:rPr>
              <w:t>Prior and concomitant medication</w:t>
            </w:r>
            <w:r>
              <w:rPr>
                <w:webHidden/>
              </w:rPr>
              <w:fldChar w:fldCharType="begin"/>
            </w:r>
            <w:r>
              <w:rPr>
                <w:webHidden/>
              </w:rPr>
              <w:instrText>PAGEREF _Toc31298090 \h</w:instrText>
            </w:r>
            <w:r>
              <w:rPr>
                <w:webHidden/>
              </w:rPr>
              <w:fldChar w:fldCharType="separate"/>
            </w:r>
            <w:r>
              <w:rPr>
                <w:rStyle w:val="IndexLink"/>
                <w:vanish w:val="false"/>
              </w:rPr>
              <w:tab/>
              <w:t>59</w:t>
            </w:r>
            <w:r>
              <w:rPr>
                <w:webHidden/>
              </w:rPr>
              <w:fldChar w:fldCharType="end"/>
            </w:r>
          </w:hyperlink>
        </w:p>
        <w:p>
          <w:pPr>
            <w:pStyle w:val="Contents1"/>
            <w:rPr>
              <w:rFonts w:ascii="Calibri" w:hAnsi="Calibri" w:eastAsia="新細明體" w:cs="" w:asciiTheme="minorHAnsi" w:cstheme="minorBidi" w:eastAsiaTheme="minorEastAsia" w:hAnsiTheme="minorHAnsi"/>
              <w:b w:val="false"/>
              <w:b w:val="false"/>
              <w:caps w:val="false"/>
              <w:smallCaps w:val="false"/>
              <w:color w:val="auto"/>
              <w:sz w:val="22"/>
              <w:szCs w:val="22"/>
              <w:lang w:val="en-IN" w:eastAsia="en-IN"/>
            </w:rPr>
          </w:pPr>
          <w:hyperlink w:anchor="_Toc31298091">
            <w:r>
              <w:rPr>
                <w:webHidden/>
                <w:rStyle w:val="IndexLink"/>
              </w:rPr>
              <w:t>11</w:t>
            </w:r>
            <w:r>
              <w:rPr>
                <w:rStyle w:val="IndexLink"/>
                <w:rFonts w:eastAsia="新細明體" w:cs="" w:ascii="Calibri" w:hAnsi="Calibri" w:asciiTheme="minorHAnsi" w:cstheme="minorBidi" w:eastAsiaTheme="minorEastAsia" w:hAnsiTheme="minorHAnsi"/>
                <w:b w:val="false"/>
                <w:caps w:val="false"/>
                <w:smallCaps w:val="false"/>
                <w:color w:val="auto"/>
                <w:sz w:val="22"/>
                <w:szCs w:val="22"/>
                <w:lang w:val="en-IN" w:eastAsia="en-IN"/>
              </w:rPr>
              <w:tab/>
            </w:r>
            <w:r>
              <w:rPr>
                <w:rStyle w:val="IndexLink"/>
              </w:rPr>
              <w:t>EFFICACY EVALUATION</w:t>
            </w:r>
            <w:r>
              <w:rPr>
                <w:webHidden/>
              </w:rPr>
              <w:fldChar w:fldCharType="begin"/>
            </w:r>
            <w:r>
              <w:rPr>
                <w:webHidden/>
              </w:rPr>
              <w:instrText>PAGEREF _Toc31298091 \h</w:instrText>
            </w:r>
            <w:r>
              <w:rPr>
                <w:webHidden/>
              </w:rPr>
              <w:fldChar w:fldCharType="separate"/>
            </w:r>
            <w:r>
              <w:rPr>
                <w:rStyle w:val="IndexLink"/>
                <w:vanish w:val="false"/>
              </w:rPr>
              <w:tab/>
              <w:t>60</w:t>
            </w:r>
            <w:r>
              <w:rPr>
                <w:webHidden/>
              </w:rPr>
              <w:fldChar w:fldCharType="end"/>
            </w:r>
          </w:hyperlink>
        </w:p>
        <w:p>
          <w:pPr>
            <w:pStyle w:val="Contents2"/>
            <w:rPr>
              <w:rFonts w:ascii="Calibri" w:hAnsi="Calibri" w:eastAsia="新細明體" w:cs="" w:asciiTheme="minorHAnsi" w:cstheme="minorBidi" w:eastAsiaTheme="minorEastAsia" w:hAnsiTheme="minorHAnsi"/>
              <w:b w:val="false"/>
              <w:b w:val="false"/>
              <w:color w:val="auto"/>
              <w:sz w:val="22"/>
              <w:szCs w:val="22"/>
              <w:lang w:val="en-IN" w:eastAsia="en-IN"/>
            </w:rPr>
          </w:pPr>
          <w:hyperlink w:anchor="_Toc31298092">
            <w:r>
              <w:rPr>
                <w:webHidden/>
                <w:rStyle w:val="IndexLink"/>
                <w14:scene3d>
                  <w14:camera w14:prst="orthographicFront"/>
                  <w14:lightRig w14:rig="threePt" w14:dir="t">
                    <w14:rot w14:lat="0" w14:lon="0" w14:rev="0"/>
                  </w14:lightRig>
                </w14:scene3d>
              </w:rPr>
              <w:t>11.1</w:t>
            </w:r>
            <w:r>
              <w:rPr>
                <w:rStyle w:val="IndexLink"/>
                <w:rFonts w:eastAsia="新細明體" w:cs="" w:ascii="Calibri" w:hAnsi="Calibri" w:asciiTheme="minorHAnsi" w:cstheme="minorBidi" w:eastAsiaTheme="minorEastAsia" w:hAnsiTheme="minorHAnsi"/>
                <w:b w:val="false"/>
                <w:color w:val="auto"/>
                <w:sz w:val="22"/>
                <w:szCs w:val="22"/>
                <w:lang w:val="en-IN" w:eastAsia="en-IN"/>
              </w:rPr>
              <w:tab/>
            </w:r>
            <w:r>
              <w:rPr>
                <w:rStyle w:val="IndexLink"/>
              </w:rPr>
              <w:t>Data sets Analyzed</w:t>
            </w:r>
            <w:r>
              <w:rPr>
                <w:webHidden/>
              </w:rPr>
              <w:fldChar w:fldCharType="begin"/>
            </w:r>
            <w:r>
              <w:rPr>
                <w:webHidden/>
              </w:rPr>
              <w:instrText>PAGEREF _Toc31298092 \h</w:instrText>
            </w:r>
            <w:r>
              <w:rPr>
                <w:webHidden/>
              </w:rPr>
              <w:fldChar w:fldCharType="separate"/>
            </w:r>
            <w:r>
              <w:rPr>
                <w:rStyle w:val="IndexLink"/>
                <w:vanish w:val="false"/>
              </w:rPr>
              <w:tab/>
              <w:t>60</w:t>
            </w:r>
            <w:r>
              <w:rPr>
                <w:webHidden/>
              </w:rPr>
              <w:fldChar w:fldCharType="end"/>
            </w:r>
          </w:hyperlink>
        </w:p>
        <w:p>
          <w:pPr>
            <w:pStyle w:val="Contents2"/>
            <w:rPr>
              <w:rFonts w:ascii="Calibri" w:hAnsi="Calibri" w:eastAsia="新細明體" w:cs="" w:asciiTheme="minorHAnsi" w:cstheme="minorBidi" w:eastAsiaTheme="minorEastAsia" w:hAnsiTheme="minorHAnsi"/>
              <w:b w:val="false"/>
              <w:b w:val="false"/>
              <w:color w:val="auto"/>
              <w:sz w:val="22"/>
              <w:szCs w:val="22"/>
              <w:lang w:val="en-IN" w:eastAsia="en-IN"/>
            </w:rPr>
          </w:pPr>
          <w:hyperlink w:anchor="_Toc31298093">
            <w:r>
              <w:rPr>
                <w:webHidden/>
                <w:rStyle w:val="IndexLink"/>
                <w14:scene3d>
                  <w14:camera w14:prst="orthographicFront"/>
                  <w14:lightRig w14:rig="threePt" w14:dir="t">
                    <w14:rot w14:lat="0" w14:lon="0" w14:rev="0"/>
                  </w14:lightRig>
                </w14:scene3d>
              </w:rPr>
              <w:t>11.2</w:t>
            </w:r>
            <w:r>
              <w:rPr>
                <w:rStyle w:val="IndexLink"/>
                <w:rFonts w:eastAsia="新細明體" w:cs="" w:ascii="Calibri" w:hAnsi="Calibri" w:asciiTheme="minorHAnsi" w:cstheme="minorBidi" w:eastAsiaTheme="minorEastAsia" w:hAnsiTheme="minorHAnsi"/>
                <w:b w:val="false"/>
                <w:color w:val="auto"/>
                <w:sz w:val="22"/>
                <w:szCs w:val="22"/>
                <w:lang w:val="en-IN" w:eastAsia="en-IN"/>
              </w:rPr>
              <w:tab/>
            </w:r>
            <w:r>
              <w:rPr>
                <w:rStyle w:val="IndexLink"/>
              </w:rPr>
              <w:t>Demographic and other Baseline Characteristics</w:t>
            </w:r>
            <w:r>
              <w:rPr>
                <w:webHidden/>
              </w:rPr>
              <w:fldChar w:fldCharType="begin"/>
            </w:r>
            <w:r>
              <w:rPr>
                <w:webHidden/>
              </w:rPr>
              <w:instrText>PAGEREF _Toc31298093 \h</w:instrText>
            </w:r>
            <w:r>
              <w:rPr>
                <w:webHidden/>
              </w:rPr>
              <w:fldChar w:fldCharType="separate"/>
            </w:r>
            <w:r>
              <w:rPr>
                <w:rStyle w:val="IndexLink"/>
                <w:vanish w:val="false"/>
              </w:rPr>
              <w:tab/>
              <w:t>60</w:t>
            </w:r>
            <w:r>
              <w:rPr>
                <w:webHidden/>
              </w:rPr>
              <w:fldChar w:fldCharType="end"/>
            </w:r>
          </w:hyperlink>
        </w:p>
        <w:p>
          <w:pPr>
            <w:pStyle w:val="Contents2"/>
            <w:rPr>
              <w:rFonts w:ascii="Calibri" w:hAnsi="Calibri" w:eastAsia="新細明體" w:cs="" w:asciiTheme="minorHAnsi" w:cstheme="minorBidi" w:eastAsiaTheme="minorEastAsia" w:hAnsiTheme="minorHAnsi"/>
              <w:b w:val="false"/>
              <w:b w:val="false"/>
              <w:color w:val="auto"/>
              <w:sz w:val="22"/>
              <w:szCs w:val="22"/>
              <w:lang w:val="en-IN" w:eastAsia="en-IN"/>
            </w:rPr>
          </w:pPr>
          <w:hyperlink w:anchor="_Toc31298094">
            <w:r>
              <w:rPr>
                <w:webHidden/>
                <w:rStyle w:val="IndexLink"/>
                <w14:scene3d>
                  <w14:camera w14:prst="orthographicFront"/>
                  <w14:lightRig w14:rig="threePt" w14:dir="t">
                    <w14:rot w14:lat="0" w14:lon="0" w14:rev="0"/>
                  </w14:lightRig>
                </w14:scene3d>
              </w:rPr>
              <w:t>11.3</w:t>
            </w:r>
            <w:r>
              <w:rPr>
                <w:rStyle w:val="IndexLink"/>
                <w:rFonts w:eastAsia="新細明體" w:cs="" w:ascii="Calibri" w:hAnsi="Calibri" w:asciiTheme="minorHAnsi" w:cstheme="minorBidi" w:eastAsiaTheme="minorEastAsia" w:hAnsiTheme="minorHAnsi"/>
                <w:b w:val="false"/>
                <w:color w:val="auto"/>
                <w:sz w:val="22"/>
                <w:szCs w:val="22"/>
                <w:lang w:val="en-IN" w:eastAsia="en-IN"/>
              </w:rPr>
              <w:tab/>
            </w:r>
            <w:r>
              <w:rPr>
                <w:rStyle w:val="IndexLink"/>
              </w:rPr>
              <w:t>Measurements of Treatment Compliance</w:t>
            </w:r>
            <w:r>
              <w:rPr>
                <w:webHidden/>
              </w:rPr>
              <w:fldChar w:fldCharType="begin"/>
            </w:r>
            <w:r>
              <w:rPr>
                <w:webHidden/>
              </w:rPr>
              <w:instrText>PAGEREF _Toc31298094 \h</w:instrText>
            </w:r>
            <w:r>
              <w:rPr>
                <w:webHidden/>
              </w:rPr>
              <w:fldChar w:fldCharType="separate"/>
            </w:r>
            <w:r>
              <w:rPr>
                <w:rStyle w:val="IndexLink"/>
                <w:vanish w:val="false"/>
              </w:rPr>
              <w:tab/>
              <w:t>60</w:t>
            </w:r>
            <w:r>
              <w:rPr>
                <w:webHidden/>
              </w:rPr>
              <w:fldChar w:fldCharType="end"/>
            </w:r>
          </w:hyperlink>
        </w:p>
        <w:p>
          <w:pPr>
            <w:pStyle w:val="Contents3"/>
            <w:rPr>
              <w:rFonts w:ascii="Calibri" w:hAnsi="Calibri" w:eastAsia="新細明體" w:cs="" w:asciiTheme="minorHAnsi" w:cstheme="minorBidi" w:eastAsiaTheme="minorEastAsia" w:hAnsiTheme="minorHAnsi"/>
              <w:b w:val="false"/>
              <w:b w:val="false"/>
              <w:color w:val="auto"/>
              <w:sz w:val="22"/>
              <w:szCs w:val="22"/>
              <w:lang w:val="en-IN" w:eastAsia="en-IN"/>
            </w:rPr>
          </w:pPr>
          <w:hyperlink w:anchor="_Toc31298095">
            <w:r>
              <w:rPr>
                <w:webHidden/>
                <w:rStyle w:val="IndexLink"/>
              </w:rPr>
              <w:t>11.3.1</w:t>
            </w:r>
            <w:r>
              <w:rPr>
                <w:rStyle w:val="IndexLink"/>
                <w:rFonts w:eastAsia="新細明體" w:cs="" w:ascii="Calibri" w:hAnsi="Calibri" w:asciiTheme="minorHAnsi" w:cstheme="minorBidi" w:eastAsiaTheme="minorEastAsia" w:hAnsiTheme="minorHAnsi"/>
                <w:b w:val="false"/>
                <w:color w:val="auto"/>
                <w:sz w:val="22"/>
                <w:szCs w:val="22"/>
                <w:lang w:val="en-IN" w:eastAsia="en-IN"/>
              </w:rPr>
              <w:tab/>
            </w:r>
            <w:r>
              <w:rPr>
                <w:rStyle w:val="IndexLink"/>
              </w:rPr>
              <w:t>Primary Efficacy Variable Analysis</w:t>
            </w:r>
            <w:r>
              <w:rPr>
                <w:webHidden/>
              </w:rPr>
              <w:fldChar w:fldCharType="begin"/>
            </w:r>
            <w:r>
              <w:rPr>
                <w:webHidden/>
              </w:rPr>
              <w:instrText>PAGEREF _Toc31298095 \h</w:instrText>
            </w:r>
            <w:r>
              <w:rPr>
                <w:webHidden/>
              </w:rPr>
              <w:fldChar w:fldCharType="separate"/>
            </w:r>
            <w:r>
              <w:rPr>
                <w:rStyle w:val="IndexLink"/>
                <w:vanish w:val="false"/>
              </w:rPr>
              <w:tab/>
              <w:t>60</w:t>
            </w:r>
            <w:r>
              <w:rPr>
                <w:webHidden/>
              </w:rPr>
              <w:fldChar w:fldCharType="end"/>
            </w:r>
          </w:hyperlink>
        </w:p>
        <w:p>
          <w:pPr>
            <w:pStyle w:val="Contents3"/>
            <w:rPr>
              <w:rFonts w:ascii="Calibri" w:hAnsi="Calibri" w:eastAsia="新細明體" w:cs="" w:asciiTheme="minorHAnsi" w:cstheme="minorBidi" w:eastAsiaTheme="minorEastAsia" w:hAnsiTheme="minorHAnsi"/>
              <w:b w:val="false"/>
              <w:b w:val="false"/>
              <w:color w:val="auto"/>
              <w:sz w:val="22"/>
              <w:szCs w:val="22"/>
              <w:lang w:val="en-IN" w:eastAsia="en-IN"/>
            </w:rPr>
          </w:pPr>
          <w:hyperlink w:anchor="_Toc31298096">
            <w:r>
              <w:rPr>
                <w:webHidden/>
                <w:rStyle w:val="IndexLink"/>
              </w:rPr>
              <w:t>11.3.2</w:t>
            </w:r>
            <w:r>
              <w:rPr>
                <w:rStyle w:val="IndexLink"/>
                <w:rFonts w:eastAsia="新細明體" w:cs="" w:ascii="Calibri" w:hAnsi="Calibri" w:asciiTheme="minorHAnsi" w:cstheme="minorBidi" w:eastAsiaTheme="minorEastAsia" w:hAnsiTheme="minorHAnsi"/>
                <w:b w:val="false"/>
                <w:color w:val="auto"/>
                <w:sz w:val="22"/>
                <w:szCs w:val="22"/>
                <w:lang w:val="en-IN" w:eastAsia="en-IN"/>
              </w:rPr>
              <w:tab/>
            </w:r>
            <w:r>
              <w:rPr>
                <w:rStyle w:val="IndexLink"/>
              </w:rPr>
              <w:t>Secondary Efficacy Variable Analysis</w:t>
            </w:r>
            <w:r>
              <w:rPr>
                <w:webHidden/>
              </w:rPr>
              <w:fldChar w:fldCharType="begin"/>
            </w:r>
            <w:r>
              <w:rPr>
                <w:webHidden/>
              </w:rPr>
              <w:instrText>PAGEREF _Toc31298096 \h</w:instrText>
            </w:r>
            <w:r>
              <w:rPr>
                <w:webHidden/>
              </w:rPr>
              <w:fldChar w:fldCharType="separate"/>
            </w:r>
            <w:r>
              <w:rPr>
                <w:rStyle w:val="IndexLink"/>
                <w:vanish w:val="false"/>
              </w:rPr>
              <w:tab/>
              <w:t>60</w:t>
            </w:r>
            <w:r>
              <w:rPr>
                <w:webHidden/>
              </w:rPr>
              <w:fldChar w:fldCharType="end"/>
            </w:r>
          </w:hyperlink>
        </w:p>
        <w:p>
          <w:pPr>
            <w:pStyle w:val="Contents2"/>
            <w:rPr>
              <w:rFonts w:ascii="Calibri" w:hAnsi="Calibri" w:eastAsia="新細明體" w:cs="" w:asciiTheme="minorHAnsi" w:cstheme="minorBidi" w:eastAsiaTheme="minorEastAsia" w:hAnsiTheme="minorHAnsi"/>
              <w:b w:val="false"/>
              <w:b w:val="false"/>
              <w:color w:val="auto"/>
              <w:sz w:val="22"/>
              <w:szCs w:val="22"/>
              <w:lang w:val="en-IN" w:eastAsia="en-IN"/>
            </w:rPr>
          </w:pPr>
          <w:hyperlink w:anchor="_Toc31298097">
            <w:r>
              <w:rPr>
                <w:webHidden/>
                <w:rStyle w:val="IndexLink"/>
                <w14:scene3d>
                  <w14:camera w14:prst="orthographicFront"/>
                  <w14:lightRig w14:rig="threePt" w14:dir="t">
                    <w14:rot w14:lat="0" w14:lon="0" w14:rev="0"/>
                  </w14:lightRig>
                </w14:scene3d>
              </w:rPr>
              <w:t>11.4</w:t>
            </w:r>
            <w:r>
              <w:rPr>
                <w:rStyle w:val="IndexLink"/>
                <w:rFonts w:eastAsia="新細明體" w:cs="" w:ascii="Calibri" w:hAnsi="Calibri" w:asciiTheme="minorHAnsi" w:cstheme="minorBidi" w:eastAsiaTheme="minorEastAsia" w:hAnsiTheme="minorHAnsi"/>
                <w:b w:val="false"/>
                <w:color w:val="auto"/>
                <w:sz w:val="22"/>
                <w:szCs w:val="22"/>
                <w:lang w:val="en-IN" w:eastAsia="en-IN"/>
              </w:rPr>
              <w:tab/>
            </w:r>
            <w:r>
              <w:rPr>
                <w:rStyle w:val="IndexLink"/>
              </w:rPr>
              <w:t>Efficacy Results and Tabulation of Individual Patient Data</w:t>
            </w:r>
            <w:r>
              <w:rPr>
                <w:webHidden/>
              </w:rPr>
              <w:fldChar w:fldCharType="begin"/>
            </w:r>
            <w:r>
              <w:rPr>
                <w:webHidden/>
              </w:rPr>
              <w:instrText>PAGEREF _Toc31298097 \h</w:instrText>
            </w:r>
            <w:r>
              <w:rPr>
                <w:webHidden/>
              </w:rPr>
              <w:fldChar w:fldCharType="separate"/>
            </w:r>
            <w:r>
              <w:rPr>
                <w:rStyle w:val="IndexLink"/>
                <w:vanish w:val="false"/>
              </w:rPr>
              <w:tab/>
              <w:t>60</w:t>
            </w:r>
            <w:r>
              <w:rPr>
                <w:webHidden/>
              </w:rPr>
              <w:fldChar w:fldCharType="end"/>
            </w:r>
          </w:hyperlink>
        </w:p>
        <w:p>
          <w:pPr>
            <w:pStyle w:val="Contents3"/>
            <w:rPr>
              <w:rFonts w:ascii="Calibri" w:hAnsi="Calibri" w:eastAsia="新細明體" w:cs="" w:asciiTheme="minorHAnsi" w:cstheme="minorBidi" w:eastAsiaTheme="minorEastAsia" w:hAnsiTheme="minorHAnsi"/>
              <w:b w:val="false"/>
              <w:b w:val="false"/>
              <w:color w:val="auto"/>
              <w:sz w:val="22"/>
              <w:szCs w:val="22"/>
              <w:lang w:val="en-IN" w:eastAsia="en-IN"/>
            </w:rPr>
          </w:pPr>
          <w:hyperlink w:anchor="_Toc31298098">
            <w:r>
              <w:rPr>
                <w:webHidden/>
                <w:rStyle w:val="IndexLink"/>
              </w:rPr>
              <w:t>11.4.1</w:t>
            </w:r>
            <w:r>
              <w:rPr>
                <w:rStyle w:val="IndexLink"/>
                <w:rFonts w:eastAsia="新細明體" w:cs="" w:ascii="Calibri" w:hAnsi="Calibri" w:asciiTheme="minorHAnsi" w:cstheme="minorBidi" w:eastAsiaTheme="minorEastAsia" w:hAnsiTheme="minorHAnsi"/>
                <w:b w:val="false"/>
                <w:color w:val="auto"/>
                <w:sz w:val="22"/>
                <w:szCs w:val="22"/>
                <w:lang w:val="en-IN" w:eastAsia="en-IN"/>
              </w:rPr>
              <w:tab/>
            </w:r>
            <w:r>
              <w:rPr>
                <w:rStyle w:val="IndexLink"/>
              </w:rPr>
              <w:t>Analysis of Efficacy</w:t>
            </w:r>
            <w:r>
              <w:rPr>
                <w:webHidden/>
              </w:rPr>
              <w:fldChar w:fldCharType="begin"/>
            </w:r>
            <w:r>
              <w:rPr>
                <w:webHidden/>
              </w:rPr>
              <w:instrText>PAGEREF _Toc31298098 \h</w:instrText>
            </w:r>
            <w:r>
              <w:rPr>
                <w:webHidden/>
              </w:rPr>
              <w:fldChar w:fldCharType="separate"/>
            </w:r>
            <w:r>
              <w:rPr>
                <w:rStyle w:val="IndexLink"/>
                <w:vanish w:val="false"/>
              </w:rPr>
              <w:tab/>
              <w:t>60</w:t>
            </w:r>
            <w:r>
              <w:rPr>
                <w:webHidden/>
              </w:rPr>
              <w:fldChar w:fldCharType="end"/>
            </w:r>
          </w:hyperlink>
        </w:p>
        <w:p>
          <w:pPr>
            <w:pStyle w:val="Contents3"/>
            <w:rPr>
              <w:rFonts w:ascii="Calibri" w:hAnsi="Calibri" w:eastAsia="新細明體" w:cs="" w:asciiTheme="minorHAnsi" w:cstheme="minorBidi" w:eastAsiaTheme="minorEastAsia" w:hAnsiTheme="minorHAnsi"/>
              <w:b w:val="false"/>
              <w:b w:val="false"/>
              <w:color w:val="auto"/>
              <w:sz w:val="22"/>
              <w:szCs w:val="22"/>
              <w:lang w:val="en-IN" w:eastAsia="en-IN"/>
            </w:rPr>
          </w:pPr>
          <w:hyperlink w:anchor="_Toc31298099">
            <w:r>
              <w:rPr>
                <w:webHidden/>
                <w:rStyle w:val="IndexLink"/>
              </w:rPr>
              <w:t>11.4.2</w:t>
            </w:r>
            <w:r>
              <w:rPr>
                <w:rStyle w:val="IndexLink"/>
                <w:rFonts w:eastAsia="新細明體" w:cs="" w:ascii="Calibri" w:hAnsi="Calibri" w:asciiTheme="minorHAnsi" w:cstheme="minorBidi" w:eastAsiaTheme="minorEastAsia" w:hAnsiTheme="minorHAnsi"/>
                <w:b w:val="false"/>
                <w:color w:val="auto"/>
                <w:sz w:val="22"/>
                <w:szCs w:val="22"/>
                <w:lang w:val="en-IN" w:eastAsia="en-IN"/>
              </w:rPr>
              <w:tab/>
            </w:r>
            <w:r>
              <w:rPr>
                <w:rStyle w:val="IndexLink"/>
              </w:rPr>
              <w:t>Statistical / Analytical Issues</w:t>
            </w:r>
            <w:r>
              <w:rPr>
                <w:webHidden/>
              </w:rPr>
              <w:fldChar w:fldCharType="begin"/>
            </w:r>
            <w:r>
              <w:rPr>
                <w:webHidden/>
              </w:rPr>
              <w:instrText>PAGEREF _Toc31298099 \h</w:instrText>
            </w:r>
            <w:r>
              <w:rPr>
                <w:webHidden/>
              </w:rPr>
              <w:fldChar w:fldCharType="separate"/>
            </w:r>
            <w:r>
              <w:rPr>
                <w:rStyle w:val="IndexLink"/>
                <w:vanish w:val="false"/>
              </w:rPr>
              <w:tab/>
              <w:t>60</w:t>
            </w:r>
            <w:r>
              <w:rPr>
                <w:webHidden/>
              </w:rPr>
              <w:fldChar w:fldCharType="end"/>
            </w:r>
          </w:hyperlink>
        </w:p>
        <w:p>
          <w:pPr>
            <w:pStyle w:val="Contents3"/>
            <w:rPr>
              <w:rFonts w:ascii="Calibri" w:hAnsi="Calibri" w:eastAsia="新細明體" w:cs="" w:asciiTheme="minorHAnsi" w:cstheme="minorBidi" w:eastAsiaTheme="minorEastAsia" w:hAnsiTheme="minorHAnsi"/>
              <w:b w:val="false"/>
              <w:b w:val="false"/>
              <w:color w:val="auto"/>
              <w:sz w:val="22"/>
              <w:szCs w:val="22"/>
              <w:lang w:val="en-IN" w:eastAsia="en-IN"/>
            </w:rPr>
          </w:pPr>
          <w:hyperlink w:anchor="_Toc31298100">
            <w:r>
              <w:rPr>
                <w:webHidden/>
                <w:rStyle w:val="IndexLink"/>
              </w:rPr>
              <w:t>11.4.3</w:t>
            </w:r>
            <w:r>
              <w:rPr>
                <w:rStyle w:val="IndexLink"/>
                <w:rFonts w:eastAsia="新細明體" w:cs="" w:ascii="Calibri" w:hAnsi="Calibri" w:asciiTheme="minorHAnsi" w:cstheme="minorBidi" w:eastAsiaTheme="minorEastAsia" w:hAnsiTheme="minorHAnsi"/>
                <w:b w:val="false"/>
                <w:color w:val="auto"/>
                <w:sz w:val="22"/>
                <w:szCs w:val="22"/>
                <w:lang w:val="en-IN" w:eastAsia="en-IN"/>
              </w:rPr>
              <w:tab/>
            </w:r>
            <w:r>
              <w:rPr>
                <w:rStyle w:val="IndexLink"/>
              </w:rPr>
              <w:t>Tabulation of Individual Response Data</w:t>
            </w:r>
            <w:r>
              <w:rPr>
                <w:webHidden/>
              </w:rPr>
              <w:fldChar w:fldCharType="begin"/>
            </w:r>
            <w:r>
              <w:rPr>
                <w:webHidden/>
              </w:rPr>
              <w:instrText>PAGEREF _Toc31298100 \h</w:instrText>
            </w:r>
            <w:r>
              <w:rPr>
                <w:webHidden/>
              </w:rPr>
              <w:fldChar w:fldCharType="separate"/>
            </w:r>
            <w:r>
              <w:rPr>
                <w:rStyle w:val="IndexLink"/>
                <w:vanish w:val="false"/>
              </w:rPr>
              <w:tab/>
              <w:t>60</w:t>
            </w:r>
            <w:r>
              <w:rPr>
                <w:webHidden/>
              </w:rPr>
              <w:fldChar w:fldCharType="end"/>
            </w:r>
          </w:hyperlink>
        </w:p>
        <w:p>
          <w:pPr>
            <w:pStyle w:val="Contents3"/>
            <w:rPr>
              <w:rFonts w:ascii="Calibri" w:hAnsi="Calibri" w:eastAsia="新細明體" w:cs="" w:asciiTheme="minorHAnsi" w:cstheme="minorBidi" w:eastAsiaTheme="minorEastAsia" w:hAnsiTheme="minorHAnsi"/>
              <w:b w:val="false"/>
              <w:b w:val="false"/>
              <w:color w:val="auto"/>
              <w:sz w:val="22"/>
              <w:szCs w:val="22"/>
              <w:lang w:val="en-IN" w:eastAsia="en-IN"/>
            </w:rPr>
          </w:pPr>
          <w:hyperlink w:anchor="_Toc31298101">
            <w:r>
              <w:rPr>
                <w:webHidden/>
                <w:rStyle w:val="IndexLink"/>
              </w:rPr>
              <w:t>11.4.4</w:t>
            </w:r>
            <w:r>
              <w:rPr>
                <w:rStyle w:val="IndexLink"/>
                <w:rFonts w:eastAsia="新細明體" w:cs="" w:ascii="Calibri" w:hAnsi="Calibri" w:asciiTheme="minorHAnsi" w:cstheme="minorBidi" w:eastAsiaTheme="minorEastAsia" w:hAnsiTheme="minorHAnsi"/>
                <w:b w:val="false"/>
                <w:color w:val="auto"/>
                <w:sz w:val="22"/>
                <w:szCs w:val="22"/>
                <w:lang w:val="en-IN" w:eastAsia="en-IN"/>
              </w:rPr>
              <w:tab/>
            </w:r>
            <w:r>
              <w:rPr>
                <w:rStyle w:val="IndexLink"/>
              </w:rPr>
              <w:t>Drug Dose, Drug Concentration and Relationship to Response</w:t>
            </w:r>
            <w:r>
              <w:rPr>
                <w:webHidden/>
              </w:rPr>
              <w:fldChar w:fldCharType="begin"/>
            </w:r>
            <w:r>
              <w:rPr>
                <w:webHidden/>
              </w:rPr>
              <w:instrText>PAGEREF _Toc31298101 \h</w:instrText>
            </w:r>
            <w:r>
              <w:rPr>
                <w:webHidden/>
              </w:rPr>
              <w:fldChar w:fldCharType="separate"/>
            </w:r>
            <w:r>
              <w:rPr>
                <w:rStyle w:val="IndexLink"/>
                <w:vanish w:val="false"/>
              </w:rPr>
              <w:tab/>
              <w:t>61</w:t>
            </w:r>
            <w:r>
              <w:rPr>
                <w:webHidden/>
              </w:rPr>
              <w:fldChar w:fldCharType="end"/>
            </w:r>
          </w:hyperlink>
        </w:p>
        <w:p>
          <w:pPr>
            <w:pStyle w:val="Contents3"/>
            <w:rPr>
              <w:rFonts w:ascii="Calibri" w:hAnsi="Calibri" w:eastAsia="新細明體" w:cs="" w:asciiTheme="minorHAnsi" w:cstheme="minorBidi" w:eastAsiaTheme="minorEastAsia" w:hAnsiTheme="minorHAnsi"/>
              <w:b w:val="false"/>
              <w:b w:val="false"/>
              <w:color w:val="auto"/>
              <w:sz w:val="22"/>
              <w:szCs w:val="22"/>
              <w:lang w:val="en-IN" w:eastAsia="en-IN"/>
            </w:rPr>
          </w:pPr>
          <w:hyperlink w:anchor="_Toc31298102">
            <w:r>
              <w:rPr>
                <w:webHidden/>
                <w:rStyle w:val="IndexLink"/>
              </w:rPr>
              <w:t>11.4.5</w:t>
            </w:r>
            <w:r>
              <w:rPr>
                <w:rStyle w:val="IndexLink"/>
                <w:rFonts w:eastAsia="新細明體" w:cs="" w:ascii="Calibri" w:hAnsi="Calibri" w:asciiTheme="minorHAnsi" w:cstheme="minorBidi" w:eastAsiaTheme="minorEastAsia" w:hAnsiTheme="minorHAnsi"/>
                <w:b w:val="false"/>
                <w:color w:val="auto"/>
                <w:sz w:val="22"/>
                <w:szCs w:val="22"/>
                <w:lang w:val="en-IN" w:eastAsia="en-IN"/>
              </w:rPr>
              <w:tab/>
            </w:r>
            <w:r>
              <w:rPr>
                <w:rStyle w:val="IndexLink"/>
              </w:rPr>
              <w:t>Drug-Drug, Drug-Disease Interactions</w:t>
            </w:r>
            <w:r>
              <w:rPr>
                <w:webHidden/>
              </w:rPr>
              <w:fldChar w:fldCharType="begin"/>
            </w:r>
            <w:r>
              <w:rPr>
                <w:webHidden/>
              </w:rPr>
              <w:instrText>PAGEREF _Toc31298102 \h</w:instrText>
            </w:r>
            <w:r>
              <w:rPr>
                <w:webHidden/>
              </w:rPr>
              <w:fldChar w:fldCharType="separate"/>
            </w:r>
            <w:r>
              <w:rPr>
                <w:rStyle w:val="IndexLink"/>
                <w:vanish w:val="false"/>
              </w:rPr>
              <w:tab/>
              <w:t>61</w:t>
            </w:r>
            <w:r>
              <w:rPr>
                <w:webHidden/>
              </w:rPr>
              <w:fldChar w:fldCharType="end"/>
            </w:r>
          </w:hyperlink>
        </w:p>
        <w:p>
          <w:pPr>
            <w:pStyle w:val="Contents3"/>
            <w:rPr>
              <w:rFonts w:ascii="Calibri" w:hAnsi="Calibri" w:eastAsia="新細明體" w:cs="" w:asciiTheme="minorHAnsi" w:cstheme="minorBidi" w:eastAsiaTheme="minorEastAsia" w:hAnsiTheme="minorHAnsi"/>
              <w:b w:val="false"/>
              <w:b w:val="false"/>
              <w:color w:val="auto"/>
              <w:sz w:val="22"/>
              <w:szCs w:val="22"/>
              <w:lang w:val="en-IN" w:eastAsia="en-IN"/>
            </w:rPr>
          </w:pPr>
          <w:hyperlink w:anchor="_Toc31298103">
            <w:r>
              <w:rPr>
                <w:webHidden/>
                <w:rStyle w:val="IndexLink"/>
              </w:rPr>
              <w:t>11.4.6</w:t>
            </w:r>
            <w:r>
              <w:rPr>
                <w:rStyle w:val="IndexLink"/>
                <w:rFonts w:eastAsia="新細明體" w:cs="" w:ascii="Calibri" w:hAnsi="Calibri" w:asciiTheme="minorHAnsi" w:cstheme="minorBidi" w:eastAsiaTheme="minorEastAsia" w:hAnsiTheme="minorHAnsi"/>
                <w:b w:val="false"/>
                <w:color w:val="auto"/>
                <w:sz w:val="22"/>
                <w:szCs w:val="22"/>
                <w:lang w:val="en-IN" w:eastAsia="en-IN"/>
              </w:rPr>
              <w:tab/>
            </w:r>
            <w:r>
              <w:rPr>
                <w:rStyle w:val="IndexLink"/>
              </w:rPr>
              <w:t>By Patient Displays</w:t>
            </w:r>
            <w:r>
              <w:rPr>
                <w:webHidden/>
              </w:rPr>
              <w:fldChar w:fldCharType="begin"/>
            </w:r>
            <w:r>
              <w:rPr>
                <w:webHidden/>
              </w:rPr>
              <w:instrText>PAGEREF _Toc31298103 \h</w:instrText>
            </w:r>
            <w:r>
              <w:rPr>
                <w:webHidden/>
              </w:rPr>
              <w:fldChar w:fldCharType="separate"/>
            </w:r>
            <w:r>
              <w:rPr>
                <w:rStyle w:val="IndexLink"/>
                <w:vanish w:val="false"/>
              </w:rPr>
              <w:tab/>
              <w:t>61</w:t>
            </w:r>
            <w:r>
              <w:rPr>
                <w:webHidden/>
              </w:rPr>
              <w:fldChar w:fldCharType="end"/>
            </w:r>
          </w:hyperlink>
        </w:p>
        <w:p>
          <w:pPr>
            <w:pStyle w:val="Contents3"/>
            <w:rPr>
              <w:rFonts w:ascii="Calibri" w:hAnsi="Calibri" w:eastAsia="新細明體" w:cs="" w:asciiTheme="minorHAnsi" w:cstheme="minorBidi" w:eastAsiaTheme="minorEastAsia" w:hAnsiTheme="minorHAnsi"/>
              <w:b w:val="false"/>
              <w:b w:val="false"/>
              <w:color w:val="auto"/>
              <w:sz w:val="22"/>
              <w:szCs w:val="22"/>
              <w:lang w:val="en-IN" w:eastAsia="en-IN"/>
            </w:rPr>
          </w:pPr>
          <w:hyperlink w:anchor="_Toc31298104">
            <w:r>
              <w:rPr>
                <w:webHidden/>
                <w:rStyle w:val="IndexLink"/>
              </w:rPr>
              <w:t>11.4.7</w:t>
            </w:r>
            <w:r>
              <w:rPr>
                <w:rStyle w:val="IndexLink"/>
                <w:rFonts w:eastAsia="新細明體" w:cs="" w:ascii="Calibri" w:hAnsi="Calibri" w:asciiTheme="minorHAnsi" w:cstheme="minorBidi" w:eastAsiaTheme="minorEastAsia" w:hAnsiTheme="minorHAnsi"/>
                <w:b w:val="false"/>
                <w:color w:val="auto"/>
                <w:sz w:val="22"/>
                <w:szCs w:val="22"/>
                <w:lang w:val="en-IN" w:eastAsia="en-IN"/>
              </w:rPr>
              <w:tab/>
            </w:r>
            <w:r>
              <w:rPr>
                <w:rStyle w:val="IndexLink"/>
              </w:rPr>
              <w:t>Efficacy Conclusions</w:t>
            </w:r>
            <w:r>
              <w:rPr>
                <w:webHidden/>
              </w:rPr>
              <w:fldChar w:fldCharType="begin"/>
            </w:r>
            <w:r>
              <w:rPr>
                <w:webHidden/>
              </w:rPr>
              <w:instrText>PAGEREF _Toc31298104 \h</w:instrText>
            </w:r>
            <w:r>
              <w:rPr>
                <w:webHidden/>
              </w:rPr>
              <w:fldChar w:fldCharType="separate"/>
            </w:r>
            <w:r>
              <w:rPr>
                <w:rStyle w:val="IndexLink"/>
                <w:vanish w:val="false"/>
              </w:rPr>
              <w:tab/>
              <w:t>61</w:t>
            </w:r>
            <w:r>
              <w:rPr>
                <w:webHidden/>
              </w:rPr>
              <w:fldChar w:fldCharType="end"/>
            </w:r>
          </w:hyperlink>
        </w:p>
        <w:p>
          <w:pPr>
            <w:pStyle w:val="Contents1"/>
            <w:rPr>
              <w:rFonts w:ascii="Calibri" w:hAnsi="Calibri" w:eastAsia="新細明體" w:cs="" w:asciiTheme="minorHAnsi" w:cstheme="minorBidi" w:eastAsiaTheme="minorEastAsia" w:hAnsiTheme="minorHAnsi"/>
              <w:b w:val="false"/>
              <w:b w:val="false"/>
              <w:caps w:val="false"/>
              <w:smallCaps w:val="false"/>
              <w:color w:val="auto"/>
              <w:sz w:val="22"/>
              <w:szCs w:val="22"/>
              <w:lang w:val="en-IN" w:eastAsia="en-IN"/>
            </w:rPr>
          </w:pPr>
          <w:hyperlink w:anchor="_Toc31298105">
            <w:r>
              <w:rPr>
                <w:webHidden/>
                <w:rStyle w:val="IndexLink"/>
              </w:rPr>
              <w:t>12</w:t>
            </w:r>
            <w:r>
              <w:rPr>
                <w:rStyle w:val="IndexLink"/>
                <w:rFonts w:eastAsia="新細明體" w:cs="" w:ascii="Calibri" w:hAnsi="Calibri" w:asciiTheme="minorHAnsi" w:cstheme="minorBidi" w:eastAsiaTheme="minorEastAsia" w:hAnsiTheme="minorHAnsi"/>
                <w:b w:val="false"/>
                <w:caps w:val="false"/>
                <w:smallCaps w:val="false"/>
                <w:color w:val="auto"/>
                <w:sz w:val="22"/>
                <w:szCs w:val="22"/>
                <w:lang w:val="en-IN" w:eastAsia="en-IN"/>
              </w:rPr>
              <w:tab/>
            </w:r>
            <w:r>
              <w:rPr>
                <w:rStyle w:val="IndexLink"/>
              </w:rPr>
              <w:t>SAFETY EVALUATION</w:t>
            </w:r>
            <w:r>
              <w:rPr>
                <w:webHidden/>
              </w:rPr>
              <w:fldChar w:fldCharType="begin"/>
            </w:r>
            <w:r>
              <w:rPr>
                <w:webHidden/>
              </w:rPr>
              <w:instrText>PAGEREF _Toc31298105 \h</w:instrText>
            </w:r>
            <w:r>
              <w:rPr>
                <w:webHidden/>
              </w:rPr>
              <w:fldChar w:fldCharType="separate"/>
            </w:r>
            <w:r>
              <w:rPr>
                <w:rStyle w:val="IndexLink"/>
                <w:vanish w:val="false"/>
              </w:rPr>
              <w:tab/>
              <w:t>62</w:t>
            </w:r>
            <w:r>
              <w:rPr>
                <w:webHidden/>
              </w:rPr>
              <w:fldChar w:fldCharType="end"/>
            </w:r>
          </w:hyperlink>
        </w:p>
        <w:p>
          <w:pPr>
            <w:pStyle w:val="Contents2"/>
            <w:rPr>
              <w:rFonts w:ascii="Calibri" w:hAnsi="Calibri" w:eastAsia="新細明體" w:cs="" w:asciiTheme="minorHAnsi" w:cstheme="minorBidi" w:eastAsiaTheme="minorEastAsia" w:hAnsiTheme="minorHAnsi"/>
              <w:b w:val="false"/>
              <w:b w:val="false"/>
              <w:color w:val="auto"/>
              <w:sz w:val="22"/>
              <w:szCs w:val="22"/>
              <w:lang w:val="en-IN" w:eastAsia="en-IN"/>
            </w:rPr>
          </w:pPr>
          <w:hyperlink w:anchor="_Toc31298106">
            <w:r>
              <w:rPr>
                <w:webHidden/>
                <w:rStyle w:val="IndexLink"/>
                <w14:scene3d>
                  <w14:camera w14:prst="orthographicFront"/>
                  <w14:lightRig w14:rig="threePt" w14:dir="t">
                    <w14:rot w14:lat="0" w14:lon="0" w14:rev="0"/>
                  </w14:lightRig>
                </w14:scene3d>
              </w:rPr>
              <w:t>12.1</w:t>
            </w:r>
            <w:r>
              <w:rPr>
                <w:rStyle w:val="IndexLink"/>
                <w:rFonts w:eastAsia="新細明體" w:cs="" w:ascii="Calibri" w:hAnsi="Calibri" w:asciiTheme="minorHAnsi" w:cstheme="minorBidi" w:eastAsiaTheme="minorEastAsia" w:hAnsiTheme="minorHAnsi"/>
                <w:b w:val="false"/>
                <w:color w:val="auto"/>
                <w:sz w:val="22"/>
                <w:szCs w:val="22"/>
                <w:lang w:val="en-IN" w:eastAsia="en-IN"/>
              </w:rPr>
              <w:tab/>
            </w:r>
            <w:r>
              <w:rPr>
                <w:rStyle w:val="IndexLink"/>
              </w:rPr>
              <w:t>Extent of Exposure</w:t>
            </w:r>
            <w:r>
              <w:rPr>
                <w:webHidden/>
              </w:rPr>
              <w:fldChar w:fldCharType="begin"/>
            </w:r>
            <w:r>
              <w:rPr>
                <w:webHidden/>
              </w:rPr>
              <w:instrText>PAGEREF _Toc31298106 \h</w:instrText>
            </w:r>
            <w:r>
              <w:rPr>
                <w:webHidden/>
              </w:rPr>
              <w:fldChar w:fldCharType="separate"/>
            </w:r>
            <w:r>
              <w:rPr>
                <w:rStyle w:val="IndexLink"/>
                <w:vanish w:val="false"/>
              </w:rPr>
              <w:tab/>
              <w:t>62</w:t>
            </w:r>
            <w:r>
              <w:rPr>
                <w:webHidden/>
              </w:rPr>
              <w:fldChar w:fldCharType="end"/>
            </w:r>
          </w:hyperlink>
        </w:p>
        <w:p>
          <w:pPr>
            <w:pStyle w:val="Contents2"/>
            <w:rPr>
              <w:rFonts w:ascii="Calibri" w:hAnsi="Calibri" w:eastAsia="新細明體" w:cs="" w:asciiTheme="minorHAnsi" w:cstheme="minorBidi" w:eastAsiaTheme="minorEastAsia" w:hAnsiTheme="minorHAnsi"/>
              <w:b w:val="false"/>
              <w:b w:val="false"/>
              <w:color w:val="auto"/>
              <w:sz w:val="22"/>
              <w:szCs w:val="22"/>
              <w:lang w:val="en-IN" w:eastAsia="en-IN"/>
            </w:rPr>
          </w:pPr>
          <w:hyperlink w:anchor="_Toc31298107">
            <w:r>
              <w:rPr>
                <w:webHidden/>
                <w:rStyle w:val="IndexLink"/>
                <w14:scene3d>
                  <w14:camera w14:prst="orthographicFront"/>
                  <w14:lightRig w14:rig="threePt" w14:dir="t">
                    <w14:rot w14:lat="0" w14:lon="0" w14:rev="0"/>
                  </w14:lightRig>
                </w14:scene3d>
              </w:rPr>
              <w:t>12.2</w:t>
            </w:r>
            <w:r>
              <w:rPr>
                <w:rStyle w:val="IndexLink"/>
                <w:rFonts w:eastAsia="新細明體" w:cs="" w:ascii="Calibri" w:hAnsi="Calibri" w:asciiTheme="minorHAnsi" w:cstheme="minorBidi" w:eastAsiaTheme="minorEastAsia" w:hAnsiTheme="minorHAnsi"/>
                <w:b w:val="false"/>
                <w:color w:val="auto"/>
                <w:sz w:val="22"/>
                <w:szCs w:val="22"/>
                <w:lang w:val="en-IN" w:eastAsia="en-IN"/>
              </w:rPr>
              <w:tab/>
            </w:r>
            <w:r>
              <w:rPr>
                <w:rStyle w:val="IndexLink"/>
              </w:rPr>
              <w:t>Adverse Events</w:t>
            </w:r>
            <w:r>
              <w:rPr>
                <w:webHidden/>
              </w:rPr>
              <w:fldChar w:fldCharType="begin"/>
            </w:r>
            <w:r>
              <w:rPr>
                <w:webHidden/>
              </w:rPr>
              <w:instrText>PAGEREF _Toc31298107 \h</w:instrText>
            </w:r>
            <w:r>
              <w:rPr>
                <w:webHidden/>
              </w:rPr>
              <w:fldChar w:fldCharType="separate"/>
            </w:r>
            <w:r>
              <w:rPr>
                <w:rStyle w:val="IndexLink"/>
                <w:vanish w:val="false"/>
              </w:rPr>
              <w:tab/>
              <w:t>62</w:t>
            </w:r>
            <w:r>
              <w:rPr>
                <w:webHidden/>
              </w:rPr>
              <w:fldChar w:fldCharType="end"/>
            </w:r>
          </w:hyperlink>
        </w:p>
        <w:p>
          <w:pPr>
            <w:pStyle w:val="Contents3"/>
            <w:rPr>
              <w:rFonts w:ascii="Calibri" w:hAnsi="Calibri" w:eastAsia="新細明體" w:cs="" w:asciiTheme="minorHAnsi" w:cstheme="minorBidi" w:eastAsiaTheme="minorEastAsia" w:hAnsiTheme="minorHAnsi"/>
              <w:b w:val="false"/>
              <w:b w:val="false"/>
              <w:color w:val="auto"/>
              <w:sz w:val="22"/>
              <w:szCs w:val="22"/>
              <w:lang w:val="en-IN" w:eastAsia="en-IN"/>
            </w:rPr>
          </w:pPr>
          <w:hyperlink w:anchor="_Toc31298108">
            <w:r>
              <w:rPr>
                <w:webHidden/>
                <w:rStyle w:val="IndexLink"/>
              </w:rPr>
              <w:t>12.2.1</w:t>
            </w:r>
            <w:r>
              <w:rPr>
                <w:rStyle w:val="IndexLink"/>
                <w:rFonts w:eastAsia="新細明體" w:cs="" w:ascii="Calibri" w:hAnsi="Calibri" w:asciiTheme="minorHAnsi" w:cstheme="minorBidi" w:eastAsiaTheme="minorEastAsia" w:hAnsiTheme="minorHAnsi"/>
                <w:b w:val="false"/>
                <w:color w:val="auto"/>
                <w:sz w:val="22"/>
                <w:szCs w:val="22"/>
                <w:lang w:val="en-IN" w:eastAsia="en-IN"/>
              </w:rPr>
              <w:tab/>
            </w:r>
            <w:r>
              <w:rPr>
                <w:rStyle w:val="IndexLink"/>
              </w:rPr>
              <w:t>Brief Summary of Adverse Events</w:t>
            </w:r>
            <w:r>
              <w:rPr>
                <w:webHidden/>
              </w:rPr>
              <w:fldChar w:fldCharType="begin"/>
            </w:r>
            <w:r>
              <w:rPr>
                <w:webHidden/>
              </w:rPr>
              <w:instrText>PAGEREF _Toc31298108 \h</w:instrText>
            </w:r>
            <w:r>
              <w:rPr>
                <w:webHidden/>
              </w:rPr>
              <w:fldChar w:fldCharType="separate"/>
            </w:r>
            <w:r>
              <w:rPr>
                <w:rStyle w:val="IndexLink"/>
                <w:vanish w:val="false"/>
              </w:rPr>
              <w:tab/>
              <w:t>62</w:t>
            </w:r>
            <w:r>
              <w:rPr>
                <w:webHidden/>
              </w:rPr>
              <w:fldChar w:fldCharType="end"/>
            </w:r>
          </w:hyperlink>
        </w:p>
        <w:p>
          <w:pPr>
            <w:pStyle w:val="Contents3"/>
            <w:rPr>
              <w:rFonts w:ascii="Calibri" w:hAnsi="Calibri" w:eastAsia="新細明體" w:cs="" w:asciiTheme="minorHAnsi" w:cstheme="minorBidi" w:eastAsiaTheme="minorEastAsia" w:hAnsiTheme="minorHAnsi"/>
              <w:b w:val="false"/>
              <w:b w:val="false"/>
              <w:color w:val="auto"/>
              <w:sz w:val="22"/>
              <w:szCs w:val="22"/>
              <w:lang w:val="en-IN" w:eastAsia="en-IN"/>
            </w:rPr>
          </w:pPr>
          <w:hyperlink w:anchor="_Toc31298109">
            <w:r>
              <w:rPr>
                <w:webHidden/>
                <w:rStyle w:val="IndexLink"/>
              </w:rPr>
              <w:t>12.2.2</w:t>
            </w:r>
            <w:r>
              <w:rPr>
                <w:rStyle w:val="IndexLink"/>
                <w:rFonts w:eastAsia="新細明體" w:cs="" w:ascii="Calibri" w:hAnsi="Calibri" w:asciiTheme="minorHAnsi" w:cstheme="minorBidi" w:eastAsiaTheme="minorEastAsia" w:hAnsiTheme="minorHAnsi"/>
                <w:b w:val="false"/>
                <w:color w:val="auto"/>
                <w:sz w:val="22"/>
                <w:szCs w:val="22"/>
                <w:lang w:val="en-IN" w:eastAsia="en-IN"/>
              </w:rPr>
              <w:tab/>
            </w:r>
            <w:r>
              <w:rPr>
                <w:rStyle w:val="IndexLink"/>
              </w:rPr>
              <w:t>Display of Adverse Events</w:t>
            </w:r>
            <w:r>
              <w:rPr>
                <w:webHidden/>
              </w:rPr>
              <w:fldChar w:fldCharType="begin"/>
            </w:r>
            <w:r>
              <w:rPr>
                <w:webHidden/>
              </w:rPr>
              <w:instrText>PAGEREF _Toc31298109 \h</w:instrText>
            </w:r>
            <w:r>
              <w:rPr>
                <w:webHidden/>
              </w:rPr>
              <w:fldChar w:fldCharType="separate"/>
            </w:r>
            <w:r>
              <w:rPr>
                <w:rStyle w:val="IndexLink"/>
                <w:vanish w:val="false"/>
              </w:rPr>
              <w:tab/>
              <w:t>62</w:t>
            </w:r>
            <w:r>
              <w:rPr>
                <w:webHidden/>
              </w:rPr>
              <w:fldChar w:fldCharType="end"/>
            </w:r>
          </w:hyperlink>
        </w:p>
        <w:p>
          <w:pPr>
            <w:pStyle w:val="Contents3"/>
            <w:rPr>
              <w:rFonts w:ascii="Calibri" w:hAnsi="Calibri" w:eastAsia="新細明體" w:cs="" w:asciiTheme="minorHAnsi" w:cstheme="minorBidi" w:eastAsiaTheme="minorEastAsia" w:hAnsiTheme="minorHAnsi"/>
              <w:b w:val="false"/>
              <w:b w:val="false"/>
              <w:color w:val="auto"/>
              <w:sz w:val="22"/>
              <w:szCs w:val="22"/>
              <w:lang w:val="en-IN" w:eastAsia="en-IN"/>
            </w:rPr>
          </w:pPr>
          <w:hyperlink w:anchor="_Toc31298110">
            <w:r>
              <w:rPr>
                <w:webHidden/>
                <w:rStyle w:val="IndexLink"/>
              </w:rPr>
              <w:t>12.2.3</w:t>
            </w:r>
            <w:r>
              <w:rPr>
                <w:rStyle w:val="IndexLink"/>
                <w:rFonts w:eastAsia="新細明體" w:cs="" w:ascii="Calibri" w:hAnsi="Calibri" w:asciiTheme="minorHAnsi" w:cstheme="minorBidi" w:eastAsiaTheme="minorEastAsia" w:hAnsiTheme="minorHAnsi"/>
                <w:b w:val="false"/>
                <w:color w:val="auto"/>
                <w:sz w:val="22"/>
                <w:szCs w:val="22"/>
                <w:lang w:val="en-IN" w:eastAsia="en-IN"/>
              </w:rPr>
              <w:tab/>
            </w:r>
            <w:r>
              <w:rPr>
                <w:rStyle w:val="IndexLink"/>
              </w:rPr>
              <w:t>Analysis of Adverse Events</w:t>
            </w:r>
            <w:r>
              <w:rPr>
                <w:webHidden/>
              </w:rPr>
              <w:fldChar w:fldCharType="begin"/>
            </w:r>
            <w:r>
              <w:rPr>
                <w:webHidden/>
              </w:rPr>
              <w:instrText>PAGEREF _Toc31298110 \h</w:instrText>
            </w:r>
            <w:r>
              <w:rPr>
                <w:webHidden/>
              </w:rPr>
              <w:fldChar w:fldCharType="separate"/>
            </w:r>
            <w:r>
              <w:rPr>
                <w:rStyle w:val="IndexLink"/>
                <w:vanish w:val="false"/>
              </w:rPr>
              <w:tab/>
              <w:t>62</w:t>
            </w:r>
            <w:r>
              <w:rPr>
                <w:webHidden/>
              </w:rPr>
              <w:fldChar w:fldCharType="end"/>
            </w:r>
          </w:hyperlink>
        </w:p>
        <w:p>
          <w:pPr>
            <w:pStyle w:val="Contents3"/>
            <w:rPr>
              <w:rFonts w:ascii="Calibri" w:hAnsi="Calibri" w:eastAsia="新細明體" w:cs="" w:asciiTheme="minorHAnsi" w:cstheme="minorBidi" w:eastAsiaTheme="minorEastAsia" w:hAnsiTheme="minorHAnsi"/>
              <w:b w:val="false"/>
              <w:b w:val="false"/>
              <w:color w:val="auto"/>
              <w:sz w:val="22"/>
              <w:szCs w:val="22"/>
              <w:lang w:val="en-IN" w:eastAsia="en-IN"/>
            </w:rPr>
          </w:pPr>
          <w:hyperlink w:anchor="_Toc31298111">
            <w:r>
              <w:rPr>
                <w:webHidden/>
                <w:rStyle w:val="IndexLink"/>
              </w:rPr>
              <w:t>12.2.4</w:t>
            </w:r>
            <w:r>
              <w:rPr>
                <w:rStyle w:val="IndexLink"/>
                <w:rFonts w:eastAsia="新細明體" w:cs="" w:ascii="Calibri" w:hAnsi="Calibri" w:asciiTheme="minorHAnsi" w:cstheme="minorBidi" w:eastAsiaTheme="minorEastAsia" w:hAnsiTheme="minorHAnsi"/>
                <w:b w:val="false"/>
                <w:color w:val="auto"/>
                <w:sz w:val="22"/>
                <w:szCs w:val="22"/>
                <w:lang w:val="en-IN" w:eastAsia="en-IN"/>
              </w:rPr>
              <w:tab/>
            </w:r>
            <w:r>
              <w:rPr>
                <w:rStyle w:val="IndexLink"/>
              </w:rPr>
              <w:t>Listing of Adverse Events by Patient</w:t>
            </w:r>
            <w:r>
              <w:rPr>
                <w:webHidden/>
              </w:rPr>
              <w:fldChar w:fldCharType="begin"/>
            </w:r>
            <w:r>
              <w:rPr>
                <w:webHidden/>
              </w:rPr>
              <w:instrText>PAGEREF _Toc31298111 \h</w:instrText>
            </w:r>
            <w:r>
              <w:rPr>
                <w:webHidden/>
              </w:rPr>
              <w:fldChar w:fldCharType="separate"/>
            </w:r>
            <w:r>
              <w:rPr>
                <w:rStyle w:val="IndexLink"/>
                <w:vanish w:val="false"/>
              </w:rPr>
              <w:tab/>
              <w:t>62</w:t>
            </w:r>
            <w:r>
              <w:rPr>
                <w:webHidden/>
              </w:rPr>
              <w:fldChar w:fldCharType="end"/>
            </w:r>
          </w:hyperlink>
        </w:p>
        <w:p>
          <w:pPr>
            <w:pStyle w:val="Contents2"/>
            <w:rPr>
              <w:rFonts w:ascii="Calibri" w:hAnsi="Calibri" w:eastAsia="新細明體" w:cs="" w:asciiTheme="minorHAnsi" w:cstheme="minorBidi" w:eastAsiaTheme="minorEastAsia" w:hAnsiTheme="minorHAnsi"/>
              <w:b w:val="false"/>
              <w:b w:val="false"/>
              <w:color w:val="auto"/>
              <w:sz w:val="22"/>
              <w:szCs w:val="22"/>
              <w:lang w:val="en-IN" w:eastAsia="en-IN"/>
            </w:rPr>
          </w:pPr>
          <w:hyperlink w:anchor="_Toc31298112">
            <w:r>
              <w:rPr>
                <w:webHidden/>
                <w:rStyle w:val="IndexLink"/>
                <w14:scene3d>
                  <w14:camera w14:prst="orthographicFront"/>
                  <w14:lightRig w14:rig="threePt" w14:dir="t">
                    <w14:rot w14:lat="0" w14:lon="0" w14:rev="0"/>
                  </w14:lightRig>
                </w14:scene3d>
              </w:rPr>
              <w:t>12.3</w:t>
            </w:r>
            <w:r>
              <w:rPr>
                <w:rStyle w:val="IndexLink"/>
                <w:rFonts w:eastAsia="新細明體" w:cs="" w:ascii="Calibri" w:hAnsi="Calibri" w:asciiTheme="minorHAnsi" w:cstheme="minorBidi" w:eastAsiaTheme="minorEastAsia" w:hAnsiTheme="minorHAnsi"/>
                <w:b w:val="false"/>
                <w:color w:val="auto"/>
                <w:sz w:val="22"/>
                <w:szCs w:val="22"/>
                <w:lang w:val="en-IN" w:eastAsia="en-IN"/>
              </w:rPr>
              <w:tab/>
            </w:r>
            <w:r>
              <w:rPr>
                <w:rStyle w:val="IndexLink"/>
              </w:rPr>
              <w:t>Deaths, Other Serious Adverse Events, and Other Significant Adverse Event</w:t>
            </w:r>
            <w:r>
              <w:rPr>
                <w:webHidden/>
              </w:rPr>
              <w:fldChar w:fldCharType="begin"/>
            </w:r>
            <w:r>
              <w:rPr>
                <w:webHidden/>
              </w:rPr>
              <w:instrText>PAGEREF _Toc31298112 \h</w:instrText>
            </w:r>
            <w:r>
              <w:rPr>
                <w:webHidden/>
              </w:rPr>
              <w:fldChar w:fldCharType="separate"/>
            </w:r>
            <w:r>
              <w:rPr>
                <w:rStyle w:val="IndexLink"/>
                <w:vanish w:val="false"/>
              </w:rPr>
              <w:tab/>
              <w:t>62</w:t>
            </w:r>
            <w:r>
              <w:rPr>
                <w:webHidden/>
              </w:rPr>
              <w:fldChar w:fldCharType="end"/>
            </w:r>
          </w:hyperlink>
        </w:p>
        <w:p>
          <w:pPr>
            <w:pStyle w:val="Contents3"/>
            <w:rPr>
              <w:rFonts w:ascii="Calibri" w:hAnsi="Calibri" w:eastAsia="新細明體" w:cs="" w:asciiTheme="minorHAnsi" w:cstheme="minorBidi" w:eastAsiaTheme="minorEastAsia" w:hAnsiTheme="minorHAnsi"/>
              <w:b w:val="false"/>
              <w:b w:val="false"/>
              <w:color w:val="auto"/>
              <w:sz w:val="22"/>
              <w:szCs w:val="22"/>
              <w:lang w:val="en-IN" w:eastAsia="en-IN"/>
            </w:rPr>
          </w:pPr>
          <w:hyperlink w:anchor="_Toc31298113">
            <w:r>
              <w:rPr>
                <w:webHidden/>
                <w:rStyle w:val="IndexLink"/>
              </w:rPr>
              <w:t>12.3.1</w:t>
            </w:r>
            <w:r>
              <w:rPr>
                <w:rStyle w:val="IndexLink"/>
                <w:rFonts w:eastAsia="新細明體" w:cs="" w:ascii="Calibri" w:hAnsi="Calibri" w:asciiTheme="minorHAnsi" w:cstheme="minorBidi" w:eastAsiaTheme="minorEastAsia" w:hAnsiTheme="minorHAnsi"/>
                <w:b w:val="false"/>
                <w:color w:val="auto"/>
                <w:sz w:val="22"/>
                <w:szCs w:val="22"/>
                <w:lang w:val="en-IN" w:eastAsia="en-IN"/>
              </w:rPr>
              <w:tab/>
            </w:r>
            <w:r>
              <w:rPr>
                <w:rStyle w:val="IndexLink"/>
              </w:rPr>
              <w:t>Listing of Death, other Serious Adverse Events and Other Significant Adverse Events</w:t>
            </w:r>
            <w:r>
              <w:rPr>
                <w:webHidden/>
              </w:rPr>
              <w:fldChar w:fldCharType="begin"/>
            </w:r>
            <w:r>
              <w:rPr>
                <w:webHidden/>
              </w:rPr>
              <w:instrText>PAGEREF _Toc31298113 \h</w:instrText>
            </w:r>
            <w:r>
              <w:rPr>
                <w:webHidden/>
              </w:rPr>
              <w:fldChar w:fldCharType="separate"/>
            </w:r>
            <w:r>
              <w:rPr>
                <w:rStyle w:val="IndexLink"/>
                <w:vanish w:val="false"/>
              </w:rPr>
              <w:tab/>
              <w:t>62</w:t>
            </w:r>
            <w:r>
              <w:rPr>
                <w:webHidden/>
              </w:rPr>
              <w:fldChar w:fldCharType="end"/>
            </w:r>
          </w:hyperlink>
        </w:p>
        <w:p>
          <w:pPr>
            <w:pStyle w:val="Contents3"/>
            <w:rPr>
              <w:rFonts w:ascii="Calibri" w:hAnsi="Calibri" w:eastAsia="新細明體" w:cs="" w:asciiTheme="minorHAnsi" w:cstheme="minorBidi" w:eastAsiaTheme="minorEastAsia" w:hAnsiTheme="minorHAnsi"/>
              <w:b w:val="false"/>
              <w:b w:val="false"/>
              <w:color w:val="auto"/>
              <w:sz w:val="22"/>
              <w:szCs w:val="22"/>
              <w:lang w:val="en-IN" w:eastAsia="en-IN"/>
            </w:rPr>
          </w:pPr>
          <w:hyperlink w:anchor="_Toc31298114">
            <w:r>
              <w:rPr>
                <w:webHidden/>
                <w:rStyle w:val="IndexLink"/>
              </w:rPr>
              <w:t>12.3.2</w:t>
            </w:r>
            <w:r>
              <w:rPr>
                <w:rStyle w:val="IndexLink"/>
                <w:rFonts w:eastAsia="新細明體" w:cs="" w:ascii="Calibri" w:hAnsi="Calibri" w:asciiTheme="minorHAnsi" w:cstheme="minorBidi" w:eastAsiaTheme="minorEastAsia" w:hAnsiTheme="minorHAnsi"/>
                <w:b w:val="false"/>
                <w:color w:val="auto"/>
                <w:sz w:val="22"/>
                <w:szCs w:val="22"/>
                <w:lang w:val="en-IN" w:eastAsia="en-IN"/>
              </w:rPr>
              <w:tab/>
            </w:r>
            <w:r>
              <w:rPr>
                <w:rStyle w:val="IndexLink"/>
              </w:rPr>
              <w:t>Narratives of Deaths, Other Serious Adverse Events and Certain Other Significant Adverse Events</w:t>
            </w:r>
            <w:r>
              <w:rPr>
                <w:webHidden/>
              </w:rPr>
              <w:fldChar w:fldCharType="begin"/>
            </w:r>
            <w:r>
              <w:rPr>
                <w:webHidden/>
              </w:rPr>
              <w:instrText>PAGEREF _Toc31298114 \h</w:instrText>
            </w:r>
            <w:r>
              <w:rPr>
                <w:webHidden/>
              </w:rPr>
              <w:fldChar w:fldCharType="separate"/>
            </w:r>
            <w:r>
              <w:rPr>
                <w:rStyle w:val="IndexLink"/>
                <w:vanish w:val="false"/>
              </w:rPr>
              <w:tab/>
              <w:t>62</w:t>
            </w:r>
            <w:r>
              <w:rPr>
                <w:webHidden/>
              </w:rPr>
              <w:fldChar w:fldCharType="end"/>
            </w:r>
          </w:hyperlink>
        </w:p>
        <w:p>
          <w:pPr>
            <w:pStyle w:val="Contents3"/>
            <w:rPr>
              <w:rFonts w:ascii="Calibri" w:hAnsi="Calibri" w:eastAsia="新細明體" w:cs="" w:asciiTheme="minorHAnsi" w:cstheme="minorBidi" w:eastAsiaTheme="minorEastAsia" w:hAnsiTheme="minorHAnsi"/>
              <w:b w:val="false"/>
              <w:b w:val="false"/>
              <w:color w:val="auto"/>
              <w:sz w:val="22"/>
              <w:szCs w:val="22"/>
              <w:lang w:val="en-IN" w:eastAsia="en-IN"/>
            </w:rPr>
          </w:pPr>
          <w:hyperlink w:anchor="_Toc31298115">
            <w:r>
              <w:rPr>
                <w:webHidden/>
                <w:rStyle w:val="IndexLink"/>
              </w:rPr>
              <w:t>12.3.3</w:t>
            </w:r>
            <w:r>
              <w:rPr>
                <w:rStyle w:val="IndexLink"/>
                <w:rFonts w:eastAsia="新細明體" w:cs="" w:ascii="Calibri" w:hAnsi="Calibri" w:asciiTheme="minorHAnsi" w:cstheme="minorBidi" w:eastAsiaTheme="minorEastAsia" w:hAnsiTheme="minorHAnsi"/>
                <w:b w:val="false"/>
                <w:color w:val="auto"/>
                <w:sz w:val="22"/>
                <w:szCs w:val="22"/>
                <w:lang w:val="en-IN" w:eastAsia="en-IN"/>
              </w:rPr>
              <w:tab/>
            </w:r>
            <w:r>
              <w:rPr>
                <w:rStyle w:val="IndexLink"/>
              </w:rPr>
              <w:t>Analysis and Discussions of Deaths, Other Serious Adverse Events and Other Significant Adverse Events</w:t>
            </w:r>
            <w:r>
              <w:rPr>
                <w:webHidden/>
              </w:rPr>
              <w:fldChar w:fldCharType="begin"/>
            </w:r>
            <w:r>
              <w:rPr>
                <w:webHidden/>
              </w:rPr>
              <w:instrText>PAGEREF _Toc31298115 \h</w:instrText>
            </w:r>
            <w:r>
              <w:rPr>
                <w:webHidden/>
              </w:rPr>
              <w:fldChar w:fldCharType="separate"/>
            </w:r>
            <w:r>
              <w:rPr>
                <w:rStyle w:val="IndexLink"/>
                <w:vanish w:val="false"/>
              </w:rPr>
              <w:tab/>
              <w:t>62</w:t>
            </w:r>
            <w:r>
              <w:rPr>
                <w:webHidden/>
              </w:rPr>
              <w:fldChar w:fldCharType="end"/>
            </w:r>
          </w:hyperlink>
        </w:p>
        <w:p>
          <w:pPr>
            <w:pStyle w:val="Contents2"/>
            <w:rPr>
              <w:rFonts w:ascii="Calibri" w:hAnsi="Calibri" w:eastAsia="新細明體" w:cs="" w:asciiTheme="minorHAnsi" w:cstheme="minorBidi" w:eastAsiaTheme="minorEastAsia" w:hAnsiTheme="minorHAnsi"/>
              <w:b w:val="false"/>
              <w:b w:val="false"/>
              <w:color w:val="auto"/>
              <w:sz w:val="22"/>
              <w:szCs w:val="22"/>
              <w:lang w:val="en-IN" w:eastAsia="en-IN"/>
            </w:rPr>
          </w:pPr>
          <w:hyperlink w:anchor="_Toc31298116">
            <w:r>
              <w:rPr>
                <w:webHidden/>
                <w:rStyle w:val="IndexLink"/>
                <w14:scene3d>
                  <w14:camera w14:prst="orthographicFront"/>
                  <w14:lightRig w14:rig="threePt" w14:dir="t">
                    <w14:rot w14:lat="0" w14:lon="0" w14:rev="0"/>
                  </w14:lightRig>
                </w14:scene3d>
              </w:rPr>
              <w:t>12.4</w:t>
            </w:r>
            <w:r>
              <w:rPr>
                <w:rStyle w:val="IndexLink"/>
                <w:rFonts w:eastAsia="新細明體" w:cs="" w:ascii="Calibri" w:hAnsi="Calibri" w:asciiTheme="minorHAnsi" w:cstheme="minorBidi" w:eastAsiaTheme="minorEastAsia" w:hAnsiTheme="minorHAnsi"/>
                <w:b w:val="false"/>
                <w:color w:val="auto"/>
                <w:sz w:val="22"/>
                <w:szCs w:val="22"/>
                <w:lang w:val="en-IN" w:eastAsia="en-IN"/>
              </w:rPr>
              <w:tab/>
            </w:r>
            <w:r>
              <w:rPr>
                <w:rStyle w:val="IndexLink"/>
              </w:rPr>
              <w:t>Clinical Laboratory Evaluations</w:t>
            </w:r>
            <w:r>
              <w:rPr>
                <w:webHidden/>
              </w:rPr>
              <w:fldChar w:fldCharType="begin"/>
            </w:r>
            <w:r>
              <w:rPr>
                <w:webHidden/>
              </w:rPr>
              <w:instrText>PAGEREF _Toc31298116 \h</w:instrText>
            </w:r>
            <w:r>
              <w:rPr>
                <w:webHidden/>
              </w:rPr>
              <w:fldChar w:fldCharType="separate"/>
            </w:r>
            <w:r>
              <w:rPr>
                <w:rStyle w:val="IndexLink"/>
                <w:vanish w:val="false"/>
              </w:rPr>
              <w:tab/>
              <w:t>62</w:t>
            </w:r>
            <w:r>
              <w:rPr>
                <w:webHidden/>
              </w:rPr>
              <w:fldChar w:fldCharType="end"/>
            </w:r>
          </w:hyperlink>
        </w:p>
        <w:p>
          <w:pPr>
            <w:pStyle w:val="Contents3"/>
            <w:rPr>
              <w:rFonts w:ascii="Calibri" w:hAnsi="Calibri" w:eastAsia="新細明體" w:cs="" w:asciiTheme="minorHAnsi" w:cstheme="minorBidi" w:eastAsiaTheme="minorEastAsia" w:hAnsiTheme="minorHAnsi"/>
              <w:b w:val="false"/>
              <w:b w:val="false"/>
              <w:color w:val="auto"/>
              <w:sz w:val="22"/>
              <w:szCs w:val="22"/>
              <w:lang w:val="en-IN" w:eastAsia="en-IN"/>
            </w:rPr>
          </w:pPr>
          <w:hyperlink w:anchor="_Toc31298117">
            <w:r>
              <w:rPr>
                <w:webHidden/>
                <w:rStyle w:val="IndexLink"/>
              </w:rPr>
              <w:t>12.4.1</w:t>
            </w:r>
            <w:r>
              <w:rPr>
                <w:rStyle w:val="IndexLink"/>
                <w:rFonts w:eastAsia="新細明體" w:cs="" w:ascii="Calibri" w:hAnsi="Calibri" w:asciiTheme="minorHAnsi" w:cstheme="minorBidi" w:eastAsiaTheme="minorEastAsia" w:hAnsiTheme="minorHAnsi"/>
                <w:b w:val="false"/>
                <w:color w:val="auto"/>
                <w:sz w:val="22"/>
                <w:szCs w:val="22"/>
                <w:lang w:val="en-IN" w:eastAsia="en-IN"/>
              </w:rPr>
              <w:tab/>
            </w:r>
            <w:r>
              <w:rPr>
                <w:rStyle w:val="IndexLink"/>
              </w:rPr>
              <w:t>Listing of Individual Laboratory Measurements by Patient and Each Abnormal Laboratory Value</w:t>
            </w:r>
            <w:r>
              <w:rPr>
                <w:webHidden/>
              </w:rPr>
              <w:fldChar w:fldCharType="begin"/>
            </w:r>
            <w:r>
              <w:rPr>
                <w:webHidden/>
              </w:rPr>
              <w:instrText>PAGEREF _Toc31298117 \h</w:instrText>
            </w:r>
            <w:r>
              <w:rPr>
                <w:webHidden/>
              </w:rPr>
              <w:fldChar w:fldCharType="separate"/>
            </w:r>
            <w:r>
              <w:rPr>
                <w:rStyle w:val="IndexLink"/>
                <w:vanish w:val="false"/>
              </w:rPr>
              <w:tab/>
              <w:t>62</w:t>
            </w:r>
            <w:r>
              <w:rPr>
                <w:webHidden/>
              </w:rPr>
              <w:fldChar w:fldCharType="end"/>
            </w:r>
          </w:hyperlink>
        </w:p>
        <w:p>
          <w:pPr>
            <w:pStyle w:val="Contents3"/>
            <w:rPr>
              <w:rFonts w:ascii="Calibri" w:hAnsi="Calibri" w:eastAsia="新細明體" w:cs="" w:asciiTheme="minorHAnsi" w:cstheme="minorBidi" w:eastAsiaTheme="minorEastAsia" w:hAnsiTheme="minorHAnsi"/>
              <w:b w:val="false"/>
              <w:b w:val="false"/>
              <w:color w:val="auto"/>
              <w:sz w:val="22"/>
              <w:szCs w:val="22"/>
              <w:lang w:val="en-IN" w:eastAsia="en-IN"/>
            </w:rPr>
          </w:pPr>
          <w:hyperlink w:anchor="_Toc31298118">
            <w:r>
              <w:rPr>
                <w:webHidden/>
                <w:rStyle w:val="IndexLink"/>
              </w:rPr>
              <w:t>12.4.2</w:t>
            </w:r>
            <w:r>
              <w:rPr>
                <w:rStyle w:val="IndexLink"/>
                <w:rFonts w:eastAsia="新細明體" w:cs="" w:ascii="Calibri" w:hAnsi="Calibri" w:asciiTheme="minorHAnsi" w:cstheme="minorBidi" w:eastAsiaTheme="minorEastAsia" w:hAnsiTheme="minorHAnsi"/>
                <w:b w:val="false"/>
                <w:color w:val="auto"/>
                <w:sz w:val="22"/>
                <w:szCs w:val="22"/>
                <w:lang w:val="en-IN" w:eastAsia="en-IN"/>
              </w:rPr>
              <w:tab/>
            </w:r>
            <w:r>
              <w:rPr>
                <w:rStyle w:val="IndexLink"/>
              </w:rPr>
              <w:t>Evaluation of Each Laboratory Parameter</w:t>
            </w:r>
            <w:r>
              <w:rPr>
                <w:webHidden/>
              </w:rPr>
              <w:fldChar w:fldCharType="begin"/>
            </w:r>
            <w:r>
              <w:rPr>
                <w:webHidden/>
              </w:rPr>
              <w:instrText>PAGEREF _Toc31298118 \h</w:instrText>
            </w:r>
            <w:r>
              <w:rPr>
                <w:webHidden/>
              </w:rPr>
              <w:fldChar w:fldCharType="separate"/>
            </w:r>
            <w:r>
              <w:rPr>
                <w:rStyle w:val="IndexLink"/>
                <w:vanish w:val="false"/>
              </w:rPr>
              <w:tab/>
              <w:t>62</w:t>
            </w:r>
            <w:r>
              <w:rPr>
                <w:webHidden/>
              </w:rPr>
              <w:fldChar w:fldCharType="end"/>
            </w:r>
          </w:hyperlink>
        </w:p>
        <w:p>
          <w:pPr>
            <w:pStyle w:val="Contents2"/>
            <w:rPr>
              <w:rFonts w:ascii="Calibri" w:hAnsi="Calibri" w:eastAsia="新細明體" w:cs="" w:asciiTheme="minorHAnsi" w:cstheme="minorBidi" w:eastAsiaTheme="minorEastAsia" w:hAnsiTheme="minorHAnsi"/>
              <w:b w:val="false"/>
              <w:b w:val="false"/>
              <w:color w:val="auto"/>
              <w:sz w:val="22"/>
              <w:szCs w:val="22"/>
              <w:lang w:val="en-IN" w:eastAsia="en-IN"/>
            </w:rPr>
          </w:pPr>
          <w:hyperlink w:anchor="_Toc31298119">
            <w:r>
              <w:rPr>
                <w:webHidden/>
                <w:rStyle w:val="IndexLink"/>
                <w14:scene3d>
                  <w14:camera w14:prst="orthographicFront"/>
                  <w14:lightRig w14:rig="threePt" w14:dir="t">
                    <w14:rot w14:lat="0" w14:lon="0" w14:rev="0"/>
                  </w14:lightRig>
                </w14:scene3d>
              </w:rPr>
              <w:t>12.5</w:t>
            </w:r>
            <w:r>
              <w:rPr>
                <w:rStyle w:val="IndexLink"/>
                <w:rFonts w:eastAsia="新細明體" w:cs="" w:ascii="Calibri" w:hAnsi="Calibri" w:asciiTheme="minorHAnsi" w:cstheme="minorBidi" w:eastAsiaTheme="minorEastAsia" w:hAnsiTheme="minorHAnsi"/>
                <w:b w:val="false"/>
                <w:color w:val="auto"/>
                <w:sz w:val="22"/>
                <w:szCs w:val="22"/>
                <w:lang w:val="en-IN" w:eastAsia="en-IN"/>
              </w:rPr>
              <w:tab/>
            </w:r>
            <w:r>
              <w:rPr>
                <w:rStyle w:val="IndexLink"/>
              </w:rPr>
              <w:t>Vital Signs , Physical Findings and Other Observations related to Safety</w:t>
            </w:r>
            <w:r>
              <w:rPr>
                <w:webHidden/>
              </w:rPr>
              <w:fldChar w:fldCharType="begin"/>
            </w:r>
            <w:r>
              <w:rPr>
                <w:webHidden/>
              </w:rPr>
              <w:instrText>PAGEREF _Toc31298119 \h</w:instrText>
            </w:r>
            <w:r>
              <w:rPr>
                <w:webHidden/>
              </w:rPr>
              <w:fldChar w:fldCharType="separate"/>
            </w:r>
            <w:r>
              <w:rPr>
                <w:rStyle w:val="IndexLink"/>
                <w:vanish w:val="false"/>
              </w:rPr>
              <w:tab/>
              <w:t>62</w:t>
            </w:r>
            <w:r>
              <w:rPr>
                <w:webHidden/>
              </w:rPr>
              <w:fldChar w:fldCharType="end"/>
            </w:r>
          </w:hyperlink>
        </w:p>
        <w:p>
          <w:pPr>
            <w:pStyle w:val="Contents2"/>
            <w:rPr>
              <w:rFonts w:ascii="Calibri" w:hAnsi="Calibri" w:eastAsia="新細明體" w:cs="" w:asciiTheme="minorHAnsi" w:cstheme="minorBidi" w:eastAsiaTheme="minorEastAsia" w:hAnsiTheme="minorHAnsi"/>
              <w:b w:val="false"/>
              <w:b w:val="false"/>
              <w:color w:val="auto"/>
              <w:sz w:val="22"/>
              <w:szCs w:val="22"/>
              <w:lang w:val="en-IN" w:eastAsia="en-IN"/>
            </w:rPr>
          </w:pPr>
          <w:hyperlink w:anchor="_Toc31298120">
            <w:r>
              <w:rPr>
                <w:webHidden/>
                <w:rStyle w:val="IndexLink"/>
                <w14:scene3d>
                  <w14:camera w14:prst="orthographicFront"/>
                  <w14:lightRig w14:rig="threePt" w14:dir="t">
                    <w14:rot w14:lat="0" w14:lon="0" w14:rev="0"/>
                  </w14:lightRig>
                </w14:scene3d>
              </w:rPr>
              <w:t>12.6</w:t>
            </w:r>
            <w:r>
              <w:rPr>
                <w:rStyle w:val="IndexLink"/>
                <w:rFonts w:eastAsia="新細明體" w:cs="" w:ascii="Calibri" w:hAnsi="Calibri" w:asciiTheme="minorHAnsi" w:cstheme="minorBidi" w:eastAsiaTheme="minorEastAsia" w:hAnsiTheme="minorHAnsi"/>
                <w:b w:val="false"/>
                <w:color w:val="auto"/>
                <w:sz w:val="22"/>
                <w:szCs w:val="22"/>
                <w:lang w:val="en-IN" w:eastAsia="en-IN"/>
              </w:rPr>
              <w:tab/>
            </w:r>
            <w:r>
              <w:rPr>
                <w:rStyle w:val="IndexLink"/>
              </w:rPr>
              <w:t>Safety Conclusions</w:t>
            </w:r>
            <w:r>
              <w:rPr>
                <w:webHidden/>
              </w:rPr>
              <w:fldChar w:fldCharType="begin"/>
            </w:r>
            <w:r>
              <w:rPr>
                <w:webHidden/>
              </w:rPr>
              <w:instrText>PAGEREF _Toc31298120 \h</w:instrText>
            </w:r>
            <w:r>
              <w:rPr>
                <w:webHidden/>
              </w:rPr>
              <w:fldChar w:fldCharType="separate"/>
            </w:r>
            <w:r>
              <w:rPr>
                <w:rStyle w:val="IndexLink"/>
                <w:vanish w:val="false"/>
              </w:rPr>
              <w:tab/>
              <w:t>62</w:t>
            </w:r>
            <w:r>
              <w:rPr>
                <w:webHidden/>
              </w:rPr>
              <w:fldChar w:fldCharType="end"/>
            </w:r>
          </w:hyperlink>
        </w:p>
        <w:p>
          <w:pPr>
            <w:pStyle w:val="Contents1"/>
            <w:rPr>
              <w:rFonts w:ascii="Calibri" w:hAnsi="Calibri" w:eastAsia="新細明體" w:cs="" w:asciiTheme="minorHAnsi" w:cstheme="minorBidi" w:eastAsiaTheme="minorEastAsia" w:hAnsiTheme="minorHAnsi"/>
              <w:b w:val="false"/>
              <w:b w:val="false"/>
              <w:caps w:val="false"/>
              <w:smallCaps w:val="false"/>
              <w:color w:val="auto"/>
              <w:sz w:val="22"/>
              <w:szCs w:val="22"/>
              <w:lang w:val="en-IN" w:eastAsia="en-IN"/>
            </w:rPr>
          </w:pPr>
          <w:hyperlink w:anchor="_Toc31298121">
            <w:r>
              <w:rPr>
                <w:webHidden/>
                <w:rStyle w:val="IndexLink"/>
              </w:rPr>
              <w:t>13</w:t>
            </w:r>
            <w:r>
              <w:rPr>
                <w:rStyle w:val="IndexLink"/>
                <w:rFonts w:eastAsia="新細明體" w:cs="" w:ascii="Calibri" w:hAnsi="Calibri" w:asciiTheme="minorHAnsi" w:cstheme="minorBidi" w:eastAsiaTheme="minorEastAsia" w:hAnsiTheme="minorHAnsi"/>
                <w:b w:val="false"/>
                <w:caps w:val="false"/>
                <w:smallCaps w:val="false"/>
                <w:color w:val="auto"/>
                <w:sz w:val="22"/>
                <w:szCs w:val="22"/>
                <w:lang w:val="en-IN" w:eastAsia="en-IN"/>
              </w:rPr>
              <w:tab/>
            </w:r>
            <w:r>
              <w:rPr>
                <w:rStyle w:val="IndexLink"/>
              </w:rPr>
              <w:t>DISCUSSION AND OVERALL CONCLUSIONS</w:t>
            </w:r>
            <w:r>
              <w:rPr>
                <w:webHidden/>
              </w:rPr>
              <w:fldChar w:fldCharType="begin"/>
            </w:r>
            <w:r>
              <w:rPr>
                <w:webHidden/>
              </w:rPr>
              <w:instrText>PAGEREF _Toc31298121 \h</w:instrText>
            </w:r>
            <w:r>
              <w:rPr>
                <w:webHidden/>
              </w:rPr>
              <w:fldChar w:fldCharType="separate"/>
            </w:r>
            <w:r>
              <w:rPr>
                <w:rStyle w:val="IndexLink"/>
                <w:vanish w:val="false"/>
              </w:rPr>
              <w:tab/>
              <w:t>62</w:t>
            </w:r>
            <w:r>
              <w:rPr>
                <w:webHidden/>
              </w:rPr>
              <w:fldChar w:fldCharType="end"/>
            </w:r>
          </w:hyperlink>
        </w:p>
        <w:p>
          <w:pPr>
            <w:pStyle w:val="Contents1"/>
            <w:rPr>
              <w:rFonts w:ascii="Calibri" w:hAnsi="Calibri" w:eastAsia="新細明體" w:cs="" w:asciiTheme="minorHAnsi" w:cstheme="minorBidi" w:eastAsiaTheme="minorEastAsia" w:hAnsiTheme="minorHAnsi"/>
              <w:b w:val="false"/>
              <w:b w:val="false"/>
              <w:caps w:val="false"/>
              <w:smallCaps w:val="false"/>
              <w:color w:val="auto"/>
              <w:sz w:val="22"/>
              <w:szCs w:val="22"/>
              <w:lang w:val="en-IN" w:eastAsia="en-IN"/>
            </w:rPr>
          </w:pPr>
          <w:hyperlink w:anchor="_Toc31298122">
            <w:r>
              <w:rPr>
                <w:webHidden/>
                <w:rStyle w:val="IndexLink"/>
              </w:rPr>
              <w:t>14</w:t>
            </w:r>
            <w:r>
              <w:rPr>
                <w:rStyle w:val="IndexLink"/>
                <w:rFonts w:eastAsia="新細明體" w:cs="" w:ascii="Calibri" w:hAnsi="Calibri" w:asciiTheme="minorHAnsi" w:cstheme="minorBidi" w:eastAsiaTheme="minorEastAsia" w:hAnsiTheme="minorHAnsi"/>
                <w:b w:val="false"/>
                <w:caps w:val="false"/>
                <w:smallCaps w:val="false"/>
                <w:color w:val="auto"/>
                <w:sz w:val="22"/>
                <w:szCs w:val="22"/>
                <w:lang w:val="en-IN" w:eastAsia="en-IN"/>
              </w:rPr>
              <w:tab/>
            </w:r>
            <w:r>
              <w:rPr>
                <w:rStyle w:val="IndexLink"/>
              </w:rPr>
              <w:t>TABLE/FIGURES/GRAPHS REFERRED TO BUT NoT INCLUDED IN THE TEXT</w:t>
            </w:r>
            <w:r>
              <w:rPr>
                <w:webHidden/>
              </w:rPr>
              <w:fldChar w:fldCharType="begin"/>
            </w:r>
            <w:r>
              <w:rPr>
                <w:webHidden/>
              </w:rPr>
              <w:instrText>PAGEREF _Toc31298122 \h</w:instrText>
            </w:r>
            <w:r>
              <w:rPr>
                <w:webHidden/>
              </w:rPr>
              <w:fldChar w:fldCharType="separate"/>
            </w:r>
            <w:r>
              <w:rPr>
                <w:rStyle w:val="IndexLink"/>
                <w:vanish w:val="false"/>
              </w:rPr>
              <w:tab/>
              <w:t>63</w:t>
            </w:r>
            <w:r>
              <w:rPr>
                <w:webHidden/>
              </w:rPr>
              <w:fldChar w:fldCharType="end"/>
            </w:r>
          </w:hyperlink>
        </w:p>
        <w:p>
          <w:pPr>
            <w:pStyle w:val="Contents2"/>
            <w:rPr>
              <w:rFonts w:ascii="Calibri" w:hAnsi="Calibri" w:eastAsia="新細明體" w:cs="" w:asciiTheme="minorHAnsi" w:cstheme="minorBidi" w:eastAsiaTheme="minorEastAsia" w:hAnsiTheme="minorHAnsi"/>
              <w:b w:val="false"/>
              <w:b w:val="false"/>
              <w:color w:val="auto"/>
              <w:sz w:val="22"/>
              <w:szCs w:val="22"/>
              <w:lang w:val="en-IN" w:eastAsia="en-IN"/>
            </w:rPr>
          </w:pPr>
          <w:hyperlink w:anchor="_Toc31298123">
            <w:r>
              <w:rPr>
                <w:webHidden/>
                <w:rStyle w:val="IndexLink"/>
                <w14:scene3d>
                  <w14:camera w14:prst="orthographicFront"/>
                  <w14:lightRig w14:rig="threePt" w14:dir="t">
                    <w14:rot w14:lat="0" w14:lon="0" w14:rev="0"/>
                  </w14:lightRig>
                </w14:scene3d>
              </w:rPr>
              <w:t>14.1</w:t>
            </w:r>
            <w:r>
              <w:rPr>
                <w:rStyle w:val="IndexLink"/>
                <w:rFonts w:eastAsia="新細明體" w:cs="" w:ascii="Calibri" w:hAnsi="Calibri" w:asciiTheme="minorHAnsi" w:cstheme="minorBidi" w:eastAsiaTheme="minorEastAsia" w:hAnsiTheme="minorHAnsi"/>
                <w:b w:val="false"/>
                <w:color w:val="auto"/>
                <w:sz w:val="22"/>
                <w:szCs w:val="22"/>
                <w:lang w:val="en-IN" w:eastAsia="en-IN"/>
              </w:rPr>
              <w:tab/>
            </w:r>
            <w:r>
              <w:rPr>
                <w:rStyle w:val="IndexLink"/>
              </w:rPr>
              <w:t>Demographic Data</w:t>
            </w:r>
            <w:r>
              <w:rPr>
                <w:webHidden/>
              </w:rPr>
              <w:fldChar w:fldCharType="begin"/>
            </w:r>
            <w:r>
              <w:rPr>
                <w:webHidden/>
              </w:rPr>
              <w:instrText>PAGEREF _Toc31298123 \h</w:instrText>
            </w:r>
            <w:r>
              <w:rPr>
                <w:webHidden/>
              </w:rPr>
              <w:fldChar w:fldCharType="separate"/>
            </w:r>
            <w:r>
              <w:rPr>
                <w:rStyle w:val="IndexLink"/>
                <w:vanish w:val="false"/>
              </w:rPr>
              <w:tab/>
              <w:t>63</w:t>
            </w:r>
            <w:r>
              <w:rPr>
                <w:webHidden/>
              </w:rPr>
              <w:fldChar w:fldCharType="end"/>
            </w:r>
          </w:hyperlink>
        </w:p>
        <w:p>
          <w:pPr>
            <w:pStyle w:val="Contents2"/>
            <w:rPr>
              <w:rFonts w:ascii="Calibri" w:hAnsi="Calibri" w:eastAsia="新細明體" w:cs="" w:asciiTheme="minorHAnsi" w:cstheme="minorBidi" w:eastAsiaTheme="minorEastAsia" w:hAnsiTheme="minorHAnsi"/>
              <w:b w:val="false"/>
              <w:b w:val="false"/>
              <w:color w:val="auto"/>
              <w:sz w:val="22"/>
              <w:szCs w:val="22"/>
              <w:lang w:val="en-IN" w:eastAsia="en-IN"/>
            </w:rPr>
          </w:pPr>
          <w:hyperlink w:anchor="_Toc31298124">
            <w:r>
              <w:rPr>
                <w:webHidden/>
                <w:rStyle w:val="IndexLink"/>
                <w14:scene3d>
                  <w14:camera w14:prst="orthographicFront"/>
                  <w14:lightRig w14:rig="threePt" w14:dir="t">
                    <w14:rot w14:lat="0" w14:lon="0" w14:rev="0"/>
                  </w14:lightRig>
                </w14:scene3d>
              </w:rPr>
              <w:t>14.2</w:t>
            </w:r>
            <w:r>
              <w:rPr>
                <w:rStyle w:val="IndexLink"/>
                <w:rFonts w:eastAsia="新細明體" w:cs="" w:ascii="Calibri" w:hAnsi="Calibri" w:asciiTheme="minorHAnsi" w:cstheme="minorBidi" w:eastAsiaTheme="minorEastAsia" w:hAnsiTheme="minorHAnsi"/>
                <w:b w:val="false"/>
                <w:color w:val="auto"/>
                <w:sz w:val="22"/>
                <w:szCs w:val="22"/>
                <w:lang w:val="en-IN" w:eastAsia="en-IN"/>
              </w:rPr>
              <w:tab/>
            </w:r>
            <w:r>
              <w:rPr>
                <w:rStyle w:val="IndexLink"/>
              </w:rPr>
              <w:t>Efficacy Data</w:t>
            </w:r>
            <w:r>
              <w:rPr>
                <w:webHidden/>
              </w:rPr>
              <w:fldChar w:fldCharType="begin"/>
            </w:r>
            <w:r>
              <w:rPr>
                <w:webHidden/>
              </w:rPr>
              <w:instrText>PAGEREF _Toc31298124 \h</w:instrText>
            </w:r>
            <w:r>
              <w:rPr>
                <w:webHidden/>
              </w:rPr>
              <w:fldChar w:fldCharType="separate"/>
            </w:r>
            <w:r>
              <w:rPr>
                <w:rStyle w:val="IndexLink"/>
                <w:vanish w:val="false"/>
              </w:rPr>
              <w:tab/>
              <w:t>63</w:t>
            </w:r>
            <w:r>
              <w:rPr>
                <w:webHidden/>
              </w:rPr>
              <w:fldChar w:fldCharType="end"/>
            </w:r>
          </w:hyperlink>
        </w:p>
        <w:p>
          <w:pPr>
            <w:pStyle w:val="Contents2"/>
            <w:rPr>
              <w:rFonts w:ascii="Calibri" w:hAnsi="Calibri" w:eastAsia="新細明體" w:cs="" w:asciiTheme="minorHAnsi" w:cstheme="minorBidi" w:eastAsiaTheme="minorEastAsia" w:hAnsiTheme="minorHAnsi"/>
              <w:b w:val="false"/>
              <w:b w:val="false"/>
              <w:color w:val="auto"/>
              <w:sz w:val="22"/>
              <w:szCs w:val="22"/>
              <w:lang w:val="en-IN" w:eastAsia="en-IN"/>
            </w:rPr>
          </w:pPr>
          <w:hyperlink w:anchor="_Toc31298125">
            <w:r>
              <w:rPr>
                <w:webHidden/>
                <w:rStyle w:val="IndexLink"/>
                <w14:scene3d>
                  <w14:camera w14:prst="orthographicFront"/>
                  <w14:lightRig w14:rig="threePt" w14:dir="t">
                    <w14:rot w14:lat="0" w14:lon="0" w14:rev="0"/>
                  </w14:lightRig>
                </w14:scene3d>
              </w:rPr>
              <w:t>14.3</w:t>
            </w:r>
            <w:r>
              <w:rPr>
                <w:rStyle w:val="IndexLink"/>
                <w:rFonts w:eastAsia="新細明體" w:cs="" w:ascii="Calibri" w:hAnsi="Calibri" w:asciiTheme="minorHAnsi" w:cstheme="minorBidi" w:eastAsiaTheme="minorEastAsia" w:hAnsiTheme="minorHAnsi"/>
                <w:b w:val="false"/>
                <w:color w:val="auto"/>
                <w:sz w:val="22"/>
                <w:szCs w:val="22"/>
                <w:lang w:val="en-IN" w:eastAsia="en-IN"/>
              </w:rPr>
              <w:tab/>
            </w:r>
            <w:r>
              <w:rPr>
                <w:rStyle w:val="IndexLink"/>
              </w:rPr>
              <w:t>Safety Data</w:t>
            </w:r>
            <w:r>
              <w:rPr>
                <w:webHidden/>
              </w:rPr>
              <w:fldChar w:fldCharType="begin"/>
            </w:r>
            <w:r>
              <w:rPr>
                <w:webHidden/>
              </w:rPr>
              <w:instrText>PAGEREF _Toc31298125 \h</w:instrText>
            </w:r>
            <w:r>
              <w:rPr>
                <w:webHidden/>
              </w:rPr>
              <w:fldChar w:fldCharType="separate"/>
            </w:r>
            <w:r>
              <w:rPr>
                <w:rStyle w:val="IndexLink"/>
                <w:vanish w:val="false"/>
              </w:rPr>
              <w:tab/>
              <w:t>63</w:t>
            </w:r>
            <w:r>
              <w:rPr>
                <w:webHidden/>
              </w:rPr>
              <w:fldChar w:fldCharType="end"/>
            </w:r>
          </w:hyperlink>
        </w:p>
        <w:p>
          <w:pPr>
            <w:pStyle w:val="Contents3"/>
            <w:rPr>
              <w:rFonts w:ascii="Calibri" w:hAnsi="Calibri" w:eastAsia="新細明體" w:cs="" w:asciiTheme="minorHAnsi" w:cstheme="minorBidi" w:eastAsiaTheme="minorEastAsia" w:hAnsiTheme="minorHAnsi"/>
              <w:b w:val="false"/>
              <w:b w:val="false"/>
              <w:color w:val="auto"/>
              <w:sz w:val="22"/>
              <w:szCs w:val="22"/>
              <w:lang w:val="en-IN" w:eastAsia="en-IN"/>
            </w:rPr>
          </w:pPr>
          <w:hyperlink w:anchor="_Toc31298126">
            <w:r>
              <w:rPr>
                <w:webHidden/>
                <w:rStyle w:val="IndexLink"/>
              </w:rPr>
              <w:t>14.3.1</w:t>
            </w:r>
            <w:r>
              <w:rPr>
                <w:rStyle w:val="IndexLink"/>
                <w:rFonts w:eastAsia="新細明體" w:cs="" w:ascii="Calibri" w:hAnsi="Calibri" w:asciiTheme="minorHAnsi" w:cstheme="minorBidi" w:eastAsiaTheme="minorEastAsia" w:hAnsiTheme="minorHAnsi"/>
                <w:b w:val="false"/>
                <w:color w:val="auto"/>
                <w:sz w:val="22"/>
                <w:szCs w:val="22"/>
                <w:lang w:val="en-IN" w:eastAsia="en-IN"/>
              </w:rPr>
              <w:tab/>
            </w:r>
            <w:r>
              <w:rPr>
                <w:rStyle w:val="IndexLink"/>
              </w:rPr>
              <w:t>Display of Adverse Events</w:t>
            </w:r>
            <w:r>
              <w:rPr>
                <w:webHidden/>
              </w:rPr>
              <w:fldChar w:fldCharType="begin"/>
            </w:r>
            <w:r>
              <w:rPr>
                <w:webHidden/>
              </w:rPr>
              <w:instrText>PAGEREF _Toc31298126 \h</w:instrText>
            </w:r>
            <w:r>
              <w:rPr>
                <w:webHidden/>
              </w:rPr>
              <w:fldChar w:fldCharType="separate"/>
            </w:r>
            <w:r>
              <w:rPr>
                <w:rStyle w:val="IndexLink"/>
                <w:vanish w:val="false"/>
              </w:rPr>
              <w:tab/>
              <w:t>63</w:t>
            </w:r>
            <w:r>
              <w:rPr>
                <w:webHidden/>
              </w:rPr>
              <w:fldChar w:fldCharType="end"/>
            </w:r>
          </w:hyperlink>
        </w:p>
        <w:p>
          <w:pPr>
            <w:pStyle w:val="Contents3"/>
            <w:rPr>
              <w:rFonts w:ascii="Calibri" w:hAnsi="Calibri" w:eastAsia="新細明體" w:cs="" w:asciiTheme="minorHAnsi" w:cstheme="minorBidi" w:eastAsiaTheme="minorEastAsia" w:hAnsiTheme="minorHAnsi"/>
              <w:b w:val="false"/>
              <w:b w:val="false"/>
              <w:color w:val="auto"/>
              <w:sz w:val="22"/>
              <w:szCs w:val="22"/>
              <w:lang w:val="en-IN" w:eastAsia="en-IN"/>
            </w:rPr>
          </w:pPr>
          <w:hyperlink w:anchor="_Toc31298127">
            <w:r>
              <w:rPr>
                <w:webHidden/>
                <w:rStyle w:val="IndexLink"/>
              </w:rPr>
              <w:t>14.3.2</w:t>
            </w:r>
            <w:r>
              <w:rPr>
                <w:rStyle w:val="IndexLink"/>
                <w:rFonts w:eastAsia="新細明體" w:cs="" w:ascii="Calibri" w:hAnsi="Calibri" w:asciiTheme="minorHAnsi" w:cstheme="minorBidi" w:eastAsiaTheme="minorEastAsia" w:hAnsiTheme="minorHAnsi"/>
                <w:b w:val="false"/>
                <w:color w:val="auto"/>
                <w:sz w:val="22"/>
                <w:szCs w:val="22"/>
                <w:lang w:val="en-IN" w:eastAsia="en-IN"/>
              </w:rPr>
              <w:tab/>
            </w:r>
            <w:r>
              <w:rPr>
                <w:rStyle w:val="IndexLink"/>
              </w:rPr>
              <w:t>Listing of Deaths, Other Serious and Significant Adverse Events</w:t>
            </w:r>
            <w:r>
              <w:rPr>
                <w:webHidden/>
              </w:rPr>
              <w:fldChar w:fldCharType="begin"/>
            </w:r>
            <w:r>
              <w:rPr>
                <w:webHidden/>
              </w:rPr>
              <w:instrText>PAGEREF _Toc31298127 \h</w:instrText>
            </w:r>
            <w:r>
              <w:rPr>
                <w:webHidden/>
              </w:rPr>
              <w:fldChar w:fldCharType="separate"/>
            </w:r>
            <w:r>
              <w:rPr>
                <w:rStyle w:val="IndexLink"/>
                <w:vanish w:val="false"/>
              </w:rPr>
              <w:tab/>
              <w:t>63</w:t>
            </w:r>
            <w:r>
              <w:rPr>
                <w:webHidden/>
              </w:rPr>
              <w:fldChar w:fldCharType="end"/>
            </w:r>
          </w:hyperlink>
        </w:p>
        <w:p>
          <w:pPr>
            <w:pStyle w:val="Contents3"/>
            <w:rPr>
              <w:rFonts w:ascii="Calibri" w:hAnsi="Calibri" w:eastAsia="新細明體" w:cs="" w:asciiTheme="minorHAnsi" w:cstheme="minorBidi" w:eastAsiaTheme="minorEastAsia" w:hAnsiTheme="minorHAnsi"/>
              <w:b w:val="false"/>
              <w:b w:val="false"/>
              <w:color w:val="auto"/>
              <w:sz w:val="22"/>
              <w:szCs w:val="22"/>
              <w:lang w:val="en-IN" w:eastAsia="en-IN"/>
            </w:rPr>
          </w:pPr>
          <w:hyperlink w:anchor="_Toc31298128">
            <w:r>
              <w:rPr>
                <w:webHidden/>
                <w:rStyle w:val="IndexLink"/>
              </w:rPr>
              <w:t>14.3.3</w:t>
            </w:r>
            <w:r>
              <w:rPr>
                <w:rStyle w:val="IndexLink"/>
                <w:rFonts w:eastAsia="新細明體" w:cs="" w:ascii="Calibri" w:hAnsi="Calibri" w:asciiTheme="minorHAnsi" w:cstheme="minorBidi" w:eastAsiaTheme="minorEastAsia" w:hAnsiTheme="minorHAnsi"/>
                <w:b w:val="false"/>
                <w:color w:val="auto"/>
                <w:sz w:val="22"/>
                <w:szCs w:val="22"/>
                <w:lang w:val="en-IN" w:eastAsia="en-IN"/>
              </w:rPr>
              <w:tab/>
            </w:r>
            <w:r>
              <w:rPr>
                <w:rStyle w:val="IndexLink"/>
              </w:rPr>
              <w:t>Narratives of Death, Other Serious and Certain Other Significant Adverse Events</w:t>
            </w:r>
            <w:r>
              <w:rPr>
                <w:webHidden/>
              </w:rPr>
              <w:fldChar w:fldCharType="begin"/>
            </w:r>
            <w:r>
              <w:rPr>
                <w:webHidden/>
              </w:rPr>
              <w:instrText>PAGEREF _Toc31298128 \h</w:instrText>
            </w:r>
            <w:r>
              <w:rPr>
                <w:webHidden/>
              </w:rPr>
              <w:fldChar w:fldCharType="separate"/>
            </w:r>
            <w:r>
              <w:rPr>
                <w:rStyle w:val="IndexLink"/>
                <w:vanish w:val="false"/>
              </w:rPr>
              <w:tab/>
              <w:t>63</w:t>
            </w:r>
            <w:r>
              <w:rPr>
                <w:webHidden/>
              </w:rPr>
              <w:fldChar w:fldCharType="end"/>
            </w:r>
          </w:hyperlink>
        </w:p>
        <w:p>
          <w:pPr>
            <w:pStyle w:val="Contents3"/>
            <w:rPr>
              <w:rFonts w:ascii="Calibri" w:hAnsi="Calibri" w:eastAsia="新細明體" w:cs="" w:asciiTheme="minorHAnsi" w:cstheme="minorBidi" w:eastAsiaTheme="minorEastAsia" w:hAnsiTheme="minorHAnsi"/>
              <w:b w:val="false"/>
              <w:b w:val="false"/>
              <w:color w:val="auto"/>
              <w:sz w:val="22"/>
              <w:szCs w:val="22"/>
              <w:lang w:val="en-IN" w:eastAsia="en-IN"/>
            </w:rPr>
          </w:pPr>
          <w:hyperlink w:anchor="_Toc31298129">
            <w:r>
              <w:rPr>
                <w:webHidden/>
                <w:rStyle w:val="IndexLink"/>
              </w:rPr>
              <w:t>14.3.4</w:t>
            </w:r>
            <w:r>
              <w:rPr>
                <w:rStyle w:val="IndexLink"/>
                <w:rFonts w:eastAsia="新細明體" w:cs="" w:ascii="Calibri" w:hAnsi="Calibri" w:asciiTheme="minorHAnsi" w:cstheme="minorBidi" w:eastAsiaTheme="minorEastAsia" w:hAnsiTheme="minorHAnsi"/>
                <w:b w:val="false"/>
                <w:color w:val="auto"/>
                <w:sz w:val="22"/>
                <w:szCs w:val="22"/>
                <w:lang w:val="en-IN" w:eastAsia="en-IN"/>
              </w:rPr>
              <w:tab/>
            </w:r>
            <w:r>
              <w:rPr>
                <w:rStyle w:val="IndexLink"/>
              </w:rPr>
              <w:t>Abnormal Laboratory value listing</w:t>
            </w:r>
            <w:r>
              <w:rPr>
                <w:webHidden/>
              </w:rPr>
              <w:fldChar w:fldCharType="begin"/>
            </w:r>
            <w:r>
              <w:rPr>
                <w:webHidden/>
              </w:rPr>
              <w:instrText>PAGEREF _Toc31298129 \h</w:instrText>
            </w:r>
            <w:r>
              <w:rPr>
                <w:webHidden/>
              </w:rPr>
              <w:fldChar w:fldCharType="separate"/>
            </w:r>
            <w:r>
              <w:rPr>
                <w:rStyle w:val="IndexLink"/>
                <w:vanish w:val="false"/>
              </w:rPr>
              <w:tab/>
              <w:t>63</w:t>
            </w:r>
            <w:r>
              <w:rPr>
                <w:webHidden/>
              </w:rPr>
              <w:fldChar w:fldCharType="end"/>
            </w:r>
          </w:hyperlink>
        </w:p>
        <w:p>
          <w:pPr>
            <w:pStyle w:val="Contents1"/>
            <w:rPr>
              <w:rFonts w:ascii="Calibri" w:hAnsi="Calibri" w:eastAsia="新細明體" w:cs="" w:asciiTheme="minorHAnsi" w:cstheme="minorBidi" w:eastAsiaTheme="minorEastAsia" w:hAnsiTheme="minorHAnsi"/>
              <w:b w:val="false"/>
              <w:b w:val="false"/>
              <w:caps w:val="false"/>
              <w:smallCaps w:val="false"/>
              <w:color w:val="auto"/>
              <w:sz w:val="22"/>
              <w:szCs w:val="22"/>
              <w:lang w:val="en-IN" w:eastAsia="en-IN"/>
            </w:rPr>
          </w:pPr>
          <w:hyperlink w:anchor="_Toc31298130">
            <w:r>
              <w:rPr>
                <w:webHidden/>
                <w:rStyle w:val="IndexLink"/>
              </w:rPr>
              <w:t>15</w:t>
            </w:r>
            <w:r>
              <w:rPr>
                <w:rStyle w:val="IndexLink"/>
                <w:rFonts w:eastAsia="新細明體" w:cs="" w:ascii="Calibri" w:hAnsi="Calibri" w:asciiTheme="minorHAnsi" w:cstheme="minorBidi" w:eastAsiaTheme="minorEastAsia" w:hAnsiTheme="minorHAnsi"/>
                <w:b w:val="false"/>
                <w:caps w:val="false"/>
                <w:smallCaps w:val="false"/>
                <w:color w:val="auto"/>
                <w:sz w:val="22"/>
                <w:szCs w:val="22"/>
                <w:lang w:val="en-IN" w:eastAsia="en-IN"/>
              </w:rPr>
              <w:tab/>
            </w:r>
            <w:r>
              <w:rPr>
                <w:rStyle w:val="IndexLink"/>
              </w:rPr>
              <w:t>REFERENCES</w:t>
            </w:r>
            <w:r>
              <w:rPr>
                <w:webHidden/>
              </w:rPr>
              <w:fldChar w:fldCharType="begin"/>
            </w:r>
            <w:r>
              <w:rPr>
                <w:webHidden/>
              </w:rPr>
              <w:instrText>PAGEREF _Toc31298130 \h</w:instrText>
            </w:r>
            <w:r>
              <w:rPr>
                <w:webHidden/>
              </w:rPr>
              <w:fldChar w:fldCharType="separate"/>
            </w:r>
            <w:r>
              <w:rPr>
                <w:rStyle w:val="IndexLink"/>
                <w:vanish w:val="false"/>
              </w:rPr>
              <w:tab/>
              <w:t>64</w:t>
            </w:r>
            <w:r>
              <w:rPr>
                <w:webHidden/>
              </w:rPr>
              <w:fldChar w:fldCharType="end"/>
            </w:r>
          </w:hyperlink>
        </w:p>
        <w:p>
          <w:pPr>
            <w:pStyle w:val="Contents1"/>
            <w:rPr>
              <w:rFonts w:ascii="Calibri" w:hAnsi="Calibri" w:eastAsia="新細明體" w:cs="" w:asciiTheme="minorHAnsi" w:cstheme="minorBidi" w:eastAsiaTheme="minorEastAsia" w:hAnsiTheme="minorHAnsi"/>
              <w:b w:val="false"/>
              <w:b w:val="false"/>
              <w:caps w:val="false"/>
              <w:smallCaps w:val="false"/>
              <w:color w:val="auto"/>
              <w:sz w:val="22"/>
              <w:szCs w:val="22"/>
              <w:lang w:val="en-IN" w:eastAsia="en-IN"/>
            </w:rPr>
          </w:pPr>
          <w:hyperlink w:anchor="_Toc31298131">
            <w:r>
              <w:rPr>
                <w:webHidden/>
                <w:rStyle w:val="IndexLink"/>
              </w:rPr>
              <w:t>16</w:t>
            </w:r>
            <w:r>
              <w:rPr>
                <w:rStyle w:val="IndexLink"/>
                <w:rFonts w:eastAsia="新細明體" w:cs="" w:ascii="Calibri" w:hAnsi="Calibri" w:asciiTheme="minorHAnsi" w:cstheme="minorBidi" w:eastAsiaTheme="minorEastAsia" w:hAnsiTheme="minorHAnsi"/>
                <w:b w:val="false"/>
                <w:caps w:val="false"/>
                <w:smallCaps w:val="false"/>
                <w:color w:val="auto"/>
                <w:sz w:val="22"/>
                <w:szCs w:val="22"/>
                <w:lang w:val="en-IN" w:eastAsia="en-IN"/>
              </w:rPr>
              <w:tab/>
            </w:r>
            <w:r>
              <w:rPr>
                <w:rStyle w:val="IndexLink"/>
              </w:rPr>
              <w:t>Appendices</w:t>
            </w:r>
            <w:r>
              <w:rPr>
                <w:webHidden/>
              </w:rPr>
              <w:fldChar w:fldCharType="begin"/>
            </w:r>
            <w:r>
              <w:rPr>
                <w:webHidden/>
              </w:rPr>
              <w:instrText>PAGEREF _Toc31298131 \h</w:instrText>
            </w:r>
            <w:r>
              <w:rPr>
                <w:webHidden/>
              </w:rPr>
              <w:fldChar w:fldCharType="separate"/>
            </w:r>
            <w:r>
              <w:rPr>
                <w:rStyle w:val="IndexLink"/>
                <w:vanish w:val="false"/>
              </w:rPr>
              <w:tab/>
              <w:t>66</w:t>
            </w:r>
            <w:r>
              <w:rPr>
                <w:webHidden/>
              </w:rPr>
              <w:fldChar w:fldCharType="end"/>
            </w:r>
          </w:hyperlink>
        </w:p>
        <w:p>
          <w:pPr>
            <w:pStyle w:val="Contents2"/>
            <w:rPr>
              <w:rFonts w:ascii="Calibri" w:hAnsi="Calibri" w:eastAsia="新細明體" w:cs="" w:asciiTheme="minorHAnsi" w:cstheme="minorBidi" w:eastAsiaTheme="minorEastAsia" w:hAnsiTheme="minorHAnsi"/>
              <w:b w:val="false"/>
              <w:b w:val="false"/>
              <w:color w:val="auto"/>
              <w:sz w:val="22"/>
              <w:szCs w:val="22"/>
              <w:lang w:val="en-IN" w:eastAsia="en-IN"/>
            </w:rPr>
          </w:pPr>
          <w:hyperlink w:anchor="_Toc31298132">
            <w:r>
              <w:rPr>
                <w:webHidden/>
                <w:rStyle w:val="IndexLink"/>
                <w14:scene3d>
                  <w14:camera w14:prst="orthographicFront"/>
                  <w14:lightRig w14:rig="threePt" w14:dir="t">
                    <w14:rot w14:lat="0" w14:lon="0" w14:rev="0"/>
                  </w14:lightRig>
                </w14:scene3d>
              </w:rPr>
              <w:t>16.1</w:t>
            </w:r>
            <w:r>
              <w:rPr>
                <w:rStyle w:val="IndexLink"/>
                <w:rFonts w:eastAsia="新細明體" w:cs="" w:ascii="Calibri" w:hAnsi="Calibri" w:asciiTheme="minorHAnsi" w:cstheme="minorBidi" w:eastAsiaTheme="minorEastAsia" w:hAnsiTheme="minorHAnsi"/>
                <w:b w:val="false"/>
                <w:color w:val="auto"/>
                <w:sz w:val="22"/>
                <w:szCs w:val="22"/>
                <w:lang w:val="en-IN" w:eastAsia="en-IN"/>
              </w:rPr>
              <w:tab/>
            </w:r>
            <w:r>
              <w:rPr>
                <w:rStyle w:val="IndexLink"/>
              </w:rPr>
              <w:t>Study Information</w:t>
            </w:r>
            <w:r>
              <w:rPr>
                <w:webHidden/>
              </w:rPr>
              <w:fldChar w:fldCharType="begin"/>
            </w:r>
            <w:r>
              <w:rPr>
                <w:webHidden/>
              </w:rPr>
              <w:instrText>PAGEREF _Toc31298132 \h</w:instrText>
            </w:r>
            <w:r>
              <w:rPr>
                <w:webHidden/>
              </w:rPr>
              <w:fldChar w:fldCharType="separate"/>
            </w:r>
            <w:r>
              <w:rPr>
                <w:rStyle w:val="IndexLink"/>
                <w:vanish w:val="false"/>
              </w:rPr>
              <w:tab/>
              <w:t>66</w:t>
            </w:r>
            <w:r>
              <w:rPr>
                <w:webHidden/>
              </w:rPr>
              <w:fldChar w:fldCharType="end"/>
            </w:r>
          </w:hyperlink>
        </w:p>
        <w:p>
          <w:pPr>
            <w:pStyle w:val="Contents3"/>
            <w:rPr>
              <w:rFonts w:ascii="Calibri" w:hAnsi="Calibri" w:eastAsia="新細明體" w:cs="" w:asciiTheme="minorHAnsi" w:cstheme="minorBidi" w:eastAsiaTheme="minorEastAsia" w:hAnsiTheme="minorHAnsi"/>
              <w:b w:val="false"/>
              <w:b w:val="false"/>
              <w:color w:val="auto"/>
              <w:sz w:val="22"/>
              <w:szCs w:val="22"/>
              <w:lang w:val="en-IN" w:eastAsia="en-IN"/>
            </w:rPr>
          </w:pPr>
          <w:hyperlink w:anchor="_Toc31298133">
            <w:r>
              <w:rPr>
                <w:webHidden/>
                <w:rStyle w:val="IndexLink"/>
              </w:rPr>
              <w:t>16.1.1</w:t>
            </w:r>
            <w:r>
              <w:rPr>
                <w:rStyle w:val="IndexLink"/>
                <w:rFonts w:eastAsia="新細明體" w:cs="" w:ascii="Calibri" w:hAnsi="Calibri" w:asciiTheme="minorHAnsi" w:cstheme="minorBidi" w:eastAsiaTheme="minorEastAsia" w:hAnsiTheme="minorHAnsi"/>
                <w:b w:val="false"/>
                <w:color w:val="auto"/>
                <w:sz w:val="22"/>
                <w:szCs w:val="22"/>
                <w:lang w:val="en-IN" w:eastAsia="en-IN"/>
              </w:rPr>
              <w:tab/>
            </w:r>
            <w:r>
              <w:rPr>
                <w:rStyle w:val="IndexLink"/>
              </w:rPr>
              <w:t>Protocol and Protocol Amendments</w:t>
            </w:r>
            <w:r>
              <w:rPr>
                <w:webHidden/>
              </w:rPr>
              <w:fldChar w:fldCharType="begin"/>
            </w:r>
            <w:r>
              <w:rPr>
                <w:webHidden/>
              </w:rPr>
              <w:instrText>PAGEREF _Toc31298133 \h</w:instrText>
            </w:r>
            <w:r>
              <w:rPr>
                <w:webHidden/>
              </w:rPr>
              <w:fldChar w:fldCharType="separate"/>
            </w:r>
            <w:r>
              <w:rPr>
                <w:rStyle w:val="IndexLink"/>
                <w:vanish w:val="false"/>
              </w:rPr>
              <w:tab/>
              <w:t>66</w:t>
            </w:r>
            <w:r>
              <w:rPr>
                <w:webHidden/>
              </w:rPr>
              <w:fldChar w:fldCharType="end"/>
            </w:r>
          </w:hyperlink>
        </w:p>
        <w:p>
          <w:pPr>
            <w:pStyle w:val="Contents3"/>
            <w:rPr>
              <w:rFonts w:ascii="Calibri" w:hAnsi="Calibri" w:eastAsia="新細明體" w:cs="" w:asciiTheme="minorHAnsi" w:cstheme="minorBidi" w:eastAsiaTheme="minorEastAsia" w:hAnsiTheme="minorHAnsi"/>
              <w:b w:val="false"/>
              <w:b w:val="false"/>
              <w:color w:val="auto"/>
              <w:sz w:val="22"/>
              <w:szCs w:val="22"/>
              <w:lang w:val="en-IN" w:eastAsia="en-IN"/>
            </w:rPr>
          </w:pPr>
          <w:hyperlink w:anchor="_Toc31298134">
            <w:r>
              <w:rPr>
                <w:webHidden/>
                <w:rStyle w:val="IndexLink"/>
              </w:rPr>
              <w:t>16.1.2</w:t>
            </w:r>
            <w:r>
              <w:rPr>
                <w:rStyle w:val="IndexLink"/>
                <w:rFonts w:eastAsia="新細明體" w:cs="" w:ascii="Calibri" w:hAnsi="Calibri" w:asciiTheme="minorHAnsi" w:cstheme="minorBidi" w:eastAsiaTheme="minorEastAsia" w:hAnsiTheme="minorHAnsi"/>
                <w:b w:val="false"/>
                <w:color w:val="auto"/>
                <w:sz w:val="22"/>
                <w:szCs w:val="22"/>
                <w:lang w:val="en-IN" w:eastAsia="en-IN"/>
              </w:rPr>
              <w:tab/>
            </w:r>
            <w:r>
              <w:rPr>
                <w:rStyle w:val="IndexLink"/>
              </w:rPr>
              <w:t>Sample Case Report Form(s)</w:t>
            </w:r>
            <w:r>
              <w:rPr>
                <w:webHidden/>
              </w:rPr>
              <w:fldChar w:fldCharType="begin"/>
            </w:r>
            <w:r>
              <w:rPr>
                <w:webHidden/>
              </w:rPr>
              <w:instrText>PAGEREF _Toc31298134 \h</w:instrText>
            </w:r>
            <w:r>
              <w:rPr>
                <w:webHidden/>
              </w:rPr>
              <w:fldChar w:fldCharType="separate"/>
            </w:r>
            <w:r>
              <w:rPr>
                <w:rStyle w:val="IndexLink"/>
                <w:vanish w:val="false"/>
              </w:rPr>
              <w:tab/>
              <w:t>66</w:t>
            </w:r>
            <w:r>
              <w:rPr>
                <w:webHidden/>
              </w:rPr>
              <w:fldChar w:fldCharType="end"/>
            </w:r>
          </w:hyperlink>
        </w:p>
        <w:p>
          <w:pPr>
            <w:pStyle w:val="Contents3"/>
            <w:rPr>
              <w:rFonts w:ascii="Calibri" w:hAnsi="Calibri" w:eastAsia="新細明體" w:cs="" w:asciiTheme="minorHAnsi" w:cstheme="minorBidi" w:eastAsiaTheme="minorEastAsia" w:hAnsiTheme="minorHAnsi"/>
              <w:b w:val="false"/>
              <w:b w:val="false"/>
              <w:color w:val="auto"/>
              <w:sz w:val="22"/>
              <w:szCs w:val="22"/>
              <w:lang w:val="en-IN" w:eastAsia="en-IN"/>
            </w:rPr>
          </w:pPr>
          <w:hyperlink w:anchor="_Toc31298135">
            <w:r>
              <w:rPr>
                <w:webHidden/>
                <w:rStyle w:val="IndexLink"/>
                <w:rFonts w:ascii="Times New Roman" w:hAnsi="Times New Roman"/>
              </w:rPr>
              <w:t>16.1.3</w:t>
            </w:r>
            <w:r>
              <w:rPr>
                <w:rStyle w:val="IndexLink"/>
                <w:rFonts w:eastAsia="新細明體" w:cs="" w:ascii="Calibri" w:hAnsi="Calibri" w:asciiTheme="minorHAnsi" w:cstheme="minorBidi" w:eastAsiaTheme="minorEastAsia" w:hAnsiTheme="minorHAnsi"/>
                <w:b w:val="false"/>
                <w:color w:val="auto"/>
                <w:sz w:val="22"/>
                <w:szCs w:val="22"/>
                <w:lang w:val="en-IN" w:eastAsia="en-IN"/>
              </w:rPr>
              <w:tab/>
            </w:r>
            <w:r>
              <w:rPr>
                <w:rStyle w:val="IndexLink"/>
              </w:rPr>
              <w:t>List of Independent Ethics Committees or Institutional Review Boards, and  Sample Consent Forms Plus the Name of the Committee Chair if Required by  the Regulatory Authority) -Representative Written Information for Subject,  and  Sample Consent Forms</w:t>
            </w:r>
            <w:r>
              <w:rPr>
                <w:webHidden/>
              </w:rPr>
              <w:fldChar w:fldCharType="begin"/>
            </w:r>
            <w:r>
              <w:rPr>
                <w:webHidden/>
              </w:rPr>
              <w:instrText>PAGEREF _Toc31298135 \h</w:instrText>
            </w:r>
            <w:r>
              <w:rPr>
                <w:webHidden/>
              </w:rPr>
              <w:fldChar w:fldCharType="separate"/>
            </w:r>
            <w:r>
              <w:rPr>
                <w:rStyle w:val="IndexLink"/>
                <w:vanish w:val="false"/>
              </w:rPr>
              <w:tab/>
              <w:t>66</w:t>
            </w:r>
            <w:r>
              <w:rPr>
                <w:webHidden/>
              </w:rPr>
              <w:fldChar w:fldCharType="end"/>
            </w:r>
          </w:hyperlink>
        </w:p>
        <w:p>
          <w:pPr>
            <w:pStyle w:val="Contents3"/>
            <w:rPr>
              <w:rFonts w:ascii="Calibri" w:hAnsi="Calibri" w:eastAsia="新細明體" w:cs="" w:asciiTheme="minorHAnsi" w:cstheme="minorBidi" w:eastAsiaTheme="minorEastAsia" w:hAnsiTheme="minorHAnsi"/>
              <w:b w:val="false"/>
              <w:b w:val="false"/>
              <w:color w:val="auto"/>
              <w:sz w:val="22"/>
              <w:szCs w:val="22"/>
              <w:lang w:val="en-IN" w:eastAsia="en-IN"/>
            </w:rPr>
          </w:pPr>
          <w:hyperlink w:anchor="_Toc31298136">
            <w:r>
              <w:rPr>
                <w:webHidden/>
                <w:rStyle w:val="IndexLink"/>
                <w:rFonts w:ascii="Times New Roman" w:hAnsi="Times New Roman"/>
              </w:rPr>
              <w:t>16.1.4</w:t>
            </w:r>
            <w:r>
              <w:rPr>
                <w:rStyle w:val="IndexLink"/>
                <w:rFonts w:eastAsia="新細明體" w:cs="" w:ascii="Calibri" w:hAnsi="Calibri" w:asciiTheme="minorHAnsi" w:cstheme="minorBidi" w:eastAsiaTheme="minorEastAsia" w:hAnsiTheme="minorHAnsi"/>
                <w:b w:val="false"/>
                <w:color w:val="auto"/>
                <w:sz w:val="22"/>
                <w:szCs w:val="22"/>
                <w:lang w:val="en-IN" w:eastAsia="en-IN"/>
              </w:rPr>
              <w:tab/>
            </w:r>
            <w:r>
              <w:rPr>
                <w:rStyle w:val="IndexLink"/>
              </w:rPr>
              <w:t>List and Description of Investigators and Other Important Participants in the  Study, Including Brief (one Page) CV’s or Equivalent Summaries of Training  and Experience Relevant to the Performance of the Clinical Study</w:t>
            </w:r>
            <w:r>
              <w:rPr>
                <w:webHidden/>
              </w:rPr>
              <w:fldChar w:fldCharType="begin"/>
            </w:r>
            <w:r>
              <w:rPr>
                <w:webHidden/>
              </w:rPr>
              <w:instrText>PAGEREF _Toc31298136 \h</w:instrText>
            </w:r>
            <w:r>
              <w:rPr>
                <w:webHidden/>
              </w:rPr>
              <w:fldChar w:fldCharType="separate"/>
            </w:r>
            <w:r>
              <w:rPr>
                <w:rStyle w:val="IndexLink"/>
                <w:vanish w:val="false"/>
              </w:rPr>
              <w:tab/>
              <w:t>66</w:t>
            </w:r>
            <w:r>
              <w:rPr>
                <w:webHidden/>
              </w:rPr>
              <w:fldChar w:fldCharType="end"/>
            </w:r>
          </w:hyperlink>
        </w:p>
        <w:p>
          <w:pPr>
            <w:pStyle w:val="Contents3"/>
            <w:rPr>
              <w:rFonts w:ascii="Calibri" w:hAnsi="Calibri" w:eastAsia="新細明體" w:cs="" w:asciiTheme="minorHAnsi" w:cstheme="minorBidi" w:eastAsiaTheme="minorEastAsia" w:hAnsiTheme="minorHAnsi"/>
              <w:b w:val="false"/>
              <w:b w:val="false"/>
              <w:color w:val="auto"/>
              <w:sz w:val="22"/>
              <w:szCs w:val="22"/>
              <w:lang w:val="en-IN" w:eastAsia="en-IN"/>
            </w:rPr>
          </w:pPr>
          <w:hyperlink w:anchor="_Toc31298137">
            <w:r>
              <w:rPr>
                <w:webHidden/>
                <w:rStyle w:val="IndexLink"/>
                <w:rFonts w:ascii="Times New Roman" w:hAnsi="Times New Roman"/>
              </w:rPr>
              <w:t>16.1.5</w:t>
            </w:r>
            <w:r>
              <w:rPr>
                <w:rStyle w:val="IndexLink"/>
                <w:rFonts w:eastAsia="新細明體" w:cs="" w:ascii="Calibri" w:hAnsi="Calibri" w:asciiTheme="minorHAnsi" w:cstheme="minorBidi" w:eastAsiaTheme="minorEastAsia" w:hAnsiTheme="minorHAnsi"/>
                <w:b w:val="false"/>
                <w:color w:val="auto"/>
                <w:sz w:val="22"/>
                <w:szCs w:val="22"/>
                <w:lang w:val="en-IN" w:eastAsia="en-IN"/>
              </w:rPr>
              <w:tab/>
            </w:r>
            <w:r>
              <w:rPr>
                <w:rStyle w:val="IndexLink"/>
              </w:rPr>
              <w:t>Signatures of Principal or Coordinating Investigator(s) or Sponsor’s Responsible  Medical Officer, Depending on the Regulatory Authority’s Requirement</w:t>
            </w:r>
            <w:r>
              <w:rPr>
                <w:webHidden/>
              </w:rPr>
              <w:fldChar w:fldCharType="begin"/>
            </w:r>
            <w:r>
              <w:rPr>
                <w:webHidden/>
              </w:rPr>
              <w:instrText>PAGEREF _Toc31298137 \h</w:instrText>
            </w:r>
            <w:r>
              <w:rPr>
                <w:webHidden/>
              </w:rPr>
              <w:fldChar w:fldCharType="separate"/>
            </w:r>
            <w:r>
              <w:rPr>
                <w:rStyle w:val="IndexLink"/>
                <w:vanish w:val="false"/>
              </w:rPr>
              <w:tab/>
              <w:t>66</w:t>
            </w:r>
            <w:r>
              <w:rPr>
                <w:webHidden/>
              </w:rPr>
              <w:fldChar w:fldCharType="end"/>
            </w:r>
          </w:hyperlink>
        </w:p>
        <w:p>
          <w:pPr>
            <w:pStyle w:val="Contents3"/>
            <w:rPr>
              <w:rFonts w:ascii="Calibri" w:hAnsi="Calibri" w:eastAsia="新細明體" w:cs="" w:asciiTheme="minorHAnsi" w:cstheme="minorBidi" w:eastAsiaTheme="minorEastAsia" w:hAnsiTheme="minorHAnsi"/>
              <w:b w:val="false"/>
              <w:b w:val="false"/>
              <w:color w:val="auto"/>
              <w:sz w:val="22"/>
              <w:szCs w:val="22"/>
              <w:lang w:val="en-IN" w:eastAsia="en-IN"/>
            </w:rPr>
          </w:pPr>
          <w:hyperlink w:anchor="_Toc31298138">
            <w:r>
              <w:rPr>
                <w:webHidden/>
                <w:rStyle w:val="IndexLink"/>
                <w:rFonts w:ascii="Times New Roman" w:hAnsi="Times New Roman"/>
              </w:rPr>
              <w:t>16.1.6</w:t>
            </w:r>
            <w:r>
              <w:rPr>
                <w:rStyle w:val="IndexLink"/>
                <w:rFonts w:eastAsia="新細明體" w:cs="" w:ascii="Calibri" w:hAnsi="Calibri" w:asciiTheme="minorHAnsi" w:cstheme="minorBidi" w:eastAsiaTheme="minorEastAsia" w:hAnsiTheme="minorHAnsi"/>
                <w:b w:val="false"/>
                <w:color w:val="auto"/>
                <w:sz w:val="22"/>
                <w:szCs w:val="22"/>
                <w:lang w:val="en-IN" w:eastAsia="en-IN"/>
              </w:rPr>
              <w:tab/>
            </w:r>
            <w:r>
              <w:rPr>
                <w:rStyle w:val="IndexLink"/>
              </w:rPr>
              <w:t>Listings of Subjects Receiving Test Drug(s)/Investigational Product(s) from  Specific Batches</w:t>
            </w:r>
            <w:r>
              <w:rPr>
                <w:rStyle w:val="IndexLink"/>
                <w:rFonts w:ascii="Times New Roman" w:hAnsi="Times New Roman"/>
              </w:rPr>
              <w:t>, where more than one batch was used</w:t>
            </w:r>
            <w:r>
              <w:rPr>
                <w:webHidden/>
              </w:rPr>
              <w:fldChar w:fldCharType="begin"/>
            </w:r>
            <w:r>
              <w:rPr>
                <w:webHidden/>
              </w:rPr>
              <w:instrText>PAGEREF _Toc31298138 \h</w:instrText>
            </w:r>
            <w:r>
              <w:rPr>
                <w:webHidden/>
              </w:rPr>
              <w:fldChar w:fldCharType="separate"/>
            </w:r>
            <w:r>
              <w:rPr>
                <w:rStyle w:val="IndexLink"/>
                <w:vanish w:val="false"/>
              </w:rPr>
              <w:tab/>
              <w:t>66</w:t>
            </w:r>
            <w:r>
              <w:rPr>
                <w:webHidden/>
              </w:rPr>
              <w:fldChar w:fldCharType="end"/>
            </w:r>
          </w:hyperlink>
        </w:p>
        <w:p>
          <w:pPr>
            <w:pStyle w:val="Contents3"/>
            <w:rPr>
              <w:rFonts w:ascii="Calibri" w:hAnsi="Calibri" w:eastAsia="新細明體" w:cs="" w:asciiTheme="minorHAnsi" w:cstheme="minorBidi" w:eastAsiaTheme="minorEastAsia" w:hAnsiTheme="minorHAnsi"/>
              <w:b w:val="false"/>
              <w:b w:val="false"/>
              <w:color w:val="auto"/>
              <w:sz w:val="22"/>
              <w:szCs w:val="22"/>
              <w:lang w:val="en-IN" w:eastAsia="en-IN"/>
            </w:rPr>
          </w:pPr>
          <w:hyperlink w:anchor="_Toc31298139">
            <w:r>
              <w:rPr>
                <w:webHidden/>
                <w:rStyle w:val="IndexLink"/>
                <w:rFonts w:ascii="Times New Roman" w:hAnsi="Times New Roman"/>
              </w:rPr>
              <w:t>16.1.7</w:t>
            </w:r>
            <w:r>
              <w:rPr>
                <w:rStyle w:val="IndexLink"/>
                <w:rFonts w:eastAsia="新細明體" w:cs="" w:ascii="Calibri" w:hAnsi="Calibri" w:asciiTheme="minorHAnsi" w:cstheme="minorBidi" w:eastAsiaTheme="minorEastAsia" w:hAnsiTheme="minorHAnsi"/>
                <w:b w:val="false"/>
                <w:color w:val="auto"/>
                <w:sz w:val="22"/>
                <w:szCs w:val="22"/>
                <w:lang w:val="en-IN" w:eastAsia="en-IN"/>
              </w:rPr>
              <w:tab/>
            </w:r>
            <w:r>
              <w:rPr>
                <w:rStyle w:val="IndexLink"/>
              </w:rPr>
              <w:t>Randomisation Scheme and Codes (Subject Identification and Treatment  Assigned)</w:t>
            </w:r>
            <w:r>
              <w:rPr>
                <w:webHidden/>
              </w:rPr>
              <w:fldChar w:fldCharType="begin"/>
            </w:r>
            <w:r>
              <w:rPr>
                <w:webHidden/>
              </w:rPr>
              <w:instrText>PAGEREF _Toc31298139 \h</w:instrText>
            </w:r>
            <w:r>
              <w:rPr>
                <w:webHidden/>
              </w:rPr>
              <w:fldChar w:fldCharType="separate"/>
            </w:r>
            <w:r>
              <w:rPr>
                <w:rStyle w:val="IndexLink"/>
                <w:vanish w:val="false"/>
              </w:rPr>
              <w:tab/>
              <w:t>66</w:t>
            </w:r>
            <w:r>
              <w:rPr>
                <w:webHidden/>
              </w:rPr>
              <w:fldChar w:fldCharType="end"/>
            </w:r>
          </w:hyperlink>
        </w:p>
        <w:p>
          <w:pPr>
            <w:pStyle w:val="Contents3"/>
            <w:rPr>
              <w:rFonts w:ascii="Calibri" w:hAnsi="Calibri" w:eastAsia="新細明體" w:cs="" w:asciiTheme="minorHAnsi" w:cstheme="minorBidi" w:eastAsiaTheme="minorEastAsia" w:hAnsiTheme="minorHAnsi"/>
              <w:b w:val="false"/>
              <w:b w:val="false"/>
              <w:color w:val="auto"/>
              <w:sz w:val="22"/>
              <w:szCs w:val="22"/>
              <w:lang w:val="en-IN" w:eastAsia="en-IN"/>
            </w:rPr>
          </w:pPr>
          <w:hyperlink w:anchor="_Toc31298140">
            <w:r>
              <w:rPr>
                <w:webHidden/>
                <w:rStyle w:val="IndexLink"/>
              </w:rPr>
              <w:t>16.1.8</w:t>
            </w:r>
            <w:r>
              <w:rPr>
                <w:rStyle w:val="IndexLink"/>
                <w:rFonts w:eastAsia="新細明體" w:cs="" w:ascii="Calibri" w:hAnsi="Calibri" w:asciiTheme="minorHAnsi" w:cstheme="minorBidi" w:eastAsiaTheme="minorEastAsia" w:hAnsiTheme="minorHAnsi"/>
                <w:b w:val="false"/>
                <w:color w:val="auto"/>
                <w:sz w:val="22"/>
                <w:szCs w:val="22"/>
                <w:lang w:val="en-IN" w:eastAsia="en-IN"/>
              </w:rPr>
              <w:tab/>
            </w:r>
            <w:r>
              <w:rPr>
                <w:rStyle w:val="IndexLink"/>
              </w:rPr>
              <w:t>Audit Certificates</w:t>
            </w:r>
            <w:r>
              <w:rPr>
                <w:webHidden/>
              </w:rPr>
              <w:fldChar w:fldCharType="begin"/>
            </w:r>
            <w:r>
              <w:rPr>
                <w:webHidden/>
              </w:rPr>
              <w:instrText>PAGEREF _Toc31298140 \h</w:instrText>
            </w:r>
            <w:r>
              <w:rPr>
                <w:webHidden/>
              </w:rPr>
              <w:fldChar w:fldCharType="separate"/>
            </w:r>
            <w:r>
              <w:rPr>
                <w:rStyle w:val="IndexLink"/>
                <w:vanish w:val="false"/>
              </w:rPr>
              <w:tab/>
              <w:t>66</w:t>
            </w:r>
            <w:r>
              <w:rPr>
                <w:webHidden/>
              </w:rPr>
              <w:fldChar w:fldCharType="end"/>
            </w:r>
          </w:hyperlink>
        </w:p>
        <w:p>
          <w:pPr>
            <w:pStyle w:val="Contents3"/>
            <w:rPr>
              <w:rFonts w:ascii="Calibri" w:hAnsi="Calibri" w:eastAsia="新細明體" w:cs="" w:asciiTheme="minorHAnsi" w:cstheme="minorBidi" w:eastAsiaTheme="minorEastAsia" w:hAnsiTheme="minorHAnsi"/>
              <w:b w:val="false"/>
              <w:b w:val="false"/>
              <w:color w:val="auto"/>
              <w:sz w:val="22"/>
              <w:szCs w:val="22"/>
              <w:lang w:val="en-IN" w:eastAsia="en-IN"/>
            </w:rPr>
          </w:pPr>
          <w:hyperlink w:anchor="_Toc31298141">
            <w:r>
              <w:rPr>
                <w:webHidden/>
                <w:rStyle w:val="IndexLink"/>
              </w:rPr>
              <w:t>16.1.9</w:t>
            </w:r>
            <w:r>
              <w:rPr>
                <w:rStyle w:val="IndexLink"/>
                <w:rFonts w:eastAsia="新細明體" w:cs="" w:ascii="Calibri" w:hAnsi="Calibri" w:asciiTheme="minorHAnsi" w:cstheme="minorBidi" w:eastAsiaTheme="minorEastAsia" w:hAnsiTheme="minorHAnsi"/>
                <w:b w:val="false"/>
                <w:color w:val="auto"/>
                <w:sz w:val="22"/>
                <w:szCs w:val="22"/>
                <w:lang w:val="en-IN" w:eastAsia="en-IN"/>
              </w:rPr>
              <w:tab/>
            </w:r>
            <w:r>
              <w:rPr>
                <w:rStyle w:val="IndexLink"/>
              </w:rPr>
              <w:t>Documentation of Statistical Methods</w:t>
            </w:r>
            <w:r>
              <w:rPr>
                <w:webHidden/>
              </w:rPr>
              <w:fldChar w:fldCharType="begin"/>
            </w:r>
            <w:r>
              <w:rPr>
                <w:webHidden/>
              </w:rPr>
              <w:instrText>PAGEREF _Toc31298141 \h</w:instrText>
            </w:r>
            <w:r>
              <w:rPr>
                <w:webHidden/>
              </w:rPr>
              <w:fldChar w:fldCharType="separate"/>
            </w:r>
            <w:r>
              <w:rPr>
                <w:rStyle w:val="IndexLink"/>
                <w:vanish w:val="false"/>
              </w:rPr>
              <w:tab/>
              <w:t>66</w:t>
            </w:r>
            <w:r>
              <w:rPr>
                <w:webHidden/>
              </w:rPr>
              <w:fldChar w:fldCharType="end"/>
            </w:r>
          </w:hyperlink>
        </w:p>
        <w:p>
          <w:pPr>
            <w:pStyle w:val="Contents3"/>
            <w:rPr>
              <w:rFonts w:ascii="Calibri" w:hAnsi="Calibri" w:eastAsia="新細明體" w:cs="" w:asciiTheme="minorHAnsi" w:cstheme="minorBidi" w:eastAsiaTheme="minorEastAsia" w:hAnsiTheme="minorHAnsi"/>
              <w:b w:val="false"/>
              <w:b w:val="false"/>
              <w:color w:val="auto"/>
              <w:sz w:val="22"/>
              <w:szCs w:val="22"/>
              <w:lang w:val="en-IN" w:eastAsia="en-IN"/>
            </w:rPr>
          </w:pPr>
          <w:hyperlink w:anchor="_Toc31298142">
            <w:r>
              <w:rPr>
                <w:webHidden/>
                <w:rStyle w:val="IndexLink"/>
                <w:rFonts w:ascii="Times New Roman" w:hAnsi="Times New Roman"/>
              </w:rPr>
              <w:t>16.1.10</w:t>
            </w:r>
            <w:r>
              <w:rPr>
                <w:rStyle w:val="IndexLink"/>
                <w:rFonts w:eastAsia="新細明體" w:cs="" w:ascii="Calibri" w:hAnsi="Calibri" w:asciiTheme="minorHAnsi" w:cstheme="minorBidi" w:eastAsiaTheme="minorEastAsia" w:hAnsiTheme="minorHAnsi"/>
                <w:b w:val="false"/>
                <w:color w:val="auto"/>
                <w:sz w:val="22"/>
                <w:szCs w:val="22"/>
                <w:lang w:val="en-IN" w:eastAsia="en-IN"/>
              </w:rPr>
              <w:tab/>
            </w:r>
            <w:r>
              <w:rPr>
                <w:rStyle w:val="IndexLink"/>
              </w:rPr>
              <w:t>Documentation of Inter-Laboratory Standardisation Methods and Quality  Assurance Procedures if Used</w:t>
            </w:r>
            <w:r>
              <w:rPr>
                <w:webHidden/>
              </w:rPr>
              <w:fldChar w:fldCharType="begin"/>
            </w:r>
            <w:r>
              <w:rPr>
                <w:webHidden/>
              </w:rPr>
              <w:instrText>PAGEREF _Toc31298142 \h</w:instrText>
            </w:r>
            <w:r>
              <w:rPr>
                <w:webHidden/>
              </w:rPr>
              <w:fldChar w:fldCharType="separate"/>
            </w:r>
            <w:r>
              <w:rPr>
                <w:rStyle w:val="IndexLink"/>
                <w:vanish w:val="false"/>
              </w:rPr>
              <w:tab/>
              <w:t>66</w:t>
            </w:r>
            <w:r>
              <w:rPr>
                <w:webHidden/>
              </w:rPr>
              <w:fldChar w:fldCharType="end"/>
            </w:r>
          </w:hyperlink>
        </w:p>
        <w:p>
          <w:pPr>
            <w:pStyle w:val="Contents3"/>
            <w:rPr>
              <w:rFonts w:ascii="Calibri" w:hAnsi="Calibri" w:eastAsia="新細明體" w:cs="" w:asciiTheme="minorHAnsi" w:cstheme="minorBidi" w:eastAsiaTheme="minorEastAsia" w:hAnsiTheme="minorHAnsi"/>
              <w:b w:val="false"/>
              <w:b w:val="false"/>
              <w:color w:val="auto"/>
              <w:sz w:val="22"/>
              <w:szCs w:val="22"/>
              <w:lang w:val="en-IN" w:eastAsia="en-IN"/>
            </w:rPr>
          </w:pPr>
          <w:hyperlink w:anchor="_Toc31298143">
            <w:r>
              <w:rPr>
                <w:webHidden/>
                <w:rStyle w:val="IndexLink"/>
              </w:rPr>
              <w:t>16.1.11</w:t>
            </w:r>
            <w:r>
              <w:rPr>
                <w:rStyle w:val="IndexLink"/>
                <w:rFonts w:eastAsia="新細明體" w:cs="" w:ascii="Calibri" w:hAnsi="Calibri" w:asciiTheme="minorHAnsi" w:cstheme="minorBidi" w:eastAsiaTheme="minorEastAsia" w:hAnsiTheme="minorHAnsi"/>
                <w:b w:val="false"/>
                <w:color w:val="auto"/>
                <w:sz w:val="22"/>
                <w:szCs w:val="22"/>
                <w:lang w:val="en-IN" w:eastAsia="en-IN"/>
              </w:rPr>
              <w:tab/>
            </w:r>
            <w:r>
              <w:rPr>
                <w:rStyle w:val="IndexLink"/>
              </w:rPr>
              <w:t>Publications based on the Study</w:t>
            </w:r>
            <w:r>
              <w:rPr>
                <w:webHidden/>
              </w:rPr>
              <w:fldChar w:fldCharType="begin"/>
            </w:r>
            <w:r>
              <w:rPr>
                <w:webHidden/>
              </w:rPr>
              <w:instrText>PAGEREF _Toc31298143 \h</w:instrText>
            </w:r>
            <w:r>
              <w:rPr>
                <w:webHidden/>
              </w:rPr>
              <w:fldChar w:fldCharType="separate"/>
            </w:r>
            <w:r>
              <w:rPr>
                <w:rStyle w:val="IndexLink"/>
                <w:vanish w:val="false"/>
              </w:rPr>
              <w:tab/>
              <w:t>66</w:t>
            </w:r>
            <w:r>
              <w:rPr>
                <w:webHidden/>
              </w:rPr>
              <w:fldChar w:fldCharType="end"/>
            </w:r>
          </w:hyperlink>
        </w:p>
        <w:p>
          <w:pPr>
            <w:pStyle w:val="Contents3"/>
            <w:rPr>
              <w:rFonts w:ascii="Calibri" w:hAnsi="Calibri" w:eastAsia="新細明體" w:cs="" w:asciiTheme="minorHAnsi" w:cstheme="minorBidi" w:eastAsiaTheme="minorEastAsia" w:hAnsiTheme="minorHAnsi"/>
              <w:b w:val="false"/>
              <w:b w:val="false"/>
              <w:color w:val="auto"/>
              <w:sz w:val="22"/>
              <w:szCs w:val="22"/>
              <w:lang w:val="en-IN" w:eastAsia="en-IN"/>
            </w:rPr>
          </w:pPr>
          <w:hyperlink w:anchor="_Toc31298144">
            <w:r>
              <w:rPr>
                <w:webHidden/>
                <w:rStyle w:val="IndexLink"/>
              </w:rPr>
              <w:t>16.1.12</w:t>
            </w:r>
            <w:r>
              <w:rPr>
                <w:rStyle w:val="IndexLink"/>
                <w:rFonts w:eastAsia="新細明體" w:cs="" w:ascii="Calibri" w:hAnsi="Calibri" w:asciiTheme="minorHAnsi" w:cstheme="minorBidi" w:eastAsiaTheme="minorEastAsia" w:hAnsiTheme="minorHAnsi"/>
                <w:b w:val="false"/>
                <w:color w:val="auto"/>
                <w:sz w:val="22"/>
                <w:szCs w:val="22"/>
                <w:lang w:val="en-IN" w:eastAsia="en-IN"/>
              </w:rPr>
              <w:tab/>
            </w:r>
            <w:r>
              <w:rPr>
                <w:rStyle w:val="IndexLink"/>
              </w:rPr>
              <w:t>Important publications referenced in the report</w:t>
            </w:r>
            <w:r>
              <w:rPr>
                <w:webHidden/>
              </w:rPr>
              <w:fldChar w:fldCharType="begin"/>
            </w:r>
            <w:r>
              <w:rPr>
                <w:webHidden/>
              </w:rPr>
              <w:instrText>PAGEREF _Toc31298144 \h</w:instrText>
            </w:r>
            <w:r>
              <w:rPr>
                <w:webHidden/>
              </w:rPr>
              <w:fldChar w:fldCharType="separate"/>
            </w:r>
            <w:r>
              <w:rPr>
                <w:rStyle w:val="IndexLink"/>
                <w:vanish w:val="false"/>
              </w:rPr>
              <w:tab/>
              <w:t>66</w:t>
            </w:r>
            <w:r>
              <w:rPr>
                <w:webHidden/>
              </w:rPr>
              <w:fldChar w:fldCharType="end"/>
            </w:r>
          </w:hyperlink>
        </w:p>
        <w:p>
          <w:pPr>
            <w:pStyle w:val="Contents2"/>
            <w:rPr>
              <w:rFonts w:ascii="Calibri" w:hAnsi="Calibri" w:eastAsia="新細明體" w:cs="" w:asciiTheme="minorHAnsi" w:cstheme="minorBidi" w:eastAsiaTheme="minorEastAsia" w:hAnsiTheme="minorHAnsi"/>
              <w:b w:val="false"/>
              <w:b w:val="false"/>
              <w:color w:val="auto"/>
              <w:sz w:val="22"/>
              <w:szCs w:val="22"/>
              <w:lang w:val="en-IN" w:eastAsia="en-IN"/>
            </w:rPr>
          </w:pPr>
          <w:hyperlink w:anchor="_Toc31298145">
            <w:r>
              <w:rPr>
                <w:webHidden/>
                <w:rStyle w:val="IndexLink"/>
                <w14:scene3d>
                  <w14:camera w14:prst="orthographicFront"/>
                  <w14:lightRig w14:rig="threePt" w14:dir="t">
                    <w14:rot w14:lat="0" w14:lon="0" w14:rev="0"/>
                  </w14:lightRig>
                </w14:scene3d>
              </w:rPr>
              <w:t>16.2</w:t>
            </w:r>
            <w:r>
              <w:rPr>
                <w:rStyle w:val="IndexLink"/>
                <w:rFonts w:eastAsia="新細明體" w:cs="" w:ascii="Calibri" w:hAnsi="Calibri" w:asciiTheme="minorHAnsi" w:cstheme="minorBidi" w:eastAsiaTheme="minorEastAsia" w:hAnsiTheme="minorHAnsi"/>
                <w:b w:val="false"/>
                <w:color w:val="auto"/>
                <w:sz w:val="22"/>
                <w:szCs w:val="22"/>
                <w:lang w:val="en-IN" w:eastAsia="en-IN"/>
              </w:rPr>
              <w:tab/>
            </w:r>
            <w:r>
              <w:rPr>
                <w:rStyle w:val="IndexLink"/>
              </w:rPr>
              <w:t>Patient Data Listings</w:t>
            </w:r>
            <w:r>
              <w:rPr>
                <w:webHidden/>
              </w:rPr>
              <w:fldChar w:fldCharType="begin"/>
            </w:r>
            <w:r>
              <w:rPr>
                <w:webHidden/>
              </w:rPr>
              <w:instrText>PAGEREF _Toc31298145 \h</w:instrText>
            </w:r>
            <w:r>
              <w:rPr>
                <w:webHidden/>
              </w:rPr>
              <w:fldChar w:fldCharType="separate"/>
            </w:r>
            <w:r>
              <w:rPr>
                <w:rStyle w:val="IndexLink"/>
                <w:vanish w:val="false"/>
              </w:rPr>
              <w:tab/>
              <w:t>66</w:t>
            </w:r>
            <w:r>
              <w:rPr>
                <w:webHidden/>
              </w:rPr>
              <w:fldChar w:fldCharType="end"/>
            </w:r>
          </w:hyperlink>
        </w:p>
        <w:p>
          <w:pPr>
            <w:pStyle w:val="Contents3"/>
            <w:rPr>
              <w:rFonts w:ascii="Calibri" w:hAnsi="Calibri" w:eastAsia="新細明體" w:cs="" w:asciiTheme="minorHAnsi" w:cstheme="minorBidi" w:eastAsiaTheme="minorEastAsia" w:hAnsiTheme="minorHAnsi"/>
              <w:b w:val="false"/>
              <w:b w:val="false"/>
              <w:color w:val="auto"/>
              <w:sz w:val="22"/>
              <w:szCs w:val="22"/>
              <w:lang w:val="en-IN" w:eastAsia="en-IN"/>
            </w:rPr>
          </w:pPr>
          <w:hyperlink w:anchor="_Toc31298146">
            <w:r>
              <w:rPr>
                <w:webHidden/>
                <w:rStyle w:val="IndexLink"/>
              </w:rPr>
              <w:t>16.2.1</w:t>
            </w:r>
            <w:r>
              <w:rPr>
                <w:rStyle w:val="IndexLink"/>
                <w:rFonts w:eastAsia="新細明體" w:cs="" w:ascii="Calibri" w:hAnsi="Calibri" w:asciiTheme="minorHAnsi" w:cstheme="minorBidi" w:eastAsiaTheme="minorEastAsia" w:hAnsiTheme="minorHAnsi"/>
                <w:b w:val="false"/>
                <w:color w:val="auto"/>
                <w:sz w:val="22"/>
                <w:szCs w:val="22"/>
                <w:lang w:val="en-IN" w:eastAsia="en-IN"/>
              </w:rPr>
              <w:tab/>
            </w:r>
            <w:r>
              <w:rPr>
                <w:rStyle w:val="IndexLink"/>
              </w:rPr>
              <w:t>Discontinued Patients</w:t>
            </w:r>
            <w:r>
              <w:rPr>
                <w:webHidden/>
              </w:rPr>
              <w:fldChar w:fldCharType="begin"/>
            </w:r>
            <w:r>
              <w:rPr>
                <w:webHidden/>
              </w:rPr>
              <w:instrText>PAGEREF _Toc31298146 \h</w:instrText>
            </w:r>
            <w:r>
              <w:rPr>
                <w:webHidden/>
              </w:rPr>
              <w:fldChar w:fldCharType="separate"/>
            </w:r>
            <w:r>
              <w:rPr>
                <w:rStyle w:val="IndexLink"/>
                <w:vanish w:val="false"/>
              </w:rPr>
              <w:tab/>
              <w:t>66</w:t>
            </w:r>
            <w:r>
              <w:rPr>
                <w:webHidden/>
              </w:rPr>
              <w:fldChar w:fldCharType="end"/>
            </w:r>
          </w:hyperlink>
        </w:p>
        <w:p>
          <w:pPr>
            <w:pStyle w:val="Contents3"/>
            <w:rPr>
              <w:rFonts w:ascii="Calibri" w:hAnsi="Calibri" w:eastAsia="新細明體" w:cs="" w:asciiTheme="minorHAnsi" w:cstheme="minorBidi" w:eastAsiaTheme="minorEastAsia" w:hAnsiTheme="minorHAnsi"/>
              <w:b w:val="false"/>
              <w:b w:val="false"/>
              <w:color w:val="auto"/>
              <w:sz w:val="22"/>
              <w:szCs w:val="22"/>
              <w:lang w:val="en-IN" w:eastAsia="en-IN"/>
            </w:rPr>
          </w:pPr>
          <w:hyperlink w:anchor="_Toc31298147">
            <w:r>
              <w:rPr>
                <w:webHidden/>
                <w:rStyle w:val="IndexLink"/>
              </w:rPr>
              <w:t>16.2.2</w:t>
            </w:r>
            <w:r>
              <w:rPr>
                <w:rStyle w:val="IndexLink"/>
                <w:rFonts w:eastAsia="新細明體" w:cs="" w:ascii="Calibri" w:hAnsi="Calibri" w:asciiTheme="minorHAnsi" w:cstheme="minorBidi" w:eastAsiaTheme="minorEastAsia" w:hAnsiTheme="minorHAnsi"/>
                <w:b w:val="false"/>
                <w:color w:val="auto"/>
                <w:sz w:val="22"/>
                <w:szCs w:val="22"/>
                <w:lang w:val="en-IN" w:eastAsia="en-IN"/>
              </w:rPr>
              <w:tab/>
            </w:r>
            <w:r>
              <w:rPr>
                <w:rStyle w:val="IndexLink"/>
              </w:rPr>
              <w:t>Protocol Deviations</w:t>
            </w:r>
            <w:r>
              <w:rPr>
                <w:webHidden/>
              </w:rPr>
              <w:fldChar w:fldCharType="begin"/>
            </w:r>
            <w:r>
              <w:rPr>
                <w:webHidden/>
              </w:rPr>
              <w:instrText>PAGEREF _Toc31298147 \h</w:instrText>
            </w:r>
            <w:r>
              <w:rPr>
                <w:webHidden/>
              </w:rPr>
              <w:fldChar w:fldCharType="separate"/>
            </w:r>
            <w:r>
              <w:rPr>
                <w:rStyle w:val="IndexLink"/>
                <w:vanish w:val="false"/>
              </w:rPr>
              <w:tab/>
              <w:t>66</w:t>
            </w:r>
            <w:r>
              <w:rPr>
                <w:webHidden/>
              </w:rPr>
              <w:fldChar w:fldCharType="end"/>
            </w:r>
          </w:hyperlink>
        </w:p>
        <w:p>
          <w:pPr>
            <w:pStyle w:val="Contents3"/>
            <w:rPr>
              <w:rFonts w:ascii="Calibri" w:hAnsi="Calibri" w:eastAsia="新細明體" w:cs="" w:asciiTheme="minorHAnsi" w:cstheme="minorBidi" w:eastAsiaTheme="minorEastAsia" w:hAnsiTheme="minorHAnsi"/>
              <w:b w:val="false"/>
              <w:b w:val="false"/>
              <w:color w:val="auto"/>
              <w:sz w:val="22"/>
              <w:szCs w:val="22"/>
              <w:lang w:val="en-IN" w:eastAsia="en-IN"/>
            </w:rPr>
          </w:pPr>
          <w:hyperlink w:anchor="_Toc31298148">
            <w:r>
              <w:rPr>
                <w:webHidden/>
                <w:rStyle w:val="IndexLink"/>
              </w:rPr>
              <w:t>16.2.3</w:t>
            </w:r>
            <w:r>
              <w:rPr>
                <w:rStyle w:val="IndexLink"/>
                <w:rFonts w:eastAsia="新細明體" w:cs="" w:ascii="Calibri" w:hAnsi="Calibri" w:asciiTheme="minorHAnsi" w:cstheme="minorBidi" w:eastAsiaTheme="minorEastAsia" w:hAnsiTheme="minorHAnsi"/>
                <w:b w:val="false"/>
                <w:color w:val="auto"/>
                <w:sz w:val="22"/>
                <w:szCs w:val="22"/>
                <w:lang w:val="en-IN" w:eastAsia="en-IN"/>
              </w:rPr>
              <w:tab/>
            </w:r>
            <w:r>
              <w:rPr>
                <w:rStyle w:val="IndexLink"/>
              </w:rPr>
              <w:t>Patients Excluded from the Efficacy Analysis</w:t>
            </w:r>
            <w:r>
              <w:rPr>
                <w:webHidden/>
              </w:rPr>
              <w:fldChar w:fldCharType="begin"/>
            </w:r>
            <w:r>
              <w:rPr>
                <w:webHidden/>
              </w:rPr>
              <w:instrText>PAGEREF _Toc31298148 \h</w:instrText>
            </w:r>
            <w:r>
              <w:rPr>
                <w:webHidden/>
              </w:rPr>
              <w:fldChar w:fldCharType="separate"/>
            </w:r>
            <w:r>
              <w:rPr>
                <w:rStyle w:val="IndexLink"/>
                <w:vanish w:val="false"/>
              </w:rPr>
              <w:tab/>
              <w:t>66</w:t>
            </w:r>
            <w:r>
              <w:rPr>
                <w:webHidden/>
              </w:rPr>
              <w:fldChar w:fldCharType="end"/>
            </w:r>
          </w:hyperlink>
        </w:p>
        <w:p>
          <w:pPr>
            <w:pStyle w:val="Contents3"/>
            <w:rPr>
              <w:rFonts w:ascii="Calibri" w:hAnsi="Calibri" w:eastAsia="新細明體" w:cs="" w:asciiTheme="minorHAnsi" w:cstheme="minorBidi" w:eastAsiaTheme="minorEastAsia" w:hAnsiTheme="minorHAnsi"/>
              <w:b w:val="false"/>
              <w:b w:val="false"/>
              <w:color w:val="auto"/>
              <w:sz w:val="22"/>
              <w:szCs w:val="22"/>
              <w:lang w:val="en-IN" w:eastAsia="en-IN"/>
            </w:rPr>
          </w:pPr>
          <w:hyperlink w:anchor="_Toc31298149">
            <w:r>
              <w:rPr>
                <w:webHidden/>
                <w:rStyle w:val="IndexLink"/>
              </w:rPr>
              <w:t>16.2.4</w:t>
            </w:r>
            <w:r>
              <w:rPr>
                <w:rStyle w:val="IndexLink"/>
                <w:rFonts w:eastAsia="新細明體" w:cs="" w:ascii="Calibri" w:hAnsi="Calibri" w:asciiTheme="minorHAnsi" w:cstheme="minorBidi" w:eastAsiaTheme="minorEastAsia" w:hAnsiTheme="minorHAnsi"/>
                <w:b w:val="false"/>
                <w:color w:val="auto"/>
                <w:sz w:val="22"/>
                <w:szCs w:val="22"/>
                <w:lang w:val="en-IN" w:eastAsia="en-IN"/>
              </w:rPr>
              <w:tab/>
            </w:r>
            <w:r>
              <w:rPr>
                <w:rStyle w:val="IndexLink"/>
              </w:rPr>
              <w:t>Demographic Data</w:t>
            </w:r>
            <w:r>
              <w:rPr>
                <w:webHidden/>
              </w:rPr>
              <w:fldChar w:fldCharType="begin"/>
            </w:r>
            <w:r>
              <w:rPr>
                <w:webHidden/>
              </w:rPr>
              <w:instrText>PAGEREF _Toc31298149 \h</w:instrText>
            </w:r>
            <w:r>
              <w:rPr>
                <w:webHidden/>
              </w:rPr>
              <w:fldChar w:fldCharType="separate"/>
            </w:r>
            <w:r>
              <w:rPr>
                <w:rStyle w:val="IndexLink"/>
                <w:vanish w:val="false"/>
              </w:rPr>
              <w:tab/>
              <w:t>66</w:t>
            </w:r>
            <w:r>
              <w:rPr>
                <w:webHidden/>
              </w:rPr>
              <w:fldChar w:fldCharType="end"/>
            </w:r>
          </w:hyperlink>
        </w:p>
        <w:p>
          <w:pPr>
            <w:pStyle w:val="Contents3"/>
            <w:rPr>
              <w:rFonts w:ascii="Calibri" w:hAnsi="Calibri" w:eastAsia="新細明體" w:cs="" w:asciiTheme="minorHAnsi" w:cstheme="minorBidi" w:eastAsiaTheme="minorEastAsia" w:hAnsiTheme="minorHAnsi"/>
              <w:b w:val="false"/>
              <w:b w:val="false"/>
              <w:color w:val="auto"/>
              <w:sz w:val="22"/>
              <w:szCs w:val="22"/>
              <w:lang w:val="en-IN" w:eastAsia="en-IN"/>
            </w:rPr>
          </w:pPr>
          <w:hyperlink w:anchor="_Toc31298150">
            <w:r>
              <w:rPr>
                <w:webHidden/>
                <w:rStyle w:val="IndexLink"/>
              </w:rPr>
              <w:t>16.2.5</w:t>
            </w:r>
            <w:r>
              <w:rPr>
                <w:rStyle w:val="IndexLink"/>
                <w:rFonts w:eastAsia="新細明體" w:cs="" w:ascii="Calibri" w:hAnsi="Calibri" w:asciiTheme="minorHAnsi" w:cstheme="minorBidi" w:eastAsiaTheme="minorEastAsia" w:hAnsiTheme="minorHAnsi"/>
                <w:b w:val="false"/>
                <w:color w:val="auto"/>
                <w:sz w:val="22"/>
                <w:szCs w:val="22"/>
                <w:lang w:val="en-IN" w:eastAsia="en-IN"/>
              </w:rPr>
              <w:tab/>
            </w:r>
            <w:r>
              <w:rPr>
                <w:rStyle w:val="IndexLink"/>
              </w:rPr>
              <w:t>Compliance and/or Drug Concentration Data</w:t>
            </w:r>
            <w:r>
              <w:rPr>
                <w:webHidden/>
              </w:rPr>
              <w:fldChar w:fldCharType="begin"/>
            </w:r>
            <w:r>
              <w:rPr>
                <w:webHidden/>
              </w:rPr>
              <w:instrText>PAGEREF _Toc31298150 \h</w:instrText>
            </w:r>
            <w:r>
              <w:rPr>
                <w:webHidden/>
              </w:rPr>
              <w:fldChar w:fldCharType="separate"/>
            </w:r>
            <w:r>
              <w:rPr>
                <w:rStyle w:val="IndexLink"/>
                <w:vanish w:val="false"/>
              </w:rPr>
              <w:tab/>
              <w:t>66</w:t>
            </w:r>
            <w:r>
              <w:rPr>
                <w:webHidden/>
              </w:rPr>
              <w:fldChar w:fldCharType="end"/>
            </w:r>
          </w:hyperlink>
        </w:p>
        <w:p>
          <w:pPr>
            <w:pStyle w:val="Contents3"/>
            <w:rPr>
              <w:rFonts w:ascii="Calibri" w:hAnsi="Calibri" w:eastAsia="新細明體" w:cs="" w:asciiTheme="minorHAnsi" w:cstheme="minorBidi" w:eastAsiaTheme="minorEastAsia" w:hAnsiTheme="minorHAnsi"/>
              <w:b w:val="false"/>
              <w:b w:val="false"/>
              <w:color w:val="auto"/>
              <w:sz w:val="22"/>
              <w:szCs w:val="22"/>
              <w:lang w:val="en-IN" w:eastAsia="en-IN"/>
            </w:rPr>
          </w:pPr>
          <w:hyperlink w:anchor="_Toc31298151">
            <w:r>
              <w:rPr>
                <w:webHidden/>
                <w:rStyle w:val="IndexLink"/>
              </w:rPr>
              <w:t>16.2.6</w:t>
            </w:r>
            <w:r>
              <w:rPr>
                <w:rStyle w:val="IndexLink"/>
                <w:rFonts w:eastAsia="新細明體" w:cs="" w:ascii="Calibri" w:hAnsi="Calibri" w:asciiTheme="minorHAnsi" w:cstheme="minorBidi" w:eastAsiaTheme="minorEastAsia" w:hAnsiTheme="minorHAnsi"/>
                <w:b w:val="false"/>
                <w:color w:val="auto"/>
                <w:sz w:val="22"/>
                <w:szCs w:val="22"/>
                <w:lang w:val="en-IN" w:eastAsia="en-IN"/>
              </w:rPr>
              <w:tab/>
            </w:r>
            <w:r>
              <w:rPr>
                <w:rStyle w:val="IndexLink"/>
              </w:rPr>
              <w:t>Individual Efficacy Response Data</w:t>
            </w:r>
            <w:r>
              <w:rPr>
                <w:webHidden/>
              </w:rPr>
              <w:fldChar w:fldCharType="begin"/>
            </w:r>
            <w:r>
              <w:rPr>
                <w:webHidden/>
              </w:rPr>
              <w:instrText>PAGEREF _Toc31298151 \h</w:instrText>
            </w:r>
            <w:r>
              <w:rPr>
                <w:webHidden/>
              </w:rPr>
              <w:fldChar w:fldCharType="separate"/>
            </w:r>
            <w:r>
              <w:rPr>
                <w:rStyle w:val="IndexLink"/>
                <w:vanish w:val="false"/>
              </w:rPr>
              <w:tab/>
              <w:t>66</w:t>
            </w:r>
            <w:r>
              <w:rPr>
                <w:webHidden/>
              </w:rPr>
              <w:fldChar w:fldCharType="end"/>
            </w:r>
          </w:hyperlink>
        </w:p>
        <w:p>
          <w:pPr>
            <w:pStyle w:val="Contents3"/>
            <w:rPr>
              <w:rFonts w:ascii="Calibri" w:hAnsi="Calibri" w:eastAsia="新細明體" w:cs="" w:asciiTheme="minorHAnsi" w:cstheme="minorBidi" w:eastAsiaTheme="minorEastAsia" w:hAnsiTheme="minorHAnsi"/>
              <w:b w:val="false"/>
              <w:b w:val="false"/>
              <w:color w:val="auto"/>
              <w:sz w:val="22"/>
              <w:szCs w:val="22"/>
              <w:lang w:val="en-IN" w:eastAsia="en-IN"/>
            </w:rPr>
          </w:pPr>
          <w:hyperlink w:anchor="_Toc31298152">
            <w:r>
              <w:rPr>
                <w:webHidden/>
                <w:rStyle w:val="IndexLink"/>
              </w:rPr>
              <w:t>16.2.7</w:t>
            </w:r>
            <w:r>
              <w:rPr>
                <w:rStyle w:val="IndexLink"/>
                <w:rFonts w:eastAsia="新細明體" w:cs="" w:ascii="Calibri" w:hAnsi="Calibri" w:asciiTheme="minorHAnsi" w:cstheme="minorBidi" w:eastAsiaTheme="minorEastAsia" w:hAnsiTheme="minorHAnsi"/>
                <w:b w:val="false"/>
                <w:color w:val="auto"/>
                <w:sz w:val="22"/>
                <w:szCs w:val="22"/>
                <w:lang w:val="en-IN" w:eastAsia="en-IN"/>
              </w:rPr>
              <w:tab/>
            </w:r>
            <w:r>
              <w:rPr>
                <w:rStyle w:val="IndexLink"/>
              </w:rPr>
              <w:t>Adverse Event Listings</w:t>
            </w:r>
            <w:r>
              <w:rPr>
                <w:webHidden/>
              </w:rPr>
              <w:fldChar w:fldCharType="begin"/>
            </w:r>
            <w:r>
              <w:rPr>
                <w:webHidden/>
              </w:rPr>
              <w:instrText>PAGEREF _Toc31298152 \h</w:instrText>
            </w:r>
            <w:r>
              <w:rPr>
                <w:webHidden/>
              </w:rPr>
              <w:fldChar w:fldCharType="separate"/>
            </w:r>
            <w:r>
              <w:rPr>
                <w:rStyle w:val="IndexLink"/>
                <w:vanish w:val="false"/>
              </w:rPr>
              <w:tab/>
              <w:t>67</w:t>
            </w:r>
            <w:r>
              <w:rPr>
                <w:webHidden/>
              </w:rPr>
              <w:fldChar w:fldCharType="end"/>
            </w:r>
          </w:hyperlink>
        </w:p>
        <w:p>
          <w:pPr>
            <w:pStyle w:val="Contents3"/>
            <w:rPr>
              <w:rFonts w:ascii="Calibri" w:hAnsi="Calibri" w:eastAsia="新細明體" w:cs="" w:asciiTheme="minorHAnsi" w:cstheme="minorBidi" w:eastAsiaTheme="minorEastAsia" w:hAnsiTheme="minorHAnsi"/>
              <w:b w:val="false"/>
              <w:b w:val="false"/>
              <w:color w:val="auto"/>
              <w:sz w:val="22"/>
              <w:szCs w:val="22"/>
              <w:lang w:val="en-IN" w:eastAsia="en-IN"/>
            </w:rPr>
          </w:pPr>
          <w:hyperlink w:anchor="_Toc31298153">
            <w:r>
              <w:rPr>
                <w:webHidden/>
                <w:rStyle w:val="IndexLink"/>
              </w:rPr>
              <w:t>16.2.8</w:t>
            </w:r>
            <w:r>
              <w:rPr>
                <w:rStyle w:val="IndexLink"/>
                <w:rFonts w:eastAsia="新細明體" w:cs="" w:ascii="Calibri" w:hAnsi="Calibri" w:asciiTheme="minorHAnsi" w:cstheme="minorBidi" w:eastAsiaTheme="minorEastAsia" w:hAnsiTheme="minorHAnsi"/>
                <w:b w:val="false"/>
                <w:color w:val="auto"/>
                <w:sz w:val="22"/>
                <w:szCs w:val="22"/>
                <w:lang w:val="en-IN" w:eastAsia="en-IN"/>
              </w:rPr>
              <w:tab/>
            </w:r>
            <w:r>
              <w:rPr>
                <w:rStyle w:val="IndexLink"/>
              </w:rPr>
              <w:t>Listing of Individual Laboratory Measurements by Patient, when required by  regulatory authorities</w:t>
            </w:r>
            <w:r>
              <w:rPr>
                <w:webHidden/>
              </w:rPr>
              <w:fldChar w:fldCharType="begin"/>
            </w:r>
            <w:r>
              <w:rPr>
                <w:webHidden/>
              </w:rPr>
              <w:instrText>PAGEREF _Toc31298153 \h</w:instrText>
            </w:r>
            <w:r>
              <w:rPr>
                <w:webHidden/>
              </w:rPr>
              <w:fldChar w:fldCharType="separate"/>
            </w:r>
            <w:r>
              <w:rPr>
                <w:rStyle w:val="IndexLink"/>
                <w:vanish w:val="false"/>
              </w:rPr>
              <w:tab/>
              <w:t>67</w:t>
            </w:r>
            <w:r>
              <w:rPr>
                <w:webHidden/>
              </w:rPr>
              <w:fldChar w:fldCharType="end"/>
            </w:r>
          </w:hyperlink>
        </w:p>
        <w:p>
          <w:pPr>
            <w:pStyle w:val="Contents2"/>
            <w:rPr>
              <w:rFonts w:ascii="Calibri" w:hAnsi="Calibri" w:eastAsia="新細明體" w:cs="" w:asciiTheme="minorHAnsi" w:cstheme="minorBidi" w:eastAsiaTheme="minorEastAsia" w:hAnsiTheme="minorHAnsi"/>
              <w:b w:val="false"/>
              <w:b w:val="false"/>
              <w:color w:val="auto"/>
              <w:sz w:val="22"/>
              <w:szCs w:val="22"/>
              <w:lang w:val="en-IN" w:eastAsia="en-IN"/>
            </w:rPr>
          </w:pPr>
          <w:hyperlink w:anchor="_Toc31298154">
            <w:r>
              <w:rPr>
                <w:webHidden/>
                <w:rStyle w:val="IndexLink"/>
                <w14:scene3d>
                  <w14:camera w14:prst="orthographicFront"/>
                  <w14:lightRig w14:rig="threePt" w14:dir="t">
                    <w14:rot w14:lat="0" w14:lon="0" w14:rev="0"/>
                  </w14:lightRig>
                </w14:scene3d>
              </w:rPr>
              <w:t>16.3</w:t>
            </w:r>
            <w:r>
              <w:rPr>
                <w:rStyle w:val="IndexLink"/>
                <w:rFonts w:eastAsia="新細明體" w:cs="" w:ascii="Calibri" w:hAnsi="Calibri" w:asciiTheme="minorHAnsi" w:cstheme="minorBidi" w:eastAsiaTheme="minorEastAsia" w:hAnsiTheme="minorHAnsi"/>
                <w:b w:val="false"/>
                <w:color w:val="auto"/>
                <w:sz w:val="22"/>
                <w:szCs w:val="22"/>
                <w:lang w:val="en-IN" w:eastAsia="en-IN"/>
              </w:rPr>
              <w:tab/>
            </w:r>
            <w:r>
              <w:rPr>
                <w:rStyle w:val="IndexLink"/>
              </w:rPr>
              <w:t>Case Report Form</w:t>
            </w:r>
            <w:r>
              <w:rPr>
                <w:webHidden/>
              </w:rPr>
              <w:fldChar w:fldCharType="begin"/>
            </w:r>
            <w:r>
              <w:rPr>
                <w:webHidden/>
              </w:rPr>
              <w:instrText>PAGEREF _Toc31298154 \h</w:instrText>
            </w:r>
            <w:r>
              <w:rPr>
                <w:webHidden/>
              </w:rPr>
              <w:fldChar w:fldCharType="separate"/>
            </w:r>
            <w:r>
              <w:rPr>
                <w:rStyle w:val="IndexLink"/>
                <w:vanish w:val="false"/>
              </w:rPr>
              <w:tab/>
              <w:t>67</w:t>
            </w:r>
            <w:r>
              <w:rPr>
                <w:webHidden/>
              </w:rPr>
              <w:fldChar w:fldCharType="end"/>
            </w:r>
          </w:hyperlink>
        </w:p>
        <w:p>
          <w:pPr>
            <w:pStyle w:val="Contents3"/>
            <w:rPr>
              <w:rFonts w:ascii="Calibri" w:hAnsi="Calibri" w:eastAsia="新細明體" w:cs="" w:asciiTheme="minorHAnsi" w:cstheme="minorBidi" w:eastAsiaTheme="minorEastAsia" w:hAnsiTheme="minorHAnsi"/>
              <w:b w:val="false"/>
              <w:b w:val="false"/>
              <w:color w:val="auto"/>
              <w:sz w:val="22"/>
              <w:szCs w:val="22"/>
              <w:lang w:val="en-IN" w:eastAsia="en-IN"/>
            </w:rPr>
          </w:pPr>
          <w:hyperlink w:anchor="_Toc31298155">
            <w:r>
              <w:rPr>
                <w:webHidden/>
                <w:rStyle w:val="IndexLink"/>
              </w:rPr>
              <w:t>16.3.1</w:t>
            </w:r>
            <w:r>
              <w:rPr>
                <w:rStyle w:val="IndexLink"/>
                <w:rFonts w:eastAsia="新細明體" w:cs="" w:ascii="Calibri" w:hAnsi="Calibri" w:asciiTheme="minorHAnsi" w:cstheme="minorBidi" w:eastAsiaTheme="minorEastAsia" w:hAnsiTheme="minorHAnsi"/>
                <w:b w:val="false"/>
                <w:color w:val="auto"/>
                <w:sz w:val="22"/>
                <w:szCs w:val="22"/>
                <w:lang w:val="en-IN" w:eastAsia="en-IN"/>
              </w:rPr>
              <w:tab/>
            </w:r>
            <w:r>
              <w:rPr>
                <w:rStyle w:val="IndexLink"/>
              </w:rPr>
              <w:t>CRF's for Deaths, other Serious Adverse Events, and Withdrawals for  Adverse events</w:t>
            </w:r>
            <w:r>
              <w:rPr>
                <w:webHidden/>
              </w:rPr>
              <w:fldChar w:fldCharType="begin"/>
            </w:r>
            <w:r>
              <w:rPr>
                <w:webHidden/>
              </w:rPr>
              <w:instrText>PAGEREF _Toc31298155 \h</w:instrText>
            </w:r>
            <w:r>
              <w:rPr>
                <w:webHidden/>
              </w:rPr>
              <w:fldChar w:fldCharType="separate"/>
            </w:r>
            <w:r>
              <w:rPr>
                <w:rStyle w:val="IndexLink"/>
                <w:vanish w:val="false"/>
              </w:rPr>
              <w:tab/>
              <w:t>67</w:t>
            </w:r>
            <w:r>
              <w:rPr>
                <w:webHidden/>
              </w:rPr>
              <w:fldChar w:fldCharType="end"/>
            </w:r>
          </w:hyperlink>
        </w:p>
        <w:p>
          <w:pPr>
            <w:pStyle w:val="Contents3"/>
            <w:rPr>
              <w:rFonts w:ascii="Calibri" w:hAnsi="Calibri" w:eastAsia="新細明體" w:cs="" w:asciiTheme="minorHAnsi" w:cstheme="minorBidi" w:eastAsiaTheme="minorEastAsia" w:hAnsiTheme="minorHAnsi"/>
              <w:b w:val="false"/>
              <w:b w:val="false"/>
              <w:color w:val="auto"/>
              <w:sz w:val="22"/>
              <w:szCs w:val="22"/>
              <w:lang w:val="en-IN" w:eastAsia="en-IN"/>
            </w:rPr>
          </w:pPr>
          <w:hyperlink w:anchor="_Toc31298156">
            <w:r>
              <w:rPr>
                <w:webHidden/>
                <w:rStyle w:val="IndexLink"/>
              </w:rPr>
              <w:t>16.3.2</w:t>
            </w:r>
            <w:r>
              <w:rPr>
                <w:rStyle w:val="IndexLink"/>
                <w:rFonts w:eastAsia="新細明體" w:cs="" w:ascii="Calibri" w:hAnsi="Calibri" w:asciiTheme="minorHAnsi" w:cstheme="minorBidi" w:eastAsiaTheme="minorEastAsia" w:hAnsiTheme="minorHAnsi"/>
                <w:b w:val="false"/>
                <w:color w:val="auto"/>
                <w:sz w:val="22"/>
                <w:szCs w:val="22"/>
                <w:lang w:val="en-IN" w:eastAsia="en-IN"/>
              </w:rPr>
              <w:tab/>
            </w:r>
            <w:r>
              <w:rPr>
                <w:rStyle w:val="IndexLink"/>
              </w:rPr>
              <w:t>Other CRF's Submitted</w:t>
            </w:r>
            <w:r>
              <w:rPr>
                <w:webHidden/>
              </w:rPr>
              <w:fldChar w:fldCharType="begin"/>
            </w:r>
            <w:r>
              <w:rPr>
                <w:webHidden/>
              </w:rPr>
              <w:instrText>PAGEREF _Toc31298156 \h</w:instrText>
            </w:r>
            <w:r>
              <w:rPr>
                <w:webHidden/>
              </w:rPr>
              <w:fldChar w:fldCharType="separate"/>
            </w:r>
            <w:r>
              <w:rPr>
                <w:rStyle w:val="IndexLink"/>
                <w:vanish w:val="false"/>
              </w:rPr>
              <w:tab/>
              <w:t>67</w:t>
            </w:r>
            <w:r>
              <w:rPr>
                <w:webHidden/>
              </w:rPr>
              <w:fldChar w:fldCharType="end"/>
            </w:r>
          </w:hyperlink>
        </w:p>
        <w:p>
          <w:pPr>
            <w:pStyle w:val="Contents2"/>
            <w:rPr>
              <w:rFonts w:ascii="Calibri" w:hAnsi="Calibri" w:eastAsia="新細明體" w:cs="" w:asciiTheme="minorHAnsi" w:cstheme="minorBidi" w:eastAsiaTheme="minorEastAsia" w:hAnsiTheme="minorHAnsi"/>
              <w:b w:val="false"/>
              <w:b w:val="false"/>
              <w:color w:val="auto"/>
              <w:sz w:val="22"/>
              <w:szCs w:val="22"/>
              <w:lang w:val="en-IN" w:eastAsia="en-IN"/>
            </w:rPr>
          </w:pPr>
          <w:hyperlink w:anchor="_Toc31298157">
            <w:r>
              <w:rPr>
                <w:webHidden/>
                <w:rStyle w:val="IndexLink"/>
                <w:rFonts w:eastAsia="新細明體" w:cs="" w:ascii="Calibri" w:hAnsi="Calibri" w:asciiTheme="minorHAnsi" w:cstheme="minorBidi" w:eastAsiaTheme="minorEastAsia" w:hAnsiTheme="minorHAnsi"/>
                <w:b w:val="false"/>
                <w:color w:val="auto"/>
                <w:sz w:val="22"/>
                <w:szCs w:val="22"/>
                <w:lang w:val="en-IN" w:eastAsia="en-IN"/>
              </w:rPr>
              <w:tab/>
            </w:r>
            <w:r>
              <w:rPr>
                <w:rStyle w:val="IndexLink"/>
              </w:rPr>
              <w:t>Individual Patient Data Listings</w:t>
            </w:r>
            <w:r>
              <w:rPr>
                <w:webHidden/>
              </w:rPr>
              <w:fldChar w:fldCharType="begin"/>
            </w:r>
            <w:r>
              <w:rPr>
                <w:webHidden/>
              </w:rPr>
              <w:instrText>PAGEREF _Toc31298157 \h</w:instrText>
            </w:r>
            <w:r>
              <w:rPr>
                <w:webHidden/>
              </w:rPr>
              <w:fldChar w:fldCharType="separate"/>
            </w:r>
            <w:r>
              <w:rPr>
                <w:rStyle w:val="IndexLink"/>
                <w:vanish w:val="false"/>
              </w:rPr>
              <w:tab/>
              <w:t>67</w:t>
            </w:r>
            <w:r>
              <w:rPr>
                <w:webHidden/>
              </w:rPr>
              <w:fldChar w:fldCharType="end"/>
            </w:r>
          </w:hyperlink>
          <w:r>
            <w:rPr>
              <w:rStyle w:val="IndexLink"/>
              <w:vanish w:val="false"/>
            </w:rPr>
            <w:fldChar w:fldCharType="end"/>
          </w:r>
        </w:p>
      </w:sdtContent>
    </w:sdt>
    <w:p>
      <w:pPr>
        <w:pStyle w:val="Normal"/>
        <w:spacing w:before="480" w:after="240"/>
        <w:ind w:right="-158" w:hanging="0"/>
        <w:jc w:val="both"/>
        <w:rPr>
          <w:b/>
          <w:b/>
        </w:rPr>
      </w:pPr>
      <w:r>
        <w:br w:type="page"/>
      </w:r>
      <w:r>
        <w:rPr>
          <w:b/>
        </w:rPr>
        <w:t>LIST OF TABLES</w:t>
      </w:r>
    </w:p>
    <w:p>
      <w:pPr>
        <w:pStyle w:val="Tableoffigures"/>
        <w:tabs>
          <w:tab w:val="clear" w:pos="720"/>
          <w:tab w:val="right" w:pos="1530" w:leader="none"/>
          <w:tab w:val="right" w:pos="9468" w:leader="dot"/>
        </w:tabs>
        <w:ind w:left="1260" w:hanging="1260"/>
        <w:rPr>
          <w:rFonts w:ascii="Calibri" w:hAnsi="Calibri" w:eastAsia="新細明體" w:cs="" w:asciiTheme="minorHAnsi" w:cstheme="minorBidi" w:eastAsiaTheme="minorEastAsia" w:hAnsiTheme="minorHAnsi"/>
          <w:b w:val="false"/>
          <w:b w:val="false"/>
          <w:color w:val="auto"/>
          <w:sz w:val="22"/>
          <w:szCs w:val="22"/>
        </w:rPr>
      </w:pPr>
      <w:r>
        <w:fldChar w:fldCharType="begin"/>
      </w:r>
      <w:r>
        <w:rPr>
          <w:rStyle w:val="IndexLink"/>
        </w:rPr>
        <w:instrText> TOC \c "Table" </w:instrText>
      </w:r>
      <w:r>
        <w:rPr>
          <w:rStyle w:val="IndexLink"/>
        </w:rPr>
        <w:fldChar w:fldCharType="separate"/>
      </w:r>
      <w:hyperlink w:anchor="_Toc31272668">
        <w:r>
          <w:rPr>
            <w:rStyle w:val="IndexLink"/>
          </w:rPr>
          <w:t>Table 1</w:t>
        </w:r>
        <w:r>
          <w:rPr>
            <w:rStyle w:val="IndexLink"/>
            <w:rFonts w:eastAsia="新細明體" w:cs="" w:ascii="Calibri" w:hAnsi="Calibri" w:asciiTheme="minorHAnsi" w:cstheme="minorBidi" w:eastAsiaTheme="minorEastAsia" w:hAnsiTheme="minorHAnsi"/>
            <w:b w:val="false"/>
            <w:color w:val="auto"/>
            <w:sz w:val="22"/>
            <w:szCs w:val="22"/>
          </w:rPr>
          <w:tab/>
        </w:r>
        <w:r>
          <w:rPr>
            <w:rStyle w:val="IndexLink"/>
          </w:rPr>
          <w:t>List of Study Investigators</w:t>
        </w:r>
        <w:r>
          <w:rPr>
            <w:webHidden/>
          </w:rPr>
          <w:fldChar w:fldCharType="begin"/>
        </w:r>
        <w:r>
          <w:rPr>
            <w:webHidden/>
          </w:rPr>
          <w:instrText>PAGEREF _Toc31272668 \h</w:instrText>
        </w:r>
        <w:r>
          <w:rPr>
            <w:webHidden/>
          </w:rPr>
          <w:fldChar w:fldCharType="separate"/>
        </w:r>
        <w:r>
          <w:rPr>
            <w:rStyle w:val="IndexLink"/>
            <w:vanish w:val="false"/>
          </w:rPr>
          <w:tab/>
          <w:t>20</w:t>
        </w:r>
        <w:r>
          <w:rPr>
            <w:webHidden/>
          </w:rPr>
          <w:fldChar w:fldCharType="end"/>
        </w:r>
      </w:hyperlink>
    </w:p>
    <w:p>
      <w:pPr>
        <w:pStyle w:val="Tableoffigures"/>
        <w:tabs>
          <w:tab w:val="clear" w:pos="720"/>
          <w:tab w:val="right" w:pos="1530" w:leader="none"/>
          <w:tab w:val="right" w:pos="9468" w:leader="dot"/>
        </w:tabs>
        <w:ind w:left="1260" w:hanging="1260"/>
        <w:rPr>
          <w:rFonts w:ascii="Calibri" w:hAnsi="Calibri" w:eastAsia="新細明體" w:cs="" w:asciiTheme="minorHAnsi" w:cstheme="minorBidi" w:eastAsiaTheme="minorEastAsia" w:hAnsiTheme="minorHAnsi"/>
          <w:b w:val="false"/>
          <w:b w:val="false"/>
          <w:color w:val="auto"/>
          <w:sz w:val="22"/>
          <w:szCs w:val="22"/>
        </w:rPr>
      </w:pPr>
      <w:hyperlink w:anchor="_Toc31272669">
        <w:r>
          <w:rPr>
            <w:rStyle w:val="IndexLink"/>
          </w:rPr>
          <w:t>Table 2</w:t>
        </w:r>
        <w:r>
          <w:rPr>
            <w:rStyle w:val="IndexLink"/>
            <w:rFonts w:eastAsia="新細明體" w:cs="" w:ascii="Calibri" w:hAnsi="Calibri" w:asciiTheme="minorHAnsi" w:cstheme="minorBidi" w:eastAsiaTheme="minorEastAsia" w:hAnsiTheme="minorHAnsi"/>
            <w:b w:val="false"/>
            <w:color w:val="auto"/>
            <w:sz w:val="22"/>
            <w:szCs w:val="22"/>
          </w:rPr>
          <w:tab/>
        </w:r>
        <w:r>
          <w:rPr>
            <w:rStyle w:val="IndexLink"/>
          </w:rPr>
          <w:t>Details of the Investigational Products</w:t>
        </w:r>
        <w:r>
          <w:rPr>
            <w:webHidden/>
          </w:rPr>
          <w:fldChar w:fldCharType="begin"/>
        </w:r>
        <w:r>
          <w:rPr>
            <w:webHidden/>
          </w:rPr>
          <w:instrText>PAGEREF _Toc31272669 \h</w:instrText>
        </w:r>
        <w:r>
          <w:rPr>
            <w:webHidden/>
          </w:rPr>
          <w:fldChar w:fldCharType="separate"/>
        </w:r>
        <w:r>
          <w:rPr>
            <w:rStyle w:val="IndexLink"/>
            <w:vanish w:val="false"/>
          </w:rPr>
          <w:tab/>
          <w:t>39</w:t>
        </w:r>
        <w:r>
          <w:rPr>
            <w:webHidden/>
          </w:rPr>
          <w:fldChar w:fldCharType="end"/>
        </w:r>
      </w:hyperlink>
    </w:p>
    <w:p>
      <w:pPr>
        <w:pStyle w:val="Tableoffigures"/>
        <w:tabs>
          <w:tab w:val="clear" w:pos="720"/>
          <w:tab w:val="right" w:pos="1530" w:leader="none"/>
          <w:tab w:val="right" w:pos="9468" w:leader="dot"/>
        </w:tabs>
        <w:ind w:left="1260" w:hanging="1260"/>
        <w:rPr>
          <w:rFonts w:ascii="Calibri" w:hAnsi="Calibri" w:eastAsia="新細明體" w:cs="" w:asciiTheme="minorHAnsi" w:cstheme="minorBidi" w:eastAsiaTheme="minorEastAsia" w:hAnsiTheme="minorHAnsi"/>
          <w:b w:val="false"/>
          <w:b w:val="false"/>
          <w:color w:val="auto"/>
          <w:sz w:val="22"/>
          <w:szCs w:val="22"/>
        </w:rPr>
      </w:pPr>
      <w:hyperlink w:anchor="_Toc31272670">
        <w:r>
          <w:rPr>
            <w:rStyle w:val="IndexLink"/>
          </w:rPr>
          <w:t>Table 3</w:t>
        </w:r>
        <w:r>
          <w:rPr>
            <w:rStyle w:val="IndexLink"/>
            <w:rFonts w:eastAsia="新細明體" w:cs="" w:ascii="Calibri" w:hAnsi="Calibri" w:asciiTheme="minorHAnsi" w:cstheme="minorBidi" w:eastAsiaTheme="minorEastAsia" w:hAnsiTheme="minorHAnsi"/>
            <w:b w:val="false"/>
            <w:color w:val="auto"/>
            <w:sz w:val="22"/>
            <w:szCs w:val="22"/>
          </w:rPr>
          <w:tab/>
        </w:r>
        <w:r>
          <w:rPr>
            <w:rStyle w:val="IndexLink"/>
          </w:rPr>
          <w:t>Study Flow Chart</w:t>
        </w:r>
        <w:r>
          <w:rPr>
            <w:webHidden/>
          </w:rPr>
          <w:fldChar w:fldCharType="begin"/>
        </w:r>
        <w:r>
          <w:rPr>
            <w:webHidden/>
          </w:rPr>
          <w:instrText>PAGEREF _Toc31272670 \h</w:instrText>
        </w:r>
        <w:r>
          <w:rPr>
            <w:webHidden/>
          </w:rPr>
          <w:fldChar w:fldCharType="separate"/>
        </w:r>
        <w:r>
          <w:rPr>
            <w:rStyle w:val="IndexLink"/>
            <w:vanish w:val="false"/>
          </w:rPr>
          <w:tab/>
          <w:t>45</w:t>
        </w:r>
        <w:r>
          <w:rPr>
            <w:webHidden/>
          </w:rPr>
          <w:fldChar w:fldCharType="end"/>
        </w:r>
      </w:hyperlink>
    </w:p>
    <w:p>
      <w:pPr>
        <w:pStyle w:val="Tableoffigures"/>
        <w:tabs>
          <w:tab w:val="clear" w:pos="720"/>
          <w:tab w:val="right" w:pos="1530" w:leader="none"/>
          <w:tab w:val="right" w:pos="9468" w:leader="dot"/>
        </w:tabs>
        <w:ind w:left="1260" w:hanging="1260"/>
        <w:rPr>
          <w:rFonts w:ascii="Calibri" w:hAnsi="Calibri" w:eastAsia="新細明體" w:cs="" w:asciiTheme="minorHAnsi" w:cstheme="minorBidi" w:eastAsiaTheme="minorEastAsia" w:hAnsiTheme="minorHAnsi"/>
          <w:b w:val="false"/>
          <w:b w:val="false"/>
          <w:color w:val="auto"/>
          <w:sz w:val="22"/>
          <w:szCs w:val="22"/>
        </w:rPr>
      </w:pPr>
      <w:hyperlink w:anchor="_Toc31272671">
        <w:r>
          <w:rPr>
            <w:rStyle w:val="IndexLink"/>
          </w:rPr>
          <w:t xml:space="preserve">Table 4 </w:t>
        </w:r>
        <w:r>
          <w:rPr>
            <w:rStyle w:val="IndexLink"/>
            <w:rFonts w:eastAsia="新細明體" w:cs="" w:ascii="Calibri" w:hAnsi="Calibri" w:asciiTheme="minorHAnsi" w:cstheme="minorBidi" w:eastAsiaTheme="minorEastAsia" w:hAnsiTheme="minorHAnsi"/>
            <w:b w:val="false"/>
            <w:color w:val="auto"/>
            <w:sz w:val="22"/>
            <w:szCs w:val="22"/>
          </w:rPr>
          <w:tab/>
        </w:r>
        <w:r>
          <w:rPr>
            <w:rStyle w:val="IndexLink"/>
          </w:rPr>
          <w:t>ECOG Performance Scale</w:t>
        </w:r>
        <w:r>
          <w:rPr>
            <w:webHidden/>
          </w:rPr>
          <w:fldChar w:fldCharType="begin"/>
        </w:r>
        <w:r>
          <w:rPr>
            <w:webHidden/>
          </w:rPr>
          <w:instrText>PAGEREF _Toc31272671 \h</w:instrText>
        </w:r>
        <w:r>
          <w:rPr>
            <w:webHidden/>
          </w:rPr>
          <w:fldChar w:fldCharType="separate"/>
        </w:r>
        <w:r>
          <w:rPr>
            <w:rStyle w:val="IndexLink"/>
            <w:vanish w:val="false"/>
          </w:rPr>
          <w:tab/>
          <w:t>49</w:t>
        </w:r>
        <w:r>
          <w:rPr>
            <w:webHidden/>
          </w:rPr>
          <w:fldChar w:fldCharType="end"/>
        </w:r>
      </w:hyperlink>
    </w:p>
    <w:p>
      <w:pPr>
        <w:pStyle w:val="Tableoffigures"/>
        <w:tabs>
          <w:tab w:val="clear" w:pos="720"/>
          <w:tab w:val="right" w:pos="1530" w:leader="none"/>
          <w:tab w:val="right" w:pos="9468" w:leader="dot"/>
        </w:tabs>
        <w:ind w:left="1260" w:hanging="1260"/>
        <w:rPr>
          <w:rFonts w:ascii="Calibri" w:hAnsi="Calibri" w:eastAsia="新細明體" w:cs="" w:asciiTheme="minorHAnsi" w:cstheme="minorBidi" w:eastAsiaTheme="minorEastAsia" w:hAnsiTheme="minorHAnsi"/>
          <w:b w:val="false"/>
          <w:b w:val="false"/>
          <w:color w:val="auto"/>
          <w:sz w:val="22"/>
          <w:szCs w:val="22"/>
        </w:rPr>
      </w:pPr>
      <w:hyperlink w:anchor="_Toc31272672">
        <w:r>
          <w:rPr>
            <w:rStyle w:val="IndexLink"/>
            <w:highlight w:val="yellow"/>
          </w:rPr>
          <w:t>Table 5</w:t>
        </w:r>
        <w:r>
          <w:rPr>
            <w:rStyle w:val="IndexLink"/>
            <w:rFonts w:eastAsia="新細明體" w:cs="" w:ascii="Calibri" w:hAnsi="Calibri" w:asciiTheme="minorHAnsi" w:cstheme="minorBidi" w:eastAsiaTheme="minorEastAsia" w:hAnsiTheme="minorHAnsi"/>
            <w:b w:val="false"/>
            <w:color w:val="auto"/>
            <w:sz w:val="22"/>
            <w:szCs w:val="22"/>
          </w:rPr>
          <w:tab/>
        </w:r>
        <w:r>
          <w:rPr>
            <w:rStyle w:val="IndexLink"/>
          </w:rPr>
          <w:t>List of Changes</w:t>
        </w:r>
        <w:r>
          <w:rPr>
            <w:webHidden/>
          </w:rPr>
          <w:fldChar w:fldCharType="begin"/>
        </w:r>
        <w:r>
          <w:rPr>
            <w:webHidden/>
          </w:rPr>
          <w:instrText>PAGEREF _Toc31272672 \h</w:instrText>
        </w:r>
        <w:r>
          <w:rPr>
            <w:webHidden/>
          </w:rPr>
          <w:fldChar w:fldCharType="separate"/>
        </w:r>
        <w:r>
          <w:rPr>
            <w:rStyle w:val="IndexLink"/>
            <w:vanish w:val="false"/>
          </w:rPr>
          <w:tab/>
          <w:t>58</w:t>
        </w:r>
        <w:r>
          <w:rPr>
            <w:webHidden/>
          </w:rPr>
          <w:fldChar w:fldCharType="end"/>
        </w:r>
      </w:hyperlink>
      <w:r>
        <w:rPr>
          <w:rStyle w:val="IndexLink"/>
          <w:vanish w:val="false"/>
        </w:rPr>
        <w:fldChar w:fldCharType="end"/>
      </w:r>
    </w:p>
    <w:p>
      <w:pPr>
        <w:sectPr>
          <w:type w:val="nextPage"/>
          <w:pgSz w:w="11906" w:h="16838"/>
          <w:pgMar w:left="1080" w:right="1080" w:header="0" w:top="720" w:footer="0" w:bottom="792" w:gutter="0"/>
          <w:pgNumType w:fmt="decimal"/>
          <w:formProt w:val="false"/>
          <w:textDirection w:val="lrTb"/>
          <w:docGrid w:type="default" w:linePitch="326" w:charSpace="0"/>
        </w:sectPr>
        <w:pStyle w:val="Normal"/>
        <w:spacing w:before="240" w:after="240"/>
        <w:ind w:left="634" w:hanging="634"/>
        <w:jc w:val="both"/>
        <w:rPr>
          <w:b/>
          <w:b/>
          <w:color w:val="auto"/>
        </w:rPr>
      </w:pPr>
      <w:r>
        <w:rPr>
          <w:b/>
          <w:color w:val="auto"/>
        </w:rPr>
        <w:t>LIST OF FIGURES</w:t>
      </w:r>
    </w:p>
    <w:p>
      <w:pPr>
        <w:pStyle w:val="Heading1"/>
        <w:numPr>
          <w:ilvl w:val="0"/>
          <w:numId w:val="3"/>
        </w:numPr>
        <w:ind w:left="450" w:hanging="450"/>
        <w:jc w:val="both"/>
        <w:rPr/>
      </w:pPr>
      <w:bookmarkStart w:id="90" w:name="_Toc31298033"/>
      <w:bookmarkStart w:id="91" w:name="_Toc152408732"/>
      <w:bookmarkStart w:id="92" w:name="_Toc108587082"/>
      <w:bookmarkStart w:id="93" w:name="_Toc108512210"/>
      <w:r>
        <w:rPr>
          <w:caps w:val="false"/>
          <w:smallCaps w:val="false"/>
        </w:rPr>
        <w:t>LIST OF ABBREVIATIONS AND DEFINITION OF TERMS</w:t>
      </w:r>
      <w:bookmarkEnd w:id="90"/>
      <w:bookmarkEnd w:id="91"/>
      <w:bookmarkEnd w:id="92"/>
      <w:bookmarkEnd w:id="93"/>
    </w:p>
    <w:p w:rsidR="00C10616" w:rsidRDefault="00716CE5">
      <w:pPr>
        <w:pStyle w:val="Caption"/>
        <w:numPr>
          <w:ilvl w:val="0"/>
          <w:numId w:val="14"/>
        </w:numPr>
        <w:tabs>
          <w:tab w:val="left" w:pos="585"/>
        </w:tabs>
        <w:spacing w:before="120" w:after="120"/>
      </w:pPr>
      <w:bookmarkStart w:id="415" w:name="_Toc22992755"/>
      <w:bookmarkStart w:id="416" w:name="_Toc422475368"/>
      <w:bookmarkStart w:id="417" w:name="_Toc405382820"/>
      <w:r>
        <w:rPr>
          <w:caps w:val="0"/>
        </w:rPr>
        <w:lastRenderedPageBreak/>
        <w:t>ABBREVIATIONS</w:t>
      </w:r>
      <w:bookmarkEnd w:id="415"/>
      <w:bookmarkEnd w:id="416"/>
      <w:bookmarkEnd w:id="417"/>
    </w:p>
    <w:tbl>
      <w:tblPr>
        <w:tblW w:w="8199" w:type="dxa"/>
        <w:tblInd w:w="603" w:type="dxa"/>
        <w:tblLook w:val="0000" w:firstRow="0" w:lastRow="0" w:firstColumn="0" w:lastColumn="0" w:noHBand="0" w:noVBand="0"/>
      </w:tblPr>
      <w:tblGrid>
        <w:gridCol w:w="1502"/>
        <w:gridCol w:w="6697"/>
      </w:tblGrid>
      <w:tr w:rsidR="00C10616">
        <w:trPr>
          <w:trHeight w:val="288"/>
        </w:trPr>
        <w:tc>
          <w:tcPr>
            <w:tcW w:w="1502" w:type="dxa"/>
          </w:tcPr>
          <w:p w:rsidR="00C10616" w:rsidRDefault="00716CE5">
            <w:r>
              <w:t>ADaM</w:t>
            </w:r>
          </w:p>
        </w:tc>
        <w:tc>
          <w:tcPr>
            <w:tcW w:w="6696" w:type="dxa"/>
          </w:tcPr>
          <w:p w:rsidR="00C10616" w:rsidRDefault="00716CE5">
            <w:r>
              <w:t>Analysis Data Model</w:t>
            </w:r>
          </w:p>
        </w:tc>
      </w:tr>
      <w:tr w:rsidR="00C10616">
        <w:trPr>
          <w:trHeight w:val="288"/>
        </w:trPr>
        <w:tc>
          <w:tcPr>
            <w:tcW w:w="1502" w:type="dxa"/>
          </w:tcPr>
          <w:p w:rsidR="00C10616" w:rsidRDefault="00716CE5">
            <w:pPr>
              <w:pStyle w:val="Table"/>
              <w:keepLines w:val="0"/>
              <w:widowControl w:val="0"/>
              <w:tabs>
                <w:tab w:val="clear" w:pos="284"/>
              </w:tabs>
              <w:spacing w:before="60" w:after="60"/>
              <w:rPr>
                <w:rFonts w:ascii="Times New Roman" w:hAnsi="Times New Roman"/>
                <w:sz w:val="24"/>
                <w:szCs w:val="24"/>
              </w:rPr>
            </w:pPr>
            <w:r>
              <w:rPr>
                <w:rFonts w:ascii="Times New Roman" w:hAnsi="Times New Roman"/>
                <w:caps/>
                <w:sz w:val="24"/>
                <w:szCs w:val="24"/>
              </w:rPr>
              <w:t xml:space="preserve">AE   </w:t>
            </w:r>
          </w:p>
        </w:tc>
        <w:tc>
          <w:tcPr>
            <w:tcW w:w="6696" w:type="dxa"/>
          </w:tcPr>
          <w:p w:rsidR="00C10616" w:rsidRDefault="00716CE5">
            <w:pPr>
              <w:pStyle w:val="Table"/>
              <w:keepLines w:val="0"/>
              <w:widowControl w:val="0"/>
              <w:tabs>
                <w:tab w:val="clear" w:pos="284"/>
              </w:tabs>
              <w:spacing w:before="60" w:after="60"/>
              <w:rPr>
                <w:rFonts w:ascii="Times New Roman" w:hAnsi="Times New Roman"/>
                <w:sz w:val="24"/>
                <w:szCs w:val="24"/>
              </w:rPr>
            </w:pPr>
            <w:r>
              <w:rPr>
                <w:rFonts w:ascii="Times New Roman" w:hAnsi="Times New Roman"/>
                <w:sz w:val="24"/>
                <w:szCs w:val="24"/>
              </w:rPr>
              <w:t>Adverse Event</w:t>
            </w:r>
          </w:p>
        </w:tc>
      </w:tr>
      <w:tr w:rsidR="00C10616">
        <w:trPr>
          <w:trHeight w:val="288"/>
        </w:trPr>
        <w:tc>
          <w:tcPr>
            <w:tcW w:w="1502" w:type="dxa"/>
          </w:tcPr>
          <w:p w:rsidR="00C10616" w:rsidRDefault="00716CE5">
            <w:pPr>
              <w:pStyle w:val="Table"/>
              <w:keepLines w:val="0"/>
              <w:widowControl w:val="0"/>
              <w:tabs>
                <w:tab w:val="clear" w:pos="284"/>
              </w:tabs>
              <w:spacing w:before="60" w:after="60"/>
              <w:rPr>
                <w:rFonts w:ascii="Times New Roman" w:hAnsi="Times New Roman"/>
                <w:sz w:val="24"/>
                <w:szCs w:val="24"/>
              </w:rPr>
            </w:pPr>
            <w:r>
              <w:rPr>
                <w:rFonts w:ascii="Times New Roman" w:hAnsi="Times New Roman"/>
                <w:sz w:val="24"/>
                <w:szCs w:val="24"/>
              </w:rPr>
              <w:t>ALT</w:t>
            </w:r>
          </w:p>
        </w:tc>
        <w:tc>
          <w:tcPr>
            <w:tcW w:w="6696" w:type="dxa"/>
          </w:tcPr>
          <w:p w:rsidR="00C10616" w:rsidRDefault="00716CE5">
            <w:pPr>
              <w:pStyle w:val="Table"/>
              <w:keepLines w:val="0"/>
              <w:widowControl w:val="0"/>
              <w:tabs>
                <w:tab w:val="clear" w:pos="284"/>
              </w:tabs>
              <w:spacing w:before="60" w:after="60"/>
              <w:rPr>
                <w:rFonts w:ascii="Times New Roman" w:hAnsi="Times New Roman"/>
                <w:sz w:val="24"/>
                <w:szCs w:val="24"/>
              </w:rPr>
            </w:pPr>
            <w:r>
              <w:rPr>
                <w:rFonts w:ascii="Times New Roman" w:hAnsi="Times New Roman"/>
                <w:sz w:val="24"/>
                <w:szCs w:val="24"/>
              </w:rPr>
              <w:t>Alanine transaminase</w:t>
            </w:r>
          </w:p>
        </w:tc>
      </w:tr>
      <w:tr w:rsidR="00C10616">
        <w:trPr>
          <w:trHeight w:val="288"/>
        </w:trPr>
        <w:tc>
          <w:tcPr>
            <w:tcW w:w="1502" w:type="dxa"/>
          </w:tcPr>
          <w:p w:rsidR="00C10616" w:rsidRDefault="00716CE5">
            <w:pPr>
              <w:pStyle w:val="Table"/>
              <w:keepLines w:val="0"/>
              <w:widowControl w:val="0"/>
              <w:tabs>
                <w:tab w:val="clear" w:pos="284"/>
              </w:tabs>
              <w:spacing w:before="60" w:after="60"/>
              <w:rPr>
                <w:rFonts w:ascii="Times New Roman" w:hAnsi="Times New Roman"/>
                <w:sz w:val="24"/>
                <w:szCs w:val="24"/>
              </w:rPr>
            </w:pPr>
            <w:r>
              <w:rPr>
                <w:rFonts w:ascii="Times New Roman" w:hAnsi="Times New Roman"/>
                <w:sz w:val="24"/>
                <w:szCs w:val="24"/>
              </w:rPr>
              <w:t>ARDS</w:t>
            </w:r>
          </w:p>
        </w:tc>
        <w:tc>
          <w:tcPr>
            <w:tcW w:w="6696" w:type="dxa"/>
          </w:tcPr>
          <w:p w:rsidR="00C10616" w:rsidRDefault="00716CE5">
            <w:pPr>
              <w:pStyle w:val="Table"/>
              <w:keepLines w:val="0"/>
              <w:widowControl w:val="0"/>
              <w:tabs>
                <w:tab w:val="clear" w:pos="284"/>
              </w:tabs>
              <w:spacing w:before="60" w:after="60"/>
              <w:rPr>
                <w:rFonts w:ascii="Times New Roman" w:hAnsi="Times New Roman"/>
                <w:sz w:val="24"/>
                <w:szCs w:val="24"/>
              </w:rPr>
            </w:pPr>
            <w:r>
              <w:rPr>
                <w:rFonts w:ascii="Times New Roman" w:hAnsi="Times New Roman"/>
                <w:sz w:val="24"/>
                <w:szCs w:val="24"/>
              </w:rPr>
              <w:t xml:space="preserve">Acute </w:t>
            </w:r>
            <w:r>
              <w:rPr>
                <w:rFonts w:ascii="Times New Roman" w:hAnsi="Times New Roman"/>
                <w:sz w:val="24"/>
                <w:szCs w:val="24"/>
              </w:rPr>
              <w:t>Respiratory Distress Syndrome</w:t>
            </w:r>
          </w:p>
        </w:tc>
      </w:tr>
      <w:tr w:rsidR="00C10616">
        <w:trPr>
          <w:trHeight w:val="288"/>
        </w:trPr>
        <w:tc>
          <w:tcPr>
            <w:tcW w:w="1502" w:type="dxa"/>
          </w:tcPr>
          <w:p w:rsidR="00C10616" w:rsidRDefault="00716CE5">
            <w:pPr>
              <w:pStyle w:val="Table"/>
              <w:keepLines w:val="0"/>
              <w:widowControl w:val="0"/>
              <w:tabs>
                <w:tab w:val="clear" w:pos="284"/>
              </w:tabs>
              <w:spacing w:before="60" w:after="60"/>
              <w:rPr>
                <w:rFonts w:ascii="Times New Roman" w:hAnsi="Times New Roman"/>
                <w:sz w:val="24"/>
                <w:szCs w:val="24"/>
              </w:rPr>
            </w:pPr>
            <w:r>
              <w:rPr>
                <w:rFonts w:ascii="Times New Roman" w:hAnsi="Times New Roman"/>
                <w:sz w:val="24"/>
                <w:szCs w:val="24"/>
              </w:rPr>
              <w:t>ANC</w:t>
            </w:r>
          </w:p>
        </w:tc>
        <w:tc>
          <w:tcPr>
            <w:tcW w:w="6696" w:type="dxa"/>
          </w:tcPr>
          <w:p w:rsidR="00C10616" w:rsidRDefault="00716CE5">
            <w:pPr>
              <w:pStyle w:val="Table"/>
              <w:keepLines w:val="0"/>
              <w:widowControl w:val="0"/>
              <w:tabs>
                <w:tab w:val="clear" w:pos="284"/>
              </w:tabs>
              <w:spacing w:before="60" w:after="60"/>
              <w:rPr>
                <w:rFonts w:ascii="Times New Roman" w:hAnsi="Times New Roman"/>
                <w:sz w:val="24"/>
                <w:szCs w:val="24"/>
              </w:rPr>
            </w:pPr>
            <w:r>
              <w:rPr>
                <w:rFonts w:ascii="Times New Roman" w:hAnsi="Times New Roman"/>
                <w:sz w:val="24"/>
                <w:szCs w:val="24"/>
              </w:rPr>
              <w:t>Absolute Neutrophil Count</w:t>
            </w:r>
          </w:p>
        </w:tc>
      </w:tr>
      <w:tr w:rsidR="00C10616">
        <w:trPr>
          <w:trHeight w:val="288"/>
        </w:trPr>
        <w:tc>
          <w:tcPr>
            <w:tcW w:w="1502" w:type="dxa"/>
          </w:tcPr>
          <w:p w:rsidR="00C10616" w:rsidRDefault="00716CE5">
            <w:pPr>
              <w:pStyle w:val="Table"/>
              <w:keepLines w:val="0"/>
              <w:widowControl w:val="0"/>
              <w:tabs>
                <w:tab w:val="clear" w:pos="284"/>
              </w:tabs>
              <w:spacing w:before="60" w:after="60"/>
              <w:rPr>
                <w:rFonts w:ascii="Times New Roman" w:hAnsi="Times New Roman"/>
                <w:sz w:val="24"/>
                <w:szCs w:val="24"/>
              </w:rPr>
            </w:pPr>
            <w:r>
              <w:rPr>
                <w:rFonts w:ascii="Times New Roman" w:hAnsi="Times New Roman"/>
                <w:sz w:val="24"/>
                <w:szCs w:val="24"/>
              </w:rPr>
              <w:t>ANOVA</w:t>
            </w:r>
          </w:p>
        </w:tc>
        <w:tc>
          <w:tcPr>
            <w:tcW w:w="6696" w:type="dxa"/>
          </w:tcPr>
          <w:p w:rsidR="00C10616" w:rsidRDefault="00716CE5">
            <w:pPr>
              <w:pStyle w:val="Table"/>
              <w:keepLines w:val="0"/>
              <w:widowControl w:val="0"/>
              <w:tabs>
                <w:tab w:val="clear" w:pos="284"/>
              </w:tabs>
              <w:spacing w:before="60" w:after="60"/>
              <w:rPr>
                <w:rFonts w:ascii="Times New Roman" w:hAnsi="Times New Roman"/>
                <w:sz w:val="24"/>
                <w:szCs w:val="24"/>
              </w:rPr>
            </w:pPr>
            <w:r>
              <w:rPr>
                <w:rFonts w:ascii="Times New Roman" w:hAnsi="Times New Roman"/>
                <w:sz w:val="24"/>
                <w:szCs w:val="24"/>
              </w:rPr>
              <w:t>Analysis of variance</w:t>
            </w:r>
          </w:p>
        </w:tc>
      </w:tr>
      <w:tr w:rsidR="00C10616">
        <w:trPr>
          <w:trHeight w:val="288"/>
        </w:trPr>
        <w:tc>
          <w:tcPr>
            <w:tcW w:w="1502" w:type="dxa"/>
          </w:tcPr>
          <w:p w:rsidR="00C10616" w:rsidRDefault="00716CE5">
            <w:pPr>
              <w:pStyle w:val="Table"/>
              <w:keepLines w:val="0"/>
              <w:widowControl w:val="0"/>
              <w:tabs>
                <w:tab w:val="clear" w:pos="284"/>
              </w:tabs>
              <w:spacing w:before="60" w:after="60"/>
              <w:rPr>
                <w:rFonts w:ascii="Times New Roman" w:hAnsi="Times New Roman"/>
                <w:sz w:val="24"/>
                <w:szCs w:val="24"/>
              </w:rPr>
            </w:pPr>
            <w:r>
              <w:rPr>
                <w:rFonts w:ascii="Times New Roman" w:hAnsi="Times New Roman"/>
                <w:sz w:val="24"/>
                <w:szCs w:val="24"/>
              </w:rPr>
              <w:t>AST</w:t>
            </w:r>
          </w:p>
        </w:tc>
        <w:tc>
          <w:tcPr>
            <w:tcW w:w="6696" w:type="dxa"/>
          </w:tcPr>
          <w:p w:rsidR="00C10616" w:rsidRDefault="00716CE5">
            <w:pPr>
              <w:pStyle w:val="Table"/>
              <w:keepLines w:val="0"/>
              <w:widowControl w:val="0"/>
              <w:tabs>
                <w:tab w:val="clear" w:pos="284"/>
              </w:tabs>
              <w:spacing w:before="60" w:after="60"/>
              <w:rPr>
                <w:rFonts w:ascii="Times New Roman" w:hAnsi="Times New Roman"/>
                <w:sz w:val="24"/>
                <w:szCs w:val="24"/>
              </w:rPr>
            </w:pPr>
            <w:r>
              <w:rPr>
                <w:rFonts w:ascii="Times New Roman" w:hAnsi="Times New Roman"/>
                <w:sz w:val="24"/>
                <w:szCs w:val="24"/>
              </w:rPr>
              <w:t>Aspartate transaminase</w:t>
            </w:r>
          </w:p>
        </w:tc>
      </w:tr>
      <w:tr w:rsidR="00C10616">
        <w:trPr>
          <w:trHeight w:val="288"/>
        </w:trPr>
        <w:tc>
          <w:tcPr>
            <w:tcW w:w="1502" w:type="dxa"/>
          </w:tcPr>
          <w:p w:rsidR="00C10616" w:rsidRDefault="00716CE5">
            <w:pPr>
              <w:pStyle w:val="Table"/>
              <w:keepLines w:val="0"/>
              <w:widowControl w:val="0"/>
              <w:tabs>
                <w:tab w:val="clear" w:pos="284"/>
              </w:tabs>
              <w:spacing w:before="60" w:after="60"/>
              <w:rPr>
                <w:rFonts w:ascii="Times New Roman" w:hAnsi="Times New Roman"/>
                <w:sz w:val="24"/>
                <w:szCs w:val="24"/>
              </w:rPr>
            </w:pPr>
            <w:r>
              <w:rPr>
                <w:rFonts w:ascii="Times New Roman" w:hAnsi="Times New Roman"/>
                <w:sz w:val="24"/>
                <w:szCs w:val="24"/>
              </w:rPr>
              <w:t>AUC</w:t>
            </w:r>
          </w:p>
        </w:tc>
        <w:tc>
          <w:tcPr>
            <w:tcW w:w="6696" w:type="dxa"/>
          </w:tcPr>
          <w:p w:rsidR="00C10616" w:rsidRDefault="00716CE5">
            <w:pPr>
              <w:pStyle w:val="Table"/>
              <w:keepLines w:val="0"/>
              <w:widowControl w:val="0"/>
              <w:tabs>
                <w:tab w:val="clear" w:pos="284"/>
              </w:tabs>
              <w:spacing w:before="60" w:after="60"/>
              <w:rPr>
                <w:rFonts w:ascii="Times New Roman" w:hAnsi="Times New Roman"/>
                <w:sz w:val="24"/>
                <w:szCs w:val="24"/>
              </w:rPr>
            </w:pPr>
            <w:r>
              <w:rPr>
                <w:rFonts w:ascii="Times New Roman" w:hAnsi="Times New Roman"/>
                <w:sz w:val="24"/>
                <w:szCs w:val="24"/>
              </w:rPr>
              <w:t>Area under the plasma concentration versus time curve</w:t>
            </w:r>
          </w:p>
        </w:tc>
      </w:tr>
      <w:tr w:rsidR="00C10616">
        <w:trPr>
          <w:trHeight w:val="288"/>
        </w:trPr>
        <w:tc>
          <w:tcPr>
            <w:tcW w:w="1502" w:type="dxa"/>
          </w:tcPr>
          <w:p w:rsidR="00C10616" w:rsidRDefault="00716CE5">
            <w:pPr>
              <w:pStyle w:val="Table"/>
              <w:keepLines w:val="0"/>
              <w:widowControl w:val="0"/>
              <w:tabs>
                <w:tab w:val="clear" w:pos="284"/>
              </w:tabs>
              <w:spacing w:before="60" w:after="60"/>
              <w:rPr>
                <w:rFonts w:ascii="Times New Roman" w:hAnsi="Times New Roman"/>
                <w:sz w:val="24"/>
                <w:szCs w:val="24"/>
                <w:lang w:val="de-DE"/>
              </w:rPr>
            </w:pPr>
            <w:r>
              <w:rPr>
                <w:rFonts w:ascii="Times New Roman" w:hAnsi="Times New Roman"/>
                <w:sz w:val="24"/>
                <w:szCs w:val="24"/>
                <w:lang w:val="de-DE"/>
              </w:rPr>
              <w:t>AUC</w:t>
            </w:r>
            <w:r>
              <w:rPr>
                <w:rFonts w:ascii="Times New Roman" w:hAnsi="Times New Roman"/>
                <w:sz w:val="24"/>
                <w:szCs w:val="24"/>
                <w:vertAlign w:val="subscript"/>
                <w:lang w:val="de-DE"/>
              </w:rPr>
              <w:t>last</w:t>
            </w:r>
          </w:p>
        </w:tc>
        <w:tc>
          <w:tcPr>
            <w:tcW w:w="6696" w:type="dxa"/>
          </w:tcPr>
          <w:p w:rsidR="00C10616" w:rsidRDefault="00716CE5">
            <w:pPr>
              <w:pStyle w:val="Table"/>
              <w:keepLines w:val="0"/>
              <w:widowControl w:val="0"/>
              <w:tabs>
                <w:tab w:val="clear" w:pos="284"/>
              </w:tabs>
              <w:spacing w:before="60" w:after="60"/>
              <w:rPr>
                <w:rFonts w:ascii="Times New Roman" w:hAnsi="Times New Roman"/>
                <w:sz w:val="24"/>
                <w:szCs w:val="24"/>
              </w:rPr>
            </w:pPr>
            <w:r>
              <w:rPr>
                <w:rFonts w:ascii="Times New Roman" w:hAnsi="Times New Roman"/>
                <w:sz w:val="24"/>
                <w:szCs w:val="24"/>
              </w:rPr>
              <w:t xml:space="preserve">Area under the plasma concentration versus time curve to the last </w:t>
            </w:r>
            <w:r>
              <w:rPr>
                <w:rFonts w:ascii="Times New Roman" w:hAnsi="Times New Roman"/>
                <w:sz w:val="24"/>
                <w:szCs w:val="24"/>
              </w:rPr>
              <w:t>measurable concentration (t)</w:t>
            </w:r>
          </w:p>
        </w:tc>
      </w:tr>
      <w:tr w:rsidR="00C10616">
        <w:trPr>
          <w:trHeight w:val="288"/>
        </w:trPr>
        <w:tc>
          <w:tcPr>
            <w:tcW w:w="1502" w:type="dxa"/>
          </w:tcPr>
          <w:p w:rsidR="00C10616" w:rsidRDefault="00716CE5">
            <w:pPr>
              <w:pStyle w:val="Table"/>
              <w:keepLines w:val="0"/>
              <w:widowControl w:val="0"/>
              <w:tabs>
                <w:tab w:val="clear" w:pos="284"/>
              </w:tabs>
              <w:spacing w:before="60" w:after="60"/>
              <w:rPr>
                <w:rFonts w:ascii="Times New Roman" w:hAnsi="Times New Roman"/>
                <w:sz w:val="24"/>
                <w:szCs w:val="24"/>
              </w:rPr>
            </w:pPr>
            <w:r>
              <w:rPr>
                <w:rFonts w:ascii="Times New Roman" w:hAnsi="Times New Roman"/>
                <w:sz w:val="24"/>
                <w:szCs w:val="24"/>
                <w:lang w:val="de-DE"/>
              </w:rPr>
              <w:t>AUE</w:t>
            </w:r>
            <w:r>
              <w:rPr>
                <w:rFonts w:ascii="Times New Roman" w:hAnsi="Times New Roman"/>
                <w:sz w:val="24"/>
                <w:szCs w:val="24"/>
                <w:vertAlign w:val="subscript"/>
                <w:lang w:val="de-DE"/>
              </w:rPr>
              <w:t>last</w:t>
            </w:r>
          </w:p>
        </w:tc>
        <w:tc>
          <w:tcPr>
            <w:tcW w:w="6696" w:type="dxa"/>
          </w:tcPr>
          <w:p w:rsidR="00C10616" w:rsidRDefault="00716CE5">
            <w:pPr>
              <w:pStyle w:val="Table"/>
              <w:keepLines w:val="0"/>
              <w:widowControl w:val="0"/>
              <w:tabs>
                <w:tab w:val="clear" w:pos="284"/>
              </w:tabs>
              <w:spacing w:before="60" w:after="60"/>
              <w:rPr>
                <w:rFonts w:ascii="Times New Roman" w:hAnsi="Times New Roman"/>
                <w:sz w:val="24"/>
                <w:szCs w:val="24"/>
              </w:rPr>
            </w:pPr>
            <w:r>
              <w:rPr>
                <w:rFonts w:ascii="Times New Roman" w:hAnsi="Times New Roman"/>
                <w:sz w:val="24"/>
                <w:szCs w:val="24"/>
              </w:rPr>
              <w:t>The area under the proteasome inhibition-time curve from time zero to the last sampling time point</w:t>
            </w:r>
          </w:p>
        </w:tc>
      </w:tr>
      <w:tr w:rsidR="00C10616">
        <w:trPr>
          <w:trHeight w:val="288"/>
        </w:trPr>
        <w:tc>
          <w:tcPr>
            <w:tcW w:w="1502" w:type="dxa"/>
          </w:tcPr>
          <w:p w:rsidR="00C10616" w:rsidRDefault="00716CE5">
            <w:pPr>
              <w:pStyle w:val="Table"/>
              <w:keepLines w:val="0"/>
              <w:widowControl w:val="0"/>
              <w:tabs>
                <w:tab w:val="clear" w:pos="284"/>
              </w:tabs>
              <w:spacing w:before="60" w:after="60"/>
              <w:rPr>
                <w:rFonts w:ascii="Times New Roman" w:hAnsi="Times New Roman"/>
                <w:sz w:val="24"/>
                <w:szCs w:val="24"/>
              </w:rPr>
            </w:pPr>
            <w:r>
              <w:rPr>
                <w:rFonts w:ascii="Times New Roman" w:hAnsi="Times New Roman"/>
                <w:sz w:val="24"/>
                <w:szCs w:val="24"/>
              </w:rPr>
              <w:t>BA</w:t>
            </w:r>
          </w:p>
        </w:tc>
        <w:tc>
          <w:tcPr>
            <w:tcW w:w="6696" w:type="dxa"/>
          </w:tcPr>
          <w:p w:rsidR="00C10616" w:rsidRDefault="00716CE5">
            <w:pPr>
              <w:pStyle w:val="Table"/>
              <w:keepLines w:val="0"/>
              <w:widowControl w:val="0"/>
              <w:tabs>
                <w:tab w:val="clear" w:pos="284"/>
              </w:tabs>
              <w:spacing w:before="60" w:after="60"/>
              <w:rPr>
                <w:rFonts w:ascii="Times New Roman" w:hAnsi="Times New Roman"/>
                <w:sz w:val="24"/>
                <w:szCs w:val="24"/>
              </w:rPr>
            </w:pPr>
            <w:r>
              <w:rPr>
                <w:rFonts w:ascii="Times New Roman" w:hAnsi="Times New Roman"/>
                <w:sz w:val="24"/>
                <w:szCs w:val="24"/>
              </w:rPr>
              <w:t>Bioavailability</w:t>
            </w:r>
          </w:p>
        </w:tc>
      </w:tr>
      <w:tr w:rsidR="00C10616">
        <w:trPr>
          <w:trHeight w:val="288"/>
        </w:trPr>
        <w:tc>
          <w:tcPr>
            <w:tcW w:w="1502" w:type="dxa"/>
          </w:tcPr>
          <w:p w:rsidR="00C10616" w:rsidRDefault="00716CE5">
            <w:pPr>
              <w:pStyle w:val="Table"/>
              <w:keepLines w:val="0"/>
              <w:widowControl w:val="0"/>
              <w:tabs>
                <w:tab w:val="clear" w:pos="284"/>
              </w:tabs>
              <w:spacing w:before="60" w:after="60"/>
              <w:rPr>
                <w:rFonts w:ascii="Times New Roman" w:hAnsi="Times New Roman"/>
                <w:sz w:val="24"/>
                <w:szCs w:val="24"/>
              </w:rPr>
            </w:pPr>
            <w:r>
              <w:rPr>
                <w:rFonts w:ascii="Times New Roman" w:hAnsi="Times New Roman"/>
                <w:sz w:val="24"/>
                <w:szCs w:val="24"/>
              </w:rPr>
              <w:t>BE</w:t>
            </w:r>
          </w:p>
        </w:tc>
        <w:tc>
          <w:tcPr>
            <w:tcW w:w="6696" w:type="dxa"/>
          </w:tcPr>
          <w:p w:rsidR="00C10616" w:rsidRDefault="00716CE5">
            <w:pPr>
              <w:pStyle w:val="Table"/>
              <w:keepLines w:val="0"/>
              <w:widowControl w:val="0"/>
              <w:tabs>
                <w:tab w:val="clear" w:pos="284"/>
              </w:tabs>
              <w:spacing w:before="60" w:after="60"/>
              <w:rPr>
                <w:rFonts w:ascii="Times New Roman" w:hAnsi="Times New Roman"/>
                <w:sz w:val="24"/>
                <w:szCs w:val="24"/>
              </w:rPr>
            </w:pPr>
            <w:r>
              <w:rPr>
                <w:rFonts w:ascii="Times New Roman" w:hAnsi="Times New Roman"/>
                <w:sz w:val="24"/>
                <w:szCs w:val="24"/>
              </w:rPr>
              <w:t>Bioequivalence</w:t>
            </w:r>
          </w:p>
        </w:tc>
      </w:tr>
      <w:tr w:rsidR="00C10616">
        <w:trPr>
          <w:trHeight w:val="288"/>
        </w:trPr>
        <w:tc>
          <w:tcPr>
            <w:tcW w:w="1502" w:type="dxa"/>
          </w:tcPr>
          <w:p w:rsidR="00C10616" w:rsidRDefault="00716CE5">
            <w:pPr>
              <w:pStyle w:val="Table"/>
              <w:keepLines w:val="0"/>
              <w:widowControl w:val="0"/>
              <w:tabs>
                <w:tab w:val="clear" w:pos="284"/>
              </w:tabs>
              <w:spacing w:before="60" w:after="60"/>
              <w:rPr>
                <w:rFonts w:ascii="Times New Roman" w:hAnsi="Times New Roman"/>
                <w:sz w:val="24"/>
                <w:szCs w:val="24"/>
              </w:rPr>
            </w:pPr>
            <w:r>
              <w:rPr>
                <w:rFonts w:ascii="Times New Roman" w:hAnsi="Times New Roman"/>
                <w:sz w:val="24"/>
                <w:szCs w:val="24"/>
              </w:rPr>
              <w:t>BLQ</w:t>
            </w:r>
          </w:p>
        </w:tc>
        <w:tc>
          <w:tcPr>
            <w:tcW w:w="6696" w:type="dxa"/>
          </w:tcPr>
          <w:p w:rsidR="00C10616" w:rsidRDefault="00716CE5">
            <w:pPr>
              <w:pStyle w:val="Table"/>
              <w:keepLines w:val="0"/>
              <w:widowControl w:val="0"/>
              <w:tabs>
                <w:tab w:val="clear" w:pos="284"/>
              </w:tabs>
              <w:spacing w:before="60" w:after="60"/>
              <w:rPr>
                <w:rFonts w:ascii="Times New Roman" w:hAnsi="Times New Roman"/>
                <w:sz w:val="24"/>
                <w:szCs w:val="24"/>
              </w:rPr>
            </w:pPr>
            <w:r>
              <w:rPr>
                <w:rFonts w:ascii="Times New Roman" w:hAnsi="Times New Roman"/>
                <w:sz w:val="24"/>
                <w:szCs w:val="24"/>
              </w:rPr>
              <w:t>Below Limit of Quantification</w:t>
            </w:r>
          </w:p>
        </w:tc>
      </w:tr>
      <w:tr w:rsidR="00C10616">
        <w:trPr>
          <w:trHeight w:val="288"/>
        </w:trPr>
        <w:tc>
          <w:tcPr>
            <w:tcW w:w="1502" w:type="dxa"/>
          </w:tcPr>
          <w:p w:rsidR="00C10616" w:rsidRDefault="00716CE5">
            <w:pPr>
              <w:pStyle w:val="Table"/>
              <w:keepLines w:val="0"/>
              <w:widowControl w:val="0"/>
              <w:tabs>
                <w:tab w:val="clear" w:pos="284"/>
              </w:tabs>
              <w:spacing w:before="60" w:after="60"/>
              <w:rPr>
                <w:rFonts w:ascii="Times New Roman" w:hAnsi="Times New Roman"/>
                <w:sz w:val="24"/>
                <w:szCs w:val="24"/>
              </w:rPr>
            </w:pPr>
            <w:r>
              <w:rPr>
                <w:rFonts w:ascii="Times New Roman" w:hAnsi="Times New Roman"/>
                <w:sz w:val="24"/>
                <w:szCs w:val="24"/>
              </w:rPr>
              <w:t>BP</w:t>
            </w:r>
          </w:p>
        </w:tc>
        <w:tc>
          <w:tcPr>
            <w:tcW w:w="6696" w:type="dxa"/>
          </w:tcPr>
          <w:p w:rsidR="00C10616" w:rsidRDefault="00716CE5">
            <w:pPr>
              <w:pStyle w:val="Table"/>
              <w:keepLines w:val="0"/>
              <w:widowControl w:val="0"/>
              <w:tabs>
                <w:tab w:val="clear" w:pos="284"/>
              </w:tabs>
              <w:spacing w:before="60" w:after="60"/>
              <w:rPr>
                <w:rFonts w:ascii="Times New Roman" w:hAnsi="Times New Roman"/>
                <w:sz w:val="24"/>
                <w:szCs w:val="24"/>
              </w:rPr>
            </w:pPr>
            <w:r>
              <w:rPr>
                <w:rFonts w:ascii="Times New Roman" w:hAnsi="Times New Roman"/>
                <w:sz w:val="24"/>
                <w:szCs w:val="24"/>
              </w:rPr>
              <w:t>Blood Pressure</w:t>
            </w:r>
          </w:p>
        </w:tc>
      </w:tr>
      <w:tr w:rsidR="00C10616">
        <w:trPr>
          <w:trHeight w:val="288"/>
        </w:trPr>
        <w:tc>
          <w:tcPr>
            <w:tcW w:w="1502" w:type="dxa"/>
          </w:tcPr>
          <w:p w:rsidR="00C10616" w:rsidRDefault="00716CE5">
            <w:pPr>
              <w:pStyle w:val="Table"/>
              <w:keepLines w:val="0"/>
              <w:widowControl w:val="0"/>
              <w:tabs>
                <w:tab w:val="clear" w:pos="284"/>
              </w:tabs>
              <w:spacing w:before="60" w:after="60"/>
              <w:rPr>
                <w:rFonts w:ascii="Times New Roman" w:hAnsi="Times New Roman"/>
                <w:sz w:val="24"/>
                <w:szCs w:val="24"/>
              </w:rPr>
            </w:pPr>
            <w:r>
              <w:rPr>
                <w:rFonts w:ascii="Times New Roman" w:hAnsi="Times New Roman"/>
                <w:sz w:val="24"/>
                <w:szCs w:val="24"/>
              </w:rPr>
              <w:t>BSA</w:t>
            </w:r>
          </w:p>
        </w:tc>
        <w:tc>
          <w:tcPr>
            <w:tcW w:w="6696" w:type="dxa"/>
          </w:tcPr>
          <w:p w:rsidR="00C10616" w:rsidRDefault="00716CE5">
            <w:pPr>
              <w:pStyle w:val="Table"/>
              <w:keepLines w:val="0"/>
              <w:widowControl w:val="0"/>
              <w:tabs>
                <w:tab w:val="clear" w:pos="284"/>
              </w:tabs>
              <w:spacing w:before="60" w:after="60"/>
              <w:rPr>
                <w:rFonts w:ascii="Times New Roman" w:hAnsi="Times New Roman"/>
                <w:sz w:val="24"/>
                <w:szCs w:val="24"/>
              </w:rPr>
            </w:pPr>
            <w:r>
              <w:rPr>
                <w:rFonts w:ascii="Times New Roman" w:hAnsi="Times New Roman"/>
                <w:sz w:val="24"/>
                <w:szCs w:val="24"/>
              </w:rPr>
              <w:t>Body Surface Area</w:t>
            </w:r>
          </w:p>
        </w:tc>
      </w:tr>
      <w:tr w:rsidR="00C10616">
        <w:trPr>
          <w:trHeight w:val="288"/>
        </w:trPr>
        <w:tc>
          <w:tcPr>
            <w:tcW w:w="1502" w:type="dxa"/>
          </w:tcPr>
          <w:p w:rsidR="00C10616" w:rsidRDefault="00716CE5">
            <w:pPr>
              <w:pStyle w:val="Table"/>
              <w:keepLines w:val="0"/>
              <w:widowControl w:val="0"/>
              <w:tabs>
                <w:tab w:val="clear" w:pos="284"/>
              </w:tabs>
              <w:spacing w:before="60" w:after="60"/>
              <w:rPr>
                <w:rFonts w:ascii="Times New Roman" w:hAnsi="Times New Roman"/>
                <w:sz w:val="24"/>
                <w:szCs w:val="24"/>
              </w:rPr>
            </w:pPr>
            <w:r>
              <w:rPr>
                <w:rFonts w:ascii="Times New Roman" w:hAnsi="Times New Roman"/>
                <w:sz w:val="24"/>
                <w:szCs w:val="24"/>
              </w:rPr>
              <w:t>BUN</w:t>
            </w:r>
          </w:p>
        </w:tc>
        <w:tc>
          <w:tcPr>
            <w:tcW w:w="6696" w:type="dxa"/>
          </w:tcPr>
          <w:p w:rsidR="00C10616" w:rsidRDefault="00716CE5">
            <w:pPr>
              <w:pStyle w:val="Table"/>
              <w:keepLines w:val="0"/>
              <w:widowControl w:val="0"/>
              <w:tabs>
                <w:tab w:val="clear" w:pos="284"/>
              </w:tabs>
              <w:spacing w:before="60" w:after="60"/>
              <w:rPr>
                <w:rFonts w:ascii="Times New Roman" w:hAnsi="Times New Roman"/>
                <w:sz w:val="24"/>
                <w:szCs w:val="24"/>
              </w:rPr>
            </w:pPr>
            <w:r>
              <w:rPr>
                <w:rFonts w:ascii="Times New Roman" w:hAnsi="Times New Roman"/>
                <w:sz w:val="24"/>
                <w:szCs w:val="24"/>
              </w:rPr>
              <w:t>Blood Urea Nitrogen</w:t>
            </w:r>
          </w:p>
        </w:tc>
      </w:tr>
      <w:tr w:rsidR="00C10616">
        <w:trPr>
          <w:trHeight w:val="288"/>
        </w:trPr>
        <w:tc>
          <w:tcPr>
            <w:tcW w:w="1502" w:type="dxa"/>
          </w:tcPr>
          <w:p w:rsidR="00C10616" w:rsidRDefault="00716CE5">
            <w:pPr>
              <w:pStyle w:val="Table"/>
              <w:keepLines w:val="0"/>
              <w:widowControl w:val="0"/>
              <w:tabs>
                <w:tab w:val="clear" w:pos="284"/>
              </w:tabs>
              <w:spacing w:before="60" w:after="60"/>
              <w:rPr>
                <w:rFonts w:ascii="Times New Roman" w:hAnsi="Times New Roman"/>
                <w:sz w:val="24"/>
                <w:szCs w:val="24"/>
              </w:rPr>
            </w:pPr>
            <w:r>
              <w:rPr>
                <w:rFonts w:ascii="Times New Roman" w:hAnsi="Times New Roman"/>
                <w:sz w:val="24"/>
                <w:szCs w:val="24"/>
              </w:rPr>
              <w:t>CBC</w:t>
            </w:r>
          </w:p>
        </w:tc>
        <w:tc>
          <w:tcPr>
            <w:tcW w:w="6696" w:type="dxa"/>
          </w:tcPr>
          <w:p w:rsidR="00C10616" w:rsidRDefault="00716CE5">
            <w:pPr>
              <w:pStyle w:val="Table"/>
              <w:keepLines w:val="0"/>
              <w:widowControl w:val="0"/>
              <w:tabs>
                <w:tab w:val="clear" w:pos="284"/>
              </w:tabs>
              <w:spacing w:before="60" w:after="60"/>
              <w:rPr>
                <w:rFonts w:ascii="Times New Roman" w:hAnsi="Times New Roman"/>
                <w:sz w:val="24"/>
                <w:szCs w:val="24"/>
              </w:rPr>
            </w:pPr>
            <w:r>
              <w:rPr>
                <w:rFonts w:ascii="Times New Roman" w:hAnsi="Times New Roman"/>
                <w:sz w:val="24"/>
                <w:szCs w:val="24"/>
              </w:rPr>
              <w:t>Complete Blood Count</w:t>
            </w:r>
          </w:p>
        </w:tc>
      </w:tr>
      <w:tr w:rsidR="00C10616">
        <w:trPr>
          <w:trHeight w:val="288"/>
        </w:trPr>
        <w:tc>
          <w:tcPr>
            <w:tcW w:w="1502" w:type="dxa"/>
          </w:tcPr>
          <w:p w:rsidR="00C10616" w:rsidRDefault="00716CE5">
            <w:pPr>
              <w:pStyle w:val="Table"/>
              <w:keepLines w:val="0"/>
              <w:widowControl w:val="0"/>
              <w:tabs>
                <w:tab w:val="clear" w:pos="284"/>
              </w:tabs>
              <w:spacing w:before="60" w:after="60"/>
              <w:rPr>
                <w:rFonts w:ascii="Times New Roman" w:hAnsi="Times New Roman"/>
                <w:sz w:val="24"/>
                <w:szCs w:val="24"/>
              </w:rPr>
            </w:pPr>
            <w:r>
              <w:rPr>
                <w:rFonts w:ascii="Times New Roman" w:hAnsi="Times New Roman"/>
                <w:sz w:val="24"/>
                <w:szCs w:val="24"/>
              </w:rPr>
              <w:t>Cm</w:t>
            </w:r>
          </w:p>
        </w:tc>
        <w:tc>
          <w:tcPr>
            <w:tcW w:w="6696" w:type="dxa"/>
          </w:tcPr>
          <w:p w:rsidR="00C10616" w:rsidRDefault="00716CE5">
            <w:pPr>
              <w:pStyle w:val="Table"/>
              <w:keepLines w:val="0"/>
              <w:widowControl w:val="0"/>
              <w:tabs>
                <w:tab w:val="clear" w:pos="284"/>
              </w:tabs>
              <w:spacing w:before="60" w:after="60"/>
              <w:rPr>
                <w:rFonts w:ascii="Times New Roman" w:hAnsi="Times New Roman"/>
                <w:sz w:val="24"/>
                <w:szCs w:val="24"/>
              </w:rPr>
            </w:pPr>
            <w:r>
              <w:rPr>
                <w:rFonts w:ascii="Times New Roman" w:hAnsi="Times New Roman"/>
                <w:sz w:val="24"/>
                <w:szCs w:val="24"/>
              </w:rPr>
              <w:t>Centimeter</w:t>
            </w:r>
          </w:p>
        </w:tc>
      </w:tr>
      <w:tr w:rsidR="00C10616">
        <w:trPr>
          <w:trHeight w:val="288"/>
        </w:trPr>
        <w:tc>
          <w:tcPr>
            <w:tcW w:w="1502" w:type="dxa"/>
          </w:tcPr>
          <w:p w:rsidR="00C10616" w:rsidRDefault="00716CE5">
            <w:pPr>
              <w:pStyle w:val="Table"/>
              <w:keepLines w:val="0"/>
              <w:widowControl w:val="0"/>
              <w:tabs>
                <w:tab w:val="clear" w:pos="284"/>
              </w:tabs>
              <w:spacing w:before="60" w:after="60"/>
              <w:rPr>
                <w:rFonts w:ascii="Times New Roman" w:hAnsi="Times New Roman"/>
                <w:sz w:val="24"/>
                <w:szCs w:val="24"/>
              </w:rPr>
            </w:pPr>
            <w:r>
              <w:rPr>
                <w:rFonts w:ascii="Times New Roman" w:hAnsi="Times New Roman"/>
                <w:sz w:val="24"/>
                <w:szCs w:val="24"/>
              </w:rPr>
              <w:t>C</w:t>
            </w:r>
            <w:r>
              <w:rPr>
                <w:rFonts w:ascii="Times New Roman" w:hAnsi="Times New Roman"/>
                <w:sz w:val="24"/>
                <w:szCs w:val="24"/>
                <w:vertAlign w:val="subscript"/>
              </w:rPr>
              <w:t>max</w:t>
            </w:r>
          </w:p>
        </w:tc>
        <w:tc>
          <w:tcPr>
            <w:tcW w:w="6696" w:type="dxa"/>
          </w:tcPr>
          <w:p w:rsidR="00C10616" w:rsidRDefault="00716CE5">
            <w:pPr>
              <w:pStyle w:val="Table"/>
              <w:keepLines w:val="0"/>
              <w:widowControl w:val="0"/>
              <w:tabs>
                <w:tab w:val="clear" w:pos="284"/>
              </w:tabs>
              <w:spacing w:before="60" w:after="60"/>
              <w:rPr>
                <w:rFonts w:ascii="Times New Roman" w:hAnsi="Times New Roman"/>
                <w:sz w:val="24"/>
                <w:szCs w:val="24"/>
              </w:rPr>
            </w:pPr>
            <w:r>
              <w:rPr>
                <w:rFonts w:ascii="Times New Roman" w:hAnsi="Times New Roman"/>
                <w:sz w:val="24"/>
                <w:szCs w:val="24"/>
              </w:rPr>
              <w:t>Maximum measured analyte concentration in the biological fluid</w:t>
            </w:r>
          </w:p>
        </w:tc>
      </w:tr>
      <w:tr w:rsidR="00C10616">
        <w:trPr>
          <w:trHeight w:val="288"/>
        </w:trPr>
        <w:tc>
          <w:tcPr>
            <w:tcW w:w="1502" w:type="dxa"/>
          </w:tcPr>
          <w:p w:rsidR="00C10616" w:rsidRDefault="00716CE5">
            <w:pPr>
              <w:pStyle w:val="Table"/>
              <w:keepLines w:val="0"/>
              <w:widowControl w:val="0"/>
              <w:tabs>
                <w:tab w:val="clear" w:pos="284"/>
                <w:tab w:val="left" w:pos="720"/>
              </w:tabs>
              <w:spacing w:before="60" w:after="60"/>
              <w:rPr>
                <w:rFonts w:ascii="Times New Roman" w:hAnsi="Times New Roman"/>
                <w:sz w:val="24"/>
                <w:szCs w:val="24"/>
              </w:rPr>
            </w:pPr>
            <w:r>
              <w:rPr>
                <w:rFonts w:ascii="Times New Roman" w:hAnsi="Times New Roman"/>
                <w:sz w:val="24"/>
                <w:szCs w:val="24"/>
              </w:rPr>
              <w:t>CDASH</w:t>
            </w:r>
          </w:p>
        </w:tc>
        <w:tc>
          <w:tcPr>
            <w:tcW w:w="6696" w:type="dxa"/>
          </w:tcPr>
          <w:p w:rsidR="00C10616" w:rsidRDefault="00716CE5">
            <w:pPr>
              <w:pStyle w:val="Table"/>
              <w:keepLines w:val="0"/>
              <w:widowControl w:val="0"/>
              <w:tabs>
                <w:tab w:val="clear" w:pos="284"/>
                <w:tab w:val="left" w:pos="720"/>
              </w:tabs>
              <w:spacing w:before="60" w:after="60"/>
              <w:rPr>
                <w:rFonts w:ascii="Times New Roman" w:hAnsi="Times New Roman"/>
                <w:sz w:val="24"/>
                <w:szCs w:val="24"/>
              </w:rPr>
            </w:pPr>
            <w:r>
              <w:rPr>
                <w:rFonts w:ascii="Times New Roman" w:hAnsi="Times New Roman"/>
                <w:sz w:val="24"/>
                <w:szCs w:val="24"/>
              </w:rPr>
              <w:t>Clinical Data Acquisition Standards Harmonization</w:t>
            </w:r>
          </w:p>
        </w:tc>
      </w:tr>
      <w:tr w:rsidR="00C10616">
        <w:trPr>
          <w:trHeight w:val="288"/>
        </w:trPr>
        <w:tc>
          <w:tcPr>
            <w:tcW w:w="1502" w:type="dxa"/>
          </w:tcPr>
          <w:p w:rsidR="00C10616" w:rsidRDefault="00716CE5">
            <w:pPr>
              <w:pStyle w:val="Table"/>
              <w:keepLines w:val="0"/>
              <w:widowControl w:val="0"/>
              <w:tabs>
                <w:tab w:val="clear" w:pos="284"/>
                <w:tab w:val="left" w:pos="720"/>
              </w:tabs>
              <w:spacing w:before="60" w:after="60"/>
              <w:rPr>
                <w:rFonts w:ascii="Times New Roman" w:hAnsi="Times New Roman"/>
                <w:sz w:val="24"/>
                <w:szCs w:val="24"/>
              </w:rPr>
            </w:pPr>
            <w:r>
              <w:rPr>
                <w:rFonts w:ascii="Times New Roman" w:hAnsi="Times New Roman"/>
                <w:sz w:val="24"/>
                <w:szCs w:val="24"/>
              </w:rPr>
              <w:t>CDISC</w:t>
            </w:r>
          </w:p>
        </w:tc>
        <w:tc>
          <w:tcPr>
            <w:tcW w:w="6696" w:type="dxa"/>
          </w:tcPr>
          <w:p w:rsidR="00C10616" w:rsidRDefault="00716CE5">
            <w:pPr>
              <w:pStyle w:val="Table"/>
              <w:keepLines w:val="0"/>
              <w:widowControl w:val="0"/>
              <w:tabs>
                <w:tab w:val="clear" w:pos="284"/>
                <w:tab w:val="left" w:pos="720"/>
              </w:tabs>
              <w:spacing w:before="60" w:after="60"/>
              <w:rPr>
                <w:rFonts w:ascii="Times New Roman" w:hAnsi="Times New Roman"/>
                <w:sz w:val="24"/>
                <w:szCs w:val="24"/>
              </w:rPr>
            </w:pPr>
            <w:r>
              <w:rPr>
                <w:rFonts w:ascii="Times New Roman" w:hAnsi="Times New Roman"/>
                <w:sz w:val="24"/>
                <w:szCs w:val="24"/>
              </w:rPr>
              <w:t>Clinical Data Interchange Standards Consortium</w:t>
            </w:r>
          </w:p>
        </w:tc>
      </w:tr>
      <w:tr w:rsidR="00C10616">
        <w:trPr>
          <w:trHeight w:val="288"/>
        </w:trPr>
        <w:tc>
          <w:tcPr>
            <w:tcW w:w="1502" w:type="dxa"/>
          </w:tcPr>
          <w:p w:rsidR="00C10616" w:rsidRDefault="00716CE5">
            <w:pPr>
              <w:pStyle w:val="Table"/>
              <w:keepLines w:val="0"/>
              <w:widowControl w:val="0"/>
              <w:tabs>
                <w:tab w:val="clear" w:pos="284"/>
                <w:tab w:val="left" w:pos="720"/>
              </w:tabs>
              <w:spacing w:before="60" w:after="60"/>
              <w:rPr>
                <w:rFonts w:ascii="Times New Roman" w:hAnsi="Times New Roman"/>
                <w:sz w:val="24"/>
                <w:szCs w:val="24"/>
              </w:rPr>
            </w:pPr>
            <w:r>
              <w:rPr>
                <w:rFonts w:ascii="Times New Roman" w:hAnsi="Times New Roman"/>
                <w:sz w:val="24"/>
                <w:szCs w:val="24"/>
              </w:rPr>
              <w:t>CRA</w:t>
            </w:r>
          </w:p>
        </w:tc>
        <w:tc>
          <w:tcPr>
            <w:tcW w:w="6696" w:type="dxa"/>
          </w:tcPr>
          <w:p w:rsidR="00C10616" w:rsidRDefault="00716CE5">
            <w:pPr>
              <w:pStyle w:val="Table"/>
              <w:keepLines w:val="0"/>
              <w:widowControl w:val="0"/>
              <w:tabs>
                <w:tab w:val="clear" w:pos="284"/>
                <w:tab w:val="left" w:pos="720"/>
              </w:tabs>
              <w:spacing w:before="60" w:after="60"/>
              <w:rPr>
                <w:rFonts w:ascii="Times New Roman" w:hAnsi="Times New Roman"/>
                <w:sz w:val="24"/>
                <w:szCs w:val="24"/>
              </w:rPr>
            </w:pPr>
            <w:r>
              <w:rPr>
                <w:rFonts w:ascii="Times New Roman" w:hAnsi="Times New Roman"/>
                <w:sz w:val="24"/>
                <w:szCs w:val="24"/>
              </w:rPr>
              <w:t>Clinical Research Associate</w:t>
            </w:r>
          </w:p>
        </w:tc>
      </w:tr>
      <w:tr w:rsidR="00C10616">
        <w:trPr>
          <w:trHeight w:val="288"/>
        </w:trPr>
        <w:tc>
          <w:tcPr>
            <w:tcW w:w="1502" w:type="dxa"/>
          </w:tcPr>
          <w:p w:rsidR="00C10616" w:rsidRDefault="00716CE5">
            <w:pPr>
              <w:pStyle w:val="Table"/>
              <w:keepLines w:val="0"/>
              <w:widowControl w:val="0"/>
              <w:tabs>
                <w:tab w:val="clear" w:pos="284"/>
                <w:tab w:val="left" w:pos="720"/>
              </w:tabs>
              <w:spacing w:before="60" w:after="60"/>
              <w:rPr>
                <w:rFonts w:ascii="Times New Roman" w:hAnsi="Times New Roman"/>
                <w:sz w:val="24"/>
                <w:szCs w:val="24"/>
              </w:rPr>
            </w:pPr>
            <w:r>
              <w:rPr>
                <w:rFonts w:ascii="Times New Roman" w:hAnsi="Times New Roman"/>
                <w:sz w:val="24"/>
                <w:szCs w:val="24"/>
              </w:rPr>
              <w:t>CRO</w:t>
            </w:r>
          </w:p>
        </w:tc>
        <w:tc>
          <w:tcPr>
            <w:tcW w:w="6696" w:type="dxa"/>
          </w:tcPr>
          <w:p w:rsidR="00C10616" w:rsidRDefault="00716CE5">
            <w:pPr>
              <w:pStyle w:val="Table"/>
              <w:keepLines w:val="0"/>
              <w:widowControl w:val="0"/>
              <w:tabs>
                <w:tab w:val="clear" w:pos="284"/>
                <w:tab w:val="left" w:pos="720"/>
              </w:tabs>
              <w:spacing w:before="60" w:after="60"/>
              <w:rPr>
                <w:rFonts w:ascii="Times New Roman" w:hAnsi="Times New Roman"/>
                <w:sz w:val="24"/>
                <w:szCs w:val="24"/>
              </w:rPr>
            </w:pPr>
            <w:r>
              <w:rPr>
                <w:rFonts w:ascii="Times New Roman" w:hAnsi="Times New Roman"/>
                <w:sz w:val="24"/>
                <w:szCs w:val="24"/>
              </w:rPr>
              <w:t>Contract Research Organization</w:t>
            </w:r>
          </w:p>
        </w:tc>
      </w:tr>
      <w:tr w:rsidR="00C10616">
        <w:trPr>
          <w:trHeight w:val="288"/>
        </w:trPr>
        <w:tc>
          <w:tcPr>
            <w:tcW w:w="1502" w:type="dxa"/>
          </w:tcPr>
          <w:p w:rsidR="00C10616" w:rsidRDefault="00716CE5">
            <w:pPr>
              <w:pStyle w:val="Table"/>
              <w:keepLines w:val="0"/>
              <w:widowControl w:val="0"/>
              <w:tabs>
                <w:tab w:val="clear" w:pos="284"/>
                <w:tab w:val="left" w:pos="720"/>
              </w:tabs>
              <w:spacing w:before="60" w:after="60"/>
              <w:rPr>
                <w:rFonts w:ascii="Times New Roman" w:hAnsi="Times New Roman"/>
                <w:sz w:val="24"/>
                <w:szCs w:val="24"/>
              </w:rPr>
            </w:pPr>
            <w:r>
              <w:rPr>
                <w:rFonts w:ascii="Times New Roman" w:hAnsi="Times New Roman"/>
                <w:sz w:val="24"/>
                <w:szCs w:val="24"/>
              </w:rPr>
              <w:t>CYP1A2</w:t>
            </w:r>
          </w:p>
        </w:tc>
        <w:tc>
          <w:tcPr>
            <w:tcW w:w="6696" w:type="dxa"/>
          </w:tcPr>
          <w:p w:rsidR="00C10616" w:rsidRDefault="00716CE5">
            <w:pPr>
              <w:pStyle w:val="Table"/>
              <w:keepLines w:val="0"/>
              <w:widowControl w:val="0"/>
              <w:tabs>
                <w:tab w:val="clear" w:pos="284"/>
                <w:tab w:val="left" w:pos="720"/>
              </w:tabs>
              <w:spacing w:before="60" w:after="60"/>
              <w:rPr>
                <w:rFonts w:ascii="Times New Roman" w:hAnsi="Times New Roman"/>
                <w:sz w:val="24"/>
                <w:szCs w:val="24"/>
              </w:rPr>
            </w:pPr>
            <w:r>
              <w:rPr>
                <w:rFonts w:ascii="Times New Roman" w:hAnsi="Times New Roman"/>
                <w:sz w:val="24"/>
                <w:szCs w:val="24"/>
              </w:rPr>
              <w:t xml:space="preserve">Cytochrome P450 1A2 family </w:t>
            </w:r>
          </w:p>
        </w:tc>
      </w:tr>
      <w:tr w:rsidR="00C10616">
        <w:trPr>
          <w:trHeight w:val="288"/>
        </w:trPr>
        <w:tc>
          <w:tcPr>
            <w:tcW w:w="1502" w:type="dxa"/>
          </w:tcPr>
          <w:p w:rsidR="00C10616" w:rsidRDefault="00716CE5">
            <w:pPr>
              <w:pStyle w:val="Table"/>
              <w:keepLines w:val="0"/>
              <w:widowControl w:val="0"/>
              <w:tabs>
                <w:tab w:val="clear" w:pos="284"/>
                <w:tab w:val="left" w:pos="720"/>
              </w:tabs>
              <w:spacing w:before="60" w:after="60"/>
              <w:rPr>
                <w:rFonts w:ascii="Times New Roman" w:hAnsi="Times New Roman"/>
                <w:sz w:val="24"/>
                <w:szCs w:val="24"/>
              </w:rPr>
            </w:pPr>
            <w:r>
              <w:rPr>
                <w:rFonts w:ascii="Times New Roman" w:hAnsi="Times New Roman"/>
                <w:sz w:val="24"/>
                <w:szCs w:val="24"/>
              </w:rPr>
              <w:t>CYP3A4</w:t>
            </w:r>
          </w:p>
        </w:tc>
        <w:tc>
          <w:tcPr>
            <w:tcW w:w="6696" w:type="dxa"/>
          </w:tcPr>
          <w:p w:rsidR="00C10616" w:rsidRDefault="00716CE5">
            <w:pPr>
              <w:pStyle w:val="Table"/>
              <w:keepLines w:val="0"/>
              <w:widowControl w:val="0"/>
              <w:tabs>
                <w:tab w:val="clear" w:pos="284"/>
                <w:tab w:val="left" w:pos="720"/>
              </w:tabs>
              <w:spacing w:before="60" w:after="60"/>
              <w:rPr>
                <w:rFonts w:ascii="Times New Roman" w:hAnsi="Times New Roman"/>
                <w:sz w:val="24"/>
                <w:szCs w:val="24"/>
              </w:rPr>
            </w:pPr>
            <w:r>
              <w:rPr>
                <w:rFonts w:ascii="Times New Roman" w:hAnsi="Times New Roman"/>
                <w:sz w:val="24"/>
                <w:szCs w:val="24"/>
              </w:rPr>
              <w:t>Cytochrome P450 3A4 family</w:t>
            </w:r>
          </w:p>
        </w:tc>
      </w:tr>
      <w:tr w:rsidR="00C10616">
        <w:trPr>
          <w:trHeight w:val="288"/>
        </w:trPr>
        <w:tc>
          <w:tcPr>
            <w:tcW w:w="1502" w:type="dxa"/>
          </w:tcPr>
          <w:p w:rsidR="00C10616" w:rsidRDefault="00716CE5">
            <w:pPr>
              <w:pStyle w:val="Table"/>
              <w:keepLines w:val="0"/>
              <w:widowControl w:val="0"/>
              <w:tabs>
                <w:tab w:val="clear" w:pos="284"/>
                <w:tab w:val="left" w:pos="720"/>
              </w:tabs>
              <w:spacing w:before="60" w:after="60"/>
              <w:rPr>
                <w:rFonts w:ascii="Times New Roman" w:hAnsi="Times New Roman"/>
                <w:sz w:val="24"/>
                <w:szCs w:val="24"/>
              </w:rPr>
            </w:pPr>
            <w:r>
              <w:rPr>
                <w:rFonts w:ascii="Times New Roman" w:hAnsi="Times New Roman"/>
                <w:sz w:val="24"/>
                <w:szCs w:val="24"/>
              </w:rPr>
              <w:t>CYP2C19</w:t>
            </w:r>
          </w:p>
        </w:tc>
        <w:tc>
          <w:tcPr>
            <w:tcW w:w="6696" w:type="dxa"/>
          </w:tcPr>
          <w:p w:rsidR="00C10616" w:rsidRDefault="00716CE5">
            <w:pPr>
              <w:pStyle w:val="Table"/>
              <w:keepLines w:val="0"/>
              <w:widowControl w:val="0"/>
              <w:tabs>
                <w:tab w:val="clear" w:pos="284"/>
                <w:tab w:val="left" w:pos="720"/>
              </w:tabs>
              <w:spacing w:before="60" w:after="60"/>
              <w:rPr>
                <w:rFonts w:ascii="Times New Roman" w:hAnsi="Times New Roman"/>
                <w:sz w:val="24"/>
                <w:szCs w:val="24"/>
              </w:rPr>
            </w:pPr>
            <w:r>
              <w:rPr>
                <w:rFonts w:ascii="Times New Roman" w:hAnsi="Times New Roman"/>
                <w:sz w:val="24"/>
                <w:szCs w:val="24"/>
              </w:rPr>
              <w:t>Cytochrome P450 2C19 family</w:t>
            </w:r>
          </w:p>
        </w:tc>
      </w:tr>
      <w:tr w:rsidR="00C10616">
        <w:trPr>
          <w:trHeight w:val="288"/>
        </w:trPr>
        <w:tc>
          <w:tcPr>
            <w:tcW w:w="1502" w:type="dxa"/>
          </w:tcPr>
          <w:p w:rsidR="00C10616" w:rsidRDefault="00716CE5">
            <w:pPr>
              <w:pStyle w:val="Table"/>
              <w:keepLines w:val="0"/>
              <w:widowControl w:val="0"/>
              <w:tabs>
                <w:tab w:val="clear" w:pos="284"/>
              </w:tabs>
              <w:spacing w:before="60" w:after="60"/>
              <w:rPr>
                <w:rFonts w:ascii="Times New Roman" w:hAnsi="Times New Roman"/>
                <w:sz w:val="24"/>
                <w:szCs w:val="24"/>
              </w:rPr>
            </w:pPr>
            <w:r>
              <w:rPr>
                <w:rFonts w:ascii="Times New Roman" w:hAnsi="Times New Roman"/>
                <w:sz w:val="24"/>
                <w:szCs w:val="24"/>
              </w:rPr>
              <w:t>CV</w:t>
            </w:r>
          </w:p>
        </w:tc>
        <w:tc>
          <w:tcPr>
            <w:tcW w:w="6696" w:type="dxa"/>
          </w:tcPr>
          <w:p w:rsidR="00C10616" w:rsidRDefault="00716CE5">
            <w:pPr>
              <w:pStyle w:val="Table"/>
              <w:keepLines w:val="0"/>
              <w:widowControl w:val="0"/>
              <w:tabs>
                <w:tab w:val="clear" w:pos="284"/>
              </w:tabs>
              <w:spacing w:before="60" w:after="60"/>
              <w:rPr>
                <w:rFonts w:ascii="Times New Roman" w:hAnsi="Times New Roman"/>
                <w:sz w:val="24"/>
                <w:szCs w:val="24"/>
              </w:rPr>
            </w:pPr>
            <w:r>
              <w:rPr>
                <w:rFonts w:ascii="Times New Roman" w:hAnsi="Times New Roman"/>
                <w:sz w:val="24"/>
                <w:szCs w:val="24"/>
              </w:rPr>
              <w:t>Coefficient of Variation</w:t>
            </w:r>
          </w:p>
        </w:tc>
      </w:tr>
      <w:tr w:rsidR="00C10616">
        <w:trPr>
          <w:trHeight w:val="288"/>
        </w:trPr>
        <w:tc>
          <w:tcPr>
            <w:tcW w:w="1502" w:type="dxa"/>
          </w:tcPr>
          <w:p w:rsidR="00C10616" w:rsidRDefault="00716CE5">
            <w:pPr>
              <w:pStyle w:val="Table"/>
              <w:keepLines w:val="0"/>
              <w:widowControl w:val="0"/>
              <w:tabs>
                <w:tab w:val="clear" w:pos="284"/>
              </w:tabs>
              <w:spacing w:before="60" w:after="60"/>
              <w:rPr>
                <w:rFonts w:ascii="Times New Roman" w:hAnsi="Times New Roman"/>
                <w:sz w:val="24"/>
                <w:szCs w:val="24"/>
              </w:rPr>
            </w:pPr>
            <w:r>
              <w:rPr>
                <w:rFonts w:ascii="Times New Roman" w:hAnsi="Times New Roman"/>
                <w:sz w:val="24"/>
                <w:szCs w:val="24"/>
              </w:rPr>
              <w:t>DCGI</w:t>
            </w:r>
          </w:p>
        </w:tc>
        <w:tc>
          <w:tcPr>
            <w:tcW w:w="6696" w:type="dxa"/>
          </w:tcPr>
          <w:p w:rsidR="00C10616" w:rsidRDefault="00716CE5">
            <w:pPr>
              <w:pStyle w:val="Table"/>
              <w:keepLines w:val="0"/>
              <w:widowControl w:val="0"/>
              <w:tabs>
                <w:tab w:val="clear" w:pos="284"/>
              </w:tabs>
              <w:spacing w:before="60" w:after="60"/>
              <w:rPr>
                <w:rFonts w:ascii="Times New Roman" w:hAnsi="Times New Roman"/>
                <w:sz w:val="24"/>
                <w:szCs w:val="24"/>
              </w:rPr>
            </w:pPr>
            <w:r>
              <w:rPr>
                <w:rFonts w:ascii="Times New Roman" w:hAnsi="Times New Roman"/>
                <w:sz w:val="24"/>
                <w:szCs w:val="24"/>
              </w:rPr>
              <w:t>Drug Controller General of India</w:t>
            </w:r>
          </w:p>
        </w:tc>
      </w:tr>
      <w:tr w:rsidR="00C10616">
        <w:trPr>
          <w:trHeight w:val="288"/>
        </w:trPr>
        <w:tc>
          <w:tcPr>
            <w:tcW w:w="1502" w:type="dxa"/>
          </w:tcPr>
          <w:p w:rsidR="00C10616" w:rsidRDefault="00716CE5">
            <w:pPr>
              <w:pStyle w:val="Table"/>
              <w:keepLines w:val="0"/>
              <w:widowControl w:val="0"/>
              <w:tabs>
                <w:tab w:val="clear" w:pos="284"/>
              </w:tabs>
              <w:spacing w:before="60" w:after="60"/>
              <w:rPr>
                <w:rFonts w:ascii="Times New Roman" w:hAnsi="Times New Roman"/>
                <w:sz w:val="24"/>
                <w:szCs w:val="24"/>
              </w:rPr>
            </w:pPr>
            <w:r>
              <w:rPr>
                <w:rFonts w:ascii="Times New Roman" w:hAnsi="Times New Roman"/>
                <w:sz w:val="24"/>
                <w:szCs w:val="24"/>
              </w:rPr>
              <w:t>ECG</w:t>
            </w:r>
          </w:p>
        </w:tc>
        <w:tc>
          <w:tcPr>
            <w:tcW w:w="6696" w:type="dxa"/>
          </w:tcPr>
          <w:p w:rsidR="00C10616" w:rsidRDefault="00716CE5">
            <w:pPr>
              <w:pStyle w:val="Table"/>
              <w:keepLines w:val="0"/>
              <w:widowControl w:val="0"/>
              <w:tabs>
                <w:tab w:val="clear" w:pos="284"/>
              </w:tabs>
              <w:spacing w:before="60" w:after="60"/>
              <w:rPr>
                <w:rFonts w:ascii="Times New Roman" w:hAnsi="Times New Roman"/>
                <w:sz w:val="24"/>
                <w:szCs w:val="24"/>
              </w:rPr>
            </w:pPr>
            <w:r>
              <w:rPr>
                <w:rFonts w:ascii="Times New Roman" w:hAnsi="Times New Roman"/>
                <w:sz w:val="24"/>
                <w:szCs w:val="24"/>
              </w:rPr>
              <w:t>Electrocardiogram</w:t>
            </w:r>
          </w:p>
        </w:tc>
      </w:tr>
      <w:tr w:rsidR="00C10616">
        <w:trPr>
          <w:trHeight w:val="288"/>
        </w:trPr>
        <w:tc>
          <w:tcPr>
            <w:tcW w:w="1502" w:type="dxa"/>
          </w:tcPr>
          <w:p w:rsidR="00C10616" w:rsidRDefault="00716CE5">
            <w:pPr>
              <w:pStyle w:val="Table"/>
              <w:keepLines w:val="0"/>
              <w:widowControl w:val="0"/>
              <w:tabs>
                <w:tab w:val="clear" w:pos="284"/>
              </w:tabs>
              <w:spacing w:before="60" w:after="60"/>
              <w:rPr>
                <w:rFonts w:ascii="Times New Roman" w:hAnsi="Times New Roman"/>
                <w:sz w:val="24"/>
                <w:szCs w:val="24"/>
              </w:rPr>
            </w:pPr>
            <w:r>
              <w:rPr>
                <w:rFonts w:ascii="Times New Roman" w:hAnsi="Times New Roman"/>
                <w:sz w:val="24"/>
                <w:szCs w:val="24"/>
              </w:rPr>
              <w:t>ECOG</w:t>
            </w:r>
          </w:p>
        </w:tc>
        <w:tc>
          <w:tcPr>
            <w:tcW w:w="6696" w:type="dxa"/>
          </w:tcPr>
          <w:p w:rsidR="00C10616" w:rsidRDefault="00716CE5">
            <w:pPr>
              <w:pStyle w:val="Table"/>
              <w:keepLines w:val="0"/>
              <w:widowControl w:val="0"/>
              <w:tabs>
                <w:tab w:val="clear" w:pos="284"/>
              </w:tabs>
              <w:spacing w:before="60" w:after="60"/>
              <w:rPr>
                <w:rFonts w:ascii="Times New Roman" w:hAnsi="Times New Roman"/>
                <w:sz w:val="24"/>
                <w:szCs w:val="24"/>
              </w:rPr>
            </w:pPr>
            <w:r>
              <w:rPr>
                <w:rFonts w:ascii="Times New Roman" w:hAnsi="Times New Roman"/>
                <w:sz w:val="24"/>
                <w:szCs w:val="24"/>
              </w:rPr>
              <w:t>Eastern Co-operative Oncology Group</w:t>
            </w:r>
          </w:p>
        </w:tc>
      </w:tr>
      <w:tr w:rsidR="00C10616">
        <w:trPr>
          <w:trHeight w:val="288"/>
        </w:trPr>
        <w:tc>
          <w:tcPr>
            <w:tcW w:w="1502" w:type="dxa"/>
          </w:tcPr>
          <w:p w:rsidR="00C10616" w:rsidRDefault="00716CE5">
            <w:pPr>
              <w:pStyle w:val="Table"/>
              <w:keepLines w:val="0"/>
              <w:widowControl w:val="0"/>
              <w:tabs>
                <w:tab w:val="clear" w:pos="284"/>
              </w:tabs>
              <w:spacing w:before="60" w:after="60"/>
              <w:rPr>
                <w:rFonts w:ascii="Times New Roman" w:hAnsi="Times New Roman"/>
                <w:sz w:val="24"/>
                <w:szCs w:val="24"/>
              </w:rPr>
            </w:pPr>
            <w:r>
              <w:rPr>
                <w:rFonts w:ascii="Times New Roman" w:hAnsi="Times New Roman"/>
                <w:sz w:val="24"/>
                <w:szCs w:val="24"/>
              </w:rPr>
              <w:t>E</w:t>
            </w:r>
            <w:r>
              <w:rPr>
                <w:rFonts w:ascii="Times New Roman" w:hAnsi="Times New Roman"/>
                <w:sz w:val="24"/>
                <w:szCs w:val="24"/>
                <w:vertAlign w:val="subscript"/>
              </w:rPr>
              <w:t>max</w:t>
            </w:r>
          </w:p>
        </w:tc>
        <w:tc>
          <w:tcPr>
            <w:tcW w:w="6696" w:type="dxa"/>
          </w:tcPr>
          <w:p w:rsidR="00C10616" w:rsidRDefault="00716CE5">
            <w:pPr>
              <w:pStyle w:val="Table"/>
              <w:keepLines w:val="0"/>
              <w:widowControl w:val="0"/>
              <w:tabs>
                <w:tab w:val="clear" w:pos="284"/>
              </w:tabs>
              <w:spacing w:before="60" w:after="60"/>
              <w:rPr>
                <w:rFonts w:ascii="Times New Roman" w:hAnsi="Times New Roman"/>
                <w:sz w:val="24"/>
                <w:szCs w:val="24"/>
              </w:rPr>
            </w:pPr>
            <w:r>
              <w:rPr>
                <w:rFonts w:ascii="Times New Roman" w:hAnsi="Times New Roman"/>
                <w:sz w:val="24"/>
                <w:szCs w:val="24"/>
              </w:rPr>
              <w:t>Observed maximum percent inhibition of 20S proteasome activity, taken directly from inhibition-time profile.</w:t>
            </w:r>
          </w:p>
        </w:tc>
      </w:tr>
      <w:tr w:rsidR="00C10616">
        <w:trPr>
          <w:trHeight w:val="288"/>
        </w:trPr>
        <w:tc>
          <w:tcPr>
            <w:tcW w:w="1502" w:type="dxa"/>
          </w:tcPr>
          <w:p w:rsidR="00C10616" w:rsidRDefault="00716CE5">
            <w:pPr>
              <w:pStyle w:val="Table"/>
              <w:widowControl w:val="0"/>
              <w:spacing w:before="60" w:after="60"/>
              <w:rPr>
                <w:rFonts w:ascii="Times New Roman" w:hAnsi="Times New Roman"/>
                <w:sz w:val="24"/>
                <w:szCs w:val="24"/>
              </w:rPr>
            </w:pPr>
            <w:r>
              <w:rPr>
                <w:rFonts w:ascii="Times New Roman" w:hAnsi="Times New Roman"/>
                <w:sz w:val="24"/>
                <w:szCs w:val="24"/>
              </w:rPr>
              <w:t>GCP</w:t>
            </w:r>
          </w:p>
        </w:tc>
        <w:tc>
          <w:tcPr>
            <w:tcW w:w="6696" w:type="dxa"/>
          </w:tcPr>
          <w:p w:rsidR="00C10616" w:rsidRDefault="00716CE5">
            <w:pPr>
              <w:pStyle w:val="Table"/>
              <w:widowControl w:val="0"/>
              <w:spacing w:before="60" w:after="60"/>
              <w:rPr>
                <w:rFonts w:ascii="Times New Roman" w:hAnsi="Times New Roman"/>
                <w:sz w:val="24"/>
                <w:szCs w:val="24"/>
              </w:rPr>
            </w:pPr>
            <w:r>
              <w:rPr>
                <w:rFonts w:ascii="Times New Roman" w:hAnsi="Times New Roman"/>
                <w:sz w:val="24"/>
                <w:szCs w:val="24"/>
              </w:rPr>
              <w:t>Good Clinical Practice</w:t>
            </w:r>
          </w:p>
        </w:tc>
      </w:tr>
      <w:tr w:rsidR="00C10616">
        <w:trPr>
          <w:trHeight w:val="288"/>
        </w:trPr>
        <w:tc>
          <w:tcPr>
            <w:tcW w:w="1502" w:type="dxa"/>
          </w:tcPr>
          <w:p w:rsidR="00C10616" w:rsidRDefault="00716CE5">
            <w:pPr>
              <w:pStyle w:val="Table"/>
              <w:widowControl w:val="0"/>
              <w:spacing w:before="60" w:after="60"/>
              <w:rPr>
                <w:rFonts w:ascii="Times New Roman" w:hAnsi="Times New Roman"/>
                <w:sz w:val="24"/>
                <w:szCs w:val="24"/>
              </w:rPr>
            </w:pPr>
            <w:r>
              <w:rPr>
                <w:rFonts w:ascii="Times New Roman" w:hAnsi="Times New Roman"/>
                <w:sz w:val="24"/>
                <w:szCs w:val="24"/>
              </w:rPr>
              <w:t>GLP</w:t>
            </w:r>
          </w:p>
        </w:tc>
        <w:tc>
          <w:tcPr>
            <w:tcW w:w="6696" w:type="dxa"/>
          </w:tcPr>
          <w:p w:rsidR="00C10616" w:rsidRDefault="00716CE5">
            <w:pPr>
              <w:pStyle w:val="Table"/>
              <w:widowControl w:val="0"/>
              <w:spacing w:before="60" w:after="60"/>
              <w:rPr>
                <w:rFonts w:ascii="Times New Roman" w:hAnsi="Times New Roman"/>
                <w:sz w:val="24"/>
                <w:szCs w:val="24"/>
              </w:rPr>
            </w:pPr>
            <w:r>
              <w:rPr>
                <w:rFonts w:ascii="Times New Roman" w:hAnsi="Times New Roman"/>
                <w:sz w:val="24"/>
                <w:szCs w:val="24"/>
              </w:rPr>
              <w:t>Good Laboratory Practice</w:t>
            </w:r>
          </w:p>
        </w:tc>
      </w:tr>
      <w:tr w:rsidR="00C10616">
        <w:trPr>
          <w:trHeight w:val="288"/>
        </w:trPr>
        <w:tc>
          <w:tcPr>
            <w:tcW w:w="1502" w:type="dxa"/>
          </w:tcPr>
          <w:p w:rsidR="00C10616" w:rsidRDefault="00716CE5">
            <w:pPr>
              <w:pStyle w:val="Table"/>
              <w:widowControl w:val="0"/>
              <w:spacing w:before="60" w:after="60"/>
              <w:rPr>
                <w:rFonts w:ascii="Times New Roman" w:hAnsi="Times New Roman"/>
                <w:sz w:val="24"/>
                <w:szCs w:val="24"/>
              </w:rPr>
            </w:pPr>
            <w:r>
              <w:rPr>
                <w:rFonts w:ascii="Times New Roman" w:hAnsi="Times New Roman"/>
                <w:sz w:val="24"/>
                <w:szCs w:val="24"/>
              </w:rPr>
              <w:lastRenderedPageBreak/>
              <w:t>g/dL</w:t>
            </w:r>
          </w:p>
        </w:tc>
        <w:tc>
          <w:tcPr>
            <w:tcW w:w="6696" w:type="dxa"/>
          </w:tcPr>
          <w:p w:rsidR="00C10616" w:rsidRDefault="00716CE5">
            <w:pPr>
              <w:pStyle w:val="Table"/>
              <w:widowControl w:val="0"/>
              <w:spacing w:before="60" w:after="60"/>
              <w:rPr>
                <w:rFonts w:ascii="Times New Roman" w:hAnsi="Times New Roman"/>
                <w:sz w:val="24"/>
                <w:szCs w:val="24"/>
              </w:rPr>
            </w:pPr>
            <w:r>
              <w:rPr>
                <w:rFonts w:ascii="Times New Roman" w:hAnsi="Times New Roman"/>
                <w:sz w:val="24"/>
                <w:szCs w:val="24"/>
              </w:rPr>
              <w:t xml:space="preserve">gram per </w:t>
            </w:r>
            <w:r>
              <w:rPr>
                <w:rFonts w:ascii="Times New Roman" w:hAnsi="Times New Roman"/>
                <w:sz w:val="24"/>
                <w:szCs w:val="24"/>
              </w:rPr>
              <w:t>deciliter</w:t>
            </w:r>
          </w:p>
        </w:tc>
      </w:tr>
      <w:tr w:rsidR="00C10616">
        <w:trPr>
          <w:trHeight w:val="288"/>
        </w:trPr>
        <w:tc>
          <w:tcPr>
            <w:tcW w:w="1502" w:type="dxa"/>
          </w:tcPr>
          <w:p w:rsidR="00C10616" w:rsidRDefault="00716CE5">
            <w:pPr>
              <w:pStyle w:val="Table"/>
              <w:keepLines w:val="0"/>
              <w:widowControl w:val="0"/>
              <w:tabs>
                <w:tab w:val="clear" w:pos="284"/>
              </w:tabs>
              <w:spacing w:before="60" w:after="60"/>
              <w:rPr>
                <w:rFonts w:ascii="Times New Roman" w:hAnsi="Times New Roman"/>
                <w:sz w:val="24"/>
                <w:szCs w:val="24"/>
              </w:rPr>
            </w:pPr>
            <w:r>
              <w:rPr>
                <w:rFonts w:ascii="Times New Roman" w:hAnsi="Times New Roman"/>
                <w:sz w:val="24"/>
                <w:szCs w:val="24"/>
              </w:rPr>
              <w:t>HbsAg</w:t>
            </w:r>
          </w:p>
        </w:tc>
        <w:tc>
          <w:tcPr>
            <w:tcW w:w="6696" w:type="dxa"/>
          </w:tcPr>
          <w:p w:rsidR="00C10616" w:rsidRDefault="00716CE5">
            <w:pPr>
              <w:pStyle w:val="Table"/>
              <w:keepLines w:val="0"/>
              <w:widowControl w:val="0"/>
              <w:tabs>
                <w:tab w:val="clear" w:pos="284"/>
              </w:tabs>
              <w:spacing w:before="60" w:after="60"/>
              <w:rPr>
                <w:rFonts w:ascii="Times New Roman" w:hAnsi="Times New Roman"/>
                <w:sz w:val="24"/>
                <w:szCs w:val="24"/>
              </w:rPr>
            </w:pPr>
            <w:r>
              <w:rPr>
                <w:rFonts w:ascii="Times New Roman" w:hAnsi="Times New Roman"/>
                <w:sz w:val="24"/>
                <w:szCs w:val="24"/>
              </w:rPr>
              <w:t>Hepatitis B surface antigen</w:t>
            </w:r>
          </w:p>
        </w:tc>
      </w:tr>
      <w:tr w:rsidR="00C10616">
        <w:trPr>
          <w:trHeight w:val="288"/>
        </w:trPr>
        <w:tc>
          <w:tcPr>
            <w:tcW w:w="1502" w:type="dxa"/>
          </w:tcPr>
          <w:p w:rsidR="00C10616" w:rsidRDefault="00716CE5">
            <w:pPr>
              <w:pStyle w:val="Table"/>
              <w:keepLines w:val="0"/>
              <w:widowControl w:val="0"/>
              <w:tabs>
                <w:tab w:val="clear" w:pos="284"/>
              </w:tabs>
              <w:spacing w:before="60" w:after="60"/>
              <w:rPr>
                <w:rFonts w:ascii="Times New Roman" w:hAnsi="Times New Roman"/>
                <w:sz w:val="24"/>
                <w:szCs w:val="24"/>
              </w:rPr>
            </w:pPr>
            <w:r>
              <w:rPr>
                <w:rFonts w:ascii="Times New Roman" w:hAnsi="Times New Roman"/>
                <w:sz w:val="24"/>
                <w:szCs w:val="24"/>
              </w:rPr>
              <w:t>HCT</w:t>
            </w:r>
          </w:p>
        </w:tc>
        <w:tc>
          <w:tcPr>
            <w:tcW w:w="6696" w:type="dxa"/>
          </w:tcPr>
          <w:p w:rsidR="00C10616" w:rsidRDefault="00716CE5">
            <w:pPr>
              <w:pStyle w:val="Table"/>
              <w:keepLines w:val="0"/>
              <w:widowControl w:val="0"/>
              <w:tabs>
                <w:tab w:val="clear" w:pos="284"/>
              </w:tabs>
              <w:spacing w:before="60" w:after="60"/>
              <w:rPr>
                <w:rFonts w:ascii="Times New Roman" w:hAnsi="Times New Roman"/>
                <w:sz w:val="24"/>
                <w:szCs w:val="24"/>
              </w:rPr>
            </w:pPr>
            <w:r>
              <w:rPr>
                <w:rFonts w:ascii="Times New Roman" w:hAnsi="Times New Roman"/>
                <w:sz w:val="24"/>
                <w:szCs w:val="24"/>
              </w:rPr>
              <w:t>Hematocrit</w:t>
            </w:r>
          </w:p>
        </w:tc>
      </w:tr>
      <w:tr w:rsidR="00C10616">
        <w:trPr>
          <w:trHeight w:val="234"/>
        </w:trPr>
        <w:tc>
          <w:tcPr>
            <w:tcW w:w="1502" w:type="dxa"/>
          </w:tcPr>
          <w:p w:rsidR="00C10616" w:rsidRDefault="00716CE5">
            <w:pPr>
              <w:spacing w:before="60" w:after="60"/>
            </w:pPr>
            <w:r>
              <w:t>HCV</w:t>
            </w:r>
          </w:p>
        </w:tc>
        <w:tc>
          <w:tcPr>
            <w:tcW w:w="6696" w:type="dxa"/>
          </w:tcPr>
          <w:p w:rsidR="00C10616" w:rsidRDefault="00716CE5">
            <w:pPr>
              <w:pStyle w:val="Table"/>
              <w:keepLines w:val="0"/>
              <w:widowControl w:val="0"/>
              <w:tabs>
                <w:tab w:val="clear" w:pos="284"/>
              </w:tabs>
              <w:spacing w:before="60" w:after="60"/>
              <w:rPr>
                <w:rFonts w:ascii="Times New Roman" w:hAnsi="Times New Roman"/>
                <w:sz w:val="24"/>
                <w:szCs w:val="24"/>
              </w:rPr>
            </w:pPr>
            <w:r>
              <w:rPr>
                <w:rFonts w:ascii="Times New Roman" w:hAnsi="Times New Roman"/>
                <w:sz w:val="24"/>
                <w:szCs w:val="24"/>
              </w:rPr>
              <w:t>Hepatitis C virus</w:t>
            </w:r>
          </w:p>
        </w:tc>
      </w:tr>
      <w:tr w:rsidR="00C10616">
        <w:trPr>
          <w:trHeight w:val="288"/>
        </w:trPr>
        <w:tc>
          <w:tcPr>
            <w:tcW w:w="1502" w:type="dxa"/>
          </w:tcPr>
          <w:p w:rsidR="00C10616" w:rsidRDefault="00716CE5">
            <w:pPr>
              <w:pStyle w:val="Table"/>
              <w:widowControl w:val="0"/>
              <w:spacing w:before="60" w:after="60"/>
              <w:rPr>
                <w:rFonts w:ascii="Times New Roman" w:hAnsi="Times New Roman"/>
                <w:sz w:val="24"/>
                <w:szCs w:val="24"/>
              </w:rPr>
            </w:pPr>
            <w:r>
              <w:rPr>
                <w:rFonts w:ascii="Times New Roman" w:hAnsi="Times New Roman"/>
                <w:sz w:val="24"/>
                <w:szCs w:val="24"/>
              </w:rPr>
              <w:t>HIV</w:t>
            </w:r>
          </w:p>
        </w:tc>
        <w:tc>
          <w:tcPr>
            <w:tcW w:w="6696" w:type="dxa"/>
          </w:tcPr>
          <w:p w:rsidR="00C10616" w:rsidRDefault="00716CE5">
            <w:pPr>
              <w:pStyle w:val="Table"/>
              <w:widowControl w:val="0"/>
              <w:spacing w:before="60" w:after="60"/>
              <w:rPr>
                <w:rFonts w:ascii="Times New Roman" w:hAnsi="Times New Roman"/>
                <w:sz w:val="24"/>
                <w:szCs w:val="24"/>
              </w:rPr>
            </w:pPr>
            <w:r>
              <w:rPr>
                <w:rFonts w:ascii="Times New Roman" w:hAnsi="Times New Roman"/>
                <w:sz w:val="24"/>
                <w:szCs w:val="24"/>
              </w:rPr>
              <w:t>Human immunodeficiency virus</w:t>
            </w:r>
          </w:p>
        </w:tc>
      </w:tr>
      <w:tr w:rsidR="00C10616">
        <w:trPr>
          <w:trHeight w:val="288"/>
        </w:trPr>
        <w:tc>
          <w:tcPr>
            <w:tcW w:w="1502" w:type="dxa"/>
          </w:tcPr>
          <w:p w:rsidR="00C10616" w:rsidRDefault="00716CE5">
            <w:pPr>
              <w:pStyle w:val="Table"/>
              <w:widowControl w:val="0"/>
              <w:spacing w:before="60" w:after="60"/>
              <w:rPr>
                <w:rFonts w:ascii="Times New Roman" w:hAnsi="Times New Roman"/>
                <w:sz w:val="24"/>
                <w:szCs w:val="24"/>
              </w:rPr>
            </w:pPr>
            <w:r>
              <w:rPr>
                <w:rFonts w:ascii="Times New Roman" w:hAnsi="Times New Roman"/>
                <w:sz w:val="24"/>
                <w:szCs w:val="24"/>
              </w:rPr>
              <w:t>Hr</w:t>
            </w:r>
          </w:p>
        </w:tc>
        <w:tc>
          <w:tcPr>
            <w:tcW w:w="6696" w:type="dxa"/>
          </w:tcPr>
          <w:p w:rsidR="00C10616" w:rsidRDefault="00716CE5">
            <w:pPr>
              <w:pStyle w:val="Table"/>
              <w:widowControl w:val="0"/>
              <w:spacing w:before="60" w:after="60"/>
              <w:rPr>
                <w:rFonts w:ascii="Times New Roman" w:hAnsi="Times New Roman"/>
                <w:sz w:val="24"/>
                <w:szCs w:val="24"/>
              </w:rPr>
            </w:pPr>
            <w:r>
              <w:rPr>
                <w:rFonts w:ascii="Times New Roman" w:hAnsi="Times New Roman"/>
                <w:sz w:val="24"/>
                <w:szCs w:val="24"/>
              </w:rPr>
              <w:t xml:space="preserve">Hour </w:t>
            </w:r>
          </w:p>
        </w:tc>
      </w:tr>
      <w:tr w:rsidR="00C10616">
        <w:trPr>
          <w:trHeight w:val="288"/>
        </w:trPr>
        <w:tc>
          <w:tcPr>
            <w:tcW w:w="1502" w:type="dxa"/>
          </w:tcPr>
          <w:p w:rsidR="00C10616" w:rsidRDefault="00716CE5">
            <w:pPr>
              <w:spacing w:before="60" w:after="60"/>
            </w:pPr>
            <w:r>
              <w:t xml:space="preserve">ICF    </w:t>
            </w:r>
          </w:p>
        </w:tc>
        <w:tc>
          <w:tcPr>
            <w:tcW w:w="6696" w:type="dxa"/>
          </w:tcPr>
          <w:p w:rsidR="00C10616" w:rsidRDefault="00716CE5">
            <w:pPr>
              <w:pStyle w:val="Table"/>
              <w:widowControl w:val="0"/>
              <w:spacing w:before="60" w:after="60"/>
              <w:rPr>
                <w:rFonts w:ascii="Times New Roman" w:hAnsi="Times New Roman"/>
                <w:sz w:val="24"/>
                <w:szCs w:val="24"/>
              </w:rPr>
            </w:pPr>
            <w:r>
              <w:rPr>
                <w:rFonts w:ascii="Times New Roman" w:hAnsi="Times New Roman"/>
                <w:sz w:val="24"/>
                <w:szCs w:val="24"/>
              </w:rPr>
              <w:t>Informed Consent Form</w:t>
            </w:r>
          </w:p>
        </w:tc>
      </w:tr>
      <w:tr w:rsidR="00C10616">
        <w:trPr>
          <w:trHeight w:val="288"/>
        </w:trPr>
        <w:tc>
          <w:tcPr>
            <w:tcW w:w="1502" w:type="dxa"/>
          </w:tcPr>
          <w:p w:rsidR="00C10616" w:rsidRDefault="00716CE5">
            <w:pPr>
              <w:spacing w:before="60" w:after="60"/>
            </w:pPr>
            <w:r>
              <w:t>ICH</w:t>
            </w:r>
          </w:p>
        </w:tc>
        <w:tc>
          <w:tcPr>
            <w:tcW w:w="6696" w:type="dxa"/>
          </w:tcPr>
          <w:p w:rsidR="00C10616" w:rsidRDefault="00716CE5">
            <w:pPr>
              <w:pStyle w:val="Table"/>
              <w:widowControl w:val="0"/>
              <w:spacing w:before="60" w:after="60"/>
              <w:rPr>
                <w:rFonts w:ascii="Times New Roman" w:hAnsi="Times New Roman"/>
                <w:sz w:val="24"/>
                <w:szCs w:val="24"/>
              </w:rPr>
            </w:pPr>
            <w:r>
              <w:rPr>
                <w:rFonts w:ascii="Times New Roman" w:hAnsi="Times New Roman"/>
                <w:sz w:val="24"/>
                <w:szCs w:val="24"/>
              </w:rPr>
              <w:t>International Council for Harmonisation.</w:t>
            </w:r>
          </w:p>
        </w:tc>
      </w:tr>
      <w:tr w:rsidR="00C10616">
        <w:trPr>
          <w:trHeight w:val="288"/>
        </w:trPr>
        <w:tc>
          <w:tcPr>
            <w:tcW w:w="1502" w:type="dxa"/>
          </w:tcPr>
          <w:p w:rsidR="00C10616" w:rsidRDefault="00716CE5">
            <w:pPr>
              <w:spacing w:before="60" w:after="60"/>
            </w:pPr>
            <w:r>
              <w:t>ICMR</w:t>
            </w:r>
          </w:p>
        </w:tc>
        <w:tc>
          <w:tcPr>
            <w:tcW w:w="6696" w:type="dxa"/>
          </w:tcPr>
          <w:p w:rsidR="00C10616" w:rsidRDefault="00716CE5">
            <w:pPr>
              <w:pStyle w:val="Table"/>
              <w:widowControl w:val="0"/>
              <w:spacing w:before="60" w:after="60"/>
              <w:rPr>
                <w:rFonts w:ascii="Times New Roman" w:hAnsi="Times New Roman"/>
                <w:sz w:val="24"/>
                <w:szCs w:val="24"/>
              </w:rPr>
            </w:pPr>
            <w:r>
              <w:rPr>
                <w:rFonts w:ascii="Times New Roman" w:hAnsi="Times New Roman"/>
                <w:sz w:val="24"/>
                <w:szCs w:val="24"/>
              </w:rPr>
              <w:t>Indian Council of Medical Research.</w:t>
            </w:r>
          </w:p>
        </w:tc>
      </w:tr>
      <w:tr w:rsidR="00C10616">
        <w:trPr>
          <w:trHeight w:val="288"/>
        </w:trPr>
        <w:tc>
          <w:tcPr>
            <w:tcW w:w="1502" w:type="dxa"/>
          </w:tcPr>
          <w:p w:rsidR="00C10616" w:rsidRDefault="00716CE5">
            <w:pPr>
              <w:spacing w:before="60" w:after="60"/>
            </w:pPr>
            <w:r>
              <w:t>IEC</w:t>
            </w:r>
          </w:p>
        </w:tc>
        <w:tc>
          <w:tcPr>
            <w:tcW w:w="6696" w:type="dxa"/>
          </w:tcPr>
          <w:p w:rsidR="00C10616" w:rsidRDefault="00716CE5">
            <w:pPr>
              <w:spacing w:before="60" w:after="60"/>
            </w:pPr>
            <w:r>
              <w:t>Institutional Ethics Committee</w:t>
            </w:r>
          </w:p>
        </w:tc>
      </w:tr>
      <w:tr w:rsidR="00C10616">
        <w:trPr>
          <w:trHeight w:val="288"/>
        </w:trPr>
        <w:tc>
          <w:tcPr>
            <w:tcW w:w="1502" w:type="dxa"/>
          </w:tcPr>
          <w:p w:rsidR="00C10616" w:rsidRDefault="00716CE5">
            <w:pPr>
              <w:spacing w:before="60" w:after="60"/>
            </w:pPr>
            <w:r>
              <w:t>IRB</w:t>
            </w:r>
          </w:p>
        </w:tc>
        <w:tc>
          <w:tcPr>
            <w:tcW w:w="6696" w:type="dxa"/>
          </w:tcPr>
          <w:p w:rsidR="00C10616" w:rsidRDefault="00716CE5">
            <w:pPr>
              <w:spacing w:before="60" w:after="60"/>
            </w:pPr>
            <w:r>
              <w:t>Independent Review Board</w:t>
            </w:r>
          </w:p>
        </w:tc>
      </w:tr>
      <w:tr w:rsidR="00C10616">
        <w:trPr>
          <w:trHeight w:val="288"/>
        </w:trPr>
        <w:tc>
          <w:tcPr>
            <w:tcW w:w="1502" w:type="dxa"/>
          </w:tcPr>
          <w:p w:rsidR="00C10616" w:rsidRDefault="00716CE5">
            <w:pPr>
              <w:spacing w:before="60" w:after="60"/>
            </w:pPr>
            <w:r>
              <w:t>ISR</w:t>
            </w:r>
          </w:p>
        </w:tc>
        <w:tc>
          <w:tcPr>
            <w:tcW w:w="6696" w:type="dxa"/>
          </w:tcPr>
          <w:p w:rsidR="00C10616" w:rsidRDefault="00716CE5">
            <w:pPr>
              <w:spacing w:before="60" w:after="60"/>
            </w:pPr>
            <w:r>
              <w:t>Injection Site Reaction</w:t>
            </w:r>
          </w:p>
        </w:tc>
      </w:tr>
      <w:tr w:rsidR="00C10616">
        <w:trPr>
          <w:trHeight w:val="288"/>
        </w:trPr>
        <w:tc>
          <w:tcPr>
            <w:tcW w:w="1502" w:type="dxa"/>
          </w:tcPr>
          <w:p w:rsidR="00C10616" w:rsidRDefault="00716CE5">
            <w:pPr>
              <w:spacing w:before="60" w:after="60"/>
            </w:pPr>
            <w:r>
              <w:t xml:space="preserve">IV                  </w:t>
            </w:r>
          </w:p>
        </w:tc>
        <w:tc>
          <w:tcPr>
            <w:tcW w:w="6696" w:type="dxa"/>
          </w:tcPr>
          <w:p w:rsidR="00C10616" w:rsidRDefault="00716CE5">
            <w:pPr>
              <w:pStyle w:val="Table"/>
              <w:widowControl w:val="0"/>
              <w:spacing w:before="60" w:after="60"/>
              <w:rPr>
                <w:rFonts w:ascii="Times New Roman" w:hAnsi="Times New Roman"/>
                <w:sz w:val="24"/>
                <w:szCs w:val="24"/>
              </w:rPr>
            </w:pPr>
            <w:r>
              <w:rPr>
                <w:rFonts w:ascii="Times New Roman" w:hAnsi="Times New Roman"/>
                <w:sz w:val="24"/>
                <w:szCs w:val="24"/>
              </w:rPr>
              <w:t>Intravenous</w:t>
            </w:r>
          </w:p>
        </w:tc>
      </w:tr>
      <w:tr w:rsidR="00C10616">
        <w:trPr>
          <w:trHeight w:val="288"/>
        </w:trPr>
        <w:tc>
          <w:tcPr>
            <w:tcW w:w="1502" w:type="dxa"/>
          </w:tcPr>
          <w:p w:rsidR="00C10616" w:rsidRDefault="00716CE5">
            <w:pPr>
              <w:spacing w:before="60" w:after="60"/>
            </w:pPr>
            <w:r>
              <w:t>K</w:t>
            </w:r>
          </w:p>
        </w:tc>
        <w:tc>
          <w:tcPr>
            <w:tcW w:w="6696" w:type="dxa"/>
          </w:tcPr>
          <w:p w:rsidR="00C10616" w:rsidRDefault="00716CE5">
            <w:pPr>
              <w:pStyle w:val="Table"/>
              <w:widowControl w:val="0"/>
              <w:spacing w:before="60" w:after="60"/>
              <w:rPr>
                <w:rFonts w:ascii="Times New Roman" w:hAnsi="Times New Roman"/>
                <w:sz w:val="24"/>
                <w:szCs w:val="24"/>
              </w:rPr>
            </w:pPr>
            <w:r>
              <w:rPr>
                <w:rFonts w:ascii="Times New Roman" w:hAnsi="Times New Roman"/>
                <w:sz w:val="24"/>
                <w:szCs w:val="24"/>
              </w:rPr>
              <w:t>Potassium</w:t>
            </w:r>
          </w:p>
        </w:tc>
      </w:tr>
      <w:tr w:rsidR="00C10616">
        <w:trPr>
          <w:trHeight w:val="288"/>
        </w:trPr>
        <w:tc>
          <w:tcPr>
            <w:tcW w:w="1502" w:type="dxa"/>
          </w:tcPr>
          <w:p w:rsidR="00C10616" w:rsidRDefault="00716CE5">
            <w:pPr>
              <w:spacing w:before="60" w:after="60"/>
            </w:pPr>
            <w:r>
              <w:t>K</w:t>
            </w:r>
            <w:r>
              <w:rPr>
                <w:vertAlign w:val="subscript"/>
              </w:rPr>
              <w:t>2</w:t>
            </w:r>
            <w:r>
              <w:t>EDTA</w:t>
            </w:r>
          </w:p>
        </w:tc>
        <w:tc>
          <w:tcPr>
            <w:tcW w:w="6696" w:type="dxa"/>
          </w:tcPr>
          <w:p w:rsidR="00C10616" w:rsidRDefault="00716CE5">
            <w:pPr>
              <w:pStyle w:val="Table"/>
              <w:keepLines w:val="0"/>
              <w:widowControl w:val="0"/>
              <w:tabs>
                <w:tab w:val="clear" w:pos="284"/>
              </w:tabs>
              <w:spacing w:before="60" w:after="60"/>
              <w:rPr>
                <w:rFonts w:ascii="Times New Roman" w:hAnsi="Times New Roman"/>
                <w:sz w:val="24"/>
                <w:szCs w:val="24"/>
                <w:lang w:val="pt-BR"/>
              </w:rPr>
            </w:pPr>
            <w:r>
              <w:rPr>
                <w:rFonts w:ascii="Times New Roman" w:hAnsi="Times New Roman"/>
                <w:sz w:val="24"/>
                <w:szCs w:val="24"/>
                <w:lang w:val="pt-BR"/>
              </w:rPr>
              <w:t>Dipotassium Ethylene diamine tetra acetate</w:t>
            </w:r>
          </w:p>
        </w:tc>
      </w:tr>
      <w:tr w:rsidR="00C10616">
        <w:trPr>
          <w:trHeight w:val="288"/>
        </w:trPr>
        <w:tc>
          <w:tcPr>
            <w:tcW w:w="1502" w:type="dxa"/>
          </w:tcPr>
          <w:p w:rsidR="00C10616" w:rsidRDefault="00716CE5">
            <w:pPr>
              <w:pStyle w:val="Table"/>
              <w:keepLines w:val="0"/>
              <w:widowControl w:val="0"/>
              <w:tabs>
                <w:tab w:val="clear" w:pos="284"/>
              </w:tabs>
              <w:spacing w:before="60" w:after="60"/>
              <w:rPr>
                <w:rFonts w:ascii="Times New Roman" w:hAnsi="Times New Roman"/>
                <w:sz w:val="24"/>
                <w:szCs w:val="24"/>
              </w:rPr>
            </w:pPr>
            <w:r>
              <w:rPr>
                <w:rFonts w:ascii="Times New Roman" w:hAnsi="Times New Roman"/>
                <w:sz w:val="24"/>
                <w:szCs w:val="24"/>
              </w:rPr>
              <w:t>k</w:t>
            </w:r>
            <w:r>
              <w:rPr>
                <w:rFonts w:ascii="Times New Roman" w:hAnsi="Times New Roman"/>
                <w:sz w:val="24"/>
                <w:szCs w:val="24"/>
                <w:vertAlign w:val="subscript"/>
              </w:rPr>
              <w:t>el</w:t>
            </w:r>
          </w:p>
        </w:tc>
        <w:tc>
          <w:tcPr>
            <w:tcW w:w="6696" w:type="dxa"/>
          </w:tcPr>
          <w:p w:rsidR="00C10616" w:rsidRDefault="00716CE5">
            <w:pPr>
              <w:pStyle w:val="Table"/>
              <w:keepLines w:val="0"/>
              <w:widowControl w:val="0"/>
              <w:tabs>
                <w:tab w:val="clear" w:pos="284"/>
              </w:tabs>
              <w:spacing w:before="60" w:after="60"/>
              <w:rPr>
                <w:rFonts w:ascii="Times New Roman" w:hAnsi="Times New Roman"/>
                <w:sz w:val="24"/>
                <w:szCs w:val="24"/>
              </w:rPr>
            </w:pPr>
            <w:r>
              <w:rPr>
                <w:rFonts w:ascii="Times New Roman" w:hAnsi="Times New Roman"/>
                <w:sz w:val="24"/>
                <w:szCs w:val="24"/>
              </w:rPr>
              <w:t>Elimination rate constant</w:t>
            </w:r>
          </w:p>
        </w:tc>
      </w:tr>
      <w:tr w:rsidR="00C10616">
        <w:trPr>
          <w:trHeight w:val="288"/>
        </w:trPr>
        <w:tc>
          <w:tcPr>
            <w:tcW w:w="1502" w:type="dxa"/>
          </w:tcPr>
          <w:p w:rsidR="00C10616" w:rsidRDefault="00716CE5">
            <w:pPr>
              <w:pStyle w:val="Table"/>
              <w:keepLines w:val="0"/>
              <w:widowControl w:val="0"/>
              <w:tabs>
                <w:tab w:val="clear" w:pos="284"/>
              </w:tabs>
              <w:spacing w:before="60" w:after="60"/>
              <w:rPr>
                <w:rFonts w:ascii="Times New Roman" w:hAnsi="Times New Roman"/>
                <w:sz w:val="24"/>
                <w:szCs w:val="24"/>
              </w:rPr>
            </w:pPr>
            <w:r>
              <w:rPr>
                <w:rFonts w:ascii="Times New Roman" w:hAnsi="Times New Roman"/>
                <w:sz w:val="24"/>
                <w:szCs w:val="24"/>
              </w:rPr>
              <w:t>K</w:t>
            </w:r>
            <w:r>
              <w:rPr>
                <w:rFonts w:ascii="Times New Roman" w:hAnsi="Times New Roman"/>
                <w:sz w:val="24"/>
                <w:szCs w:val="24"/>
                <w:vertAlign w:val="subscript"/>
              </w:rPr>
              <w:t>el</w:t>
            </w:r>
            <w:r>
              <w:rPr>
                <w:rFonts w:ascii="Times New Roman" w:hAnsi="Times New Roman"/>
                <w:sz w:val="24"/>
                <w:szCs w:val="24"/>
              </w:rPr>
              <w:t>_</w:t>
            </w:r>
            <w:r>
              <w:rPr>
                <w:rFonts w:ascii="Times New Roman" w:hAnsi="Times New Roman"/>
                <w:sz w:val="24"/>
                <w:szCs w:val="24"/>
                <w:vertAlign w:val="subscript"/>
              </w:rPr>
              <w:t>lower</w:t>
            </w:r>
          </w:p>
        </w:tc>
        <w:tc>
          <w:tcPr>
            <w:tcW w:w="6696" w:type="dxa"/>
          </w:tcPr>
          <w:p w:rsidR="00C10616" w:rsidRDefault="00716CE5">
            <w:pPr>
              <w:pStyle w:val="Table"/>
              <w:keepLines w:val="0"/>
              <w:widowControl w:val="0"/>
              <w:tabs>
                <w:tab w:val="clear" w:pos="284"/>
              </w:tabs>
              <w:spacing w:before="60" w:after="60"/>
              <w:rPr>
                <w:rFonts w:ascii="Times New Roman" w:hAnsi="Times New Roman"/>
                <w:sz w:val="24"/>
                <w:szCs w:val="24"/>
              </w:rPr>
            </w:pPr>
            <w:r>
              <w:rPr>
                <w:rFonts w:ascii="Times New Roman" w:hAnsi="Times New Roman"/>
                <w:sz w:val="24"/>
                <w:szCs w:val="24"/>
              </w:rPr>
              <w:t xml:space="preserve">Lower limit on Time for </w:t>
            </w:r>
            <w:r>
              <w:rPr>
                <w:rFonts w:ascii="Times New Roman" w:hAnsi="Times New Roman"/>
                <w:sz w:val="24"/>
                <w:szCs w:val="24"/>
              </w:rPr>
              <w:t>values to be included in the calculation of K</w:t>
            </w:r>
            <w:r>
              <w:rPr>
                <w:rFonts w:ascii="Times New Roman" w:hAnsi="Times New Roman"/>
                <w:sz w:val="24"/>
                <w:szCs w:val="24"/>
                <w:vertAlign w:val="subscript"/>
              </w:rPr>
              <w:t>el</w:t>
            </w:r>
          </w:p>
        </w:tc>
      </w:tr>
      <w:tr w:rsidR="00C10616">
        <w:trPr>
          <w:trHeight w:val="288"/>
        </w:trPr>
        <w:tc>
          <w:tcPr>
            <w:tcW w:w="1502" w:type="dxa"/>
          </w:tcPr>
          <w:p w:rsidR="00C10616" w:rsidRDefault="00716CE5">
            <w:pPr>
              <w:pStyle w:val="Table"/>
              <w:keepLines w:val="0"/>
              <w:widowControl w:val="0"/>
              <w:tabs>
                <w:tab w:val="clear" w:pos="284"/>
              </w:tabs>
              <w:spacing w:before="60" w:after="60"/>
              <w:rPr>
                <w:rFonts w:ascii="Times New Roman" w:hAnsi="Times New Roman"/>
                <w:sz w:val="24"/>
                <w:szCs w:val="24"/>
              </w:rPr>
            </w:pPr>
            <w:r>
              <w:rPr>
                <w:rFonts w:ascii="Times New Roman" w:hAnsi="Times New Roman"/>
                <w:sz w:val="24"/>
                <w:szCs w:val="24"/>
              </w:rPr>
              <w:t>K</w:t>
            </w:r>
            <w:r>
              <w:rPr>
                <w:rFonts w:ascii="Times New Roman" w:hAnsi="Times New Roman"/>
                <w:sz w:val="24"/>
                <w:szCs w:val="24"/>
                <w:vertAlign w:val="subscript"/>
              </w:rPr>
              <w:t>el</w:t>
            </w:r>
            <w:r>
              <w:rPr>
                <w:rFonts w:ascii="Times New Roman" w:hAnsi="Times New Roman"/>
                <w:sz w:val="24"/>
                <w:szCs w:val="24"/>
              </w:rPr>
              <w:t>_</w:t>
            </w:r>
            <w:r>
              <w:rPr>
                <w:rFonts w:ascii="Times New Roman" w:hAnsi="Times New Roman"/>
                <w:sz w:val="24"/>
                <w:szCs w:val="24"/>
                <w:vertAlign w:val="subscript"/>
              </w:rPr>
              <w:t>Upper</w:t>
            </w:r>
          </w:p>
        </w:tc>
        <w:tc>
          <w:tcPr>
            <w:tcW w:w="6696" w:type="dxa"/>
          </w:tcPr>
          <w:p w:rsidR="00C10616" w:rsidRDefault="00716CE5">
            <w:pPr>
              <w:pStyle w:val="Table"/>
              <w:keepLines w:val="0"/>
              <w:widowControl w:val="0"/>
              <w:tabs>
                <w:tab w:val="clear" w:pos="284"/>
              </w:tabs>
              <w:spacing w:before="60" w:after="60"/>
              <w:rPr>
                <w:rFonts w:ascii="Times New Roman" w:hAnsi="Times New Roman"/>
                <w:sz w:val="24"/>
                <w:szCs w:val="24"/>
              </w:rPr>
            </w:pPr>
            <w:r>
              <w:rPr>
                <w:rFonts w:ascii="Times New Roman" w:hAnsi="Times New Roman"/>
                <w:sz w:val="24"/>
                <w:szCs w:val="24"/>
              </w:rPr>
              <w:t>Upper limit on Time for values to be included in the calculation of K</w:t>
            </w:r>
            <w:r>
              <w:rPr>
                <w:rFonts w:ascii="Times New Roman" w:hAnsi="Times New Roman"/>
                <w:sz w:val="24"/>
                <w:szCs w:val="24"/>
                <w:vertAlign w:val="subscript"/>
              </w:rPr>
              <w:t>el</w:t>
            </w:r>
          </w:p>
        </w:tc>
      </w:tr>
      <w:tr w:rsidR="00C10616">
        <w:trPr>
          <w:trHeight w:val="288"/>
        </w:trPr>
        <w:tc>
          <w:tcPr>
            <w:tcW w:w="1502" w:type="dxa"/>
          </w:tcPr>
          <w:p w:rsidR="00C10616" w:rsidRDefault="00716CE5">
            <w:pPr>
              <w:pStyle w:val="Table"/>
              <w:keepLines w:val="0"/>
              <w:widowControl w:val="0"/>
              <w:tabs>
                <w:tab w:val="clear" w:pos="284"/>
              </w:tabs>
              <w:spacing w:before="60" w:after="60"/>
              <w:rPr>
                <w:rFonts w:ascii="Times New Roman" w:hAnsi="Times New Roman"/>
                <w:sz w:val="24"/>
                <w:szCs w:val="24"/>
              </w:rPr>
            </w:pPr>
            <w:r>
              <w:rPr>
                <w:rFonts w:ascii="Times New Roman" w:hAnsi="Times New Roman"/>
                <w:sz w:val="24"/>
                <w:szCs w:val="24"/>
              </w:rPr>
              <w:t>Kg</w:t>
            </w:r>
          </w:p>
        </w:tc>
        <w:tc>
          <w:tcPr>
            <w:tcW w:w="6696" w:type="dxa"/>
          </w:tcPr>
          <w:p w:rsidR="00C10616" w:rsidRDefault="00716CE5">
            <w:pPr>
              <w:pStyle w:val="Table"/>
              <w:keepLines w:val="0"/>
              <w:widowControl w:val="0"/>
              <w:tabs>
                <w:tab w:val="clear" w:pos="284"/>
              </w:tabs>
              <w:spacing w:before="60" w:after="60"/>
              <w:rPr>
                <w:rFonts w:ascii="Times New Roman" w:hAnsi="Times New Roman"/>
                <w:sz w:val="24"/>
                <w:szCs w:val="24"/>
              </w:rPr>
            </w:pPr>
            <w:r>
              <w:rPr>
                <w:rFonts w:ascii="Times New Roman" w:hAnsi="Times New Roman"/>
                <w:sz w:val="24"/>
                <w:szCs w:val="24"/>
              </w:rPr>
              <w:t>Kilogram</w:t>
            </w:r>
          </w:p>
        </w:tc>
      </w:tr>
      <w:tr w:rsidR="00C10616">
        <w:trPr>
          <w:trHeight w:val="288"/>
        </w:trPr>
        <w:tc>
          <w:tcPr>
            <w:tcW w:w="1502" w:type="dxa"/>
          </w:tcPr>
          <w:p w:rsidR="00C10616" w:rsidRDefault="00716CE5">
            <w:pPr>
              <w:pStyle w:val="Table"/>
              <w:keepLines w:val="0"/>
              <w:widowControl w:val="0"/>
              <w:tabs>
                <w:tab w:val="clear" w:pos="284"/>
              </w:tabs>
              <w:spacing w:before="60" w:after="60"/>
              <w:rPr>
                <w:rFonts w:ascii="Times New Roman" w:hAnsi="Times New Roman"/>
                <w:sz w:val="24"/>
                <w:szCs w:val="24"/>
              </w:rPr>
            </w:pPr>
            <w:r>
              <w:rPr>
                <w:rFonts w:ascii="Times New Roman" w:hAnsi="Times New Roman"/>
                <w:sz w:val="24"/>
                <w:szCs w:val="24"/>
              </w:rPr>
              <w:t>LAR</w:t>
            </w:r>
          </w:p>
        </w:tc>
        <w:tc>
          <w:tcPr>
            <w:tcW w:w="6696" w:type="dxa"/>
          </w:tcPr>
          <w:p w:rsidR="00C10616" w:rsidRDefault="00716CE5">
            <w:pPr>
              <w:pStyle w:val="Table"/>
              <w:keepLines w:val="0"/>
              <w:widowControl w:val="0"/>
              <w:tabs>
                <w:tab w:val="clear" w:pos="284"/>
              </w:tabs>
              <w:spacing w:before="60" w:after="60"/>
              <w:rPr>
                <w:rFonts w:ascii="Times New Roman" w:hAnsi="Times New Roman"/>
                <w:sz w:val="24"/>
                <w:szCs w:val="24"/>
              </w:rPr>
            </w:pPr>
            <w:r>
              <w:rPr>
                <w:rFonts w:ascii="Times New Roman" w:hAnsi="Times New Roman"/>
                <w:sz w:val="24"/>
                <w:szCs w:val="24"/>
              </w:rPr>
              <w:t>Legally Acceptable Representative</w:t>
            </w:r>
          </w:p>
        </w:tc>
      </w:tr>
      <w:tr w:rsidR="00C10616">
        <w:trPr>
          <w:trHeight w:val="288"/>
        </w:trPr>
        <w:tc>
          <w:tcPr>
            <w:tcW w:w="1502" w:type="dxa"/>
          </w:tcPr>
          <w:p w:rsidR="00C10616" w:rsidRDefault="00716CE5">
            <w:pPr>
              <w:pStyle w:val="Table"/>
              <w:keepLines w:val="0"/>
              <w:widowControl w:val="0"/>
              <w:tabs>
                <w:tab w:val="clear" w:pos="284"/>
              </w:tabs>
              <w:spacing w:before="60" w:after="60"/>
              <w:rPr>
                <w:rFonts w:ascii="Times New Roman" w:hAnsi="Times New Roman"/>
                <w:sz w:val="24"/>
                <w:szCs w:val="24"/>
              </w:rPr>
            </w:pPr>
            <w:r>
              <w:rPr>
                <w:rFonts w:ascii="Times New Roman" w:hAnsi="Times New Roman"/>
                <w:sz w:val="24"/>
                <w:szCs w:val="24"/>
              </w:rPr>
              <w:t>LSM</w:t>
            </w:r>
          </w:p>
        </w:tc>
        <w:tc>
          <w:tcPr>
            <w:tcW w:w="6696" w:type="dxa"/>
          </w:tcPr>
          <w:p w:rsidR="00C10616" w:rsidRDefault="00716CE5">
            <w:pPr>
              <w:pStyle w:val="Table"/>
              <w:keepLines w:val="0"/>
              <w:widowControl w:val="0"/>
              <w:tabs>
                <w:tab w:val="clear" w:pos="284"/>
              </w:tabs>
              <w:spacing w:before="60" w:after="60"/>
              <w:rPr>
                <w:rFonts w:ascii="Times New Roman" w:hAnsi="Times New Roman"/>
                <w:sz w:val="24"/>
                <w:szCs w:val="24"/>
              </w:rPr>
            </w:pPr>
            <w:r>
              <w:rPr>
                <w:rFonts w:ascii="Times New Roman" w:hAnsi="Times New Roman"/>
                <w:sz w:val="24"/>
                <w:szCs w:val="24"/>
              </w:rPr>
              <w:t>Least-square means</w:t>
            </w:r>
          </w:p>
        </w:tc>
      </w:tr>
      <w:tr w:rsidR="00C10616">
        <w:trPr>
          <w:trHeight w:val="288"/>
        </w:trPr>
        <w:tc>
          <w:tcPr>
            <w:tcW w:w="1502" w:type="dxa"/>
          </w:tcPr>
          <w:p w:rsidR="00C10616" w:rsidRDefault="00716CE5">
            <w:pPr>
              <w:pStyle w:val="Table"/>
              <w:keepLines w:val="0"/>
              <w:widowControl w:val="0"/>
              <w:tabs>
                <w:tab w:val="clear" w:pos="284"/>
              </w:tabs>
              <w:spacing w:before="60" w:after="60"/>
              <w:rPr>
                <w:rFonts w:ascii="Times New Roman" w:hAnsi="Times New Roman"/>
                <w:sz w:val="24"/>
                <w:szCs w:val="24"/>
              </w:rPr>
            </w:pPr>
            <w:r>
              <w:rPr>
                <w:rFonts w:ascii="Times New Roman" w:hAnsi="Times New Roman"/>
                <w:sz w:val="24"/>
                <w:szCs w:val="24"/>
              </w:rPr>
              <w:t>m</w:t>
            </w:r>
            <w:r>
              <w:rPr>
                <w:rFonts w:ascii="Times New Roman" w:hAnsi="Times New Roman"/>
                <w:sz w:val="24"/>
                <w:szCs w:val="24"/>
                <w:vertAlign w:val="superscript"/>
              </w:rPr>
              <w:t>2</w:t>
            </w:r>
          </w:p>
        </w:tc>
        <w:tc>
          <w:tcPr>
            <w:tcW w:w="6696" w:type="dxa"/>
          </w:tcPr>
          <w:p w:rsidR="00C10616" w:rsidRDefault="00716CE5">
            <w:pPr>
              <w:pStyle w:val="Table"/>
              <w:keepLines w:val="0"/>
              <w:widowControl w:val="0"/>
              <w:tabs>
                <w:tab w:val="clear" w:pos="284"/>
              </w:tabs>
              <w:spacing w:before="60" w:after="60"/>
              <w:rPr>
                <w:rFonts w:ascii="Times New Roman" w:hAnsi="Times New Roman"/>
                <w:sz w:val="24"/>
                <w:szCs w:val="24"/>
              </w:rPr>
            </w:pPr>
            <w:r>
              <w:rPr>
                <w:rFonts w:ascii="Times New Roman" w:hAnsi="Times New Roman"/>
                <w:sz w:val="24"/>
                <w:szCs w:val="24"/>
              </w:rPr>
              <w:t>Square meter</w:t>
            </w:r>
          </w:p>
        </w:tc>
      </w:tr>
      <w:tr w:rsidR="00C10616">
        <w:trPr>
          <w:trHeight w:val="288"/>
        </w:trPr>
        <w:tc>
          <w:tcPr>
            <w:tcW w:w="1502" w:type="dxa"/>
          </w:tcPr>
          <w:p w:rsidR="00C10616" w:rsidRDefault="00716CE5">
            <w:pPr>
              <w:pStyle w:val="Table"/>
              <w:keepLines w:val="0"/>
              <w:widowControl w:val="0"/>
              <w:tabs>
                <w:tab w:val="clear" w:pos="284"/>
              </w:tabs>
              <w:spacing w:before="60" w:after="60"/>
              <w:rPr>
                <w:rFonts w:ascii="Times New Roman" w:hAnsi="Times New Roman"/>
                <w:sz w:val="24"/>
                <w:szCs w:val="24"/>
              </w:rPr>
            </w:pPr>
            <w:r>
              <w:rPr>
                <w:rFonts w:ascii="Times New Roman" w:hAnsi="Times New Roman"/>
                <w:sz w:val="24"/>
                <w:szCs w:val="24"/>
              </w:rPr>
              <w:t>mg</w:t>
            </w:r>
          </w:p>
        </w:tc>
        <w:tc>
          <w:tcPr>
            <w:tcW w:w="6696" w:type="dxa"/>
          </w:tcPr>
          <w:p w:rsidR="00C10616" w:rsidRDefault="00716CE5">
            <w:pPr>
              <w:pStyle w:val="Table"/>
              <w:keepLines w:val="0"/>
              <w:widowControl w:val="0"/>
              <w:tabs>
                <w:tab w:val="clear" w:pos="284"/>
              </w:tabs>
              <w:spacing w:before="60" w:after="60"/>
              <w:rPr>
                <w:rFonts w:ascii="Times New Roman" w:hAnsi="Times New Roman"/>
                <w:sz w:val="24"/>
                <w:szCs w:val="24"/>
              </w:rPr>
            </w:pPr>
            <w:r>
              <w:rPr>
                <w:rFonts w:ascii="Times New Roman" w:hAnsi="Times New Roman"/>
                <w:sz w:val="24"/>
                <w:szCs w:val="24"/>
              </w:rPr>
              <w:t>Milligram</w:t>
            </w:r>
          </w:p>
        </w:tc>
      </w:tr>
      <w:tr w:rsidR="00C10616">
        <w:trPr>
          <w:trHeight w:val="288"/>
        </w:trPr>
        <w:tc>
          <w:tcPr>
            <w:tcW w:w="1502" w:type="dxa"/>
          </w:tcPr>
          <w:p w:rsidR="00C10616" w:rsidRDefault="00716CE5">
            <w:pPr>
              <w:pStyle w:val="Table"/>
              <w:keepLines w:val="0"/>
              <w:widowControl w:val="0"/>
              <w:tabs>
                <w:tab w:val="clear" w:pos="284"/>
              </w:tabs>
              <w:spacing w:before="60" w:after="60"/>
              <w:rPr>
                <w:rFonts w:ascii="Times New Roman" w:hAnsi="Times New Roman"/>
                <w:sz w:val="24"/>
                <w:szCs w:val="24"/>
              </w:rPr>
            </w:pPr>
            <w:r>
              <w:rPr>
                <w:rFonts w:ascii="Times New Roman" w:hAnsi="Times New Roman"/>
                <w:sz w:val="24"/>
                <w:szCs w:val="24"/>
              </w:rPr>
              <w:t>mg/m</w:t>
            </w:r>
            <w:r>
              <w:rPr>
                <w:rFonts w:ascii="Times New Roman" w:hAnsi="Times New Roman"/>
                <w:sz w:val="24"/>
                <w:szCs w:val="24"/>
                <w:vertAlign w:val="superscript"/>
              </w:rPr>
              <w:t>2</w:t>
            </w:r>
          </w:p>
        </w:tc>
        <w:tc>
          <w:tcPr>
            <w:tcW w:w="6696" w:type="dxa"/>
          </w:tcPr>
          <w:p w:rsidR="00C10616" w:rsidRDefault="00716CE5">
            <w:pPr>
              <w:pStyle w:val="Table"/>
              <w:keepLines w:val="0"/>
              <w:widowControl w:val="0"/>
              <w:tabs>
                <w:tab w:val="clear" w:pos="284"/>
              </w:tabs>
              <w:spacing w:before="60" w:after="60"/>
              <w:rPr>
                <w:rFonts w:ascii="Times New Roman" w:hAnsi="Times New Roman"/>
                <w:sz w:val="24"/>
                <w:szCs w:val="24"/>
              </w:rPr>
            </w:pPr>
            <w:r>
              <w:rPr>
                <w:rFonts w:ascii="Times New Roman" w:hAnsi="Times New Roman"/>
                <w:sz w:val="24"/>
                <w:szCs w:val="24"/>
              </w:rPr>
              <w:t xml:space="preserve">Milligram </w:t>
            </w:r>
            <w:r>
              <w:rPr>
                <w:rFonts w:ascii="Times New Roman" w:hAnsi="Times New Roman"/>
                <w:sz w:val="24"/>
                <w:szCs w:val="24"/>
              </w:rPr>
              <w:t>per square meter</w:t>
            </w:r>
          </w:p>
        </w:tc>
      </w:tr>
      <w:tr w:rsidR="00C10616">
        <w:trPr>
          <w:trHeight w:val="288"/>
        </w:trPr>
        <w:tc>
          <w:tcPr>
            <w:tcW w:w="1502" w:type="dxa"/>
          </w:tcPr>
          <w:p w:rsidR="00C10616" w:rsidRDefault="00716CE5">
            <w:pPr>
              <w:pStyle w:val="Table"/>
              <w:keepLines w:val="0"/>
              <w:widowControl w:val="0"/>
              <w:tabs>
                <w:tab w:val="clear" w:pos="284"/>
              </w:tabs>
              <w:spacing w:before="60" w:after="60"/>
              <w:rPr>
                <w:rFonts w:ascii="Times New Roman" w:hAnsi="Times New Roman"/>
                <w:sz w:val="24"/>
                <w:szCs w:val="24"/>
              </w:rPr>
            </w:pPr>
            <w:r>
              <w:rPr>
                <w:rStyle w:val="CharacterStyle1"/>
                <w:rFonts w:ascii="Times New Roman" w:hAnsi="Times New Roman"/>
                <w:spacing w:val="-6"/>
                <w:sz w:val="24"/>
                <w:szCs w:val="24"/>
              </w:rPr>
              <w:t>mg/dL</w:t>
            </w:r>
          </w:p>
        </w:tc>
        <w:tc>
          <w:tcPr>
            <w:tcW w:w="6696" w:type="dxa"/>
          </w:tcPr>
          <w:p w:rsidR="00C10616" w:rsidRDefault="00716CE5">
            <w:pPr>
              <w:pStyle w:val="Table"/>
              <w:keepLines w:val="0"/>
              <w:widowControl w:val="0"/>
              <w:tabs>
                <w:tab w:val="clear" w:pos="284"/>
              </w:tabs>
              <w:spacing w:before="60" w:after="60"/>
              <w:rPr>
                <w:rFonts w:ascii="Times New Roman" w:hAnsi="Times New Roman"/>
                <w:sz w:val="24"/>
                <w:szCs w:val="24"/>
              </w:rPr>
            </w:pPr>
            <w:r>
              <w:rPr>
                <w:rFonts w:ascii="Times New Roman" w:hAnsi="Times New Roman"/>
                <w:sz w:val="24"/>
                <w:szCs w:val="24"/>
              </w:rPr>
              <w:t>Milligram per deciliter</w:t>
            </w:r>
          </w:p>
        </w:tc>
      </w:tr>
      <w:tr w:rsidR="00C10616">
        <w:trPr>
          <w:trHeight w:val="288"/>
        </w:trPr>
        <w:tc>
          <w:tcPr>
            <w:tcW w:w="1502" w:type="dxa"/>
          </w:tcPr>
          <w:p w:rsidR="00C10616" w:rsidRDefault="00716CE5">
            <w:pPr>
              <w:pStyle w:val="Table"/>
              <w:keepLines w:val="0"/>
              <w:widowControl w:val="0"/>
              <w:tabs>
                <w:tab w:val="clear" w:pos="284"/>
              </w:tabs>
              <w:spacing w:before="60" w:after="60"/>
              <w:rPr>
                <w:rStyle w:val="CharacterStyle1"/>
                <w:rFonts w:ascii="Times New Roman" w:hAnsi="Times New Roman"/>
                <w:spacing w:val="-6"/>
                <w:sz w:val="24"/>
                <w:szCs w:val="24"/>
              </w:rPr>
            </w:pPr>
            <w:r>
              <w:rPr>
                <w:rStyle w:val="CharacterStyle1"/>
                <w:rFonts w:ascii="Times New Roman" w:hAnsi="Times New Roman"/>
                <w:spacing w:val="-6"/>
                <w:sz w:val="24"/>
                <w:szCs w:val="24"/>
              </w:rPr>
              <w:t>mg/ml</w:t>
            </w:r>
          </w:p>
        </w:tc>
        <w:tc>
          <w:tcPr>
            <w:tcW w:w="6696" w:type="dxa"/>
          </w:tcPr>
          <w:p w:rsidR="00C10616" w:rsidRDefault="00716CE5">
            <w:pPr>
              <w:pStyle w:val="Table"/>
              <w:keepLines w:val="0"/>
              <w:widowControl w:val="0"/>
              <w:tabs>
                <w:tab w:val="clear" w:pos="284"/>
              </w:tabs>
              <w:spacing w:before="60" w:after="60"/>
              <w:rPr>
                <w:rFonts w:ascii="Times New Roman" w:hAnsi="Times New Roman"/>
                <w:sz w:val="24"/>
                <w:szCs w:val="24"/>
              </w:rPr>
            </w:pPr>
            <w:r>
              <w:rPr>
                <w:rFonts w:ascii="Times New Roman" w:hAnsi="Times New Roman"/>
                <w:sz w:val="24"/>
                <w:szCs w:val="24"/>
              </w:rPr>
              <w:t>Milligram per Milliliter</w:t>
            </w:r>
          </w:p>
        </w:tc>
      </w:tr>
      <w:tr w:rsidR="00C10616">
        <w:trPr>
          <w:trHeight w:val="288"/>
        </w:trPr>
        <w:tc>
          <w:tcPr>
            <w:tcW w:w="1502" w:type="dxa"/>
          </w:tcPr>
          <w:p w:rsidR="00C10616" w:rsidRDefault="00716CE5">
            <w:pPr>
              <w:pStyle w:val="Table"/>
              <w:widowControl w:val="0"/>
              <w:spacing w:before="60" w:after="60"/>
              <w:rPr>
                <w:rFonts w:ascii="Times New Roman" w:hAnsi="Times New Roman"/>
                <w:sz w:val="24"/>
                <w:szCs w:val="24"/>
              </w:rPr>
            </w:pPr>
            <w:r>
              <w:rPr>
                <w:rFonts w:ascii="Times New Roman" w:hAnsi="Times New Roman"/>
                <w:sz w:val="24"/>
                <w:szCs w:val="24"/>
              </w:rPr>
              <w:t>ml/mL</w:t>
            </w:r>
          </w:p>
        </w:tc>
        <w:tc>
          <w:tcPr>
            <w:tcW w:w="6696" w:type="dxa"/>
          </w:tcPr>
          <w:p w:rsidR="00C10616" w:rsidRDefault="00716CE5">
            <w:pPr>
              <w:pStyle w:val="Table"/>
              <w:widowControl w:val="0"/>
              <w:spacing w:before="60" w:after="60"/>
              <w:rPr>
                <w:rFonts w:ascii="Times New Roman" w:hAnsi="Times New Roman"/>
                <w:sz w:val="24"/>
                <w:szCs w:val="24"/>
              </w:rPr>
            </w:pPr>
            <w:r>
              <w:rPr>
                <w:rFonts w:ascii="Times New Roman" w:hAnsi="Times New Roman"/>
                <w:sz w:val="24"/>
                <w:szCs w:val="24"/>
              </w:rPr>
              <w:t>Milliliter</w:t>
            </w:r>
          </w:p>
        </w:tc>
      </w:tr>
      <w:tr w:rsidR="00C10616">
        <w:trPr>
          <w:trHeight w:val="288"/>
        </w:trPr>
        <w:tc>
          <w:tcPr>
            <w:tcW w:w="1502" w:type="dxa"/>
          </w:tcPr>
          <w:p w:rsidR="00C10616" w:rsidRDefault="00716CE5">
            <w:pPr>
              <w:pStyle w:val="Table"/>
              <w:widowControl w:val="0"/>
              <w:spacing w:before="60" w:after="60"/>
              <w:rPr>
                <w:rFonts w:ascii="Times New Roman" w:hAnsi="Times New Roman"/>
                <w:sz w:val="24"/>
                <w:szCs w:val="24"/>
              </w:rPr>
            </w:pPr>
            <w:r>
              <w:rPr>
                <w:rFonts w:ascii="Times New Roman" w:hAnsi="Times New Roman"/>
                <w:sz w:val="24"/>
                <w:szCs w:val="24"/>
              </w:rPr>
              <w:t>mm of Hg</w:t>
            </w:r>
          </w:p>
        </w:tc>
        <w:tc>
          <w:tcPr>
            <w:tcW w:w="6696" w:type="dxa"/>
          </w:tcPr>
          <w:p w:rsidR="00C10616" w:rsidRDefault="00716CE5">
            <w:pPr>
              <w:pStyle w:val="Table"/>
              <w:widowControl w:val="0"/>
              <w:spacing w:before="60" w:after="60"/>
              <w:rPr>
                <w:rFonts w:ascii="Times New Roman" w:hAnsi="Times New Roman"/>
                <w:sz w:val="24"/>
                <w:szCs w:val="24"/>
              </w:rPr>
            </w:pPr>
            <w:r>
              <w:rPr>
                <w:rFonts w:ascii="Times New Roman" w:hAnsi="Times New Roman"/>
                <w:sz w:val="24"/>
                <w:szCs w:val="24"/>
              </w:rPr>
              <w:t>Millimeter of Mercury</w:t>
            </w:r>
          </w:p>
        </w:tc>
      </w:tr>
      <w:tr w:rsidR="00C10616">
        <w:trPr>
          <w:trHeight w:val="288"/>
        </w:trPr>
        <w:tc>
          <w:tcPr>
            <w:tcW w:w="1502" w:type="dxa"/>
          </w:tcPr>
          <w:p w:rsidR="00C10616" w:rsidRDefault="00716CE5">
            <w:pPr>
              <w:pStyle w:val="Table"/>
              <w:widowControl w:val="0"/>
              <w:spacing w:before="60" w:after="60"/>
              <w:rPr>
                <w:rFonts w:ascii="Times New Roman" w:hAnsi="Times New Roman"/>
                <w:sz w:val="24"/>
                <w:szCs w:val="24"/>
              </w:rPr>
            </w:pPr>
            <w:r>
              <w:rPr>
                <w:rStyle w:val="CharacterStyle1"/>
                <w:rFonts w:ascii="Times New Roman" w:hAnsi="Times New Roman"/>
                <w:sz w:val="24"/>
                <w:szCs w:val="24"/>
              </w:rPr>
              <w:t>mm</w:t>
            </w:r>
            <w:r>
              <w:rPr>
                <w:rStyle w:val="CharacterStyle1"/>
                <w:rFonts w:ascii="Times New Roman" w:hAnsi="Times New Roman"/>
                <w:sz w:val="24"/>
                <w:szCs w:val="24"/>
                <w:vertAlign w:val="superscript"/>
              </w:rPr>
              <w:t>3</w:t>
            </w:r>
          </w:p>
        </w:tc>
        <w:tc>
          <w:tcPr>
            <w:tcW w:w="6696" w:type="dxa"/>
          </w:tcPr>
          <w:p w:rsidR="00C10616" w:rsidRDefault="00716CE5">
            <w:pPr>
              <w:pStyle w:val="Table"/>
              <w:widowControl w:val="0"/>
              <w:spacing w:before="60" w:after="60"/>
              <w:rPr>
                <w:rFonts w:ascii="Times New Roman" w:hAnsi="Times New Roman"/>
                <w:sz w:val="24"/>
                <w:szCs w:val="24"/>
              </w:rPr>
            </w:pPr>
            <w:r>
              <w:rPr>
                <w:rFonts w:ascii="Times New Roman" w:hAnsi="Times New Roman"/>
                <w:sz w:val="24"/>
                <w:szCs w:val="24"/>
              </w:rPr>
              <w:t>Cubic millimeter</w:t>
            </w:r>
          </w:p>
        </w:tc>
      </w:tr>
      <w:tr w:rsidR="00C10616">
        <w:trPr>
          <w:trHeight w:val="288"/>
        </w:trPr>
        <w:tc>
          <w:tcPr>
            <w:tcW w:w="1502" w:type="dxa"/>
          </w:tcPr>
          <w:p w:rsidR="00C10616" w:rsidRDefault="00716CE5">
            <w:pPr>
              <w:pStyle w:val="Table"/>
              <w:widowControl w:val="0"/>
              <w:spacing w:before="60" w:after="60"/>
              <w:rPr>
                <w:rStyle w:val="CharacterStyle1"/>
                <w:rFonts w:ascii="Times New Roman" w:hAnsi="Times New Roman"/>
                <w:sz w:val="24"/>
                <w:szCs w:val="24"/>
              </w:rPr>
            </w:pPr>
            <w:r>
              <w:rPr>
                <w:rStyle w:val="CharacterStyle1"/>
                <w:rFonts w:ascii="Times New Roman" w:hAnsi="Times New Roman"/>
                <w:sz w:val="24"/>
                <w:szCs w:val="24"/>
              </w:rPr>
              <w:t>mmol/L</w:t>
            </w:r>
          </w:p>
        </w:tc>
        <w:tc>
          <w:tcPr>
            <w:tcW w:w="6696" w:type="dxa"/>
          </w:tcPr>
          <w:p w:rsidR="00C10616" w:rsidRDefault="00716CE5">
            <w:pPr>
              <w:pStyle w:val="Table"/>
              <w:widowControl w:val="0"/>
              <w:spacing w:before="60" w:after="60"/>
              <w:rPr>
                <w:rFonts w:ascii="Times New Roman" w:hAnsi="Times New Roman"/>
                <w:sz w:val="24"/>
                <w:szCs w:val="24"/>
              </w:rPr>
            </w:pPr>
            <w:r>
              <w:rPr>
                <w:rStyle w:val="st1"/>
                <w:rFonts w:ascii="Times New Roman" w:hAnsi="Times New Roman"/>
                <w:sz w:val="24"/>
                <w:szCs w:val="24"/>
              </w:rPr>
              <w:t>Milimol per litre</w:t>
            </w:r>
          </w:p>
        </w:tc>
      </w:tr>
      <w:tr w:rsidR="00C10616">
        <w:trPr>
          <w:trHeight w:val="288"/>
        </w:trPr>
        <w:tc>
          <w:tcPr>
            <w:tcW w:w="1502" w:type="dxa"/>
          </w:tcPr>
          <w:p w:rsidR="00C10616" w:rsidRDefault="00716CE5">
            <w:pPr>
              <w:pStyle w:val="Table"/>
              <w:widowControl w:val="0"/>
              <w:spacing w:before="60" w:after="60"/>
              <w:rPr>
                <w:rStyle w:val="CharacterStyle1"/>
                <w:rFonts w:ascii="Times New Roman" w:hAnsi="Times New Roman"/>
                <w:sz w:val="24"/>
                <w:szCs w:val="24"/>
              </w:rPr>
            </w:pPr>
            <w:r>
              <w:rPr>
                <w:rStyle w:val="CharacterStyle1"/>
                <w:rFonts w:ascii="Times New Roman" w:hAnsi="Times New Roman"/>
                <w:sz w:val="24"/>
                <w:szCs w:val="24"/>
              </w:rPr>
              <w:t>MRI</w:t>
            </w:r>
          </w:p>
        </w:tc>
        <w:tc>
          <w:tcPr>
            <w:tcW w:w="6696" w:type="dxa"/>
          </w:tcPr>
          <w:p w:rsidR="00C10616" w:rsidRDefault="00716CE5">
            <w:pPr>
              <w:pStyle w:val="Table"/>
              <w:widowControl w:val="0"/>
              <w:spacing w:before="60" w:after="60"/>
              <w:rPr>
                <w:rStyle w:val="st1"/>
                <w:rFonts w:ascii="Times New Roman" w:hAnsi="Times New Roman"/>
                <w:sz w:val="24"/>
                <w:szCs w:val="24"/>
              </w:rPr>
            </w:pPr>
            <w:r>
              <w:rPr>
                <w:rFonts w:ascii="Times New Roman" w:hAnsi="Times New Roman"/>
                <w:sz w:val="24"/>
                <w:szCs w:val="24"/>
              </w:rPr>
              <w:t>Magnetic Resonance Imaging</w:t>
            </w:r>
          </w:p>
        </w:tc>
      </w:tr>
      <w:tr w:rsidR="00C10616">
        <w:trPr>
          <w:trHeight w:val="288"/>
        </w:trPr>
        <w:tc>
          <w:tcPr>
            <w:tcW w:w="1502" w:type="dxa"/>
          </w:tcPr>
          <w:p w:rsidR="00C10616" w:rsidRDefault="00716CE5">
            <w:pPr>
              <w:pStyle w:val="Table"/>
              <w:widowControl w:val="0"/>
              <w:spacing w:before="60" w:after="60"/>
              <w:rPr>
                <w:rFonts w:ascii="Times New Roman" w:hAnsi="Times New Roman"/>
                <w:sz w:val="24"/>
                <w:szCs w:val="24"/>
              </w:rPr>
            </w:pPr>
            <w:r>
              <w:rPr>
                <w:rFonts w:ascii="Times New Roman" w:hAnsi="Times New Roman"/>
                <w:sz w:val="24"/>
                <w:szCs w:val="24"/>
              </w:rPr>
              <w:t>Na</w:t>
            </w:r>
          </w:p>
        </w:tc>
        <w:tc>
          <w:tcPr>
            <w:tcW w:w="6696" w:type="dxa"/>
          </w:tcPr>
          <w:p w:rsidR="00C10616" w:rsidRDefault="00716CE5">
            <w:pPr>
              <w:pStyle w:val="Table"/>
              <w:widowControl w:val="0"/>
              <w:spacing w:before="60" w:after="60"/>
              <w:rPr>
                <w:rFonts w:ascii="Times New Roman" w:hAnsi="Times New Roman"/>
                <w:sz w:val="24"/>
                <w:szCs w:val="24"/>
              </w:rPr>
            </w:pPr>
            <w:r>
              <w:rPr>
                <w:rFonts w:ascii="Times New Roman" w:hAnsi="Times New Roman"/>
                <w:sz w:val="24"/>
                <w:szCs w:val="24"/>
              </w:rPr>
              <w:t>Sodium</w:t>
            </w:r>
          </w:p>
        </w:tc>
      </w:tr>
      <w:tr w:rsidR="00C10616">
        <w:trPr>
          <w:trHeight w:val="288"/>
        </w:trPr>
        <w:tc>
          <w:tcPr>
            <w:tcW w:w="1502" w:type="dxa"/>
          </w:tcPr>
          <w:p w:rsidR="00C10616" w:rsidRDefault="00716CE5">
            <w:pPr>
              <w:pStyle w:val="Table"/>
              <w:widowControl w:val="0"/>
              <w:spacing w:before="60" w:after="60"/>
              <w:rPr>
                <w:rFonts w:ascii="Times New Roman" w:hAnsi="Times New Roman"/>
                <w:sz w:val="24"/>
                <w:szCs w:val="24"/>
              </w:rPr>
            </w:pPr>
            <w:r>
              <w:rPr>
                <w:rFonts w:ascii="Times New Roman" w:hAnsi="Times New Roman"/>
                <w:sz w:val="24"/>
                <w:szCs w:val="24"/>
              </w:rPr>
              <w:t>OTC</w:t>
            </w:r>
          </w:p>
        </w:tc>
        <w:tc>
          <w:tcPr>
            <w:tcW w:w="6696" w:type="dxa"/>
          </w:tcPr>
          <w:p w:rsidR="00C10616" w:rsidRDefault="00716CE5">
            <w:pPr>
              <w:pStyle w:val="Table"/>
              <w:widowControl w:val="0"/>
              <w:spacing w:before="60" w:after="60"/>
              <w:rPr>
                <w:rFonts w:ascii="Times New Roman" w:hAnsi="Times New Roman"/>
                <w:sz w:val="24"/>
                <w:szCs w:val="24"/>
              </w:rPr>
            </w:pPr>
            <w:r>
              <w:rPr>
                <w:rFonts w:ascii="Times New Roman" w:hAnsi="Times New Roman"/>
                <w:sz w:val="24"/>
                <w:szCs w:val="24"/>
              </w:rPr>
              <w:t>Over the Counter</w:t>
            </w:r>
          </w:p>
        </w:tc>
      </w:tr>
      <w:tr w:rsidR="00C10616">
        <w:trPr>
          <w:trHeight w:val="288"/>
        </w:trPr>
        <w:tc>
          <w:tcPr>
            <w:tcW w:w="1502" w:type="dxa"/>
          </w:tcPr>
          <w:p w:rsidR="00C10616" w:rsidRDefault="00716CE5">
            <w:pPr>
              <w:pStyle w:val="Table"/>
              <w:widowControl w:val="0"/>
              <w:spacing w:before="60" w:after="60"/>
              <w:rPr>
                <w:rFonts w:ascii="Times New Roman" w:hAnsi="Times New Roman"/>
                <w:sz w:val="24"/>
                <w:szCs w:val="24"/>
              </w:rPr>
            </w:pPr>
            <w:r>
              <w:rPr>
                <w:rFonts w:ascii="Times New Roman" w:hAnsi="Times New Roman"/>
                <w:sz w:val="24"/>
                <w:szCs w:val="24"/>
              </w:rPr>
              <w:t>PA (view)</w:t>
            </w:r>
          </w:p>
        </w:tc>
        <w:tc>
          <w:tcPr>
            <w:tcW w:w="6696" w:type="dxa"/>
          </w:tcPr>
          <w:p w:rsidR="00C10616" w:rsidRDefault="00716CE5">
            <w:pPr>
              <w:pStyle w:val="Table"/>
              <w:widowControl w:val="0"/>
              <w:spacing w:before="60" w:after="60"/>
              <w:rPr>
                <w:rFonts w:ascii="Times New Roman" w:hAnsi="Times New Roman"/>
                <w:sz w:val="24"/>
                <w:szCs w:val="24"/>
              </w:rPr>
            </w:pPr>
            <w:r>
              <w:rPr>
                <w:rFonts w:ascii="Times New Roman" w:hAnsi="Times New Roman"/>
                <w:sz w:val="24"/>
                <w:szCs w:val="24"/>
              </w:rPr>
              <w:t>Postero-Anterior view</w:t>
            </w:r>
          </w:p>
        </w:tc>
      </w:tr>
      <w:tr w:rsidR="00C10616">
        <w:trPr>
          <w:trHeight w:val="288"/>
        </w:trPr>
        <w:tc>
          <w:tcPr>
            <w:tcW w:w="1502" w:type="dxa"/>
          </w:tcPr>
          <w:p w:rsidR="00C10616" w:rsidRDefault="00716CE5">
            <w:pPr>
              <w:pStyle w:val="Table"/>
              <w:widowControl w:val="0"/>
              <w:spacing w:before="60" w:after="60"/>
              <w:rPr>
                <w:rFonts w:ascii="Times New Roman" w:hAnsi="Times New Roman"/>
                <w:sz w:val="24"/>
                <w:szCs w:val="24"/>
              </w:rPr>
            </w:pPr>
            <w:r>
              <w:rPr>
                <w:rFonts w:ascii="Times New Roman" w:hAnsi="Times New Roman"/>
                <w:sz w:val="24"/>
                <w:szCs w:val="24"/>
              </w:rPr>
              <w:lastRenderedPageBreak/>
              <w:t xml:space="preserve">PCV </w:t>
            </w:r>
          </w:p>
        </w:tc>
        <w:tc>
          <w:tcPr>
            <w:tcW w:w="6696" w:type="dxa"/>
          </w:tcPr>
          <w:p w:rsidR="00C10616" w:rsidRDefault="00716CE5">
            <w:pPr>
              <w:pStyle w:val="Table"/>
              <w:widowControl w:val="0"/>
              <w:spacing w:before="60" w:after="60"/>
              <w:rPr>
                <w:rFonts w:ascii="Times New Roman" w:hAnsi="Times New Roman"/>
                <w:sz w:val="24"/>
                <w:szCs w:val="24"/>
              </w:rPr>
            </w:pPr>
            <w:r>
              <w:rPr>
                <w:rFonts w:ascii="Times New Roman" w:hAnsi="Times New Roman"/>
                <w:sz w:val="24"/>
                <w:szCs w:val="24"/>
              </w:rPr>
              <w:t>Packed Cell Volume</w:t>
            </w:r>
          </w:p>
        </w:tc>
      </w:tr>
      <w:tr w:rsidR="00C10616">
        <w:trPr>
          <w:trHeight w:val="288"/>
        </w:trPr>
        <w:tc>
          <w:tcPr>
            <w:tcW w:w="1502" w:type="dxa"/>
          </w:tcPr>
          <w:p w:rsidR="00C10616" w:rsidRDefault="00716CE5">
            <w:pPr>
              <w:pStyle w:val="Table"/>
              <w:widowControl w:val="0"/>
              <w:spacing w:before="60" w:after="60"/>
              <w:rPr>
                <w:rFonts w:ascii="Times New Roman" w:hAnsi="Times New Roman"/>
                <w:sz w:val="24"/>
                <w:szCs w:val="24"/>
              </w:rPr>
            </w:pPr>
            <w:r>
              <w:rPr>
                <w:rFonts w:ascii="Times New Roman" w:hAnsi="Times New Roman"/>
                <w:sz w:val="24"/>
                <w:szCs w:val="24"/>
              </w:rPr>
              <w:t>PD</w:t>
            </w:r>
          </w:p>
        </w:tc>
        <w:tc>
          <w:tcPr>
            <w:tcW w:w="6696" w:type="dxa"/>
          </w:tcPr>
          <w:p w:rsidR="00C10616" w:rsidRDefault="00716CE5">
            <w:pPr>
              <w:pStyle w:val="Table"/>
              <w:widowControl w:val="0"/>
              <w:spacing w:before="60" w:after="60"/>
              <w:rPr>
                <w:rFonts w:ascii="Times New Roman" w:hAnsi="Times New Roman"/>
                <w:sz w:val="24"/>
                <w:szCs w:val="24"/>
              </w:rPr>
            </w:pPr>
            <w:r>
              <w:rPr>
                <w:rFonts w:ascii="Times New Roman" w:hAnsi="Times New Roman"/>
                <w:sz w:val="24"/>
                <w:szCs w:val="24"/>
              </w:rPr>
              <w:t>Pharmacodynamic</w:t>
            </w:r>
          </w:p>
        </w:tc>
      </w:tr>
      <w:tr w:rsidR="00C10616">
        <w:trPr>
          <w:trHeight w:val="288"/>
        </w:trPr>
        <w:tc>
          <w:tcPr>
            <w:tcW w:w="1502" w:type="dxa"/>
          </w:tcPr>
          <w:p w:rsidR="00C10616" w:rsidRDefault="00716CE5">
            <w:pPr>
              <w:pStyle w:val="Table"/>
              <w:widowControl w:val="0"/>
              <w:spacing w:before="60" w:after="60"/>
              <w:rPr>
                <w:rFonts w:ascii="Times New Roman" w:hAnsi="Times New Roman"/>
                <w:sz w:val="24"/>
                <w:szCs w:val="24"/>
              </w:rPr>
            </w:pPr>
            <w:r>
              <w:rPr>
                <w:rFonts w:ascii="Times New Roman" w:hAnsi="Times New Roman"/>
                <w:sz w:val="24"/>
                <w:szCs w:val="24"/>
              </w:rPr>
              <w:t>PK</w:t>
            </w:r>
          </w:p>
        </w:tc>
        <w:tc>
          <w:tcPr>
            <w:tcW w:w="6696" w:type="dxa"/>
          </w:tcPr>
          <w:p w:rsidR="00C10616" w:rsidRDefault="00716CE5">
            <w:pPr>
              <w:pStyle w:val="Table"/>
              <w:widowControl w:val="0"/>
              <w:spacing w:before="60" w:after="60"/>
              <w:rPr>
                <w:rFonts w:ascii="Times New Roman" w:hAnsi="Times New Roman"/>
                <w:sz w:val="24"/>
                <w:szCs w:val="24"/>
              </w:rPr>
            </w:pPr>
            <w:r>
              <w:rPr>
                <w:rFonts w:ascii="Times New Roman" w:hAnsi="Times New Roman"/>
                <w:sz w:val="24"/>
                <w:szCs w:val="24"/>
              </w:rPr>
              <w:t>Pharmacokinetic</w:t>
            </w:r>
          </w:p>
        </w:tc>
      </w:tr>
      <w:tr w:rsidR="00C10616">
        <w:trPr>
          <w:trHeight w:val="288"/>
        </w:trPr>
        <w:tc>
          <w:tcPr>
            <w:tcW w:w="1502" w:type="dxa"/>
          </w:tcPr>
          <w:p w:rsidR="00C10616" w:rsidRDefault="00716CE5">
            <w:pPr>
              <w:pStyle w:val="Table"/>
              <w:widowControl w:val="0"/>
              <w:spacing w:before="60" w:after="60"/>
              <w:rPr>
                <w:rFonts w:ascii="Times New Roman" w:hAnsi="Times New Roman"/>
                <w:sz w:val="24"/>
                <w:szCs w:val="24"/>
              </w:rPr>
            </w:pPr>
            <w:r>
              <w:rPr>
                <w:rFonts w:ascii="Times New Roman" w:hAnsi="Times New Roman"/>
                <w:sz w:val="24"/>
                <w:szCs w:val="24"/>
              </w:rPr>
              <w:t>PI</w:t>
            </w:r>
          </w:p>
        </w:tc>
        <w:tc>
          <w:tcPr>
            <w:tcW w:w="6696" w:type="dxa"/>
          </w:tcPr>
          <w:p w:rsidR="00C10616" w:rsidRDefault="00716CE5">
            <w:pPr>
              <w:pStyle w:val="Table"/>
              <w:widowControl w:val="0"/>
              <w:spacing w:before="60" w:after="60"/>
              <w:rPr>
                <w:rFonts w:ascii="Times New Roman" w:hAnsi="Times New Roman"/>
                <w:sz w:val="24"/>
                <w:szCs w:val="24"/>
              </w:rPr>
            </w:pPr>
            <w:r>
              <w:rPr>
                <w:rFonts w:ascii="Times New Roman" w:hAnsi="Times New Roman"/>
                <w:sz w:val="24"/>
                <w:szCs w:val="24"/>
              </w:rPr>
              <w:t>Principal Investigator</w:t>
            </w:r>
          </w:p>
        </w:tc>
      </w:tr>
      <w:tr w:rsidR="00C10616">
        <w:trPr>
          <w:trHeight w:val="288"/>
        </w:trPr>
        <w:tc>
          <w:tcPr>
            <w:tcW w:w="1502" w:type="dxa"/>
          </w:tcPr>
          <w:p w:rsidR="00C10616" w:rsidRDefault="00716CE5">
            <w:pPr>
              <w:pStyle w:val="Table"/>
              <w:widowControl w:val="0"/>
              <w:spacing w:before="60" w:after="60"/>
              <w:rPr>
                <w:rFonts w:ascii="Times New Roman" w:hAnsi="Times New Roman"/>
                <w:sz w:val="24"/>
                <w:szCs w:val="24"/>
              </w:rPr>
            </w:pPr>
            <w:r>
              <w:rPr>
                <w:rFonts w:ascii="Times New Roman" w:hAnsi="Times New Roman"/>
                <w:sz w:val="24"/>
                <w:szCs w:val="24"/>
              </w:rPr>
              <w:t>PRES</w:t>
            </w:r>
          </w:p>
        </w:tc>
        <w:tc>
          <w:tcPr>
            <w:tcW w:w="6696" w:type="dxa"/>
          </w:tcPr>
          <w:p w:rsidR="00C10616" w:rsidRDefault="00716CE5">
            <w:pPr>
              <w:pStyle w:val="Table"/>
              <w:widowControl w:val="0"/>
              <w:spacing w:before="60" w:after="60"/>
              <w:rPr>
                <w:rFonts w:ascii="Times New Roman" w:hAnsi="Times New Roman"/>
                <w:sz w:val="24"/>
                <w:szCs w:val="24"/>
              </w:rPr>
            </w:pPr>
            <w:r>
              <w:rPr>
                <w:rFonts w:ascii="Times New Roman" w:hAnsi="Times New Roman"/>
                <w:sz w:val="24"/>
                <w:szCs w:val="24"/>
              </w:rPr>
              <w:t>Posterior Reversible Encephalopathy Syndrome</w:t>
            </w:r>
          </w:p>
        </w:tc>
      </w:tr>
      <w:tr w:rsidR="00C10616">
        <w:trPr>
          <w:trHeight w:val="288"/>
        </w:trPr>
        <w:tc>
          <w:tcPr>
            <w:tcW w:w="1502" w:type="dxa"/>
          </w:tcPr>
          <w:p w:rsidR="00C10616" w:rsidRDefault="00716CE5">
            <w:pPr>
              <w:pStyle w:val="Table"/>
              <w:widowControl w:val="0"/>
              <w:spacing w:before="60" w:after="60"/>
              <w:rPr>
                <w:rFonts w:ascii="Times New Roman" w:hAnsi="Times New Roman"/>
                <w:sz w:val="24"/>
                <w:szCs w:val="24"/>
              </w:rPr>
            </w:pPr>
            <w:r>
              <w:rPr>
                <w:rFonts w:ascii="Times New Roman" w:hAnsi="Times New Roman"/>
                <w:sz w:val="24"/>
                <w:szCs w:val="24"/>
              </w:rPr>
              <w:t>R</w:t>
            </w:r>
          </w:p>
        </w:tc>
        <w:tc>
          <w:tcPr>
            <w:tcW w:w="6696" w:type="dxa"/>
          </w:tcPr>
          <w:p w:rsidR="00C10616" w:rsidRDefault="00716CE5">
            <w:pPr>
              <w:pStyle w:val="Table"/>
              <w:widowControl w:val="0"/>
              <w:spacing w:before="60" w:after="60"/>
              <w:rPr>
                <w:rFonts w:ascii="Times New Roman" w:hAnsi="Times New Roman"/>
                <w:sz w:val="24"/>
                <w:szCs w:val="24"/>
              </w:rPr>
            </w:pPr>
            <w:r>
              <w:rPr>
                <w:rFonts w:ascii="Times New Roman" w:hAnsi="Times New Roman"/>
                <w:sz w:val="24"/>
                <w:szCs w:val="24"/>
              </w:rPr>
              <w:t>Reference</w:t>
            </w:r>
          </w:p>
        </w:tc>
      </w:tr>
      <w:tr w:rsidR="00C10616">
        <w:trPr>
          <w:trHeight w:val="108"/>
        </w:trPr>
        <w:tc>
          <w:tcPr>
            <w:tcW w:w="1502" w:type="dxa"/>
          </w:tcPr>
          <w:p w:rsidR="00C10616" w:rsidRDefault="00716CE5">
            <w:pPr>
              <w:pStyle w:val="Table"/>
              <w:widowControl w:val="0"/>
              <w:spacing w:before="60" w:after="60"/>
              <w:rPr>
                <w:rFonts w:ascii="Times New Roman" w:hAnsi="Times New Roman"/>
                <w:sz w:val="24"/>
                <w:szCs w:val="24"/>
              </w:rPr>
            </w:pPr>
            <w:r>
              <w:rPr>
                <w:rFonts w:ascii="Times New Roman" w:hAnsi="Times New Roman"/>
                <w:sz w:val="24"/>
                <w:szCs w:val="24"/>
              </w:rPr>
              <w:t>RBC</w:t>
            </w:r>
          </w:p>
        </w:tc>
        <w:tc>
          <w:tcPr>
            <w:tcW w:w="6696" w:type="dxa"/>
          </w:tcPr>
          <w:p w:rsidR="00C10616" w:rsidRDefault="00716CE5">
            <w:pPr>
              <w:pStyle w:val="Table"/>
              <w:widowControl w:val="0"/>
              <w:spacing w:before="60" w:after="60"/>
              <w:rPr>
                <w:rFonts w:ascii="Times New Roman" w:hAnsi="Times New Roman"/>
                <w:sz w:val="24"/>
                <w:szCs w:val="24"/>
              </w:rPr>
            </w:pPr>
            <w:r>
              <w:rPr>
                <w:rFonts w:ascii="Times New Roman" w:hAnsi="Times New Roman"/>
                <w:sz w:val="24"/>
                <w:szCs w:val="24"/>
              </w:rPr>
              <w:t>Red Blood Cells</w:t>
            </w:r>
          </w:p>
        </w:tc>
      </w:tr>
      <w:tr w:rsidR="00C10616">
        <w:trPr>
          <w:trHeight w:val="108"/>
        </w:trPr>
        <w:tc>
          <w:tcPr>
            <w:tcW w:w="1502" w:type="dxa"/>
          </w:tcPr>
          <w:p w:rsidR="00C10616" w:rsidRDefault="00716CE5">
            <w:pPr>
              <w:pStyle w:val="Table"/>
              <w:widowControl w:val="0"/>
              <w:spacing w:before="60" w:after="60"/>
              <w:rPr>
                <w:rFonts w:ascii="Times New Roman" w:hAnsi="Times New Roman"/>
                <w:sz w:val="24"/>
                <w:szCs w:val="24"/>
              </w:rPr>
            </w:pPr>
            <w:r>
              <w:rPr>
                <w:rFonts w:ascii="Times New Roman" w:hAnsi="Times New Roman"/>
                <w:sz w:val="24"/>
                <w:szCs w:val="24"/>
              </w:rPr>
              <w:t>RPLS</w:t>
            </w:r>
          </w:p>
        </w:tc>
        <w:tc>
          <w:tcPr>
            <w:tcW w:w="6696" w:type="dxa"/>
          </w:tcPr>
          <w:p w:rsidR="00C10616" w:rsidRDefault="00716CE5">
            <w:pPr>
              <w:pStyle w:val="Table"/>
              <w:widowControl w:val="0"/>
              <w:spacing w:before="60" w:after="60"/>
              <w:rPr>
                <w:rFonts w:ascii="Times New Roman" w:hAnsi="Times New Roman"/>
                <w:sz w:val="24"/>
                <w:szCs w:val="24"/>
              </w:rPr>
            </w:pPr>
            <w:r>
              <w:rPr>
                <w:rFonts w:ascii="Times New Roman" w:hAnsi="Times New Roman"/>
                <w:sz w:val="24"/>
                <w:szCs w:val="24"/>
              </w:rPr>
              <w:t>Reversible Posterior Leukoencephalopathy Syndrome</w:t>
            </w:r>
          </w:p>
        </w:tc>
      </w:tr>
      <w:tr w:rsidR="00C10616">
        <w:trPr>
          <w:trHeight w:val="108"/>
        </w:trPr>
        <w:tc>
          <w:tcPr>
            <w:tcW w:w="1502" w:type="dxa"/>
          </w:tcPr>
          <w:p w:rsidR="00C10616" w:rsidRDefault="00716CE5">
            <w:pPr>
              <w:pStyle w:val="Table"/>
              <w:widowControl w:val="0"/>
              <w:spacing w:before="60" w:after="60"/>
              <w:rPr>
                <w:rFonts w:ascii="Times New Roman" w:hAnsi="Times New Roman"/>
                <w:sz w:val="24"/>
                <w:szCs w:val="24"/>
              </w:rPr>
            </w:pPr>
            <w:r>
              <w:rPr>
                <w:rFonts w:ascii="Times New Roman" w:hAnsi="Times New Roman"/>
                <w:sz w:val="24"/>
                <w:szCs w:val="24"/>
              </w:rPr>
              <w:t>SAS</w:t>
            </w:r>
          </w:p>
        </w:tc>
        <w:tc>
          <w:tcPr>
            <w:tcW w:w="6696" w:type="dxa"/>
          </w:tcPr>
          <w:p w:rsidR="00C10616" w:rsidRDefault="00716CE5">
            <w:pPr>
              <w:pStyle w:val="Table"/>
              <w:widowControl w:val="0"/>
              <w:spacing w:before="60" w:after="60"/>
              <w:rPr>
                <w:rFonts w:ascii="Times New Roman" w:hAnsi="Times New Roman"/>
                <w:sz w:val="24"/>
                <w:szCs w:val="24"/>
              </w:rPr>
            </w:pPr>
            <w:r>
              <w:rPr>
                <w:rFonts w:ascii="Times New Roman" w:hAnsi="Times New Roman"/>
                <w:sz w:val="24"/>
                <w:szCs w:val="24"/>
              </w:rPr>
              <w:t>Statistical Analysis System</w:t>
            </w:r>
          </w:p>
        </w:tc>
      </w:tr>
      <w:tr w:rsidR="00C10616">
        <w:trPr>
          <w:trHeight w:val="108"/>
        </w:trPr>
        <w:tc>
          <w:tcPr>
            <w:tcW w:w="1502" w:type="dxa"/>
          </w:tcPr>
          <w:p w:rsidR="00C10616" w:rsidRDefault="00716CE5">
            <w:pPr>
              <w:pStyle w:val="Table"/>
              <w:widowControl w:val="0"/>
              <w:spacing w:before="60" w:after="60"/>
              <w:rPr>
                <w:rFonts w:ascii="Times New Roman" w:hAnsi="Times New Roman"/>
                <w:sz w:val="24"/>
                <w:szCs w:val="24"/>
              </w:rPr>
            </w:pPr>
            <w:r>
              <w:rPr>
                <w:rFonts w:ascii="Times New Roman" w:hAnsi="Times New Roman"/>
                <w:sz w:val="24"/>
                <w:szCs w:val="24"/>
              </w:rPr>
              <w:t>SC</w:t>
            </w:r>
          </w:p>
        </w:tc>
        <w:tc>
          <w:tcPr>
            <w:tcW w:w="6696" w:type="dxa"/>
          </w:tcPr>
          <w:p w:rsidR="00C10616" w:rsidRDefault="00716CE5">
            <w:pPr>
              <w:pStyle w:val="Table"/>
              <w:widowControl w:val="0"/>
              <w:spacing w:before="60" w:after="60"/>
              <w:rPr>
                <w:rFonts w:ascii="Times New Roman" w:hAnsi="Times New Roman"/>
                <w:sz w:val="24"/>
                <w:szCs w:val="24"/>
              </w:rPr>
            </w:pPr>
            <w:r>
              <w:rPr>
                <w:rFonts w:ascii="Times New Roman" w:hAnsi="Times New Roman"/>
                <w:sz w:val="24"/>
                <w:szCs w:val="24"/>
              </w:rPr>
              <w:t>Subcutaneous</w:t>
            </w:r>
          </w:p>
        </w:tc>
      </w:tr>
      <w:tr w:rsidR="00C10616">
        <w:trPr>
          <w:trHeight w:val="108"/>
        </w:trPr>
        <w:tc>
          <w:tcPr>
            <w:tcW w:w="1502" w:type="dxa"/>
          </w:tcPr>
          <w:p w:rsidR="00C10616" w:rsidRDefault="00716CE5">
            <w:pPr>
              <w:pStyle w:val="Table"/>
              <w:widowControl w:val="0"/>
              <w:spacing w:before="18" w:after="18"/>
              <w:rPr>
                <w:rFonts w:ascii="Times New Roman" w:hAnsi="Times New Roman"/>
                <w:sz w:val="24"/>
                <w:szCs w:val="24"/>
              </w:rPr>
            </w:pPr>
            <w:r>
              <w:rPr>
                <w:rFonts w:ascii="Times New Roman" w:hAnsi="Times New Roman"/>
                <w:sz w:val="24"/>
                <w:szCs w:val="24"/>
              </w:rPr>
              <w:t>SDTM</w:t>
            </w:r>
          </w:p>
        </w:tc>
        <w:tc>
          <w:tcPr>
            <w:tcW w:w="6696" w:type="dxa"/>
          </w:tcPr>
          <w:p w:rsidR="00C10616" w:rsidRDefault="00716CE5">
            <w:pPr>
              <w:pStyle w:val="Table"/>
              <w:widowControl w:val="0"/>
              <w:spacing w:before="18" w:after="18"/>
              <w:rPr>
                <w:rFonts w:ascii="Times New Roman" w:hAnsi="Times New Roman"/>
                <w:sz w:val="24"/>
                <w:szCs w:val="24"/>
              </w:rPr>
            </w:pPr>
            <w:r>
              <w:rPr>
                <w:rFonts w:ascii="Times New Roman" w:hAnsi="Times New Roman"/>
                <w:sz w:val="24"/>
                <w:szCs w:val="24"/>
              </w:rPr>
              <w:t>Study Data Tabulation Model</w:t>
            </w:r>
          </w:p>
        </w:tc>
      </w:tr>
      <w:tr w:rsidR="00C10616">
        <w:trPr>
          <w:trHeight w:val="288"/>
        </w:trPr>
        <w:tc>
          <w:tcPr>
            <w:tcW w:w="1502" w:type="dxa"/>
          </w:tcPr>
          <w:p w:rsidR="00C10616" w:rsidRDefault="00716CE5">
            <w:pPr>
              <w:spacing w:before="60" w:after="60"/>
            </w:pPr>
            <w:r>
              <w:t>SGOT</w:t>
            </w:r>
          </w:p>
        </w:tc>
        <w:tc>
          <w:tcPr>
            <w:tcW w:w="6696" w:type="dxa"/>
          </w:tcPr>
          <w:p w:rsidR="00C10616" w:rsidRDefault="00716CE5">
            <w:pPr>
              <w:pStyle w:val="Table"/>
              <w:widowControl w:val="0"/>
              <w:spacing w:before="60" w:after="60"/>
              <w:rPr>
                <w:rFonts w:ascii="Times New Roman" w:hAnsi="Times New Roman"/>
                <w:sz w:val="24"/>
                <w:szCs w:val="24"/>
              </w:rPr>
            </w:pPr>
            <w:r>
              <w:rPr>
                <w:rFonts w:ascii="Times New Roman" w:hAnsi="Times New Roman"/>
                <w:sz w:val="24"/>
                <w:szCs w:val="24"/>
              </w:rPr>
              <w:t>Serum Glutamic Oxaloacetic Transaminase</w:t>
            </w:r>
          </w:p>
        </w:tc>
      </w:tr>
      <w:tr w:rsidR="00C10616">
        <w:trPr>
          <w:trHeight w:val="288"/>
        </w:trPr>
        <w:tc>
          <w:tcPr>
            <w:tcW w:w="1502" w:type="dxa"/>
          </w:tcPr>
          <w:p w:rsidR="00C10616" w:rsidRDefault="00716CE5">
            <w:pPr>
              <w:spacing w:before="60" w:after="60"/>
            </w:pPr>
            <w:r>
              <w:t>SGPT</w:t>
            </w:r>
          </w:p>
        </w:tc>
        <w:tc>
          <w:tcPr>
            <w:tcW w:w="6696" w:type="dxa"/>
          </w:tcPr>
          <w:p w:rsidR="00C10616" w:rsidRDefault="00716CE5">
            <w:pPr>
              <w:pStyle w:val="Table"/>
              <w:widowControl w:val="0"/>
              <w:spacing w:before="60" w:after="60"/>
              <w:rPr>
                <w:rFonts w:ascii="Times New Roman" w:hAnsi="Times New Roman"/>
                <w:sz w:val="24"/>
                <w:szCs w:val="24"/>
              </w:rPr>
            </w:pPr>
            <w:r>
              <w:rPr>
                <w:rFonts w:ascii="Times New Roman" w:hAnsi="Times New Roman"/>
                <w:sz w:val="24"/>
                <w:szCs w:val="24"/>
              </w:rPr>
              <w:t>Serum Glutamic Pyruvic Transaminase</w:t>
            </w:r>
          </w:p>
        </w:tc>
      </w:tr>
      <w:tr w:rsidR="00C10616">
        <w:trPr>
          <w:trHeight w:val="288"/>
        </w:trPr>
        <w:tc>
          <w:tcPr>
            <w:tcW w:w="1502" w:type="dxa"/>
          </w:tcPr>
          <w:p w:rsidR="00C10616" w:rsidRDefault="00716CE5">
            <w:pPr>
              <w:pStyle w:val="Table"/>
              <w:keepLines w:val="0"/>
              <w:widowControl w:val="0"/>
              <w:tabs>
                <w:tab w:val="clear" w:pos="284"/>
              </w:tabs>
              <w:spacing w:before="60" w:after="60"/>
              <w:rPr>
                <w:rFonts w:ascii="Times New Roman" w:hAnsi="Times New Roman"/>
                <w:sz w:val="24"/>
                <w:szCs w:val="24"/>
              </w:rPr>
            </w:pPr>
            <w:r>
              <w:rPr>
                <w:rFonts w:ascii="Times New Roman" w:hAnsi="Times New Roman"/>
                <w:sz w:val="24"/>
                <w:szCs w:val="24"/>
              </w:rPr>
              <w:t>SOP</w:t>
            </w:r>
          </w:p>
        </w:tc>
        <w:tc>
          <w:tcPr>
            <w:tcW w:w="6696" w:type="dxa"/>
          </w:tcPr>
          <w:p w:rsidR="00C10616" w:rsidRDefault="00716CE5">
            <w:pPr>
              <w:pStyle w:val="Table"/>
              <w:keepLines w:val="0"/>
              <w:widowControl w:val="0"/>
              <w:tabs>
                <w:tab w:val="clear" w:pos="284"/>
              </w:tabs>
              <w:spacing w:before="60" w:after="60"/>
              <w:rPr>
                <w:rFonts w:ascii="Times New Roman" w:hAnsi="Times New Roman"/>
                <w:spacing w:val="-2"/>
                <w:sz w:val="24"/>
                <w:szCs w:val="24"/>
              </w:rPr>
            </w:pPr>
            <w:r>
              <w:rPr>
                <w:rFonts w:ascii="Times New Roman" w:hAnsi="Times New Roman"/>
                <w:spacing w:val="-2"/>
                <w:sz w:val="24"/>
                <w:szCs w:val="24"/>
              </w:rPr>
              <w:t>Standard Operating Procedure</w:t>
            </w:r>
          </w:p>
        </w:tc>
      </w:tr>
      <w:tr w:rsidR="00C10616">
        <w:trPr>
          <w:trHeight w:val="288"/>
        </w:trPr>
        <w:tc>
          <w:tcPr>
            <w:tcW w:w="1502" w:type="dxa"/>
          </w:tcPr>
          <w:p w:rsidR="00C10616" w:rsidRDefault="00716CE5">
            <w:pPr>
              <w:pStyle w:val="Table"/>
              <w:keepLines w:val="0"/>
              <w:widowControl w:val="0"/>
              <w:tabs>
                <w:tab w:val="clear" w:pos="284"/>
              </w:tabs>
              <w:spacing w:before="60" w:after="60"/>
              <w:rPr>
                <w:rFonts w:ascii="Times New Roman" w:hAnsi="Times New Roman"/>
                <w:sz w:val="24"/>
                <w:szCs w:val="24"/>
              </w:rPr>
            </w:pPr>
            <w:r>
              <w:rPr>
                <w:rFonts w:ascii="Times New Roman" w:hAnsi="Times New Roman"/>
                <w:sz w:val="24"/>
                <w:szCs w:val="24"/>
              </w:rPr>
              <w:t>T</w:t>
            </w:r>
          </w:p>
        </w:tc>
        <w:tc>
          <w:tcPr>
            <w:tcW w:w="6696" w:type="dxa"/>
          </w:tcPr>
          <w:p w:rsidR="00C10616" w:rsidRDefault="00716CE5">
            <w:pPr>
              <w:pStyle w:val="Table"/>
              <w:keepLines w:val="0"/>
              <w:widowControl w:val="0"/>
              <w:tabs>
                <w:tab w:val="clear" w:pos="284"/>
              </w:tabs>
              <w:spacing w:before="60" w:after="60"/>
              <w:rPr>
                <w:rFonts w:ascii="Times New Roman" w:hAnsi="Times New Roman"/>
                <w:spacing w:val="-2"/>
                <w:sz w:val="24"/>
                <w:szCs w:val="24"/>
              </w:rPr>
            </w:pPr>
            <w:r>
              <w:rPr>
                <w:rFonts w:ascii="Times New Roman" w:hAnsi="Times New Roman"/>
                <w:spacing w:val="-2"/>
                <w:sz w:val="24"/>
                <w:szCs w:val="24"/>
              </w:rPr>
              <w:t>Test</w:t>
            </w:r>
          </w:p>
        </w:tc>
      </w:tr>
      <w:tr w:rsidR="00C10616">
        <w:trPr>
          <w:trHeight w:val="288"/>
        </w:trPr>
        <w:tc>
          <w:tcPr>
            <w:tcW w:w="1502" w:type="dxa"/>
          </w:tcPr>
          <w:p w:rsidR="00C10616" w:rsidRDefault="00716CE5">
            <w:pPr>
              <w:pStyle w:val="Table"/>
              <w:keepLines w:val="0"/>
              <w:widowControl w:val="0"/>
              <w:tabs>
                <w:tab w:val="clear" w:pos="284"/>
              </w:tabs>
              <w:spacing w:before="60" w:after="60"/>
              <w:rPr>
                <w:rFonts w:ascii="Times New Roman" w:hAnsi="Times New Roman"/>
                <w:sz w:val="24"/>
                <w:szCs w:val="24"/>
              </w:rPr>
            </w:pPr>
            <w:r>
              <w:rPr>
                <w:rFonts w:ascii="Times New Roman" w:hAnsi="Times New Roman"/>
                <w:sz w:val="24"/>
                <w:szCs w:val="24"/>
              </w:rPr>
              <w:t>TdP</w:t>
            </w:r>
          </w:p>
        </w:tc>
        <w:tc>
          <w:tcPr>
            <w:tcW w:w="6696" w:type="dxa"/>
          </w:tcPr>
          <w:p w:rsidR="00C10616" w:rsidRDefault="00716CE5">
            <w:pPr>
              <w:pStyle w:val="Table"/>
              <w:keepLines w:val="0"/>
              <w:widowControl w:val="0"/>
              <w:tabs>
                <w:tab w:val="clear" w:pos="284"/>
              </w:tabs>
              <w:spacing w:before="60" w:after="60"/>
              <w:rPr>
                <w:rFonts w:ascii="Times New Roman" w:hAnsi="Times New Roman"/>
                <w:spacing w:val="-2"/>
                <w:sz w:val="24"/>
                <w:szCs w:val="24"/>
              </w:rPr>
            </w:pPr>
            <w:r>
              <w:rPr>
                <w:rFonts w:ascii="Times New Roman" w:hAnsi="Times New Roman"/>
                <w:spacing w:val="-2"/>
                <w:sz w:val="24"/>
                <w:szCs w:val="24"/>
              </w:rPr>
              <w:t>Torsades de pointes</w:t>
            </w:r>
          </w:p>
        </w:tc>
      </w:tr>
      <w:tr w:rsidR="00C10616">
        <w:trPr>
          <w:trHeight w:val="288"/>
        </w:trPr>
        <w:tc>
          <w:tcPr>
            <w:tcW w:w="1502" w:type="dxa"/>
          </w:tcPr>
          <w:p w:rsidR="00C10616" w:rsidRDefault="00716CE5">
            <w:pPr>
              <w:pStyle w:val="Table"/>
              <w:keepLines w:val="0"/>
              <w:widowControl w:val="0"/>
              <w:tabs>
                <w:tab w:val="clear" w:pos="284"/>
              </w:tabs>
              <w:spacing w:before="60" w:after="60"/>
              <w:rPr>
                <w:rFonts w:ascii="Times New Roman" w:hAnsi="Times New Roman"/>
                <w:sz w:val="24"/>
                <w:szCs w:val="24"/>
              </w:rPr>
            </w:pPr>
            <w:r>
              <w:rPr>
                <w:rFonts w:ascii="Times New Roman" w:hAnsi="Times New Roman"/>
                <w:sz w:val="24"/>
                <w:szCs w:val="24"/>
              </w:rPr>
              <w:t>t</w:t>
            </w:r>
            <w:r>
              <w:rPr>
                <w:rFonts w:ascii="Times New Roman" w:hAnsi="Times New Roman"/>
                <w:sz w:val="24"/>
                <w:szCs w:val="24"/>
                <w:vertAlign w:val="subscript"/>
              </w:rPr>
              <w:t>1/2</w:t>
            </w:r>
          </w:p>
        </w:tc>
        <w:tc>
          <w:tcPr>
            <w:tcW w:w="6696" w:type="dxa"/>
          </w:tcPr>
          <w:p w:rsidR="00C10616" w:rsidRDefault="00716CE5">
            <w:pPr>
              <w:pStyle w:val="Table"/>
              <w:keepLines w:val="0"/>
              <w:widowControl w:val="0"/>
              <w:tabs>
                <w:tab w:val="clear" w:pos="284"/>
              </w:tabs>
              <w:spacing w:before="60" w:after="60"/>
              <w:rPr>
                <w:rFonts w:ascii="Times New Roman" w:hAnsi="Times New Roman"/>
                <w:spacing w:val="-2"/>
                <w:sz w:val="24"/>
                <w:szCs w:val="24"/>
              </w:rPr>
            </w:pPr>
            <w:r>
              <w:rPr>
                <w:rFonts w:ascii="Times New Roman" w:hAnsi="Times New Roman"/>
                <w:spacing w:val="-2"/>
                <w:sz w:val="24"/>
                <w:szCs w:val="24"/>
              </w:rPr>
              <w:t xml:space="preserve">Elimination </w:t>
            </w:r>
            <w:r>
              <w:rPr>
                <w:rFonts w:ascii="Times New Roman" w:hAnsi="Times New Roman"/>
                <w:spacing w:val="-2"/>
                <w:sz w:val="24"/>
                <w:szCs w:val="24"/>
              </w:rPr>
              <w:t>half-life</w:t>
            </w:r>
          </w:p>
        </w:tc>
      </w:tr>
      <w:tr w:rsidR="00C10616">
        <w:trPr>
          <w:trHeight w:val="288"/>
        </w:trPr>
        <w:tc>
          <w:tcPr>
            <w:tcW w:w="1502" w:type="dxa"/>
          </w:tcPr>
          <w:p w:rsidR="00C10616" w:rsidRDefault="00716CE5">
            <w:pPr>
              <w:pStyle w:val="Table"/>
              <w:keepLines w:val="0"/>
              <w:widowControl w:val="0"/>
              <w:tabs>
                <w:tab w:val="clear" w:pos="284"/>
              </w:tabs>
              <w:spacing w:before="60" w:after="60"/>
              <w:rPr>
                <w:rFonts w:ascii="Times New Roman" w:hAnsi="Times New Roman"/>
                <w:sz w:val="24"/>
                <w:szCs w:val="24"/>
              </w:rPr>
            </w:pPr>
            <w:r>
              <w:rPr>
                <w:rFonts w:ascii="Times New Roman" w:hAnsi="Times New Roman"/>
                <w:sz w:val="24"/>
                <w:szCs w:val="24"/>
              </w:rPr>
              <w:t>T</w:t>
            </w:r>
            <w:r>
              <w:rPr>
                <w:rFonts w:ascii="Times New Roman" w:hAnsi="Times New Roman"/>
                <w:sz w:val="24"/>
                <w:szCs w:val="24"/>
                <w:vertAlign w:val="subscript"/>
              </w:rPr>
              <w:t>max</w:t>
            </w:r>
          </w:p>
        </w:tc>
        <w:tc>
          <w:tcPr>
            <w:tcW w:w="6696" w:type="dxa"/>
          </w:tcPr>
          <w:p w:rsidR="00C10616" w:rsidRDefault="00716CE5">
            <w:pPr>
              <w:pStyle w:val="Table"/>
              <w:keepLines w:val="0"/>
              <w:widowControl w:val="0"/>
              <w:tabs>
                <w:tab w:val="clear" w:pos="284"/>
              </w:tabs>
              <w:spacing w:before="60" w:after="60"/>
              <w:rPr>
                <w:rFonts w:ascii="Times New Roman" w:hAnsi="Times New Roman"/>
                <w:spacing w:val="-2"/>
                <w:sz w:val="24"/>
                <w:szCs w:val="24"/>
              </w:rPr>
            </w:pPr>
            <w:r>
              <w:rPr>
                <w:rFonts w:ascii="Times New Roman" w:hAnsi="Times New Roman"/>
                <w:sz w:val="24"/>
                <w:szCs w:val="24"/>
              </w:rPr>
              <w:t>Time to reach E</w:t>
            </w:r>
            <w:r>
              <w:rPr>
                <w:rFonts w:ascii="Times New Roman" w:hAnsi="Times New Roman"/>
                <w:sz w:val="24"/>
                <w:szCs w:val="24"/>
                <w:vertAlign w:val="subscript"/>
              </w:rPr>
              <w:t>max</w:t>
            </w:r>
          </w:p>
        </w:tc>
      </w:tr>
      <w:tr w:rsidR="00C10616">
        <w:trPr>
          <w:trHeight w:val="288"/>
        </w:trPr>
        <w:tc>
          <w:tcPr>
            <w:tcW w:w="1502" w:type="dxa"/>
          </w:tcPr>
          <w:p w:rsidR="00C10616" w:rsidRDefault="00716CE5">
            <w:pPr>
              <w:pStyle w:val="Table"/>
              <w:widowControl w:val="0"/>
              <w:spacing w:before="60" w:after="60"/>
              <w:rPr>
                <w:rFonts w:ascii="Times New Roman" w:hAnsi="Times New Roman"/>
                <w:sz w:val="24"/>
                <w:szCs w:val="24"/>
              </w:rPr>
            </w:pPr>
            <w:r>
              <w:rPr>
                <w:rFonts w:ascii="Times New Roman" w:hAnsi="Times New Roman"/>
                <w:sz w:val="24"/>
                <w:szCs w:val="24"/>
              </w:rPr>
              <w:t>t</w:t>
            </w:r>
            <w:r>
              <w:rPr>
                <w:rFonts w:ascii="Times New Roman" w:hAnsi="Times New Roman"/>
                <w:sz w:val="24"/>
                <w:szCs w:val="24"/>
                <w:vertAlign w:val="subscript"/>
              </w:rPr>
              <w:t xml:space="preserve">max </w:t>
            </w:r>
          </w:p>
        </w:tc>
        <w:tc>
          <w:tcPr>
            <w:tcW w:w="6696" w:type="dxa"/>
          </w:tcPr>
          <w:p w:rsidR="00C10616" w:rsidRDefault="00716CE5">
            <w:pPr>
              <w:pStyle w:val="Table"/>
              <w:widowControl w:val="0"/>
              <w:spacing w:before="60" w:after="60"/>
              <w:rPr>
                <w:rFonts w:ascii="Times New Roman" w:hAnsi="Times New Roman"/>
                <w:spacing w:val="-2"/>
                <w:sz w:val="24"/>
                <w:szCs w:val="24"/>
              </w:rPr>
            </w:pPr>
            <w:r>
              <w:rPr>
                <w:rFonts w:ascii="Times New Roman" w:hAnsi="Times New Roman"/>
                <w:sz w:val="24"/>
                <w:szCs w:val="24"/>
              </w:rPr>
              <w:t>Time of the maximum measured plasma concentration</w:t>
            </w:r>
          </w:p>
        </w:tc>
      </w:tr>
      <w:tr w:rsidR="00C10616">
        <w:trPr>
          <w:trHeight w:val="288"/>
        </w:trPr>
        <w:tc>
          <w:tcPr>
            <w:tcW w:w="1502" w:type="dxa"/>
          </w:tcPr>
          <w:p w:rsidR="00C10616" w:rsidRDefault="00716CE5">
            <w:pPr>
              <w:pStyle w:val="Table"/>
              <w:widowControl w:val="0"/>
              <w:spacing w:before="60" w:after="60"/>
              <w:rPr>
                <w:rFonts w:ascii="Times New Roman" w:hAnsi="Times New Roman"/>
                <w:sz w:val="24"/>
                <w:szCs w:val="24"/>
              </w:rPr>
            </w:pPr>
            <w:r>
              <w:rPr>
                <w:rStyle w:val="CharacterStyle1"/>
                <w:rFonts w:ascii="Times New Roman" w:hAnsi="Times New Roman"/>
                <w:sz w:val="24"/>
                <w:szCs w:val="24"/>
              </w:rPr>
              <w:t>U/L</w:t>
            </w:r>
          </w:p>
        </w:tc>
        <w:tc>
          <w:tcPr>
            <w:tcW w:w="6696" w:type="dxa"/>
          </w:tcPr>
          <w:p w:rsidR="00C10616" w:rsidRDefault="00716CE5">
            <w:pPr>
              <w:pStyle w:val="Table"/>
              <w:widowControl w:val="0"/>
              <w:spacing w:before="60" w:after="60"/>
              <w:rPr>
                <w:rFonts w:ascii="Times New Roman" w:hAnsi="Times New Roman"/>
                <w:sz w:val="24"/>
                <w:szCs w:val="24"/>
              </w:rPr>
            </w:pPr>
            <w:r>
              <w:rPr>
                <w:rFonts w:ascii="Times New Roman" w:hAnsi="Times New Roman"/>
                <w:sz w:val="24"/>
                <w:szCs w:val="24"/>
              </w:rPr>
              <w:t>Units per liter</w:t>
            </w:r>
          </w:p>
        </w:tc>
      </w:tr>
      <w:tr w:rsidR="00C10616">
        <w:trPr>
          <w:trHeight w:val="288"/>
        </w:trPr>
        <w:tc>
          <w:tcPr>
            <w:tcW w:w="1502" w:type="dxa"/>
          </w:tcPr>
          <w:p w:rsidR="00C10616" w:rsidRDefault="00716CE5">
            <w:pPr>
              <w:pStyle w:val="Table"/>
              <w:widowControl w:val="0"/>
              <w:spacing w:before="60" w:after="60"/>
              <w:rPr>
                <w:rStyle w:val="CharacterStyle1"/>
                <w:rFonts w:ascii="Times New Roman" w:hAnsi="Times New Roman"/>
                <w:sz w:val="24"/>
                <w:szCs w:val="24"/>
              </w:rPr>
            </w:pPr>
            <w:r>
              <w:rPr>
                <w:rStyle w:val="CharacterStyle1"/>
                <w:rFonts w:ascii="Times New Roman" w:hAnsi="Times New Roman"/>
                <w:sz w:val="24"/>
                <w:szCs w:val="24"/>
              </w:rPr>
              <w:t>ULN</w:t>
            </w:r>
          </w:p>
        </w:tc>
        <w:tc>
          <w:tcPr>
            <w:tcW w:w="6696" w:type="dxa"/>
          </w:tcPr>
          <w:p w:rsidR="00C10616" w:rsidRDefault="00716CE5">
            <w:pPr>
              <w:pStyle w:val="Table"/>
              <w:widowControl w:val="0"/>
              <w:spacing w:before="60" w:after="60"/>
              <w:rPr>
                <w:rFonts w:ascii="Times New Roman" w:hAnsi="Times New Roman"/>
                <w:sz w:val="24"/>
                <w:szCs w:val="24"/>
              </w:rPr>
            </w:pPr>
            <w:r>
              <w:rPr>
                <w:rFonts w:ascii="Times New Roman" w:hAnsi="Times New Roman"/>
                <w:sz w:val="24"/>
                <w:szCs w:val="24"/>
              </w:rPr>
              <w:t>Upper limit of normal</w:t>
            </w:r>
          </w:p>
        </w:tc>
      </w:tr>
      <w:tr w:rsidR="00C10616">
        <w:trPr>
          <w:trHeight w:val="288"/>
        </w:trPr>
        <w:tc>
          <w:tcPr>
            <w:tcW w:w="1502" w:type="dxa"/>
          </w:tcPr>
          <w:p w:rsidR="00C10616" w:rsidRDefault="00716CE5">
            <w:pPr>
              <w:pStyle w:val="Table"/>
              <w:widowControl w:val="0"/>
              <w:spacing w:before="60" w:after="60"/>
              <w:rPr>
                <w:rStyle w:val="CharacterStyle1"/>
                <w:rFonts w:ascii="Times New Roman" w:hAnsi="Times New Roman"/>
                <w:sz w:val="24"/>
                <w:szCs w:val="24"/>
              </w:rPr>
            </w:pPr>
            <w:r>
              <w:rPr>
                <w:rStyle w:val="CharacterStyle1"/>
                <w:rFonts w:ascii="Times New Roman" w:hAnsi="Times New Roman"/>
                <w:sz w:val="24"/>
                <w:szCs w:val="24"/>
              </w:rPr>
              <w:t>USFDA</w:t>
            </w:r>
          </w:p>
        </w:tc>
        <w:tc>
          <w:tcPr>
            <w:tcW w:w="6696" w:type="dxa"/>
          </w:tcPr>
          <w:p w:rsidR="00C10616" w:rsidRDefault="00716CE5">
            <w:pPr>
              <w:pStyle w:val="Table"/>
              <w:widowControl w:val="0"/>
              <w:spacing w:before="60" w:after="60"/>
              <w:rPr>
                <w:rFonts w:ascii="Times New Roman" w:hAnsi="Times New Roman"/>
                <w:sz w:val="24"/>
                <w:szCs w:val="24"/>
              </w:rPr>
            </w:pPr>
            <w:r>
              <w:rPr>
                <w:rFonts w:ascii="Times New Roman" w:hAnsi="Times New Roman"/>
                <w:sz w:val="24"/>
                <w:szCs w:val="24"/>
              </w:rPr>
              <w:t>United States Food and Drug Administration</w:t>
            </w:r>
          </w:p>
        </w:tc>
      </w:tr>
      <w:tr w:rsidR="00C10616">
        <w:trPr>
          <w:trHeight w:val="288"/>
        </w:trPr>
        <w:tc>
          <w:tcPr>
            <w:tcW w:w="1502" w:type="dxa"/>
          </w:tcPr>
          <w:p w:rsidR="00C10616" w:rsidRDefault="00716CE5">
            <w:pPr>
              <w:pStyle w:val="Table"/>
              <w:widowControl w:val="0"/>
              <w:spacing w:before="60" w:after="60"/>
              <w:rPr>
                <w:rFonts w:ascii="Times New Roman" w:hAnsi="Times New Roman"/>
                <w:sz w:val="24"/>
                <w:szCs w:val="24"/>
              </w:rPr>
            </w:pPr>
            <w:r>
              <w:rPr>
                <w:rFonts w:ascii="Times New Roman" w:hAnsi="Times New Roman"/>
                <w:sz w:val="24"/>
                <w:szCs w:val="24"/>
              </w:rPr>
              <w:t>WBC</w:t>
            </w:r>
          </w:p>
        </w:tc>
        <w:tc>
          <w:tcPr>
            <w:tcW w:w="6696" w:type="dxa"/>
          </w:tcPr>
          <w:p w:rsidR="00C10616" w:rsidRDefault="00716CE5">
            <w:pPr>
              <w:pStyle w:val="Table"/>
              <w:widowControl w:val="0"/>
              <w:spacing w:before="60" w:after="60"/>
              <w:rPr>
                <w:rFonts w:ascii="Times New Roman" w:hAnsi="Times New Roman"/>
                <w:sz w:val="24"/>
                <w:szCs w:val="24"/>
              </w:rPr>
            </w:pPr>
            <w:r>
              <w:rPr>
                <w:rFonts w:ascii="Times New Roman" w:hAnsi="Times New Roman"/>
                <w:sz w:val="24"/>
                <w:szCs w:val="24"/>
              </w:rPr>
              <w:t>White Blood Cells</w:t>
            </w:r>
          </w:p>
        </w:tc>
      </w:tr>
      <w:tr w:rsidR="00C10616">
        <w:trPr>
          <w:trHeight w:val="288"/>
        </w:trPr>
        <w:tc>
          <w:tcPr>
            <w:tcW w:w="1502" w:type="dxa"/>
          </w:tcPr>
          <w:p w:rsidR="00C10616" w:rsidRDefault="00716CE5">
            <w:pPr>
              <w:pStyle w:val="Table"/>
              <w:widowControl w:val="0"/>
              <w:spacing w:before="60" w:after="60"/>
              <w:rPr>
                <w:rFonts w:ascii="Times New Roman" w:hAnsi="Times New Roman"/>
                <w:sz w:val="24"/>
                <w:szCs w:val="24"/>
              </w:rPr>
            </w:pPr>
            <w:r>
              <w:rPr>
                <w:rFonts w:ascii="Times New Roman" w:hAnsi="Times New Roman"/>
                <w:sz w:val="24"/>
                <w:szCs w:val="24"/>
              </w:rPr>
              <w:t>WMA</w:t>
            </w:r>
          </w:p>
        </w:tc>
        <w:tc>
          <w:tcPr>
            <w:tcW w:w="6696" w:type="dxa"/>
          </w:tcPr>
          <w:p w:rsidR="00C10616" w:rsidRDefault="00716CE5">
            <w:pPr>
              <w:pStyle w:val="Table"/>
              <w:widowControl w:val="0"/>
              <w:spacing w:before="60" w:after="60"/>
              <w:rPr>
                <w:rFonts w:ascii="Times New Roman" w:hAnsi="Times New Roman"/>
                <w:sz w:val="24"/>
                <w:szCs w:val="24"/>
              </w:rPr>
            </w:pPr>
            <w:r>
              <w:rPr>
                <w:rFonts w:ascii="Times New Roman" w:hAnsi="Times New Roman"/>
                <w:sz w:val="24"/>
                <w:szCs w:val="24"/>
              </w:rPr>
              <w:t>World Medical Association</w:t>
            </w:r>
          </w:p>
        </w:tc>
      </w:tr>
      <w:tr w:rsidR="00C10616">
        <w:trPr>
          <w:trHeight w:val="288"/>
        </w:trPr>
        <w:tc>
          <w:tcPr>
            <w:tcW w:w="1502" w:type="dxa"/>
          </w:tcPr>
          <w:p w:rsidR="00C10616" w:rsidRDefault="00716CE5">
            <w:pPr>
              <w:pStyle w:val="Table"/>
              <w:widowControl w:val="0"/>
              <w:spacing w:before="60" w:after="60"/>
              <w:rPr>
                <w:rFonts w:ascii="Times New Roman" w:hAnsi="Times New Roman"/>
                <w:sz w:val="24"/>
                <w:szCs w:val="24"/>
              </w:rPr>
            </w:pPr>
            <w:r>
              <w:rPr>
                <w:rFonts w:ascii="Times New Roman" w:hAnsi="Times New Roman"/>
                <w:sz w:val="24"/>
                <w:szCs w:val="24"/>
              </w:rPr>
              <w:t>%</w:t>
            </w:r>
          </w:p>
        </w:tc>
        <w:tc>
          <w:tcPr>
            <w:tcW w:w="6696" w:type="dxa"/>
          </w:tcPr>
          <w:p w:rsidR="00C10616" w:rsidRDefault="00716CE5">
            <w:pPr>
              <w:pStyle w:val="Table"/>
              <w:widowControl w:val="0"/>
              <w:spacing w:before="60" w:after="60"/>
              <w:rPr>
                <w:rFonts w:ascii="Times New Roman" w:hAnsi="Times New Roman"/>
                <w:sz w:val="24"/>
                <w:szCs w:val="24"/>
              </w:rPr>
            </w:pPr>
            <w:r>
              <w:rPr>
                <w:rFonts w:ascii="Times New Roman" w:hAnsi="Times New Roman"/>
                <w:sz w:val="24"/>
                <w:szCs w:val="24"/>
              </w:rPr>
              <w:t>Percentage</w:t>
            </w:r>
          </w:p>
        </w:tc>
      </w:tr>
    </w:tbl>
    <w:p w:rsidR="00C10616" w:rsidRDefault="00716CE5">
      <w:r>
        <w:br w:type="page"/>
      </w:r>
    </w:p>
    <w:p>
      <w:pPr>
        <w:pStyle w:val="Normal"/>
        <w:ind w:left="240" w:right="-20" w:hanging="330"/>
        <w:jc w:val="both"/>
        <w:rPr/>
      </w:pPr>
      <w:bookmarkStart w:id="94" w:name="_Toc152408733"/>
      <w:bookmarkStart w:id="95" w:name="_Toc108587083"/>
      <w:bookmarkStart w:id="96" w:name="_Toc108512211"/>
      <w:r>
        <w:rPr>
          <w:b/>
          <w:bCs/>
        </w:rPr>
        <w:t>No</w:t>
      </w:r>
      <w:r>
        <w:rPr>
          <w:b/>
          <w:bCs/>
          <w:spacing w:val="-1"/>
        </w:rPr>
        <w:t>te</w:t>
      </w:r>
      <w:r>
        <w:rPr>
          <w:b/>
          <w:bCs/>
        </w:rPr>
        <w:t xml:space="preserve">: </w:t>
      </w:r>
      <w:r>
        <w:rPr>
          <w:spacing w:val="2"/>
        </w:rPr>
        <w:t>T</w:t>
      </w:r>
      <w:r>
        <w:rPr>
          <w:spacing w:val="-1"/>
        </w:rPr>
        <w:t>e</w:t>
      </w:r>
      <w:r>
        <w:rPr/>
        <w:t>rminolo</w:t>
      </w:r>
      <w:r>
        <w:rPr>
          <w:spacing w:val="-2"/>
        </w:rPr>
        <w:t>g</w:t>
      </w:r>
      <w:r>
        <w:rPr/>
        <w:t>ies l</w:t>
      </w:r>
      <w:r>
        <w:rPr>
          <w:spacing w:val="3"/>
        </w:rPr>
        <w:t>i</w:t>
      </w:r>
      <w:r>
        <w:rPr/>
        <w:t xml:space="preserve">ke </w:t>
      </w:r>
      <w:r>
        <w:rPr>
          <w:spacing w:val="1"/>
        </w:rPr>
        <w:t>S</w:t>
      </w:r>
      <w:r>
        <w:rPr/>
        <w:t>ubje</w:t>
      </w:r>
      <w:r>
        <w:rPr>
          <w:spacing w:val="-1"/>
        </w:rPr>
        <w:t>c</w:t>
      </w:r>
      <w:r>
        <w:rPr/>
        <w:t xml:space="preserve">t </w:t>
      </w:r>
      <w:r>
        <w:rPr>
          <w:spacing w:val="-1"/>
        </w:rPr>
        <w:t>a</w:t>
      </w:r>
      <w:r>
        <w:rPr/>
        <w:t xml:space="preserve">nd </w:t>
      </w:r>
      <w:r>
        <w:rPr>
          <w:spacing w:val="1"/>
        </w:rPr>
        <w:t>P</w:t>
      </w:r>
      <w:r>
        <w:rPr>
          <w:spacing w:val="-1"/>
        </w:rPr>
        <w:t>a</w:t>
      </w:r>
      <w:r>
        <w:rPr/>
        <w:t>t</w:t>
      </w:r>
      <w:r>
        <w:rPr>
          <w:spacing w:val="1"/>
        </w:rPr>
        <w:t>i</w:t>
      </w:r>
      <w:r>
        <w:rPr>
          <w:spacing w:val="-1"/>
        </w:rPr>
        <w:t>e</w:t>
      </w:r>
      <w:r>
        <w:rPr/>
        <w:t xml:space="preserve">nt; </w:t>
      </w:r>
      <w:r>
        <w:rPr>
          <w:spacing w:val="2"/>
        </w:rPr>
        <w:t>A</w:t>
      </w:r>
      <w:r>
        <w:rPr>
          <w:spacing w:val="-5"/>
        </w:rPr>
        <w:t>L</w:t>
      </w:r>
      <w:r>
        <w:rPr/>
        <w:t xml:space="preserve">T </w:t>
      </w:r>
      <w:r>
        <w:rPr>
          <w:spacing w:val="-1"/>
        </w:rPr>
        <w:t>a</w:t>
      </w:r>
      <w:r>
        <w:rPr/>
        <w:t xml:space="preserve">nd </w:t>
      </w:r>
      <w:r>
        <w:rPr>
          <w:spacing w:val="1"/>
        </w:rPr>
        <w:t>S</w:t>
      </w:r>
      <w:r>
        <w:rPr/>
        <w:t xml:space="preserve">GPT; AST </w:t>
      </w:r>
      <w:r>
        <w:rPr>
          <w:spacing w:val="-1"/>
        </w:rPr>
        <w:t>a</w:t>
      </w:r>
      <w:r>
        <w:rPr/>
        <w:t xml:space="preserve">nd </w:t>
      </w:r>
      <w:r>
        <w:rPr>
          <w:spacing w:val="1"/>
        </w:rPr>
        <w:t>S</w:t>
      </w:r>
      <w:r>
        <w:rPr/>
        <w:t>G</w:t>
      </w:r>
      <w:r>
        <w:rPr>
          <w:spacing w:val="-1"/>
        </w:rPr>
        <w:t>O</w:t>
      </w:r>
      <w:r>
        <w:rPr/>
        <w:t xml:space="preserve">T </w:t>
      </w:r>
      <w:r>
        <w:rPr>
          <w:spacing w:val="-1"/>
        </w:rPr>
        <w:t>a</w:t>
      </w:r>
      <w:r>
        <w:rPr/>
        <w:t xml:space="preserve">re </w:t>
      </w:r>
      <w:r>
        <w:rPr>
          <w:position w:val="-1"/>
        </w:rPr>
        <w:t>in</w:t>
      </w:r>
      <w:r>
        <w:rPr>
          <w:spacing w:val="1"/>
          <w:position w:val="-1"/>
        </w:rPr>
        <w:t>t</w:t>
      </w:r>
      <w:r>
        <w:rPr>
          <w:spacing w:val="-1"/>
          <w:position w:val="-1"/>
        </w:rPr>
        <w:t>e</w:t>
      </w:r>
      <w:r>
        <w:rPr>
          <w:position w:val="-1"/>
        </w:rPr>
        <w:t>r</w:t>
      </w:r>
      <w:r>
        <w:rPr>
          <w:spacing w:val="-2"/>
          <w:position w:val="-1"/>
        </w:rPr>
        <w:t>c</w:t>
      </w:r>
      <w:r>
        <w:rPr>
          <w:position w:val="-1"/>
        </w:rPr>
        <w:t>h</w:t>
      </w:r>
      <w:r>
        <w:rPr>
          <w:spacing w:val="-1"/>
          <w:position w:val="-1"/>
        </w:rPr>
        <w:t>a</w:t>
      </w:r>
      <w:r>
        <w:rPr>
          <w:spacing w:val="2"/>
          <w:position w:val="-1"/>
        </w:rPr>
        <w:t>n</w:t>
      </w:r>
      <w:r>
        <w:rPr>
          <w:position w:val="-1"/>
        </w:rPr>
        <w:t>g</w:t>
      </w:r>
      <w:r>
        <w:rPr>
          <w:spacing w:val="-1"/>
          <w:position w:val="-1"/>
        </w:rPr>
        <w:t>ea</w:t>
      </w:r>
      <w:r>
        <w:rPr>
          <w:position w:val="-1"/>
        </w:rPr>
        <w:t>b</w:t>
      </w:r>
      <w:r>
        <w:rPr>
          <w:spacing w:val="1"/>
          <w:position w:val="-1"/>
        </w:rPr>
        <w:t>l</w:t>
      </w:r>
      <w:r>
        <w:rPr>
          <w:position w:val="-1"/>
        </w:rPr>
        <w:t>e</w:t>
      </w:r>
    </w:p>
    <w:p>
      <w:pPr>
        <w:pStyle w:val="Normal"/>
        <w:spacing w:before="0" w:after="0"/>
        <w:jc w:val="both"/>
        <w:rPr>
          <w:kern w:val="2"/>
          <w:sz w:val="22"/>
          <w:szCs w:val="32"/>
        </w:rPr>
      </w:pPr>
      <w:r>
        <w:rPr>
          <w:kern w:val="2"/>
          <w:sz w:val="22"/>
          <w:szCs w:val="32"/>
        </w:rPr>
      </w:r>
      <w:r>
        <w:br w:type="page"/>
      </w:r>
    </w:p>
    <w:p>
      <w:pPr>
        <w:pStyle w:val="Heading1"/>
        <w:numPr>
          <w:ilvl w:val="0"/>
          <w:numId w:val="3"/>
        </w:numPr>
        <w:jc w:val="both"/>
        <w:rPr/>
      </w:pPr>
      <w:bookmarkStart w:id="97" w:name="_Toc152408733"/>
      <w:bookmarkStart w:id="98" w:name="_Toc108587083"/>
      <w:bookmarkStart w:id="99" w:name="_Toc108512211"/>
      <w:bookmarkStart w:id="100" w:name="_Toc31298034"/>
      <w:r>
        <w:rPr/>
        <w:t>ETHICAL CONSIDERATIONS</w:t>
      </w:r>
      <w:bookmarkEnd w:id="97"/>
      <w:bookmarkEnd w:id="98"/>
      <w:bookmarkEnd w:id="99"/>
      <w:bookmarkEnd w:id="100"/>
    </w:p>
    <w:p>
      <w:pPr>
        <w:pStyle w:val="Heading2"/>
        <w:numPr>
          <w:ilvl w:val="1"/>
          <w:numId w:val="3"/>
        </w:numPr>
        <w:ind w:left="756" w:hanging="756"/>
        <w:rPr/>
      </w:pPr>
      <w:bookmarkStart w:id="101" w:name="_Toc31298035"/>
      <w:bookmarkStart w:id="102" w:name="_Toc152408734"/>
      <w:bookmarkStart w:id="103" w:name="_Toc108587084"/>
      <w:bookmarkStart w:id="104" w:name="_Toc108512212"/>
      <w:r>
        <w:rPr/>
        <w:t>Independent Ethics Committee or Institutional Review Board</w:t>
      </w:r>
      <w:bookmarkEnd w:id="101"/>
      <w:bookmarkEnd w:id="102"/>
      <w:bookmarkEnd w:id="103"/>
      <w:bookmarkEnd w:id="104"/>
    </w:p>
    <w:p w:rsidR="00C10616" w:rsidRDefault="00716CE5">
      <w:pPr>
        <w:keepLines/>
        <w:tabs>
          <w:tab w:val="left" w:pos="360"/>
        </w:tabs>
        <w:spacing w:before="120" w:after="120"/>
        <w:ind w:left="576"/>
        <w:jc w:val="both"/>
      </w:pPr>
      <w:r>
        <w:rPr>
          <w:color w:val="000000"/>
        </w:rPr>
        <w:t>The protocol and informed consent form will be submitted to the Institutional Review Board/</w:t>
      </w:r>
      <w:r>
        <w:t xml:space="preserve"> Institutional</w:t>
      </w:r>
      <w:r>
        <w:rPr>
          <w:color w:val="000000"/>
        </w:rPr>
        <w:t xml:space="preserve"> Ethics Committee for review. Upon approval, the study will be conducted as per the approved protocol</w:t>
      </w:r>
      <w:r>
        <w:t>.</w:t>
      </w:r>
    </w:p>
    <w:p>
      <w:pPr>
        <w:pStyle w:val="Heading2"/>
        <w:numPr>
          <w:ilvl w:val="1"/>
          <w:numId w:val="3"/>
        </w:numPr>
        <w:ind w:left="756" w:hanging="756"/>
        <w:rPr/>
      </w:pPr>
      <w:bookmarkStart w:id="105" w:name="_Toc31298036"/>
      <w:bookmarkStart w:id="106" w:name="_Toc152408735"/>
      <w:bookmarkStart w:id="107" w:name="_Toc108587085"/>
      <w:bookmarkStart w:id="108" w:name="_Toc108512213"/>
      <w:r>
        <w:rPr/>
        <w:t>Ethical Conduct of the Study</w:t>
      </w:r>
      <w:bookmarkEnd w:id="105"/>
      <w:bookmarkEnd w:id="106"/>
      <w:bookmarkEnd w:id="107"/>
      <w:bookmarkEnd w:id="108"/>
    </w:p>
    <w:p>
      <w:pPr>
        <w:pStyle w:val="Heading2"/>
        <w:numPr>
          <w:ilvl w:val="1"/>
          <w:numId w:val="3"/>
        </w:numPr>
        <w:ind w:left="756" w:hanging="756"/>
        <w:rPr/>
      </w:pPr>
      <w:bookmarkStart w:id="109" w:name="_Toc31298037"/>
      <w:bookmarkStart w:id="110" w:name="_Toc152408736"/>
      <w:bookmarkStart w:id="111" w:name="_Toc108587086"/>
      <w:bookmarkStart w:id="112" w:name="_Toc108512214"/>
      <w:r>
        <w:rPr/>
        <w:t>Patient Information and Consent</w:t>
      </w:r>
      <w:bookmarkEnd w:id="109"/>
      <w:bookmarkEnd w:id="110"/>
      <w:bookmarkEnd w:id="111"/>
      <w:bookmarkEnd w:id="112"/>
    </w:p>
    <w:p>
      <w:pPr>
        <w:pStyle w:val="Heading1"/>
        <w:numPr>
          <w:ilvl w:val="0"/>
          <w:numId w:val="3"/>
        </w:numPr>
        <w:jc w:val="both"/>
        <w:rPr>
          <w:sz w:val="22"/>
        </w:rPr>
      </w:pPr>
      <w:bookmarkStart w:id="113" w:name="_Toc31298038"/>
      <w:bookmarkStart w:id="114" w:name="_Toc152408737"/>
      <w:bookmarkStart w:id="115" w:name="_Toc108587087"/>
      <w:bookmarkStart w:id="116" w:name="_Toc108512215"/>
      <w:r>
        <w:rPr>
          <w:sz w:val="22"/>
        </w:rPr>
        <w:t>INVESTIGATORS AND STUDY ADMINISTRATIVE STRUCTURE</w:t>
      </w:r>
      <w:bookmarkEnd w:id="113"/>
      <w:bookmarkEnd w:id="114"/>
      <w:bookmarkEnd w:id="115"/>
      <w:bookmarkEnd w:id="116"/>
    </w:p>
    <w:p>
      <w:pPr>
        <w:pStyle w:val="Heading2"/>
        <w:numPr>
          <w:ilvl w:val="1"/>
          <w:numId w:val="3"/>
        </w:numPr>
        <w:ind w:left="756" w:hanging="756"/>
        <w:rPr/>
      </w:pPr>
      <w:bookmarkStart w:id="117" w:name="_Toc31298039"/>
      <w:bookmarkStart w:id="118" w:name="_Ref431731"/>
      <w:r>
        <w:rPr/>
        <w:t>Investigators</w:t>
      </w:r>
      <w:bookmarkEnd w:id="117"/>
      <w:bookmarkEnd w:id="118"/>
    </w:p>
    <w:p>
      <w:pPr>
        <w:pStyle w:val="Caption1"/>
        <w:rPr/>
      </w:pPr>
      <w:bookmarkStart w:id="119" w:name="_Toc152408738"/>
      <w:bookmarkStart w:id="120" w:name="_Toc108587088"/>
      <w:bookmarkStart w:id="121" w:name="_Toc108512216"/>
      <w:bookmarkStart w:id="122" w:name="_Toc31272668"/>
      <w:bookmarkStart w:id="123" w:name="_Ref19554528"/>
      <w:r>
        <w:rPr/>
        <w:t xml:space="preserve">Table </w:t>
      </w:r>
      <w:r>
        <w:rPr/>
        <w:fldChar w:fldCharType="begin"/>
      </w:r>
      <w:r>
        <w:rPr/>
        <w:instrText> SEQ Table \* ARABIC </w:instrText>
      </w:r>
      <w:r>
        <w:rPr/>
        <w:fldChar w:fldCharType="separate"/>
      </w:r>
      <w:r>
        <w:rPr/>
        <w:t>1</w:t>
      </w:r>
      <w:r>
        <w:rPr/>
        <w:fldChar w:fldCharType="end"/>
      </w:r>
      <w:bookmarkEnd w:id="123"/>
      <w:r>
        <w:rPr/>
        <w:tab/>
        <w:t>List of Study Investigators</w:t>
      </w:r>
      <w:bookmarkEnd w:id="122"/>
    </w:p>
    <w:p>
      <w:pPr>
        <w:pStyle w:val="Heading2"/>
        <w:numPr>
          <w:ilvl w:val="1"/>
          <w:numId w:val="3"/>
        </w:numPr>
        <w:ind w:left="756" w:hanging="756"/>
        <w:rPr/>
      </w:pPr>
      <w:bookmarkStart w:id="124" w:name="_Toc31298040"/>
      <w:bookmarkStart w:id="125" w:name="_Toc465394991"/>
      <w:bookmarkStart w:id="126" w:name="_Toc465345567"/>
      <w:bookmarkStart w:id="127" w:name="_Toc463452158"/>
      <w:bookmarkStart w:id="128" w:name="_Toc462669171"/>
      <w:bookmarkStart w:id="129" w:name="_Toc20322422"/>
      <w:bookmarkStart w:id="130" w:name="_Toc20322416"/>
      <w:bookmarkStart w:id="131" w:name="_Toc20322410"/>
      <w:bookmarkStart w:id="132" w:name="_Toc20322404"/>
      <w:bookmarkStart w:id="133" w:name="_Toc20322398"/>
      <w:bookmarkStart w:id="134" w:name="_Toc20322392"/>
      <w:bookmarkStart w:id="135" w:name="_Toc20322386"/>
      <w:bookmarkStart w:id="136" w:name="_Toc20322380"/>
      <w:bookmarkStart w:id="137" w:name="_Toc20322374"/>
      <w:bookmarkStart w:id="138" w:name="_Toc20322368"/>
      <w:bookmarkStart w:id="139" w:name="_Toc20322362"/>
      <w:bookmarkStart w:id="140" w:name="_Toc20322356"/>
      <w:bookmarkStart w:id="141" w:name="_Toc20322350"/>
      <w:bookmarkStart w:id="142" w:name="_Toc20322344"/>
      <w:bookmarkStart w:id="143" w:name="_Toc20322338"/>
      <w:bookmarkStart w:id="144" w:name="_Toc20322332"/>
      <w:bookmarkStart w:id="145" w:name="_Toc20322326"/>
      <w:bookmarkStart w:id="146" w:name="_Toc20322320"/>
      <w:bookmarkStart w:id="147" w:name="_Toc20322314"/>
      <w:bookmarkStart w:id="148" w:name="_Toc20322308"/>
      <w:bookmarkStart w:id="149" w:name="_Toc20322302"/>
      <w:bookmarkStart w:id="150" w:name="_Toc20322296"/>
      <w:bookmarkStart w:id="151" w:name="_Toc20322290"/>
      <w:bookmarkStart w:id="152" w:name="_Toc20322284"/>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r>
        <w:rPr/>
        <w:t>Sponsor</w:t>
      </w:r>
      <w:bookmarkEnd w:id="124"/>
      <w:bookmarkEnd w:id="125"/>
      <w:bookmarkEnd w:id="126"/>
      <w:bookmarkEnd w:id="127"/>
      <w:bookmarkEnd w:id="128"/>
    </w:p>
    <w:p>
      <w:pPr>
        <w:pStyle w:val="ParaNarrative"/>
        <w:keepNext w:val="true"/>
        <w:keepLines/>
        <w:tabs>
          <w:tab w:val="clear" w:pos="720"/>
          <w:tab w:val="left" w:pos="990" w:leader="none"/>
        </w:tabs>
        <w:snapToGrid w:val="true"/>
        <w:spacing w:before="0" w:after="240"/>
        <w:jc w:val="both"/>
        <w:rPr>
          <w:lang w:val="en-GB"/>
        </w:rPr>
      </w:pPr>
      <w:r>
        <w:rPr>
          <w:lang w:val="en-GB"/>
        </w:rPr>
        <w:t>The contact details are as follows:</w:t>
      </w:r>
    </w:p>
    <w:p>
      <w:pPr>
        <w:pStyle w:val="Heading1"/>
        <w:numPr>
          <w:ilvl w:val="0"/>
          <w:numId w:val="3"/>
        </w:numPr>
        <w:jc w:val="both"/>
        <w:rPr>
          <w:sz w:val="22"/>
        </w:rPr>
      </w:pPr>
      <w:bookmarkStart w:id="153" w:name="_Toc152408738"/>
      <w:bookmarkStart w:id="154" w:name="_Toc108587088"/>
      <w:bookmarkStart w:id="155" w:name="_Toc108512216"/>
      <w:bookmarkStart w:id="156" w:name="_Toc31298041"/>
      <w:bookmarkStart w:id="157" w:name="_INTRODUCTION"/>
      <w:bookmarkEnd w:id="157"/>
      <w:r>
        <w:rPr>
          <w:sz w:val="22"/>
        </w:rPr>
        <w:t>INTRODUCTION</w:t>
      </w:r>
      <w:bookmarkEnd w:id="153"/>
      <w:bookmarkEnd w:id="154"/>
      <w:bookmarkEnd w:id="155"/>
      <w:bookmarkEnd w:id="156"/>
    </w:p>
    <w:p>
      <w:pPr>
        <w:pStyle w:val="Heading2"/>
        <w:numPr>
          <w:ilvl w:val="1"/>
          <w:numId w:val="3"/>
        </w:numPr>
        <w:ind w:left="756" w:hanging="756"/>
        <w:rPr/>
      </w:pPr>
      <w:bookmarkStart w:id="158" w:name="_Toc31298042"/>
      <w:r>
        <w:rPr/>
        <w:t>Background</w:t>
      </w:r>
      <w:bookmarkEnd w:id="158"/>
    </w:p>
    <w:p w:rsidR="00C10616" w:rsidRDefault="00716CE5">
      <w:pPr>
        <w:spacing w:before="120" w:after="120"/>
        <w:ind w:left="576"/>
        <w:jc w:val="both"/>
        <w:rPr>
          <w:lang w:bidi="te-IN"/>
        </w:rPr>
      </w:pPr>
      <w:r>
        <w:t>Bortezomib</w:t>
      </w:r>
      <w:r>
        <w:rPr>
          <w:lang w:bidi="te-IN"/>
        </w:rPr>
        <w:t xml:space="preserve"> is indicated for the treatment of Multiple Myeloma. The following dosing regimen is approved by the US</w:t>
      </w:r>
      <w:r>
        <w:rPr>
          <w:lang w:bidi="te-IN"/>
        </w:rPr>
        <w:t>FDA:</w:t>
      </w:r>
    </w:p>
    <w:p w:rsidR="00C10616" w:rsidRDefault="00716CE5">
      <w:pPr>
        <w:numPr>
          <w:ilvl w:val="0"/>
          <w:numId w:val="13"/>
        </w:numPr>
        <w:spacing w:before="120" w:after="120"/>
        <w:jc w:val="both"/>
        <w:rPr>
          <w:lang w:bidi="te-IN"/>
        </w:rPr>
      </w:pPr>
      <w:r>
        <w:rPr>
          <w:b/>
          <w:u w:val="single"/>
          <w:lang w:bidi="te-IN"/>
        </w:rPr>
        <w:t>Dosing regimen for previously untreated patients</w:t>
      </w:r>
      <w:r>
        <w:rPr>
          <w:lang w:bidi="te-IN"/>
        </w:rPr>
        <w:t>: Bortezomib is administered in combination with oral Prednisone and oral Melphalan in nine cycles.  In cycles 1 to 4, Bortezomib is administered weekly twice (day 1, 4, 8, 11, 22, 25, 29 &amp; 32). In cycle</w:t>
      </w:r>
      <w:r>
        <w:rPr>
          <w:lang w:bidi="te-IN"/>
        </w:rPr>
        <w:t>s 5 to 9, Bortezomib is administered once weekly (day 1, 8, 22 &amp; 29).</w:t>
      </w:r>
    </w:p>
    <w:p w:rsidR="00C10616" w:rsidRDefault="00716CE5">
      <w:pPr>
        <w:numPr>
          <w:ilvl w:val="0"/>
          <w:numId w:val="13"/>
        </w:numPr>
        <w:spacing w:before="120" w:after="120"/>
        <w:jc w:val="both"/>
        <w:rPr>
          <w:lang w:bidi="te-IN"/>
        </w:rPr>
      </w:pPr>
      <w:r>
        <w:rPr>
          <w:b/>
          <w:u w:val="single"/>
          <w:lang w:bidi="te-IN"/>
        </w:rPr>
        <w:t>Dosing regimen for relapsed patients</w:t>
      </w:r>
      <w:r>
        <w:rPr>
          <w:lang w:bidi="te-IN"/>
        </w:rPr>
        <w:t>: Bortezomib is administered in combination with oral Prednisone and oral Melphalan in nine cycles.  In cycles 1 to 4, Bortezomib is administered week</w:t>
      </w:r>
      <w:r>
        <w:rPr>
          <w:lang w:bidi="te-IN"/>
        </w:rPr>
        <w:t xml:space="preserve">ly twice for two weeks (day </w:t>
      </w:r>
      <w:r>
        <w:rPr>
          <w:lang w:bidi="te-IN"/>
        </w:rPr>
        <w:lastRenderedPageBreak/>
        <w:t>1, 4, 8 &amp; 11) followed by 10-day rest period. For extended therapy of more than eight cycles, Bortezomib may be administered on a standard schedule or on a maintenance schedule of once weekly for four weeks (Day 1, 8, 15 &amp; 22) f</w:t>
      </w:r>
      <w:r>
        <w:rPr>
          <w:lang w:bidi="te-IN"/>
        </w:rPr>
        <w:t xml:space="preserve">ollowed by a 13-day rest period. </w:t>
      </w:r>
    </w:p>
    <w:p w:rsidR="00C10616" w:rsidRDefault="00716CE5">
      <w:pPr>
        <w:spacing w:before="120" w:after="120"/>
        <w:ind w:left="576"/>
        <w:jc w:val="both"/>
      </w:pPr>
      <w:r>
        <w:t>In 2017, Indian Council of Medical Research (ICMR) published a consensus document for management of multiple myeloma</w:t>
      </w:r>
      <w:r>
        <w:rPr>
          <w:vertAlign w:val="superscript"/>
        </w:rPr>
        <w:t>4</w:t>
      </w:r>
      <w:r>
        <w:t>. According to this guideline, Bortezomib once a week dosing regimen is recommended as primary therapy (i</w:t>
      </w:r>
      <w:r>
        <w:t xml:space="preserve">n combination with Cyclophosphamide and Dexamethasone and with other drugs).  </w:t>
      </w:r>
    </w:p>
    <w:p w:rsidR="00C10616" w:rsidRDefault="00716CE5">
      <w:pPr>
        <w:spacing w:before="120" w:after="120"/>
        <w:ind w:left="576"/>
        <w:jc w:val="both"/>
      </w:pPr>
      <w:r>
        <w:t>The major drawback of Bortezomib containing regimens is the risk of neurotoxicity early in the disease course.  The neuropathy with Bortezomib can occur abruptly and can signifi</w:t>
      </w:r>
      <w:r>
        <w:t xml:space="preserve">cantly be painful and debilitating in a subset of patients.  </w:t>
      </w:r>
    </w:p>
    <w:p w:rsidR="00C10616" w:rsidRDefault="00716CE5">
      <w:pPr>
        <w:spacing w:before="120" w:after="120"/>
        <w:ind w:left="576"/>
        <w:jc w:val="both"/>
      </w:pPr>
      <w:r>
        <w:t>Twice weekly Bortezomib can be associated with toxicities that may limit efficacy caused by treatment delays and/or discontinuation.  In a clinical study</w:t>
      </w:r>
      <w:r>
        <w:rPr>
          <w:vertAlign w:val="superscript"/>
        </w:rPr>
        <w:t>5, 6</w:t>
      </w:r>
      <w:r>
        <w:t xml:space="preserve"> patients treated with weekly Bortezo</w:t>
      </w:r>
      <w:r>
        <w:t xml:space="preserve">mib achieved responses similar to the twice weekly schedule.  In addition, they experienced less grade adverse events.  </w:t>
      </w:r>
    </w:p>
    <w:p w:rsidR="00C10616" w:rsidRDefault="00716CE5">
      <w:pPr>
        <w:spacing w:before="120" w:after="120"/>
        <w:ind w:left="576"/>
        <w:jc w:val="both"/>
      </w:pPr>
      <w:r>
        <w:t>Considering, ICMR guideline and current clinical practices, the current study is planned with Bortezomib (once a week) + Cyclophosphami</w:t>
      </w:r>
      <w:r>
        <w:t>de (300mg / m</w:t>
      </w:r>
      <w:r>
        <w:rPr>
          <w:vertAlign w:val="superscript"/>
        </w:rPr>
        <w:t>2</w:t>
      </w:r>
      <w:r>
        <w:t xml:space="preserve"> orally day 1, 8, 15 &amp; 22) + Dexamethasone (40 mg orally on day 1, 8, 15 &amp; 22) dosing regimen. </w:t>
      </w:r>
    </w:p>
    <w:p>
      <w:pPr>
        <w:pStyle w:val="Heading2"/>
        <w:numPr>
          <w:ilvl w:val="1"/>
          <w:numId w:val="3"/>
        </w:numPr>
        <w:ind w:left="756" w:hanging="756"/>
        <w:rPr/>
      </w:pPr>
      <w:bookmarkStart w:id="159" w:name="_Toc31298043"/>
      <w:bookmarkStart w:id="160" w:name="_Toc20322432"/>
      <w:bookmarkStart w:id="161" w:name="_Toc20322431"/>
      <w:bookmarkEnd w:id="160"/>
      <w:bookmarkEnd w:id="161"/>
      <w:r>
        <w:rPr/>
        <w:t>Rationale</w:t>
      </w:r>
      <w:bookmarkEnd w:id="159"/>
    </w:p>
    <w:p w:rsidR="00C10616" w:rsidRDefault="00716CE5">
      <w:pPr>
        <w:spacing w:before="120" w:after="120"/>
        <w:ind w:left="576"/>
        <w:jc w:val="both"/>
      </w:pPr>
      <w:r>
        <w:t>This study is being conducted to assess the Comparative Bioavailability by characterizing the Pharmacokinetic and Pharmacodynamic profil</w:t>
      </w:r>
      <w:r>
        <w:t xml:space="preserve">e and assessing local tolerability of the test formulation with respect to the reference formulation in Multiple Myeloma patients. </w:t>
      </w:r>
    </w:p>
    <w:p>
      <w:pPr>
        <w:pStyle w:val="Heading1"/>
        <w:numPr>
          <w:ilvl w:val="0"/>
          <w:numId w:val="3"/>
        </w:numPr>
        <w:jc w:val="both"/>
        <w:rPr>
          <w:sz w:val="22"/>
        </w:rPr>
      </w:pPr>
      <w:bookmarkStart w:id="162" w:name="_Toc31298044"/>
      <w:bookmarkStart w:id="163" w:name="_Toc152408739"/>
      <w:bookmarkStart w:id="164" w:name="_Toc108587089"/>
      <w:bookmarkStart w:id="165" w:name="_Toc108512217"/>
      <w:r>
        <w:rPr>
          <w:sz w:val="22"/>
        </w:rPr>
        <w:t>STUDY OBJECTIVES</w:t>
      </w:r>
      <w:bookmarkEnd w:id="162"/>
      <w:bookmarkEnd w:id="163"/>
      <w:bookmarkEnd w:id="164"/>
      <w:bookmarkEnd w:id="165"/>
    </w:p>
    <w:p>
      <w:pPr>
        <w:pStyle w:val="Heading2"/>
        <w:numPr>
          <w:ilvl w:val="1"/>
          <w:numId w:val="3"/>
        </w:numPr>
        <w:ind w:left="756" w:hanging="756"/>
        <w:rPr/>
      </w:pPr>
      <w:bookmarkStart w:id="166" w:name="_Toc152408740"/>
      <w:bookmarkStart w:id="167" w:name="_Toc108587090"/>
      <w:bookmarkStart w:id="168" w:name="_Toc108512218"/>
      <w:bookmarkStart w:id="169" w:name="_Toc31298045"/>
      <w:r>
        <w:rPr/>
        <w:t>Primary Objective</w:t>
      </w:r>
      <w:bookmarkEnd w:id="169"/>
    </w:p>
    <w:p w:rsidR="00C10616" w:rsidRDefault="00716CE5">
      <w:pPr>
        <w:spacing w:before="80" w:after="80"/>
        <w:ind w:left="576"/>
        <w:jc w:val="both"/>
      </w:pPr>
      <w:r>
        <w:t>The following are the study objectives</w:t>
      </w:r>
    </w:p>
    <w:p w:rsidR="00C10616" w:rsidRDefault="00716CE5">
      <w:pPr>
        <w:numPr>
          <w:ilvl w:val="0"/>
          <w:numId w:val="7"/>
        </w:numPr>
        <w:spacing w:before="80" w:after="80"/>
        <w:jc w:val="both"/>
      </w:pPr>
      <w:r>
        <w:rPr>
          <w:i/>
        </w:rPr>
        <w:t>Primary Objective</w:t>
      </w:r>
      <w:r>
        <w:t xml:space="preserve">: </w:t>
      </w:r>
    </w:p>
    <w:p w:rsidR="00C10616" w:rsidRDefault="00716CE5">
      <w:pPr>
        <w:numPr>
          <w:ilvl w:val="0"/>
          <w:numId w:val="27"/>
        </w:numPr>
        <w:spacing w:before="80" w:after="80"/>
        <w:jc w:val="both"/>
      </w:pPr>
      <w:r>
        <w:t xml:space="preserve">To compare the rate and extent of absorption </w:t>
      </w:r>
      <w:r>
        <w:t>between Test and Reference Products on Day 1 and Day 15.</w:t>
      </w:r>
    </w:p>
    <w:p w:rsidR="00C10616" w:rsidRDefault="00716CE5">
      <w:pPr>
        <w:numPr>
          <w:ilvl w:val="0"/>
          <w:numId w:val="7"/>
        </w:numPr>
        <w:spacing w:before="80" w:after="80"/>
        <w:jc w:val="both"/>
      </w:pPr>
      <w:r>
        <w:rPr>
          <w:i/>
        </w:rPr>
        <w:t>Secondary Objectives</w:t>
      </w:r>
      <w:r>
        <w:t xml:space="preserve">: </w:t>
      </w:r>
    </w:p>
    <w:p w:rsidR="00C10616" w:rsidRDefault="00716CE5">
      <w:pPr>
        <w:numPr>
          <w:ilvl w:val="0"/>
          <w:numId w:val="19"/>
        </w:numPr>
        <w:spacing w:before="120" w:after="120"/>
        <w:jc w:val="both"/>
      </w:pPr>
      <w:r>
        <w:t>To assess the injection site reactions (local tolerability) of the investigational drug product(s).</w:t>
      </w:r>
    </w:p>
    <w:p w:rsidR="00C10616" w:rsidRDefault="00716CE5">
      <w:pPr>
        <w:numPr>
          <w:ilvl w:val="0"/>
          <w:numId w:val="19"/>
        </w:numPr>
        <w:spacing w:before="120" w:after="120"/>
        <w:jc w:val="both"/>
      </w:pPr>
      <w:r>
        <w:t>To monitor adverse events and ensure the safety of subjects.</w:t>
      </w:r>
    </w:p>
    <w:p>
      <w:pPr>
        <w:pStyle w:val="Heading2"/>
        <w:numPr>
          <w:ilvl w:val="1"/>
          <w:numId w:val="3"/>
        </w:numPr>
        <w:ind w:left="756" w:hanging="756"/>
        <w:rPr/>
      </w:pPr>
      <w:bookmarkStart w:id="170" w:name="_Toc31298046"/>
      <w:r>
        <w:rPr/>
        <w:t>Secondary Objectives</w:t>
      </w:r>
      <w:bookmarkEnd w:id="170"/>
    </w:p>
    <w:p>
      <w:pPr>
        <w:pStyle w:val="Heading1"/>
        <w:numPr>
          <w:ilvl w:val="0"/>
          <w:numId w:val="3"/>
        </w:numPr>
        <w:rPr>
          <w:sz w:val="22"/>
        </w:rPr>
      </w:pPr>
      <w:bookmarkStart w:id="171" w:name="_Toc152408740"/>
      <w:bookmarkStart w:id="172" w:name="_Toc108587090"/>
      <w:bookmarkStart w:id="173" w:name="_Toc108512218"/>
      <w:bookmarkStart w:id="174" w:name="_Toc31298047"/>
      <w:r>
        <w:rPr>
          <w:sz w:val="22"/>
        </w:rPr>
        <w:t>INVESTIGATIONAL PLAN</w:t>
      </w:r>
      <w:bookmarkEnd w:id="171"/>
      <w:bookmarkEnd w:id="172"/>
      <w:bookmarkEnd w:id="173"/>
      <w:bookmarkEnd w:id="174"/>
    </w:p>
    <w:p>
      <w:pPr>
        <w:pStyle w:val="Heading2"/>
        <w:numPr>
          <w:ilvl w:val="1"/>
          <w:numId w:val="3"/>
        </w:numPr>
        <w:ind w:left="756" w:hanging="756"/>
        <w:rPr/>
      </w:pPr>
      <w:bookmarkStart w:id="175" w:name="_Toc31298048"/>
      <w:bookmarkStart w:id="176" w:name="_Toc152408741"/>
      <w:bookmarkStart w:id="177" w:name="_Toc108587091"/>
      <w:bookmarkStart w:id="178" w:name="_Toc108512219"/>
      <w:r>
        <w:rPr/>
        <w:t>Overall Study Design and Plan</w:t>
      </w:r>
      <w:bookmarkEnd w:id="176"/>
      <w:bookmarkEnd w:id="177"/>
      <w:bookmarkEnd w:id="178"/>
      <w:r>
        <w:rPr/>
        <w:t>-Description</w:t>
      </w:r>
      <w:bookmarkEnd w:id="175"/>
    </w:p>
    <w:p>
      <w:pPr>
        <w:pStyle w:val="StyleJustifiedBefore0ptAfter6pt"/>
        <w:widowControl w:val="false"/>
        <w:rPr/>
      </w:pPr>
      <w:r>
        <w:rPr/>
      </w:r>
    </w:p>
    <w:p>
      <w:pPr>
        <w:pStyle w:val="Heading3"/>
        <w:numPr>
          <w:ilvl w:val="2"/>
          <w:numId w:val="3"/>
        </w:numPr>
        <w:ind w:left="756" w:hanging="756"/>
        <w:rPr>
          <w:rFonts w:ascii="Times New Roman" w:hAnsi="Times New Roman"/>
          <w:bCs/>
        </w:rPr>
      </w:pPr>
      <w:bookmarkStart w:id="179" w:name="_Toc31298049"/>
      <w:bookmarkStart w:id="180" w:name="_Toc20322437"/>
      <w:bookmarkEnd w:id="180"/>
      <w:r>
        <w:rPr>
          <w:rFonts w:ascii="Times New Roman" w:hAnsi="Times New Roman"/>
          <w:bCs/>
        </w:rPr>
        <w:t>Description of study visits</w:t>
      </w:r>
      <w:bookmarkEnd w:id="179"/>
    </w:p>
    <w:p>
      <w:pPr>
        <w:pStyle w:val="Heading4"/>
        <w:numPr>
          <w:ilvl w:val="3"/>
          <w:numId w:val="3"/>
        </w:numPr>
        <w:rPr/>
      </w:pPr>
      <w:r>
        <w:rPr/>
        <w:t>Visit 1/Up to 21 days</w:t>
      </w:r>
    </w:p>
    <w:p>
      <w:pPr>
        <w:pStyle w:val="Heading4"/>
        <w:numPr>
          <w:ilvl w:val="3"/>
          <w:numId w:val="3"/>
        </w:numPr>
        <w:rPr/>
      </w:pPr>
      <w:r>
        <w:rPr/>
        <w:t xml:space="preserve">Visit 2/Cycle 1/Day 1 </w:t>
      </w:r>
      <w:r>
        <w:rPr>
          <w:b w:val="false"/>
          <w:bCs/>
        </w:rPr>
        <w:t>(no window period is allowed)</w:t>
      </w:r>
    </w:p>
    <w:p>
      <w:pPr>
        <w:pStyle w:val="Heading4"/>
        <w:numPr>
          <w:ilvl w:val="3"/>
          <w:numId w:val="3"/>
        </w:numPr>
        <w:rPr/>
      </w:pPr>
      <w:r>
        <w:rPr/>
        <w:t>Visit 3/Cycle 2/Day 22 (±3 days)</w:t>
      </w:r>
    </w:p>
    <w:p>
      <w:pPr>
        <w:pStyle w:val="ListParagraph"/>
        <w:spacing w:lineRule="auto" w:line="240" w:before="60" w:after="60"/>
        <w:rPr>
          <w:rFonts w:ascii="Times New Roman" w:hAnsi="Times New Roman" w:cs="Times New Roman"/>
          <w:sz w:val="24"/>
          <w:szCs w:val="24"/>
          <w:lang w:val="en-IN"/>
        </w:rPr>
      </w:pPr>
      <w:r>
        <w:rPr>
          <w:rFonts w:cs="Times New Roman" w:ascii="Times New Roman" w:hAnsi="Times New Roman"/>
          <w:sz w:val="24"/>
          <w:szCs w:val="24"/>
          <w:lang w:val="en-IN"/>
        </w:rPr>
      </w:r>
    </w:p>
    <w:p>
      <w:pPr>
        <w:pStyle w:val="Heading4"/>
        <w:numPr>
          <w:ilvl w:val="3"/>
          <w:numId w:val="3"/>
        </w:numPr>
        <w:rPr/>
      </w:pPr>
      <w:r>
        <w:rPr/>
        <w:t>Visit 4/Cycle 3/Day 43 (±3 days)</w:t>
      </w:r>
    </w:p>
    <w:p>
      <w:pPr>
        <w:pStyle w:val="Heading4"/>
        <w:numPr>
          <w:ilvl w:val="3"/>
          <w:numId w:val="3"/>
        </w:numPr>
        <w:rPr/>
      </w:pPr>
      <w:r>
        <w:rPr/>
        <w:t>Visit 5/Cycle 4/Day 64 (±3 days)</w:t>
      </w:r>
    </w:p>
    <w:p>
      <w:pPr>
        <w:pStyle w:val="Normal"/>
        <w:spacing w:before="60" w:after="60"/>
        <w:rPr>
          <w:lang w:val="en-IN"/>
        </w:rPr>
      </w:pPr>
      <w:r>
        <w:rPr>
          <w:lang w:val="en-IN"/>
        </w:rPr>
      </w:r>
    </w:p>
    <w:p>
      <w:pPr>
        <w:pStyle w:val="Heading4"/>
        <w:numPr>
          <w:ilvl w:val="3"/>
          <w:numId w:val="3"/>
        </w:numPr>
        <w:rPr/>
      </w:pPr>
      <w:r>
        <w:rPr/>
        <w:t>Visit 6/Cycle 5/Day 85 (±3 days)</w:t>
      </w:r>
    </w:p>
    <w:p>
      <w:pPr>
        <w:pStyle w:val="Normal"/>
        <w:rPr/>
      </w:pPr>
      <w:r>
        <w:rPr/>
      </w:r>
    </w:p>
    <w:p>
      <w:pPr>
        <w:pStyle w:val="Heading4"/>
        <w:numPr>
          <w:ilvl w:val="3"/>
          <w:numId w:val="3"/>
        </w:numPr>
        <w:rPr/>
      </w:pPr>
      <w:r>
        <w:rPr/>
        <w:t>Visit 7/Cycle 6/Day 106 (±3 days)</w:t>
      </w:r>
    </w:p>
    <w:p>
      <w:pPr>
        <w:pStyle w:val="Normal"/>
        <w:spacing w:before="120" w:after="120"/>
        <w:rPr/>
      </w:pPr>
      <w:r>
        <w:rPr/>
      </w:r>
    </w:p>
    <w:p>
      <w:pPr>
        <w:pStyle w:val="Heading4"/>
        <w:numPr>
          <w:ilvl w:val="3"/>
          <w:numId w:val="3"/>
        </w:numPr>
        <w:rPr/>
      </w:pPr>
      <w:r>
        <w:rPr/>
        <w:t>Visit 8/Day 127 (±3 days)</w:t>
      </w:r>
    </w:p>
    <w:p>
      <w:pPr>
        <w:pStyle w:val="ListParagraph"/>
        <w:tabs>
          <w:tab w:val="clear" w:pos="720"/>
          <w:tab w:val="left" w:pos="820" w:leader="none"/>
        </w:tabs>
        <w:spacing w:lineRule="auto" w:line="240" w:before="60" w:after="60"/>
        <w:rPr>
          <w:rFonts w:ascii="Times New Roman" w:hAnsi="Times New Roman" w:cs="Times New Roman"/>
          <w:spacing w:val="1"/>
          <w:sz w:val="24"/>
          <w:szCs w:val="24"/>
        </w:rPr>
      </w:pPr>
      <w:r>
        <w:rPr>
          <w:rFonts w:cs="Times New Roman" w:ascii="Times New Roman" w:hAnsi="Times New Roman"/>
          <w:spacing w:val="1"/>
          <w:sz w:val="24"/>
          <w:szCs w:val="24"/>
        </w:rPr>
      </w:r>
    </w:p>
    <w:p>
      <w:pPr>
        <w:pStyle w:val="Heading2"/>
        <w:numPr>
          <w:ilvl w:val="1"/>
          <w:numId w:val="3"/>
        </w:numPr>
        <w:ind w:left="756" w:hanging="756"/>
        <w:rPr/>
      </w:pPr>
      <w:bookmarkStart w:id="181" w:name="_Toc31298050"/>
      <w:bookmarkStart w:id="182" w:name="_Toc152408742"/>
      <w:bookmarkStart w:id="183" w:name="_Toc108587092"/>
      <w:bookmarkStart w:id="184" w:name="_Toc108512220"/>
      <w:r>
        <w:rPr/>
        <w:t>Discussion of Study Design</w:t>
      </w:r>
      <w:bookmarkEnd w:id="182"/>
      <w:bookmarkEnd w:id="183"/>
      <w:bookmarkEnd w:id="184"/>
      <w:r>
        <w:rPr/>
        <w:t>, Including the choice of control groups</w:t>
      </w:r>
      <w:bookmarkEnd w:id="181"/>
    </w:p>
    <w:p>
      <w:pPr>
        <w:pStyle w:val="Caption1"/>
        <w:rPr/>
      </w:pPr>
      <w:r>
        <w:rPr/>
        <w:t xml:space="preserve">Figure </w:t>
      </w:r>
      <w:r>
        <w:rPr/>
        <w:fldChar w:fldCharType="begin"/>
      </w:r>
      <w:r>
        <w:rPr/>
        <w:instrText> SEQ Figure \* ARABIC </w:instrText>
      </w:r>
      <w:r>
        <w:rPr/>
        <w:fldChar w:fldCharType="separate"/>
      </w:r>
      <w:r>
        <w:rPr/>
        <w:t>1</w:t>
      </w:r>
      <w:r>
        <w:rPr/>
        <w:fldChar w:fldCharType="end"/>
      </w:r>
      <w:r>
        <w:rPr/>
        <w:t>: Study Design</w:t>
      </w:r>
    </w:p>
    <w:p>
      <w:pPr>
        <w:pStyle w:val="Normal"/>
        <w:spacing w:before="120" w:after="120"/>
        <w:jc w:val="center"/>
        <w:rPr>
          <w:b/>
          <w:b/>
          <w:bCs/>
        </w:rPr>
      </w:pPr>
      <w:r>
        <w:rPr>
          <w:b/>
          <w:bCs/>
        </w:rPr>
      </w:r>
    </w:p>
    <w:p>
      <w:pPr>
        <w:pStyle w:val="Heading3"/>
        <w:numPr>
          <w:ilvl w:val="2"/>
          <w:numId w:val="3"/>
        </w:numPr>
        <w:ind w:left="756" w:hanging="756"/>
        <w:rPr>
          <w:rFonts w:ascii="Times New Roman" w:hAnsi="Times New Roman"/>
          <w:bCs/>
        </w:rPr>
      </w:pPr>
      <w:bookmarkStart w:id="185" w:name="_Toc31298051"/>
      <w:r>
        <w:rPr>
          <w:rFonts w:ascii="Times New Roman" w:hAnsi="Times New Roman"/>
          <w:bCs/>
        </w:rPr>
        <w:t>Patient informed consent</w:t>
      </w:r>
      <w:bookmarkEnd w:id="185"/>
    </w:p>
    <w:p>
      <w:pPr>
        <w:pStyle w:val="Heading3"/>
        <w:numPr>
          <w:ilvl w:val="2"/>
          <w:numId w:val="3"/>
        </w:numPr>
        <w:ind w:left="756" w:hanging="756"/>
        <w:rPr>
          <w:rFonts w:ascii="Times New Roman" w:hAnsi="Times New Roman"/>
          <w:bCs/>
        </w:rPr>
      </w:pPr>
      <w:bookmarkStart w:id="186" w:name="_Toc31298052"/>
      <w:r>
        <w:rPr>
          <w:rFonts w:ascii="Times New Roman" w:hAnsi="Times New Roman"/>
          <w:bCs/>
        </w:rPr>
        <w:t>Study site visits</w:t>
      </w:r>
      <w:bookmarkEnd w:id="186"/>
    </w:p>
    <w:p>
      <w:pPr>
        <w:pStyle w:val="Heading3"/>
        <w:numPr>
          <w:ilvl w:val="2"/>
          <w:numId w:val="3"/>
        </w:numPr>
        <w:ind w:left="756" w:hanging="756"/>
        <w:rPr>
          <w:rFonts w:ascii="Times New Roman" w:hAnsi="Times New Roman"/>
          <w:bCs/>
        </w:rPr>
      </w:pPr>
      <w:bookmarkStart w:id="187" w:name="_Toc31298053"/>
      <w:r>
        <w:rPr>
          <w:rFonts w:ascii="Times New Roman" w:hAnsi="Times New Roman"/>
          <w:bCs/>
        </w:rPr>
        <w:t>Unscheduled visits/investigations</w:t>
      </w:r>
      <w:bookmarkEnd w:id="187"/>
    </w:p>
    <w:p>
      <w:pPr>
        <w:pStyle w:val="Heading3"/>
        <w:numPr>
          <w:ilvl w:val="2"/>
          <w:numId w:val="3"/>
        </w:numPr>
        <w:ind w:left="756" w:hanging="756"/>
        <w:rPr>
          <w:rFonts w:ascii="Times New Roman" w:hAnsi="Times New Roman"/>
          <w:bCs/>
        </w:rPr>
      </w:pPr>
      <w:bookmarkStart w:id="188" w:name="_Toc31298054"/>
      <w:r>
        <w:rPr>
          <w:rFonts w:ascii="Times New Roman" w:hAnsi="Times New Roman"/>
          <w:bCs/>
        </w:rPr>
        <w:t>Visit window period</w:t>
      </w:r>
      <w:bookmarkEnd w:id="188"/>
    </w:p>
    <w:p>
      <w:pPr>
        <w:pStyle w:val="Normal"/>
        <w:spacing w:before="120" w:after="120"/>
        <w:jc w:val="both"/>
        <w:rPr>
          <w:color w:val="auto"/>
          <w:lang w:val="en-IN"/>
        </w:rPr>
      </w:pPr>
      <w:r>
        <w:rPr>
          <w:color w:val="auto"/>
          <w:lang w:val="en-IN"/>
        </w:rPr>
      </w:r>
    </w:p>
    <w:p>
      <w:pPr>
        <w:pStyle w:val="Heading3"/>
        <w:numPr>
          <w:ilvl w:val="2"/>
          <w:numId w:val="3"/>
        </w:numPr>
        <w:ind w:left="756" w:hanging="756"/>
        <w:rPr>
          <w:rFonts w:ascii="Times New Roman" w:hAnsi="Times New Roman"/>
          <w:bCs/>
        </w:rPr>
      </w:pPr>
      <w:bookmarkStart w:id="189" w:name="_Toc31298055"/>
      <w:r>
        <w:rPr>
          <w:rFonts w:ascii="Times New Roman" w:hAnsi="Times New Roman"/>
          <w:bCs/>
        </w:rPr>
        <w:t>Central laboratory investigations</w:t>
      </w:r>
      <w:bookmarkEnd w:id="189"/>
    </w:p>
    <w:p>
      <w:pPr>
        <w:pStyle w:val="Heading3"/>
        <w:numPr>
          <w:ilvl w:val="2"/>
          <w:numId w:val="3"/>
        </w:numPr>
        <w:ind w:left="756" w:hanging="756"/>
        <w:rPr>
          <w:rFonts w:ascii="Times New Roman" w:hAnsi="Times New Roman"/>
          <w:bCs/>
        </w:rPr>
      </w:pPr>
      <w:bookmarkStart w:id="190" w:name="_Toc31298056"/>
      <w:r>
        <w:rPr>
          <w:rFonts w:ascii="Times New Roman" w:hAnsi="Times New Roman"/>
          <w:bCs/>
        </w:rPr>
        <w:t>Local laboratory investigations</w:t>
      </w:r>
      <w:bookmarkEnd w:id="190"/>
    </w:p>
    <w:p>
      <w:pPr>
        <w:pStyle w:val="Heading3"/>
        <w:numPr>
          <w:ilvl w:val="2"/>
          <w:numId w:val="3"/>
        </w:numPr>
        <w:ind w:left="756" w:hanging="756"/>
        <w:rPr>
          <w:rFonts w:ascii="Times New Roman" w:hAnsi="Times New Roman"/>
          <w:bCs/>
        </w:rPr>
      </w:pPr>
      <w:bookmarkStart w:id="191" w:name="_Toc31298057"/>
      <w:r>
        <w:rPr>
          <w:rFonts w:ascii="Times New Roman" w:hAnsi="Times New Roman"/>
          <w:bCs/>
        </w:rPr>
        <w:t>Patient Diary</w:t>
      </w:r>
      <w:bookmarkEnd w:id="191"/>
    </w:p>
    <w:p>
      <w:pPr>
        <w:pStyle w:val="Normal"/>
        <w:spacing w:before="0" w:after="0"/>
        <w:rPr>
          <w:color w:val="auto"/>
          <w:lang w:val="en-IN"/>
        </w:rPr>
      </w:pPr>
      <w:r>
        <w:rPr>
          <w:color w:val="auto"/>
          <w:lang w:val="en-IN"/>
        </w:rPr>
      </w:r>
    </w:p>
    <w:p>
      <w:pPr>
        <w:pStyle w:val="Heading2"/>
        <w:numPr>
          <w:ilvl w:val="1"/>
          <w:numId w:val="3"/>
        </w:numPr>
        <w:ind w:left="756" w:hanging="756"/>
        <w:rPr/>
      </w:pPr>
      <w:bookmarkStart w:id="192" w:name="_Toc31298058"/>
      <w:bookmarkStart w:id="193" w:name="_Toc152408743"/>
      <w:bookmarkStart w:id="194" w:name="_Toc108587093"/>
      <w:bookmarkStart w:id="195" w:name="_Toc108512221"/>
      <w:r>
        <w:rPr/>
        <w:t>Selection of Study Population</w:t>
      </w:r>
      <w:bookmarkEnd w:id="192"/>
      <w:bookmarkEnd w:id="193"/>
      <w:bookmarkEnd w:id="194"/>
      <w:bookmarkEnd w:id="195"/>
    </w:p>
    <w:p>
      <w:pPr>
        <w:pStyle w:val="Caption"/>
        <w:rPr/>
      </w:pPr>
      <w:bookmarkStart w:id="22" w:name="_Toc1055352"/>
      <w:r>
        <w:rPr/>
        <w:t>Table 14.2.2.3.4</w:t>
        <w:tab/>
        <w:tab/>
        <w:t>Summary of 6 Minute Walk for the Distance Covered -ITT Population (N=49)</w:t>
      </w:r>
      <w:bookmarkEnd w:id="22"/>
    </w:p>
    <w:tbl>
      <w:tblPr>
        <w:tblW w:w="5000" w:type="pct"/>
        <w:jc w:val="center"/>
        <w:tblInd w:w="0" w:type="dxa"/>
        <w:tblCellMar>
          <w:top w:w="0" w:type="dxa"/>
          <w:left w:w="80" w:type="dxa"/>
          <w:bottom w:w="0" w:type="dxa"/>
          <w:right w:w="80" w:type="dxa"/>
        </w:tblCellMar>
        <w:tblLook w:val="0000" w:noHBand="0" w:noVBand="0" w:firstColumn="0" w:lastRow="0" w:lastColumn="0" w:firstRow="0"/>
      </w:tblPr>
      <w:tblGrid>
        <w:gridCol w:w="3115"/>
        <w:gridCol w:w="2641"/>
        <w:gridCol w:w="2400"/>
        <w:gridCol w:w="2401"/>
        <w:gridCol w:w="2403"/>
      </w:tblGrid>
      <w:tr>
        <w:trPr>
          <w:tblHeader w:val="true"/>
          <w:cantSplit w:val="true"/>
        </w:trPr>
        <w:tc>
          <w:tcPr>
            <w:tcW w:w="5756" w:type="dxa"/>
            <w:gridSpan w:val="2"/>
            <w:tcBorders>
              <w:top w:val="single" w:sz="6" w:space="0" w:color="000000"/>
              <w:left w:val="single" w:sz="6" w:space="0" w:color="000000"/>
              <w:bottom w:val="single" w:sz="2" w:space="0" w:color="000000"/>
            </w:tcBorders>
            <w:shd w:color="auto" w:fill="FFFFFF" w:val="clear"/>
            <w:vAlign w:val="center"/>
          </w:tcPr>
          <w:p>
            <w:pPr>
              <w:pStyle w:val="Normal"/>
              <w:keepNext w:val="true"/>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7204" w:type="dxa"/>
            <w:gridSpan w:val="3"/>
            <w:tcBorders>
              <w:top w:val="single" w:sz="6" w:space="0" w:color="000000"/>
              <w:left w:val="single" w:sz="2" w:space="0" w:color="000000"/>
              <w:bottom w:val="single" w:sz="2" w:space="0" w:color="000000"/>
              <w:right w:val="single" w:sz="6" w:space="0" w:color="000000"/>
            </w:tcBorders>
            <w:shd w:color="auto" w:fill="FFFFFF" w:val="clear"/>
            <w:vAlign w:val="center"/>
          </w:tcPr>
          <w:p>
            <w:pPr>
              <w:pStyle w:val="Normal"/>
              <w:keepNext w:val="true"/>
              <w:spacing w:before="80" w:after="80"/>
              <w:jc w:val="center"/>
              <w:rPr>
                <w:rFonts w:ascii="Times New Roman" w:hAnsi="Times New Roman" w:cs="Times New Roman"/>
                <w:b/>
                <w:b/>
                <w:bCs/>
                <w:color w:val="000000"/>
              </w:rPr>
            </w:pPr>
            <w:r>
              <w:rPr>
                <w:rFonts w:cs="Times New Roman" w:ascii="Times New Roman" w:hAnsi="Times New Roman"/>
                <w:b/>
                <w:bCs/>
                <w:color w:val="000000"/>
              </w:rPr>
              <w:t>VNS Therapy System</w:t>
            </w:r>
          </w:p>
        </w:tc>
      </w:tr>
      <w:tr>
        <w:trPr>
          <w:tblHeader w:val="true"/>
          <w:cantSplit w:val="true"/>
        </w:trPr>
        <w:tc>
          <w:tcPr>
            <w:tcW w:w="3115" w:type="dxa"/>
            <w:tcBorders>
              <w:left w:val="single" w:sz="6" w:space="0" w:color="000000"/>
              <w:bottom w:val="single" w:sz="2" w:space="0" w:color="000000"/>
            </w:tcBorders>
            <w:shd w:color="auto" w:fill="FFFFFF" w:val="clear"/>
            <w:vAlign w:val="center"/>
          </w:tcPr>
          <w:p>
            <w:pPr>
              <w:pStyle w:val="Normal"/>
              <w:keepNext w:val="true"/>
              <w:spacing w:before="80" w:after="80"/>
              <w:rPr>
                <w:rFonts w:ascii="Times New Roman" w:hAnsi="Times New Roman" w:cs="Times New Roman"/>
                <w:b/>
                <w:b/>
                <w:bCs/>
                <w:color w:val="000000"/>
              </w:rPr>
            </w:pPr>
            <w:r>
              <w:rPr>
                <w:rFonts w:cs="Times New Roman" w:ascii="Times New Roman" w:hAnsi="Times New Roman"/>
                <w:b/>
                <w:bCs/>
                <w:color w:val="000000"/>
              </w:rPr>
              <w:t>Visit/Category</w:t>
            </w:r>
          </w:p>
        </w:tc>
        <w:tc>
          <w:tcPr>
            <w:tcW w:w="2641" w:type="dxa"/>
            <w:tcBorders>
              <w:left w:val="single" w:sz="2" w:space="0" w:color="000000"/>
              <w:bottom w:val="single" w:sz="2" w:space="0" w:color="000000"/>
            </w:tcBorders>
            <w:shd w:color="auto" w:fill="FFFFFF" w:val="clear"/>
            <w:vAlign w:val="center"/>
          </w:tcPr>
          <w:p>
            <w:pPr>
              <w:pStyle w:val="Normal"/>
              <w:keepNext w:val="true"/>
              <w:spacing w:before="80" w:after="80"/>
              <w:rPr>
                <w:rFonts w:ascii="Times New Roman" w:hAnsi="Times New Roman" w:cs="Times New Roman"/>
                <w:b/>
                <w:b/>
                <w:bCs/>
                <w:color w:val="000000"/>
              </w:rPr>
            </w:pPr>
            <w:r>
              <w:rPr>
                <w:rFonts w:cs="Times New Roman" w:ascii="Times New Roman" w:hAnsi="Times New Roman"/>
                <w:b/>
                <w:bCs/>
                <w:color w:val="000000"/>
              </w:rPr>
              <w:t>Statistics, n (%)</w:t>
            </w:r>
          </w:p>
        </w:tc>
        <w:tc>
          <w:tcPr>
            <w:tcW w:w="2400" w:type="dxa"/>
            <w:tcBorders>
              <w:left w:val="single" w:sz="2" w:space="0" w:color="000000"/>
              <w:bottom w:val="single" w:sz="2" w:space="0" w:color="000000"/>
            </w:tcBorders>
            <w:shd w:color="auto" w:fill="FFFFFF" w:val="clear"/>
            <w:vAlign w:val="center"/>
          </w:tcPr>
          <w:p>
            <w:pPr>
              <w:pStyle w:val="Normal"/>
              <w:keepNext w:val="true"/>
              <w:spacing w:before="80" w:after="80"/>
              <w:jc w:val="center"/>
              <w:rPr>
                <w:rFonts w:ascii="Times New Roman" w:hAnsi="Times New Roman" w:cs="Times New Roman"/>
                <w:b/>
                <w:b/>
                <w:bCs/>
                <w:color w:val="000000"/>
              </w:rPr>
            </w:pPr>
            <w:r>
              <w:rPr>
                <w:rFonts w:cs="Times New Roman" w:ascii="Times New Roman" w:hAnsi="Times New Roman"/>
                <w:b/>
                <w:bCs/>
                <w:color w:val="000000"/>
              </w:rPr>
              <w:t>Right Sided</w:t>
              <w:br/>
              <w:t>(n=26)</w:t>
            </w:r>
          </w:p>
        </w:tc>
        <w:tc>
          <w:tcPr>
            <w:tcW w:w="2401" w:type="dxa"/>
            <w:tcBorders>
              <w:left w:val="single" w:sz="2" w:space="0" w:color="000000"/>
              <w:bottom w:val="single" w:sz="2" w:space="0" w:color="000000"/>
            </w:tcBorders>
            <w:shd w:color="auto" w:fill="FFFFFF" w:val="clear"/>
            <w:vAlign w:val="center"/>
          </w:tcPr>
          <w:p>
            <w:pPr>
              <w:pStyle w:val="Normal"/>
              <w:keepNext w:val="true"/>
              <w:spacing w:before="80" w:after="80"/>
              <w:jc w:val="center"/>
              <w:rPr>
                <w:rFonts w:ascii="Times New Roman" w:hAnsi="Times New Roman" w:cs="Times New Roman"/>
                <w:b/>
                <w:b/>
                <w:bCs/>
                <w:color w:val="000000"/>
              </w:rPr>
            </w:pPr>
            <w:r>
              <w:rPr>
                <w:rFonts w:cs="Times New Roman" w:ascii="Times New Roman" w:hAnsi="Times New Roman"/>
                <w:b/>
                <w:bCs/>
                <w:color w:val="000000"/>
              </w:rPr>
              <w:t>Left Sided</w:t>
              <w:br/>
              <w:t>(n=23)</w:t>
            </w:r>
          </w:p>
        </w:tc>
        <w:tc>
          <w:tcPr>
            <w:tcW w:w="2403" w:type="dxa"/>
            <w:tcBorders>
              <w:left w:val="single" w:sz="2" w:space="0" w:color="000000"/>
              <w:bottom w:val="single" w:sz="2" w:space="0" w:color="000000"/>
              <w:right w:val="single" w:sz="6" w:space="0" w:color="000000"/>
            </w:tcBorders>
            <w:shd w:color="auto" w:fill="FFFFFF" w:val="clear"/>
            <w:vAlign w:val="center"/>
          </w:tcPr>
          <w:p>
            <w:pPr>
              <w:pStyle w:val="Normal"/>
              <w:keepNext w:val="true"/>
              <w:spacing w:before="80" w:after="80"/>
              <w:jc w:val="center"/>
              <w:rPr>
                <w:rFonts w:ascii="Times New Roman" w:hAnsi="Times New Roman" w:cs="Times New Roman"/>
                <w:b/>
                <w:b/>
                <w:bCs/>
                <w:color w:val="000000"/>
              </w:rPr>
            </w:pPr>
            <w:r>
              <w:rPr>
                <w:rFonts w:cs="Times New Roman" w:ascii="Times New Roman" w:hAnsi="Times New Roman"/>
                <w:b/>
                <w:bCs/>
                <w:color w:val="000000"/>
              </w:rPr>
              <w:t>Overall</w:t>
              <w:br/>
              <w:t>(N=49)</w:t>
            </w:r>
          </w:p>
        </w:tc>
      </w:tr>
      <w:tr>
        <w:trPr>
          <w:cantSplit w:val="true"/>
        </w:trPr>
        <w:tc>
          <w:tcPr>
            <w:tcW w:w="3115" w:type="dxa"/>
            <w:tcBorders>
              <w:left w:val="single" w:sz="6" w:space="0" w:color="000000"/>
              <w:bottom w:val="single" w:sz="2" w:space="0" w:color="000000"/>
            </w:tcBorders>
            <w:shd w:color="auto" w:fill="FFFFFF" w:val="clear"/>
            <w:vAlign w:val="center"/>
          </w:tcPr>
          <w:p>
            <w:pPr>
              <w:pStyle w:val="Normal"/>
              <w:spacing w:before="80" w:after="80"/>
              <w:rPr>
                <w:rFonts w:ascii="Times New Roman" w:hAnsi="Times New Roman" w:cs="Times New Roman"/>
                <w:b/>
                <w:b/>
                <w:bCs/>
                <w:color w:val="000000"/>
              </w:rPr>
            </w:pPr>
            <w:r>
              <w:rPr>
                <w:rFonts w:cs="Times New Roman" w:ascii="Times New Roman" w:hAnsi="Times New Roman"/>
                <w:b/>
                <w:bCs/>
                <w:color w:val="000000"/>
              </w:rPr>
              <w:t>Baseline</w:t>
            </w:r>
          </w:p>
        </w:tc>
        <w:tc>
          <w:tcPr>
            <w:tcW w:w="2641" w:type="dxa"/>
            <w:tcBorders>
              <w:left w:val="single" w:sz="2"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2400" w:type="dxa"/>
            <w:tcBorders>
              <w:left w:val="single" w:sz="2"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2401" w:type="dxa"/>
            <w:tcBorders>
              <w:left w:val="single" w:sz="2"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2403"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r>
      <w:tr>
        <w:trPr>
          <w:cantSplit w:val="true"/>
        </w:trPr>
        <w:tc>
          <w:tcPr>
            <w:tcW w:w="3115" w:type="dxa"/>
            <w:tcBorders>
              <w:left w:val="single" w:sz="6" w:space="0" w:color="000000"/>
              <w:bottom w:val="single" w:sz="2" w:space="0" w:color="000000"/>
            </w:tcBorders>
            <w:shd w:color="auto" w:fill="FFFFFF" w:val="clear"/>
            <w:vAlign w:val="center"/>
          </w:tcPr>
          <w:p>
            <w:pPr>
              <w:pStyle w:val="Normal"/>
              <w:spacing w:before="80" w:after="80"/>
              <w:rPr>
                <w:rFonts w:ascii="Times New Roman" w:hAnsi="Times New Roman" w:cs="Times New Roman"/>
                <w:b/>
                <w:b/>
                <w:bCs/>
                <w:color w:val="000000"/>
              </w:rPr>
            </w:pPr>
            <w:r>
              <w:rPr>
                <w:rFonts w:cs="Times New Roman" w:ascii="Times New Roman" w:hAnsi="Times New Roman"/>
                <w:b/>
                <w:bCs/>
                <w:color w:val="000000"/>
              </w:rPr>
              <w:t xml:space="preserve">     </w:t>
            </w:r>
            <w:r>
              <w:rPr>
                <w:rFonts w:cs="Times New Roman" w:ascii="Times New Roman" w:hAnsi="Times New Roman"/>
                <w:b/>
                <w:bCs/>
                <w:color w:val="000000"/>
              </w:rPr>
              <w:t>Distance Covered (meters)</w:t>
            </w:r>
          </w:p>
        </w:tc>
        <w:tc>
          <w:tcPr>
            <w:tcW w:w="2641" w:type="dxa"/>
            <w:tcBorders>
              <w:left w:val="single" w:sz="2"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2400" w:type="dxa"/>
            <w:tcBorders>
              <w:left w:val="single" w:sz="2"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2401" w:type="dxa"/>
            <w:tcBorders>
              <w:left w:val="single" w:sz="2"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2403"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r>
      <w:tr>
        <w:trPr>
          <w:cantSplit w:val="true"/>
        </w:trPr>
        <w:tc>
          <w:tcPr>
            <w:tcW w:w="3115"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641"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No. of Patients</w:t>
            </w:r>
          </w:p>
        </w:tc>
        <w:tc>
          <w:tcPr>
            <w:tcW w:w="2400"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26</w:t>
            </w:r>
          </w:p>
        </w:tc>
        <w:tc>
          <w:tcPr>
            <w:tcW w:w="2401"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23</w:t>
            </w:r>
          </w:p>
        </w:tc>
        <w:tc>
          <w:tcPr>
            <w:tcW w:w="2403"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49</w:t>
            </w:r>
          </w:p>
        </w:tc>
      </w:tr>
      <w:tr>
        <w:trPr>
          <w:cantSplit w:val="true"/>
        </w:trPr>
        <w:tc>
          <w:tcPr>
            <w:tcW w:w="3115"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641"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n</w:t>
            </w:r>
          </w:p>
        </w:tc>
        <w:tc>
          <w:tcPr>
            <w:tcW w:w="2400"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26</w:t>
            </w:r>
          </w:p>
        </w:tc>
        <w:tc>
          <w:tcPr>
            <w:tcW w:w="2401"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23</w:t>
            </w:r>
          </w:p>
        </w:tc>
        <w:tc>
          <w:tcPr>
            <w:tcW w:w="2403"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49</w:t>
            </w:r>
          </w:p>
        </w:tc>
      </w:tr>
      <w:tr>
        <w:trPr>
          <w:cantSplit w:val="true"/>
        </w:trPr>
        <w:tc>
          <w:tcPr>
            <w:tcW w:w="3115"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641"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Mean</w:t>
            </w:r>
          </w:p>
        </w:tc>
        <w:tc>
          <w:tcPr>
            <w:tcW w:w="2400"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275</w:t>
            </w:r>
          </w:p>
        </w:tc>
        <w:tc>
          <w:tcPr>
            <w:tcW w:w="2401"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296</w:t>
            </w:r>
          </w:p>
        </w:tc>
        <w:tc>
          <w:tcPr>
            <w:tcW w:w="2403"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285</w:t>
            </w:r>
          </w:p>
        </w:tc>
      </w:tr>
      <w:tr>
        <w:trPr>
          <w:cantSplit w:val="true"/>
        </w:trPr>
        <w:tc>
          <w:tcPr>
            <w:tcW w:w="3115"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641"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SD</w:t>
            </w:r>
          </w:p>
        </w:tc>
        <w:tc>
          <w:tcPr>
            <w:tcW w:w="2400"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73.6</w:t>
            </w:r>
          </w:p>
        </w:tc>
        <w:tc>
          <w:tcPr>
            <w:tcW w:w="2401"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58.7</w:t>
            </w:r>
          </w:p>
        </w:tc>
        <w:tc>
          <w:tcPr>
            <w:tcW w:w="2403"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67.2</w:t>
            </w:r>
          </w:p>
        </w:tc>
      </w:tr>
      <w:tr>
        <w:trPr>
          <w:cantSplit w:val="true"/>
        </w:trPr>
        <w:tc>
          <w:tcPr>
            <w:tcW w:w="3115"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641"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Q1</w:t>
            </w:r>
          </w:p>
        </w:tc>
        <w:tc>
          <w:tcPr>
            <w:tcW w:w="2400"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214</w:t>
            </w:r>
          </w:p>
        </w:tc>
        <w:tc>
          <w:tcPr>
            <w:tcW w:w="2401"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285</w:t>
            </w:r>
          </w:p>
        </w:tc>
        <w:tc>
          <w:tcPr>
            <w:tcW w:w="2403"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255</w:t>
            </w:r>
          </w:p>
        </w:tc>
      </w:tr>
      <w:tr>
        <w:trPr>
          <w:cantSplit w:val="true"/>
        </w:trPr>
        <w:tc>
          <w:tcPr>
            <w:tcW w:w="3115"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641"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Median</w:t>
            </w:r>
          </w:p>
        </w:tc>
        <w:tc>
          <w:tcPr>
            <w:tcW w:w="2400"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307</w:t>
            </w:r>
          </w:p>
        </w:tc>
        <w:tc>
          <w:tcPr>
            <w:tcW w:w="2401"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309</w:t>
            </w:r>
          </w:p>
        </w:tc>
        <w:tc>
          <w:tcPr>
            <w:tcW w:w="2403"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309</w:t>
            </w:r>
          </w:p>
        </w:tc>
      </w:tr>
      <w:tr>
        <w:trPr>
          <w:cantSplit w:val="true"/>
        </w:trPr>
        <w:tc>
          <w:tcPr>
            <w:tcW w:w="3115"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641"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Q3</w:t>
            </w:r>
          </w:p>
        </w:tc>
        <w:tc>
          <w:tcPr>
            <w:tcW w:w="2400"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323</w:t>
            </w:r>
          </w:p>
        </w:tc>
        <w:tc>
          <w:tcPr>
            <w:tcW w:w="2401"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329</w:t>
            </w:r>
          </w:p>
        </w:tc>
        <w:tc>
          <w:tcPr>
            <w:tcW w:w="2403"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323</w:t>
            </w:r>
          </w:p>
        </w:tc>
      </w:tr>
      <w:tr>
        <w:trPr>
          <w:cantSplit w:val="true"/>
        </w:trPr>
        <w:tc>
          <w:tcPr>
            <w:tcW w:w="3115"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641"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Range (Min.: Max.)</w:t>
            </w:r>
          </w:p>
        </w:tc>
        <w:tc>
          <w:tcPr>
            <w:tcW w:w="2400"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(140: 440)</w:t>
            </w:r>
          </w:p>
        </w:tc>
        <w:tc>
          <w:tcPr>
            <w:tcW w:w="2401"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(80.0: 361)</w:t>
            </w:r>
          </w:p>
        </w:tc>
        <w:tc>
          <w:tcPr>
            <w:tcW w:w="2403"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(80.0: 440)</w:t>
            </w:r>
          </w:p>
        </w:tc>
      </w:tr>
      <w:tr>
        <w:trPr>
          <w:cantSplit w:val="true"/>
        </w:trPr>
        <w:tc>
          <w:tcPr>
            <w:tcW w:w="3115"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641"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95% CI</w:t>
            </w:r>
          </w:p>
        </w:tc>
        <w:tc>
          <w:tcPr>
            <w:tcW w:w="2400"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(245: 305)</w:t>
            </w:r>
          </w:p>
        </w:tc>
        <w:tc>
          <w:tcPr>
            <w:tcW w:w="2401"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(270: 321)</w:t>
            </w:r>
          </w:p>
        </w:tc>
        <w:tc>
          <w:tcPr>
            <w:tcW w:w="2403"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(265: 304)</w:t>
            </w:r>
          </w:p>
        </w:tc>
      </w:tr>
      <w:tr>
        <w:trPr>
          <w:cantSplit w:val="true"/>
        </w:trPr>
        <w:tc>
          <w:tcPr>
            <w:tcW w:w="3115" w:type="dxa"/>
            <w:tcBorders>
              <w:left w:val="single" w:sz="6" w:space="0" w:color="000000"/>
              <w:bottom w:val="single" w:sz="2" w:space="0" w:color="000000"/>
            </w:tcBorders>
            <w:shd w:color="auto" w:fill="FFFFFF" w:val="clear"/>
            <w:vAlign w:val="center"/>
          </w:tcPr>
          <w:p>
            <w:pPr>
              <w:pStyle w:val="Normal"/>
              <w:spacing w:before="80" w:after="80"/>
              <w:rPr>
                <w:rFonts w:ascii="Times New Roman" w:hAnsi="Times New Roman" w:cs="Times New Roman"/>
                <w:b/>
                <w:b/>
                <w:bCs/>
                <w:color w:val="000000"/>
              </w:rPr>
            </w:pPr>
            <w:r>
              <w:rPr>
                <w:rFonts w:cs="Times New Roman" w:ascii="Times New Roman" w:hAnsi="Times New Roman"/>
                <w:b/>
                <w:bCs/>
                <w:color w:val="000000"/>
              </w:rPr>
              <w:t xml:space="preserve">     </w:t>
            </w:r>
            <w:r>
              <w:rPr>
                <w:rFonts w:cs="Times New Roman" w:ascii="Times New Roman" w:hAnsi="Times New Roman"/>
                <w:b/>
                <w:bCs/>
                <w:color w:val="000000"/>
              </w:rPr>
              <w:t>Subject stop or pause before 6 minutes[1]</w:t>
            </w:r>
          </w:p>
        </w:tc>
        <w:tc>
          <w:tcPr>
            <w:tcW w:w="2641" w:type="dxa"/>
            <w:tcBorders>
              <w:left w:val="single" w:sz="2"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2400"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c>
          <w:tcPr>
            <w:tcW w:w="2401"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c>
          <w:tcPr>
            <w:tcW w:w="2403"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r>
      <w:tr>
        <w:trPr>
          <w:cantSplit w:val="true"/>
        </w:trPr>
        <w:tc>
          <w:tcPr>
            <w:tcW w:w="3115"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641"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Yes</w:t>
            </w:r>
          </w:p>
        </w:tc>
        <w:tc>
          <w:tcPr>
            <w:tcW w:w="2400"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2 (7.69 %)</w:t>
            </w:r>
          </w:p>
        </w:tc>
        <w:tc>
          <w:tcPr>
            <w:tcW w:w="2401"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2 (8.70 %)</w:t>
            </w:r>
          </w:p>
        </w:tc>
        <w:tc>
          <w:tcPr>
            <w:tcW w:w="2403"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4 (8.16 %)</w:t>
            </w:r>
          </w:p>
        </w:tc>
      </w:tr>
      <w:tr>
        <w:trPr>
          <w:cantSplit w:val="true"/>
        </w:trPr>
        <w:tc>
          <w:tcPr>
            <w:tcW w:w="3115"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641"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No</w:t>
            </w:r>
          </w:p>
        </w:tc>
        <w:tc>
          <w:tcPr>
            <w:tcW w:w="2400"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24 (92.3 %)</w:t>
            </w:r>
          </w:p>
        </w:tc>
        <w:tc>
          <w:tcPr>
            <w:tcW w:w="2401"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21 (91.3 %)</w:t>
            </w:r>
          </w:p>
        </w:tc>
        <w:tc>
          <w:tcPr>
            <w:tcW w:w="2403"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45 (91.8 %)</w:t>
            </w:r>
          </w:p>
        </w:tc>
      </w:tr>
      <w:tr>
        <w:trPr>
          <w:cantSplit w:val="true"/>
        </w:trPr>
        <w:tc>
          <w:tcPr>
            <w:tcW w:w="3115" w:type="dxa"/>
            <w:tcBorders>
              <w:left w:val="single" w:sz="6" w:space="0" w:color="000000"/>
              <w:bottom w:val="single" w:sz="2" w:space="0" w:color="000000"/>
            </w:tcBorders>
            <w:shd w:color="auto" w:fill="FFFFFF" w:val="clear"/>
            <w:vAlign w:val="center"/>
          </w:tcPr>
          <w:p>
            <w:pPr>
              <w:pStyle w:val="Normal"/>
              <w:spacing w:before="80" w:after="80"/>
              <w:rPr>
                <w:rFonts w:ascii="Times New Roman" w:hAnsi="Times New Roman" w:cs="Times New Roman"/>
                <w:b/>
                <w:b/>
                <w:bCs/>
                <w:color w:val="000000"/>
              </w:rPr>
            </w:pPr>
            <w:r>
              <w:rPr>
                <w:rFonts w:cs="Times New Roman" w:ascii="Times New Roman" w:hAnsi="Times New Roman"/>
                <w:b/>
                <w:bCs/>
                <w:color w:val="000000"/>
              </w:rPr>
              <w:t>9 Month follow up</w:t>
            </w:r>
          </w:p>
        </w:tc>
        <w:tc>
          <w:tcPr>
            <w:tcW w:w="2641" w:type="dxa"/>
            <w:tcBorders>
              <w:left w:val="single" w:sz="2"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2400"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c>
          <w:tcPr>
            <w:tcW w:w="2401"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c>
          <w:tcPr>
            <w:tcW w:w="2403"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r>
      <w:tr>
        <w:trPr>
          <w:cantSplit w:val="true"/>
        </w:trPr>
        <w:tc>
          <w:tcPr>
            <w:tcW w:w="3115" w:type="dxa"/>
            <w:tcBorders>
              <w:left w:val="single" w:sz="6" w:space="0" w:color="000000"/>
              <w:bottom w:val="single" w:sz="2" w:space="0" w:color="000000"/>
            </w:tcBorders>
            <w:shd w:color="auto" w:fill="FFFFFF" w:val="clear"/>
            <w:vAlign w:val="center"/>
          </w:tcPr>
          <w:p>
            <w:pPr>
              <w:pStyle w:val="Normal"/>
              <w:spacing w:before="80" w:after="80"/>
              <w:rPr>
                <w:rFonts w:ascii="Times New Roman" w:hAnsi="Times New Roman" w:cs="Times New Roman"/>
                <w:b/>
                <w:b/>
                <w:bCs/>
                <w:color w:val="000000"/>
              </w:rPr>
            </w:pPr>
            <w:r>
              <w:rPr>
                <w:rFonts w:cs="Times New Roman" w:ascii="Times New Roman" w:hAnsi="Times New Roman"/>
                <w:b/>
                <w:bCs/>
                <w:color w:val="000000"/>
              </w:rPr>
              <w:t xml:space="preserve">     </w:t>
            </w:r>
            <w:r>
              <w:rPr>
                <w:rFonts w:cs="Times New Roman" w:ascii="Times New Roman" w:hAnsi="Times New Roman"/>
                <w:b/>
                <w:bCs/>
                <w:color w:val="000000"/>
              </w:rPr>
              <w:t>Distance Covered (meters)</w:t>
            </w:r>
          </w:p>
        </w:tc>
        <w:tc>
          <w:tcPr>
            <w:tcW w:w="2641" w:type="dxa"/>
            <w:tcBorders>
              <w:left w:val="single" w:sz="2"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2400"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c>
          <w:tcPr>
            <w:tcW w:w="2401"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c>
          <w:tcPr>
            <w:tcW w:w="2403"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r>
      <w:tr>
        <w:trPr>
          <w:cantSplit w:val="true"/>
        </w:trPr>
        <w:tc>
          <w:tcPr>
            <w:tcW w:w="3115"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641"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No. of Patients</w:t>
            </w:r>
          </w:p>
        </w:tc>
        <w:tc>
          <w:tcPr>
            <w:tcW w:w="2400"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22</w:t>
            </w:r>
          </w:p>
        </w:tc>
        <w:tc>
          <w:tcPr>
            <w:tcW w:w="2401"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18</w:t>
            </w:r>
          </w:p>
        </w:tc>
        <w:tc>
          <w:tcPr>
            <w:tcW w:w="2403"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40</w:t>
            </w:r>
          </w:p>
        </w:tc>
      </w:tr>
      <w:tr>
        <w:trPr>
          <w:cantSplit w:val="true"/>
        </w:trPr>
        <w:tc>
          <w:tcPr>
            <w:tcW w:w="3115"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641"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n</w:t>
            </w:r>
          </w:p>
        </w:tc>
        <w:tc>
          <w:tcPr>
            <w:tcW w:w="2400"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21</w:t>
            </w:r>
          </w:p>
        </w:tc>
        <w:tc>
          <w:tcPr>
            <w:tcW w:w="2401"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18</w:t>
            </w:r>
          </w:p>
        </w:tc>
        <w:tc>
          <w:tcPr>
            <w:tcW w:w="2403"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39</w:t>
            </w:r>
          </w:p>
        </w:tc>
      </w:tr>
      <w:tr>
        <w:trPr>
          <w:cantSplit w:val="true"/>
        </w:trPr>
        <w:tc>
          <w:tcPr>
            <w:tcW w:w="3115"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641"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Mean</w:t>
            </w:r>
          </w:p>
        </w:tc>
        <w:tc>
          <w:tcPr>
            <w:tcW w:w="2400"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353</w:t>
            </w:r>
          </w:p>
        </w:tc>
        <w:tc>
          <w:tcPr>
            <w:tcW w:w="2401"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323</w:t>
            </w:r>
          </w:p>
        </w:tc>
        <w:tc>
          <w:tcPr>
            <w:tcW w:w="2403"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339</w:t>
            </w:r>
          </w:p>
        </w:tc>
      </w:tr>
      <w:tr>
        <w:trPr>
          <w:cantSplit w:val="true"/>
        </w:trPr>
        <w:tc>
          <w:tcPr>
            <w:tcW w:w="3115"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641"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SD</w:t>
            </w:r>
          </w:p>
        </w:tc>
        <w:tc>
          <w:tcPr>
            <w:tcW w:w="2400"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48.7</w:t>
            </w:r>
          </w:p>
        </w:tc>
        <w:tc>
          <w:tcPr>
            <w:tcW w:w="2401"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50.0</w:t>
            </w:r>
          </w:p>
        </w:tc>
        <w:tc>
          <w:tcPr>
            <w:tcW w:w="2403"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50.9</w:t>
            </w:r>
          </w:p>
        </w:tc>
      </w:tr>
      <w:tr>
        <w:trPr>
          <w:cantSplit w:val="true"/>
        </w:trPr>
        <w:tc>
          <w:tcPr>
            <w:tcW w:w="3115"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641"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Q1</w:t>
            </w:r>
          </w:p>
        </w:tc>
        <w:tc>
          <w:tcPr>
            <w:tcW w:w="2400"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330</w:t>
            </w:r>
          </w:p>
        </w:tc>
        <w:tc>
          <w:tcPr>
            <w:tcW w:w="2401"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300</w:t>
            </w:r>
          </w:p>
        </w:tc>
        <w:tc>
          <w:tcPr>
            <w:tcW w:w="2403"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315</w:t>
            </w:r>
          </w:p>
        </w:tc>
      </w:tr>
      <w:tr>
        <w:trPr>
          <w:cantSplit w:val="true"/>
        </w:trPr>
        <w:tc>
          <w:tcPr>
            <w:tcW w:w="3115"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641"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Median</w:t>
            </w:r>
          </w:p>
        </w:tc>
        <w:tc>
          <w:tcPr>
            <w:tcW w:w="2400"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347</w:t>
            </w:r>
          </w:p>
        </w:tc>
        <w:tc>
          <w:tcPr>
            <w:tcW w:w="2401"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323</w:t>
            </w:r>
          </w:p>
        </w:tc>
        <w:tc>
          <w:tcPr>
            <w:tcW w:w="2403"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343</w:t>
            </w:r>
          </w:p>
        </w:tc>
      </w:tr>
      <w:tr>
        <w:trPr>
          <w:cantSplit w:val="true"/>
        </w:trPr>
        <w:tc>
          <w:tcPr>
            <w:tcW w:w="3115"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641"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Q3</w:t>
            </w:r>
          </w:p>
        </w:tc>
        <w:tc>
          <w:tcPr>
            <w:tcW w:w="2400"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366</w:t>
            </w:r>
          </w:p>
        </w:tc>
        <w:tc>
          <w:tcPr>
            <w:tcW w:w="2401"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363</w:t>
            </w:r>
          </w:p>
        </w:tc>
        <w:tc>
          <w:tcPr>
            <w:tcW w:w="2403"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365</w:t>
            </w:r>
          </w:p>
        </w:tc>
      </w:tr>
      <w:tr>
        <w:trPr>
          <w:cantSplit w:val="true"/>
        </w:trPr>
        <w:tc>
          <w:tcPr>
            <w:tcW w:w="3115"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641"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Range (Min.: Max.)</w:t>
            </w:r>
          </w:p>
        </w:tc>
        <w:tc>
          <w:tcPr>
            <w:tcW w:w="2400"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(245: 480)</w:t>
            </w:r>
          </w:p>
        </w:tc>
        <w:tc>
          <w:tcPr>
            <w:tcW w:w="2401"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(175: 393)</w:t>
            </w:r>
          </w:p>
        </w:tc>
        <w:tc>
          <w:tcPr>
            <w:tcW w:w="2403"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(175: 480)</w:t>
            </w:r>
          </w:p>
        </w:tc>
      </w:tr>
      <w:tr>
        <w:trPr>
          <w:cantSplit w:val="true"/>
        </w:trPr>
        <w:tc>
          <w:tcPr>
            <w:tcW w:w="3115"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641"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95% CI</w:t>
            </w:r>
          </w:p>
        </w:tc>
        <w:tc>
          <w:tcPr>
            <w:tcW w:w="2400"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(331: 375)</w:t>
            </w:r>
          </w:p>
        </w:tc>
        <w:tc>
          <w:tcPr>
            <w:tcW w:w="2401"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(299: 348)</w:t>
            </w:r>
          </w:p>
        </w:tc>
        <w:tc>
          <w:tcPr>
            <w:tcW w:w="2403"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(323: 356)</w:t>
            </w:r>
          </w:p>
        </w:tc>
      </w:tr>
      <w:tr>
        <w:trPr>
          <w:cantSplit w:val="true"/>
        </w:trPr>
        <w:tc>
          <w:tcPr>
            <w:tcW w:w="3115" w:type="dxa"/>
            <w:tcBorders>
              <w:left w:val="single" w:sz="6" w:space="0" w:color="000000"/>
              <w:bottom w:val="single" w:sz="2" w:space="0" w:color="000000"/>
            </w:tcBorders>
            <w:shd w:color="auto" w:fill="FFFFFF" w:val="clear"/>
            <w:vAlign w:val="center"/>
          </w:tcPr>
          <w:p>
            <w:pPr>
              <w:pStyle w:val="Normal"/>
              <w:spacing w:before="80" w:after="80"/>
              <w:rPr>
                <w:rFonts w:ascii="Times New Roman" w:hAnsi="Times New Roman" w:cs="Times New Roman"/>
                <w:b/>
                <w:b/>
                <w:bCs/>
                <w:color w:val="000000"/>
              </w:rPr>
            </w:pPr>
            <w:r>
              <w:rPr>
                <w:rFonts w:cs="Times New Roman" w:ascii="Times New Roman" w:hAnsi="Times New Roman"/>
                <w:b/>
                <w:bCs/>
                <w:color w:val="000000"/>
              </w:rPr>
              <w:t xml:space="preserve">     </w:t>
            </w:r>
            <w:r>
              <w:rPr>
                <w:rFonts w:cs="Times New Roman" w:ascii="Times New Roman" w:hAnsi="Times New Roman"/>
                <w:b/>
                <w:bCs/>
                <w:color w:val="000000"/>
              </w:rPr>
              <w:t>Subject stop or pause before 6 minutes[1]</w:t>
            </w:r>
          </w:p>
        </w:tc>
        <w:tc>
          <w:tcPr>
            <w:tcW w:w="2641" w:type="dxa"/>
            <w:tcBorders>
              <w:left w:val="single" w:sz="2"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2400"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c>
          <w:tcPr>
            <w:tcW w:w="2401"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c>
          <w:tcPr>
            <w:tcW w:w="2403"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r>
      <w:tr>
        <w:trPr>
          <w:cantSplit w:val="true"/>
        </w:trPr>
        <w:tc>
          <w:tcPr>
            <w:tcW w:w="3115"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641"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Yes</w:t>
            </w:r>
          </w:p>
        </w:tc>
        <w:tc>
          <w:tcPr>
            <w:tcW w:w="2400"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0 (0.00 %)</w:t>
            </w:r>
          </w:p>
        </w:tc>
        <w:tc>
          <w:tcPr>
            <w:tcW w:w="2401"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0 (0.00 %)</w:t>
            </w:r>
          </w:p>
        </w:tc>
        <w:tc>
          <w:tcPr>
            <w:tcW w:w="2403"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0 (0.00 %)</w:t>
            </w:r>
          </w:p>
        </w:tc>
      </w:tr>
      <w:tr>
        <w:trPr>
          <w:cantSplit w:val="true"/>
        </w:trPr>
        <w:tc>
          <w:tcPr>
            <w:tcW w:w="3115"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641"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No</w:t>
            </w:r>
          </w:p>
        </w:tc>
        <w:tc>
          <w:tcPr>
            <w:tcW w:w="2400"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20 (90.9 %)</w:t>
            </w:r>
          </w:p>
        </w:tc>
        <w:tc>
          <w:tcPr>
            <w:tcW w:w="2401"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18 (100 %)</w:t>
            </w:r>
          </w:p>
        </w:tc>
        <w:tc>
          <w:tcPr>
            <w:tcW w:w="2403"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38 (95.0 %)</w:t>
            </w:r>
          </w:p>
        </w:tc>
      </w:tr>
      <w:tr>
        <w:trPr>
          <w:cantSplit w:val="true"/>
        </w:trPr>
        <w:tc>
          <w:tcPr>
            <w:tcW w:w="3115" w:type="dxa"/>
            <w:tcBorders>
              <w:left w:val="single" w:sz="6" w:space="0" w:color="000000"/>
              <w:bottom w:val="single" w:sz="2" w:space="0" w:color="000000"/>
            </w:tcBorders>
            <w:shd w:color="auto" w:fill="FFFFFF" w:val="clear"/>
            <w:vAlign w:val="center"/>
          </w:tcPr>
          <w:p>
            <w:pPr>
              <w:pStyle w:val="Normal"/>
              <w:spacing w:before="80" w:after="80"/>
              <w:rPr>
                <w:rFonts w:ascii="Times New Roman" w:hAnsi="Times New Roman" w:cs="Times New Roman"/>
                <w:b/>
                <w:b/>
                <w:bCs/>
                <w:color w:val="000000"/>
              </w:rPr>
            </w:pPr>
            <w:r>
              <w:rPr>
                <w:rFonts w:cs="Times New Roman" w:ascii="Times New Roman" w:hAnsi="Times New Roman"/>
                <w:b/>
                <w:bCs/>
                <w:color w:val="000000"/>
              </w:rPr>
              <w:t>12 Month follow up</w:t>
            </w:r>
          </w:p>
        </w:tc>
        <w:tc>
          <w:tcPr>
            <w:tcW w:w="2641" w:type="dxa"/>
            <w:tcBorders>
              <w:left w:val="single" w:sz="2"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2400"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c>
          <w:tcPr>
            <w:tcW w:w="2401"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c>
          <w:tcPr>
            <w:tcW w:w="2403"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r>
      <w:tr>
        <w:trPr>
          <w:cantSplit w:val="true"/>
        </w:trPr>
        <w:tc>
          <w:tcPr>
            <w:tcW w:w="3115" w:type="dxa"/>
            <w:tcBorders>
              <w:left w:val="single" w:sz="6" w:space="0" w:color="000000"/>
              <w:bottom w:val="single" w:sz="2" w:space="0" w:color="000000"/>
            </w:tcBorders>
            <w:shd w:color="auto" w:fill="FFFFFF" w:val="clear"/>
            <w:vAlign w:val="center"/>
          </w:tcPr>
          <w:p>
            <w:pPr>
              <w:pStyle w:val="Normal"/>
              <w:spacing w:before="80" w:after="80"/>
              <w:rPr>
                <w:rFonts w:ascii="Times New Roman" w:hAnsi="Times New Roman" w:cs="Times New Roman"/>
                <w:b/>
                <w:b/>
                <w:bCs/>
                <w:color w:val="000000"/>
              </w:rPr>
            </w:pPr>
            <w:r>
              <w:rPr>
                <w:rFonts w:cs="Times New Roman" w:ascii="Times New Roman" w:hAnsi="Times New Roman"/>
                <w:b/>
                <w:bCs/>
                <w:color w:val="000000"/>
              </w:rPr>
              <w:t xml:space="preserve">     </w:t>
            </w:r>
            <w:r>
              <w:rPr>
                <w:rFonts w:cs="Times New Roman" w:ascii="Times New Roman" w:hAnsi="Times New Roman"/>
                <w:b/>
                <w:bCs/>
                <w:color w:val="000000"/>
              </w:rPr>
              <w:t>Distance Covered (meters)</w:t>
            </w:r>
          </w:p>
        </w:tc>
        <w:tc>
          <w:tcPr>
            <w:tcW w:w="2641" w:type="dxa"/>
            <w:tcBorders>
              <w:left w:val="single" w:sz="2"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2400"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c>
          <w:tcPr>
            <w:tcW w:w="2401"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c>
          <w:tcPr>
            <w:tcW w:w="2403"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r>
      <w:tr>
        <w:trPr>
          <w:cantSplit w:val="true"/>
        </w:trPr>
        <w:tc>
          <w:tcPr>
            <w:tcW w:w="3115"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641"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No. of Patients</w:t>
            </w:r>
          </w:p>
        </w:tc>
        <w:tc>
          <w:tcPr>
            <w:tcW w:w="2400"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25</w:t>
            </w:r>
          </w:p>
        </w:tc>
        <w:tc>
          <w:tcPr>
            <w:tcW w:w="2401"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21</w:t>
            </w:r>
          </w:p>
        </w:tc>
        <w:tc>
          <w:tcPr>
            <w:tcW w:w="2403"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46</w:t>
            </w:r>
          </w:p>
        </w:tc>
      </w:tr>
      <w:tr>
        <w:trPr>
          <w:cantSplit w:val="true"/>
        </w:trPr>
        <w:tc>
          <w:tcPr>
            <w:tcW w:w="3115"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641"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n</w:t>
            </w:r>
          </w:p>
        </w:tc>
        <w:tc>
          <w:tcPr>
            <w:tcW w:w="2400"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25</w:t>
            </w:r>
          </w:p>
        </w:tc>
        <w:tc>
          <w:tcPr>
            <w:tcW w:w="2401"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21</w:t>
            </w:r>
          </w:p>
        </w:tc>
        <w:tc>
          <w:tcPr>
            <w:tcW w:w="2403"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46</w:t>
            </w:r>
          </w:p>
        </w:tc>
      </w:tr>
      <w:tr>
        <w:trPr>
          <w:cantSplit w:val="true"/>
        </w:trPr>
        <w:tc>
          <w:tcPr>
            <w:tcW w:w="3115"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641"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Mean</w:t>
            </w:r>
          </w:p>
        </w:tc>
        <w:tc>
          <w:tcPr>
            <w:tcW w:w="2400"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366</w:t>
            </w:r>
          </w:p>
        </w:tc>
        <w:tc>
          <w:tcPr>
            <w:tcW w:w="2401"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335</w:t>
            </w:r>
          </w:p>
        </w:tc>
        <w:tc>
          <w:tcPr>
            <w:tcW w:w="2403"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352</w:t>
            </w:r>
          </w:p>
        </w:tc>
      </w:tr>
      <w:tr>
        <w:trPr>
          <w:cantSplit w:val="true"/>
        </w:trPr>
        <w:tc>
          <w:tcPr>
            <w:tcW w:w="3115"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641"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SD</w:t>
            </w:r>
          </w:p>
        </w:tc>
        <w:tc>
          <w:tcPr>
            <w:tcW w:w="2400"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68.4</w:t>
            </w:r>
          </w:p>
        </w:tc>
        <w:tc>
          <w:tcPr>
            <w:tcW w:w="2401"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50.4</w:t>
            </w:r>
          </w:p>
        </w:tc>
        <w:tc>
          <w:tcPr>
            <w:tcW w:w="2403"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62.2</w:t>
            </w:r>
          </w:p>
        </w:tc>
      </w:tr>
      <w:tr>
        <w:trPr>
          <w:cantSplit w:val="true"/>
        </w:trPr>
        <w:tc>
          <w:tcPr>
            <w:tcW w:w="3115"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641"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Q1</w:t>
            </w:r>
          </w:p>
        </w:tc>
        <w:tc>
          <w:tcPr>
            <w:tcW w:w="2400"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325</w:t>
            </w:r>
          </w:p>
        </w:tc>
        <w:tc>
          <w:tcPr>
            <w:tcW w:w="2401"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300</w:t>
            </w:r>
          </w:p>
        </w:tc>
        <w:tc>
          <w:tcPr>
            <w:tcW w:w="2403"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310</w:t>
            </w:r>
          </w:p>
        </w:tc>
      </w:tr>
      <w:tr>
        <w:trPr>
          <w:cantSplit w:val="true"/>
        </w:trPr>
        <w:tc>
          <w:tcPr>
            <w:tcW w:w="3115"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641"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Median</w:t>
            </w:r>
          </w:p>
        </w:tc>
        <w:tc>
          <w:tcPr>
            <w:tcW w:w="2400"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366</w:t>
            </w:r>
          </w:p>
        </w:tc>
        <w:tc>
          <w:tcPr>
            <w:tcW w:w="2401"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328</w:t>
            </w:r>
          </w:p>
        </w:tc>
        <w:tc>
          <w:tcPr>
            <w:tcW w:w="2403"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353</w:t>
            </w:r>
          </w:p>
        </w:tc>
      </w:tr>
      <w:tr>
        <w:trPr>
          <w:cantSplit w:val="true"/>
        </w:trPr>
        <w:tc>
          <w:tcPr>
            <w:tcW w:w="3115"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641"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Q3</w:t>
            </w:r>
          </w:p>
        </w:tc>
        <w:tc>
          <w:tcPr>
            <w:tcW w:w="2400"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389</w:t>
            </w:r>
          </w:p>
        </w:tc>
        <w:tc>
          <w:tcPr>
            <w:tcW w:w="2401"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360</w:t>
            </w:r>
          </w:p>
        </w:tc>
        <w:tc>
          <w:tcPr>
            <w:tcW w:w="2403"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373</w:t>
            </w:r>
          </w:p>
        </w:tc>
      </w:tr>
      <w:tr>
        <w:trPr>
          <w:cantSplit w:val="true"/>
        </w:trPr>
        <w:tc>
          <w:tcPr>
            <w:tcW w:w="3115"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641"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Range (Min.: Max.)</w:t>
            </w:r>
          </w:p>
        </w:tc>
        <w:tc>
          <w:tcPr>
            <w:tcW w:w="2400"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(194: 500)</w:t>
            </w:r>
          </w:p>
        </w:tc>
        <w:tc>
          <w:tcPr>
            <w:tcW w:w="2401"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(234: 480)</w:t>
            </w:r>
          </w:p>
        </w:tc>
        <w:tc>
          <w:tcPr>
            <w:tcW w:w="2403"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(194: 500)</w:t>
            </w:r>
          </w:p>
        </w:tc>
      </w:tr>
      <w:tr>
        <w:trPr>
          <w:cantSplit w:val="true"/>
        </w:trPr>
        <w:tc>
          <w:tcPr>
            <w:tcW w:w="3115"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641"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95% CI</w:t>
            </w:r>
          </w:p>
        </w:tc>
        <w:tc>
          <w:tcPr>
            <w:tcW w:w="2400"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(338: 394)</w:t>
            </w:r>
          </w:p>
        </w:tc>
        <w:tc>
          <w:tcPr>
            <w:tcW w:w="2401"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(312: 358)</w:t>
            </w:r>
          </w:p>
        </w:tc>
        <w:tc>
          <w:tcPr>
            <w:tcW w:w="2403"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(333: 370)</w:t>
            </w:r>
          </w:p>
        </w:tc>
      </w:tr>
      <w:tr>
        <w:trPr>
          <w:cantSplit w:val="true"/>
        </w:trPr>
        <w:tc>
          <w:tcPr>
            <w:tcW w:w="3115" w:type="dxa"/>
            <w:tcBorders>
              <w:left w:val="single" w:sz="6" w:space="0" w:color="000000"/>
              <w:bottom w:val="single" w:sz="2" w:space="0" w:color="000000"/>
            </w:tcBorders>
            <w:shd w:color="auto" w:fill="FFFFFF" w:val="clear"/>
            <w:vAlign w:val="center"/>
          </w:tcPr>
          <w:p>
            <w:pPr>
              <w:pStyle w:val="Normal"/>
              <w:spacing w:before="80" w:after="80"/>
              <w:rPr>
                <w:rFonts w:ascii="Times New Roman" w:hAnsi="Times New Roman" w:cs="Times New Roman"/>
                <w:b/>
                <w:b/>
                <w:bCs/>
                <w:color w:val="000000"/>
              </w:rPr>
            </w:pPr>
            <w:r>
              <w:rPr>
                <w:rFonts w:cs="Times New Roman" w:ascii="Times New Roman" w:hAnsi="Times New Roman"/>
                <w:b/>
                <w:bCs/>
                <w:color w:val="000000"/>
              </w:rPr>
              <w:t xml:space="preserve">     </w:t>
            </w:r>
            <w:r>
              <w:rPr>
                <w:rFonts w:cs="Times New Roman" w:ascii="Times New Roman" w:hAnsi="Times New Roman"/>
                <w:b/>
                <w:bCs/>
                <w:color w:val="000000"/>
              </w:rPr>
              <w:t>Subject stop or pause before 6 minutes[1]</w:t>
            </w:r>
          </w:p>
        </w:tc>
        <w:tc>
          <w:tcPr>
            <w:tcW w:w="2641" w:type="dxa"/>
            <w:tcBorders>
              <w:left w:val="single" w:sz="2"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2400"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c>
          <w:tcPr>
            <w:tcW w:w="2401"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c>
          <w:tcPr>
            <w:tcW w:w="2403"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r>
      <w:tr>
        <w:trPr>
          <w:cantSplit w:val="true"/>
        </w:trPr>
        <w:tc>
          <w:tcPr>
            <w:tcW w:w="3115"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641"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Yes</w:t>
            </w:r>
          </w:p>
        </w:tc>
        <w:tc>
          <w:tcPr>
            <w:tcW w:w="2400"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0 (0.00 %)</w:t>
            </w:r>
          </w:p>
        </w:tc>
        <w:tc>
          <w:tcPr>
            <w:tcW w:w="2401"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0 (0.00 %)</w:t>
            </w:r>
          </w:p>
        </w:tc>
        <w:tc>
          <w:tcPr>
            <w:tcW w:w="2403"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0 (0.00 %)</w:t>
            </w:r>
          </w:p>
        </w:tc>
      </w:tr>
      <w:tr>
        <w:trPr>
          <w:cantSplit w:val="true"/>
        </w:trPr>
        <w:tc>
          <w:tcPr>
            <w:tcW w:w="3115"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641"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No</w:t>
            </w:r>
          </w:p>
        </w:tc>
        <w:tc>
          <w:tcPr>
            <w:tcW w:w="2400"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24 (96.0 %)</w:t>
            </w:r>
          </w:p>
        </w:tc>
        <w:tc>
          <w:tcPr>
            <w:tcW w:w="2401"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21 (100 %)</w:t>
            </w:r>
          </w:p>
        </w:tc>
        <w:tc>
          <w:tcPr>
            <w:tcW w:w="2403"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45 (97.8 %)</w:t>
            </w:r>
          </w:p>
        </w:tc>
      </w:tr>
      <w:tr>
        <w:trPr>
          <w:cantSplit w:val="true"/>
        </w:trPr>
        <w:tc>
          <w:tcPr>
            <w:tcW w:w="3115" w:type="dxa"/>
            <w:tcBorders>
              <w:left w:val="single" w:sz="6" w:space="0" w:color="000000"/>
              <w:bottom w:val="single" w:sz="2" w:space="0" w:color="000000"/>
            </w:tcBorders>
            <w:shd w:color="auto" w:fill="FFFFFF" w:val="clear"/>
            <w:vAlign w:val="center"/>
          </w:tcPr>
          <w:p>
            <w:pPr>
              <w:pStyle w:val="Normal"/>
              <w:spacing w:before="80" w:after="80"/>
              <w:rPr>
                <w:rFonts w:ascii="Times New Roman" w:hAnsi="Times New Roman" w:cs="Times New Roman"/>
                <w:b/>
                <w:b/>
                <w:bCs/>
                <w:color w:val="000000"/>
              </w:rPr>
            </w:pPr>
            <w:r>
              <w:rPr>
                <w:rFonts w:cs="Times New Roman" w:ascii="Times New Roman" w:hAnsi="Times New Roman"/>
                <w:b/>
                <w:bCs/>
                <w:color w:val="000000"/>
              </w:rPr>
              <w:t>24 Month follow up</w:t>
            </w:r>
          </w:p>
        </w:tc>
        <w:tc>
          <w:tcPr>
            <w:tcW w:w="2641" w:type="dxa"/>
            <w:tcBorders>
              <w:left w:val="single" w:sz="2"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2400"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c>
          <w:tcPr>
            <w:tcW w:w="2401"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c>
          <w:tcPr>
            <w:tcW w:w="2403"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r>
      <w:tr>
        <w:trPr>
          <w:cantSplit w:val="true"/>
        </w:trPr>
        <w:tc>
          <w:tcPr>
            <w:tcW w:w="3115" w:type="dxa"/>
            <w:tcBorders>
              <w:left w:val="single" w:sz="6" w:space="0" w:color="000000"/>
              <w:bottom w:val="single" w:sz="2" w:space="0" w:color="000000"/>
            </w:tcBorders>
            <w:shd w:color="auto" w:fill="FFFFFF" w:val="clear"/>
            <w:vAlign w:val="center"/>
          </w:tcPr>
          <w:p>
            <w:pPr>
              <w:pStyle w:val="Normal"/>
              <w:spacing w:before="80" w:after="80"/>
              <w:rPr>
                <w:rFonts w:ascii="Times New Roman" w:hAnsi="Times New Roman" w:cs="Times New Roman"/>
                <w:b/>
                <w:b/>
                <w:bCs/>
                <w:color w:val="000000"/>
              </w:rPr>
            </w:pPr>
            <w:r>
              <w:rPr>
                <w:rFonts w:cs="Times New Roman" w:ascii="Times New Roman" w:hAnsi="Times New Roman"/>
                <w:b/>
                <w:bCs/>
                <w:color w:val="000000"/>
              </w:rPr>
              <w:t xml:space="preserve">     </w:t>
            </w:r>
            <w:r>
              <w:rPr>
                <w:rFonts w:cs="Times New Roman" w:ascii="Times New Roman" w:hAnsi="Times New Roman"/>
                <w:b/>
                <w:bCs/>
                <w:color w:val="000000"/>
              </w:rPr>
              <w:t>Distance Covered (meters)</w:t>
            </w:r>
          </w:p>
        </w:tc>
        <w:tc>
          <w:tcPr>
            <w:tcW w:w="2641" w:type="dxa"/>
            <w:tcBorders>
              <w:left w:val="single" w:sz="2"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2400"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c>
          <w:tcPr>
            <w:tcW w:w="2401"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c>
          <w:tcPr>
            <w:tcW w:w="2403"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r>
      <w:tr>
        <w:trPr>
          <w:cantSplit w:val="true"/>
        </w:trPr>
        <w:tc>
          <w:tcPr>
            <w:tcW w:w="3115"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641"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No. of Patients</w:t>
            </w:r>
          </w:p>
        </w:tc>
        <w:tc>
          <w:tcPr>
            <w:tcW w:w="2400"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21</w:t>
            </w:r>
          </w:p>
        </w:tc>
        <w:tc>
          <w:tcPr>
            <w:tcW w:w="2401"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19</w:t>
            </w:r>
          </w:p>
        </w:tc>
        <w:tc>
          <w:tcPr>
            <w:tcW w:w="2403"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40</w:t>
            </w:r>
          </w:p>
        </w:tc>
      </w:tr>
      <w:tr>
        <w:trPr>
          <w:cantSplit w:val="true"/>
        </w:trPr>
        <w:tc>
          <w:tcPr>
            <w:tcW w:w="3115"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641"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n</w:t>
            </w:r>
          </w:p>
        </w:tc>
        <w:tc>
          <w:tcPr>
            <w:tcW w:w="2400"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20</w:t>
            </w:r>
          </w:p>
        </w:tc>
        <w:tc>
          <w:tcPr>
            <w:tcW w:w="2401"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19</w:t>
            </w:r>
          </w:p>
        </w:tc>
        <w:tc>
          <w:tcPr>
            <w:tcW w:w="2403"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39</w:t>
            </w:r>
          </w:p>
        </w:tc>
      </w:tr>
      <w:tr>
        <w:trPr>
          <w:cantSplit w:val="true"/>
        </w:trPr>
        <w:tc>
          <w:tcPr>
            <w:tcW w:w="3115"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641"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Mean</w:t>
            </w:r>
          </w:p>
        </w:tc>
        <w:tc>
          <w:tcPr>
            <w:tcW w:w="2400"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377</w:t>
            </w:r>
          </w:p>
        </w:tc>
        <w:tc>
          <w:tcPr>
            <w:tcW w:w="2401"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331</w:t>
            </w:r>
          </w:p>
        </w:tc>
        <w:tc>
          <w:tcPr>
            <w:tcW w:w="2403"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355</w:t>
            </w:r>
          </w:p>
        </w:tc>
      </w:tr>
      <w:tr>
        <w:trPr>
          <w:cantSplit w:val="true"/>
        </w:trPr>
        <w:tc>
          <w:tcPr>
            <w:tcW w:w="3115"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641"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SD</w:t>
            </w:r>
          </w:p>
        </w:tc>
        <w:tc>
          <w:tcPr>
            <w:tcW w:w="2400"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58.9</w:t>
            </w:r>
          </w:p>
        </w:tc>
        <w:tc>
          <w:tcPr>
            <w:tcW w:w="2401"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91.1</w:t>
            </w:r>
          </w:p>
        </w:tc>
        <w:tc>
          <w:tcPr>
            <w:tcW w:w="2403"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78.7</w:t>
            </w:r>
          </w:p>
        </w:tc>
      </w:tr>
      <w:tr>
        <w:trPr>
          <w:cantSplit w:val="true"/>
        </w:trPr>
        <w:tc>
          <w:tcPr>
            <w:tcW w:w="3115"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641"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Q1</w:t>
            </w:r>
          </w:p>
        </w:tc>
        <w:tc>
          <w:tcPr>
            <w:tcW w:w="2400"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333</w:t>
            </w:r>
          </w:p>
        </w:tc>
        <w:tc>
          <w:tcPr>
            <w:tcW w:w="2401"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310</w:t>
            </w:r>
          </w:p>
        </w:tc>
        <w:tc>
          <w:tcPr>
            <w:tcW w:w="2403"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318</w:t>
            </w:r>
          </w:p>
        </w:tc>
      </w:tr>
      <w:tr>
        <w:trPr>
          <w:cantSplit w:val="true"/>
        </w:trPr>
        <w:tc>
          <w:tcPr>
            <w:tcW w:w="3115"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641"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Median</w:t>
            </w:r>
          </w:p>
        </w:tc>
        <w:tc>
          <w:tcPr>
            <w:tcW w:w="2400"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374</w:t>
            </w:r>
          </w:p>
        </w:tc>
        <w:tc>
          <w:tcPr>
            <w:tcW w:w="2401"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351</w:t>
            </w:r>
          </w:p>
        </w:tc>
        <w:tc>
          <w:tcPr>
            <w:tcW w:w="2403"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371</w:t>
            </w:r>
          </w:p>
        </w:tc>
      </w:tr>
      <w:tr>
        <w:trPr>
          <w:cantSplit w:val="true"/>
        </w:trPr>
        <w:tc>
          <w:tcPr>
            <w:tcW w:w="3115"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641"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Q3</w:t>
            </w:r>
          </w:p>
        </w:tc>
        <w:tc>
          <w:tcPr>
            <w:tcW w:w="2400"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415</w:t>
            </w:r>
          </w:p>
        </w:tc>
        <w:tc>
          <w:tcPr>
            <w:tcW w:w="2401"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375</w:t>
            </w:r>
          </w:p>
        </w:tc>
        <w:tc>
          <w:tcPr>
            <w:tcW w:w="2403"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390</w:t>
            </w:r>
          </w:p>
        </w:tc>
      </w:tr>
      <w:tr>
        <w:trPr>
          <w:cantSplit w:val="true"/>
        </w:trPr>
        <w:tc>
          <w:tcPr>
            <w:tcW w:w="3115"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641"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Range (Min.: Max.)</w:t>
            </w:r>
          </w:p>
        </w:tc>
        <w:tc>
          <w:tcPr>
            <w:tcW w:w="2400"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(270: 481)</w:t>
            </w:r>
          </w:p>
        </w:tc>
        <w:tc>
          <w:tcPr>
            <w:tcW w:w="2401"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(0.00: 425)</w:t>
            </w:r>
          </w:p>
        </w:tc>
        <w:tc>
          <w:tcPr>
            <w:tcW w:w="2403"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(0.00: 481)</w:t>
            </w:r>
          </w:p>
        </w:tc>
      </w:tr>
      <w:tr>
        <w:trPr>
          <w:cantSplit w:val="true"/>
        </w:trPr>
        <w:tc>
          <w:tcPr>
            <w:tcW w:w="3115"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641"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95% CI</w:t>
            </w:r>
          </w:p>
        </w:tc>
        <w:tc>
          <w:tcPr>
            <w:tcW w:w="2400"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(349: 404)</w:t>
            </w:r>
          </w:p>
        </w:tc>
        <w:tc>
          <w:tcPr>
            <w:tcW w:w="2401"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(287: 375)</w:t>
            </w:r>
          </w:p>
        </w:tc>
        <w:tc>
          <w:tcPr>
            <w:tcW w:w="2403"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(329: 380)</w:t>
            </w:r>
          </w:p>
        </w:tc>
      </w:tr>
      <w:tr>
        <w:trPr>
          <w:cantSplit w:val="true"/>
        </w:trPr>
        <w:tc>
          <w:tcPr>
            <w:tcW w:w="3115" w:type="dxa"/>
            <w:tcBorders>
              <w:left w:val="single" w:sz="6" w:space="0" w:color="000000"/>
              <w:bottom w:val="single" w:sz="2" w:space="0" w:color="000000"/>
            </w:tcBorders>
            <w:shd w:color="auto" w:fill="FFFFFF" w:val="clear"/>
            <w:vAlign w:val="center"/>
          </w:tcPr>
          <w:p>
            <w:pPr>
              <w:pStyle w:val="Normal"/>
              <w:spacing w:before="80" w:after="80"/>
              <w:rPr>
                <w:rFonts w:ascii="Times New Roman" w:hAnsi="Times New Roman" w:cs="Times New Roman"/>
                <w:b/>
                <w:b/>
                <w:bCs/>
                <w:color w:val="000000"/>
              </w:rPr>
            </w:pPr>
            <w:r>
              <w:rPr>
                <w:rFonts w:cs="Times New Roman" w:ascii="Times New Roman" w:hAnsi="Times New Roman"/>
                <w:b/>
                <w:bCs/>
                <w:color w:val="000000"/>
              </w:rPr>
              <w:t xml:space="preserve">     </w:t>
            </w:r>
            <w:r>
              <w:rPr>
                <w:rFonts w:cs="Times New Roman" w:ascii="Times New Roman" w:hAnsi="Times New Roman"/>
                <w:b/>
                <w:bCs/>
                <w:color w:val="000000"/>
              </w:rPr>
              <w:t>Subject stop or pause before 6 minutes[1]</w:t>
            </w:r>
          </w:p>
        </w:tc>
        <w:tc>
          <w:tcPr>
            <w:tcW w:w="2641" w:type="dxa"/>
            <w:tcBorders>
              <w:left w:val="single" w:sz="2"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color w:val="000000"/>
              </w:rPr>
            </w:pPr>
            <w:r>
              <w:rPr>
                <w:rFonts w:cs="Times New Roman" w:ascii="Times New Roman" w:hAnsi="Times New Roman"/>
                <w:color w:val="000000"/>
              </w:rPr>
            </w:r>
          </w:p>
        </w:tc>
        <w:tc>
          <w:tcPr>
            <w:tcW w:w="2400"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c>
          <w:tcPr>
            <w:tcW w:w="2401"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c>
          <w:tcPr>
            <w:tcW w:w="2403"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r>
          </w:p>
        </w:tc>
      </w:tr>
      <w:tr>
        <w:trPr>
          <w:cantSplit w:val="true"/>
        </w:trPr>
        <w:tc>
          <w:tcPr>
            <w:tcW w:w="3115" w:type="dxa"/>
            <w:tcBorders>
              <w:left w:val="single" w:sz="6" w:space="0" w:color="000000"/>
              <w:bottom w:val="single" w:sz="2" w:space="0" w:color="000000"/>
            </w:tcBorders>
            <w:shd w:color="auto" w:fill="FFFFFF" w:val="clear"/>
            <w:vAlign w:val="center"/>
          </w:tcPr>
          <w:p>
            <w:pPr>
              <w:pStyle w:val="Normal"/>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641" w:type="dxa"/>
            <w:tcBorders>
              <w:left w:val="single" w:sz="2" w:space="0" w:color="000000"/>
              <w:bottom w:val="single" w:sz="2" w:space="0" w:color="000000"/>
            </w:tcBorders>
            <w:shd w:color="auto" w:fill="FFFFFF" w:val="clear"/>
            <w:vAlign w:val="center"/>
          </w:tcPr>
          <w:p>
            <w:pPr>
              <w:pStyle w:val="Normal"/>
              <w:spacing w:before="80" w:after="80"/>
              <w:rPr>
                <w:rFonts w:ascii="Times New Roman" w:hAnsi="Times New Roman" w:cs="Times New Roman"/>
                <w:color w:val="000000"/>
              </w:rPr>
            </w:pPr>
            <w:r>
              <w:rPr>
                <w:rFonts w:cs="Times New Roman" w:ascii="Times New Roman" w:hAnsi="Times New Roman"/>
                <w:color w:val="000000"/>
              </w:rPr>
              <w:t>Yes</w:t>
            </w:r>
          </w:p>
        </w:tc>
        <w:tc>
          <w:tcPr>
            <w:tcW w:w="2400"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0 (0.00 %)</w:t>
            </w:r>
          </w:p>
        </w:tc>
        <w:tc>
          <w:tcPr>
            <w:tcW w:w="2401" w:type="dxa"/>
            <w:tcBorders>
              <w:left w:val="single" w:sz="2" w:space="0" w:color="000000"/>
              <w:bottom w:val="single" w:sz="2"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0 (0.00 %)</w:t>
            </w:r>
          </w:p>
        </w:tc>
        <w:tc>
          <w:tcPr>
            <w:tcW w:w="2403" w:type="dxa"/>
            <w:tcBorders>
              <w:left w:val="single" w:sz="2" w:space="0" w:color="000000"/>
              <w:bottom w:val="single" w:sz="2" w:space="0" w:color="000000"/>
              <w:right w:val="single" w:sz="6" w:space="0" w:color="000000"/>
            </w:tcBorders>
            <w:shd w:color="auto" w:fill="FFFFFF" w:val="clear"/>
            <w:vAlign w:val="center"/>
          </w:tcPr>
          <w:p>
            <w:pPr>
              <w:pStyle w:val="Normal"/>
              <w:spacing w:before="80" w:after="80"/>
              <w:jc w:val="right"/>
              <w:rPr>
                <w:rFonts w:ascii="Times New Roman" w:hAnsi="Times New Roman" w:cs="Times New Roman"/>
                <w:color w:val="000000"/>
              </w:rPr>
            </w:pPr>
            <w:r>
              <w:rPr>
                <w:rFonts w:cs="Times New Roman" w:ascii="Times New Roman" w:hAnsi="Times New Roman"/>
                <w:color w:val="000000"/>
              </w:rPr>
              <w:t>0 (0.00 %)</w:t>
            </w:r>
          </w:p>
        </w:tc>
      </w:tr>
      <w:tr>
        <w:trPr>
          <w:cantSplit w:val="true"/>
        </w:trPr>
        <w:tc>
          <w:tcPr>
            <w:tcW w:w="3115" w:type="dxa"/>
            <w:tcBorders>
              <w:left w:val="single" w:sz="6" w:space="0" w:color="000000"/>
              <w:bottom w:val="single" w:sz="2" w:space="0" w:color="000000"/>
            </w:tcBorders>
            <w:shd w:color="auto" w:fill="FFFFFF" w:val="clear"/>
            <w:vAlign w:val="center"/>
          </w:tcPr>
          <w:p>
            <w:pPr>
              <w:pStyle w:val="Normal"/>
              <w:keepNext w:val="true"/>
              <w:spacing w:before="80" w:after="80"/>
              <w:jc w:val="center"/>
              <w:rPr>
                <w:rFonts w:ascii="Times New Roman" w:hAnsi="Times New Roman" w:cs="Times New Roman"/>
                <w:b/>
                <w:b/>
                <w:bCs/>
                <w:color w:val="000000"/>
              </w:rPr>
            </w:pPr>
            <w:r>
              <w:rPr>
                <w:rFonts w:cs="Times New Roman" w:ascii="Times New Roman" w:hAnsi="Times New Roman"/>
                <w:b/>
                <w:bCs/>
                <w:color w:val="000000"/>
              </w:rPr>
            </w:r>
          </w:p>
        </w:tc>
        <w:tc>
          <w:tcPr>
            <w:tcW w:w="2641" w:type="dxa"/>
            <w:tcBorders>
              <w:left w:val="single" w:sz="2" w:space="0" w:color="000000"/>
              <w:bottom w:val="single" w:sz="2" w:space="0" w:color="000000"/>
            </w:tcBorders>
            <w:shd w:color="auto" w:fill="FFFFFF" w:val="clear"/>
            <w:vAlign w:val="center"/>
          </w:tcPr>
          <w:p>
            <w:pPr>
              <w:pStyle w:val="Normal"/>
              <w:keepNext w:val="true"/>
              <w:spacing w:before="80" w:after="80"/>
              <w:rPr>
                <w:rFonts w:ascii="Times New Roman" w:hAnsi="Times New Roman" w:cs="Times New Roman"/>
                <w:color w:val="000000"/>
              </w:rPr>
            </w:pPr>
            <w:r>
              <w:rPr>
                <w:rFonts w:cs="Times New Roman" w:ascii="Times New Roman" w:hAnsi="Times New Roman"/>
                <w:color w:val="000000"/>
              </w:rPr>
              <w:t>No</w:t>
            </w:r>
          </w:p>
        </w:tc>
        <w:tc>
          <w:tcPr>
            <w:tcW w:w="2400" w:type="dxa"/>
            <w:tcBorders>
              <w:left w:val="single" w:sz="2" w:space="0" w:color="000000"/>
              <w:bottom w:val="single" w:sz="2" w:space="0" w:color="000000"/>
            </w:tcBorders>
            <w:shd w:color="auto" w:fill="FFFFFF" w:val="clear"/>
            <w:vAlign w:val="center"/>
          </w:tcPr>
          <w:p>
            <w:pPr>
              <w:pStyle w:val="Normal"/>
              <w:keepNext w:val="true"/>
              <w:spacing w:before="80" w:after="80"/>
              <w:jc w:val="right"/>
              <w:rPr>
                <w:rFonts w:ascii="Times New Roman" w:hAnsi="Times New Roman" w:cs="Times New Roman"/>
                <w:color w:val="000000"/>
              </w:rPr>
            </w:pPr>
            <w:r>
              <w:rPr>
                <w:rFonts w:cs="Times New Roman" w:ascii="Times New Roman" w:hAnsi="Times New Roman"/>
                <w:color w:val="000000"/>
              </w:rPr>
              <w:t>20 (95.2 %)</w:t>
            </w:r>
          </w:p>
        </w:tc>
        <w:tc>
          <w:tcPr>
            <w:tcW w:w="2401" w:type="dxa"/>
            <w:tcBorders>
              <w:left w:val="single" w:sz="2" w:space="0" w:color="000000"/>
              <w:bottom w:val="single" w:sz="2" w:space="0" w:color="000000"/>
            </w:tcBorders>
            <w:shd w:color="auto" w:fill="FFFFFF" w:val="clear"/>
            <w:vAlign w:val="center"/>
          </w:tcPr>
          <w:p>
            <w:pPr>
              <w:pStyle w:val="Normal"/>
              <w:keepNext w:val="true"/>
              <w:spacing w:before="80" w:after="80"/>
              <w:jc w:val="right"/>
              <w:rPr>
                <w:rFonts w:ascii="Times New Roman" w:hAnsi="Times New Roman" w:cs="Times New Roman"/>
                <w:color w:val="000000"/>
              </w:rPr>
            </w:pPr>
            <w:r>
              <w:rPr>
                <w:rFonts w:cs="Times New Roman" w:ascii="Times New Roman" w:hAnsi="Times New Roman"/>
                <w:color w:val="000000"/>
              </w:rPr>
              <w:t>18 (94.7 %)</w:t>
            </w:r>
          </w:p>
        </w:tc>
        <w:tc>
          <w:tcPr>
            <w:tcW w:w="2403" w:type="dxa"/>
            <w:tcBorders>
              <w:left w:val="single" w:sz="2" w:space="0" w:color="000000"/>
              <w:bottom w:val="single" w:sz="2" w:space="0" w:color="000000"/>
              <w:right w:val="single" w:sz="6" w:space="0" w:color="000000"/>
            </w:tcBorders>
            <w:shd w:color="auto" w:fill="FFFFFF" w:val="clear"/>
            <w:vAlign w:val="center"/>
          </w:tcPr>
          <w:p>
            <w:pPr>
              <w:pStyle w:val="Normal"/>
              <w:keepNext w:val="true"/>
              <w:spacing w:before="80" w:after="80"/>
              <w:jc w:val="right"/>
              <w:rPr>
                <w:rFonts w:ascii="Times New Roman" w:hAnsi="Times New Roman" w:cs="Times New Roman"/>
                <w:color w:val="000000"/>
              </w:rPr>
            </w:pPr>
            <w:r>
              <w:rPr>
                <w:rFonts w:cs="Times New Roman" w:ascii="Times New Roman" w:hAnsi="Times New Roman"/>
                <w:color w:val="000000"/>
              </w:rPr>
              <w:t>38 (95.0 %)</w:t>
            </w:r>
          </w:p>
        </w:tc>
      </w:tr>
      <w:tr>
        <w:trPr>
          <w:cantSplit w:val="true"/>
        </w:trPr>
        <w:tc>
          <w:tcPr>
            <w:tcW w:w="12960" w:type="dxa"/>
            <w:gridSpan w:val="5"/>
            <w:tcBorders>
              <w:left w:val="single" w:sz="6" w:space="0" w:color="000000"/>
              <w:bottom w:val="single" w:sz="6" w:space="0" w:color="000000"/>
              <w:right w:val="single" w:sz="6" w:space="0" w:color="000000"/>
            </w:tcBorders>
            <w:shd w:color="auto" w:fill="FFFFFF" w:val="clear"/>
            <w:vAlign w:val="center"/>
          </w:tcPr>
          <w:p>
            <w:pPr>
              <w:pStyle w:val="Normal"/>
              <w:keepNext w:val="true"/>
              <w:spacing w:before="80" w:after="80"/>
              <w:rPr>
                <w:rFonts w:ascii="Times New Roman" w:hAnsi="Times New Roman" w:cs="Times New Roman"/>
                <w:color w:val="000000"/>
              </w:rPr>
            </w:pPr>
            <w:r>
              <w:rPr>
                <w:rFonts w:cs="Times New Roman" w:ascii="Times New Roman" w:hAnsi="Times New Roman"/>
                <w:b/>
                <w:bCs/>
                <w:color w:val="000000"/>
              </w:rPr>
              <w:t>Note:</w:t>
            </w:r>
            <w:r>
              <w:rPr>
                <w:rFonts w:cs="Times New Roman" w:ascii="Times New Roman" w:hAnsi="Times New Roman"/>
                <w:color w:val="000000"/>
              </w:rPr>
              <w:br/>
              <w:t>[1] Respective visit counts is used as denominator for percentage calculation.</w:t>
              <w:br/>
              <w:br/>
            </w:r>
            <w:r>
              <w:rPr>
                <w:rFonts w:cs="Times New Roman" w:ascii="Times New Roman" w:hAnsi="Times New Roman"/>
                <w:b/>
                <w:bCs/>
                <w:color w:val="000000"/>
              </w:rPr>
              <w:t>General Note:</w:t>
            </w:r>
            <w:r>
              <w:rPr>
                <w:rFonts w:cs="Times New Roman" w:ascii="Times New Roman" w:hAnsi="Times New Roman"/>
                <w:color w:val="000000"/>
              </w:rPr>
              <w:br/>
              <w:t>&gt; Baseline value was defined as average of the all baseline 6-minute walk tests. If those values are within 10% of each other, otherwise</w:t>
              <w:br/>
              <w:t>  the last available 6-minute walk test was used.</w:t>
            </w:r>
          </w:p>
        </w:tc>
      </w:tr>
    </w:tbl>
    <w:p>
      <w:pPr>
        <w:pStyle w:val="Normal"/>
        <w:rPr/>
      </w:pPr>
      <w:r>
        <w:rPr/>
      </w:r>
    </w:p>
    <w:p>
      <w:pPr>
        <w:pStyle w:val="Normal"/>
        <w:rPr/>
      </w:pPr>
      <w:r>
        <w:rPr/>
      </w:r>
    </w:p>
    <w:p>
      <w:pPr>
        <w:pStyle w:val="Normal"/>
        <w:rPr/>
      </w:pPr>
      <w:r>
        <w:rPr/>
      </w:r>
    </w:p>
    <w:p>
      <w:pPr>
        <w:pStyle w:val="Normal"/>
        <w:rPr/>
      </w:pPr>
      <w:r>
        <w:rPr/>
      </w:r>
      <w:r>
        <w:br w:type="page"/>
      </w:r>
    </w:p>
    <w:p>
      <w:pPr>
        <w:pStyle w:val="Heading3"/>
        <w:numPr>
          <w:ilvl w:val="2"/>
          <w:numId w:val="3"/>
        </w:numPr>
        <w:ind w:left="756" w:hanging="756"/>
        <w:rPr/>
      </w:pPr>
      <w:bookmarkStart w:id="196" w:name="_Toc31298059"/>
      <w:bookmarkStart w:id="197" w:name="_Toc152408744"/>
      <w:bookmarkStart w:id="198" w:name="_Toc108587094"/>
      <w:bookmarkStart w:id="199" w:name="_Toc108512222"/>
      <w:r>
        <w:rPr/>
        <w:t>Inclusion criteria</w:t>
      </w:r>
      <w:bookmarkEnd w:id="196"/>
      <w:bookmarkEnd w:id="197"/>
      <w:bookmarkEnd w:id="198"/>
      <w:bookmarkEnd w:id="199"/>
    </w:p>
    <w:p w:rsidR="00C10616" w:rsidRDefault="00716CE5">
      <w:pPr>
        <w:spacing w:before="120" w:after="120"/>
        <w:ind w:left="540"/>
        <w:jc w:val="both"/>
      </w:pPr>
      <w:r>
        <w:t xml:space="preserve">Patients those who are </w:t>
      </w:r>
      <w:r>
        <w:t>willing to participate into this study must meet the following inclusion criteria:</w:t>
      </w:r>
    </w:p>
    <w:p w:rsidR="00C10616" w:rsidRDefault="00716CE5">
      <w:pPr>
        <w:numPr>
          <w:ilvl w:val="0"/>
          <w:numId w:val="3"/>
        </w:numPr>
        <w:tabs>
          <w:tab w:val="left" w:pos="810"/>
          <w:tab w:val="left" w:pos="1440"/>
        </w:tabs>
        <w:spacing w:before="120" w:after="120"/>
        <w:ind w:left="810" w:hanging="90"/>
        <w:jc w:val="both"/>
      </w:pPr>
      <w:r>
        <w:t>Patient with histopathologically/cytologically confirmed multiple myeloma.</w:t>
      </w:r>
    </w:p>
    <w:p w:rsidR="00C10616" w:rsidRDefault="00716CE5">
      <w:pPr>
        <w:numPr>
          <w:ilvl w:val="0"/>
          <w:numId w:val="3"/>
        </w:numPr>
        <w:tabs>
          <w:tab w:val="left" w:pos="810"/>
          <w:tab w:val="left" w:pos="1440"/>
        </w:tabs>
        <w:spacing w:before="120" w:after="120"/>
        <w:ind w:left="810" w:hanging="90"/>
        <w:jc w:val="both"/>
      </w:pPr>
      <w:r>
        <w:t>Adult multiple myeloma patients aged 18 to 65 years old (both inclusive) and weighing between 45 t</w:t>
      </w:r>
      <w:r>
        <w:t>o 80 kg (both inclusive) who are naïve and/or under treatment with Bortezomib or relapsed multiple myeloma (who have previously responded to treatment with Bortezomib either alone or in combination and who have relapsed at least 6 months after the prior th</w:t>
      </w:r>
      <w:r>
        <w:t xml:space="preserve">erapy).  </w:t>
      </w:r>
    </w:p>
    <w:p w:rsidR="00C10616" w:rsidRDefault="00716CE5">
      <w:pPr>
        <w:pStyle w:val="CommentText"/>
        <w:numPr>
          <w:ilvl w:val="0"/>
          <w:numId w:val="3"/>
        </w:numPr>
        <w:tabs>
          <w:tab w:val="left" w:pos="810"/>
        </w:tabs>
        <w:spacing w:before="120" w:after="120"/>
        <w:ind w:left="810" w:hanging="90"/>
        <w:rPr>
          <w:rFonts w:ascii="Times New Roman" w:hAnsi="Times New Roman"/>
          <w:sz w:val="24"/>
          <w:szCs w:val="24"/>
        </w:rPr>
      </w:pPr>
      <w:r>
        <w:rPr>
          <w:rFonts w:ascii="Times New Roman" w:hAnsi="Times New Roman"/>
          <w:sz w:val="24"/>
          <w:szCs w:val="24"/>
        </w:rPr>
        <w:t>Patient with ECOG (Eastern Co-operative Oncology Group) performance status 0, 1 or 2 (Refer Appendix - I).</w:t>
      </w:r>
    </w:p>
    <w:p w:rsidR="00C10616" w:rsidRDefault="00716CE5">
      <w:pPr>
        <w:pStyle w:val="CommentText"/>
        <w:numPr>
          <w:ilvl w:val="0"/>
          <w:numId w:val="3"/>
        </w:numPr>
        <w:tabs>
          <w:tab w:val="left" w:pos="810"/>
        </w:tabs>
        <w:spacing w:before="120" w:after="120"/>
        <w:ind w:left="810" w:hanging="90"/>
        <w:rPr>
          <w:rFonts w:ascii="Times New Roman" w:hAnsi="Times New Roman"/>
          <w:sz w:val="24"/>
          <w:szCs w:val="24"/>
        </w:rPr>
      </w:pPr>
      <w:r>
        <w:rPr>
          <w:rFonts w:ascii="Times New Roman" w:hAnsi="Times New Roman"/>
          <w:sz w:val="24"/>
          <w:szCs w:val="24"/>
        </w:rPr>
        <w:t>Patient with performance ≥70% Karnofsky performance status scale (Refer Appendix - II).</w:t>
      </w:r>
    </w:p>
    <w:p w:rsidR="00C10616" w:rsidRDefault="00716CE5">
      <w:pPr>
        <w:pStyle w:val="CommentText"/>
        <w:numPr>
          <w:ilvl w:val="0"/>
          <w:numId w:val="3"/>
        </w:numPr>
        <w:tabs>
          <w:tab w:val="left" w:pos="810"/>
        </w:tabs>
        <w:spacing w:before="120" w:after="120"/>
        <w:ind w:left="810" w:hanging="90"/>
        <w:rPr>
          <w:rFonts w:ascii="Times New Roman" w:hAnsi="Times New Roman"/>
          <w:sz w:val="24"/>
          <w:szCs w:val="24"/>
        </w:rPr>
      </w:pPr>
      <w:r>
        <w:rPr>
          <w:rFonts w:ascii="Times New Roman" w:hAnsi="Times New Roman"/>
          <w:sz w:val="24"/>
          <w:szCs w:val="24"/>
        </w:rPr>
        <w:t xml:space="preserve">Patient must have adequate bone marrow (Hemoglobin </w:t>
      </w:r>
      <w:r>
        <w:rPr>
          <w:rFonts w:ascii="Times New Roman" w:hAnsi="Times New Roman"/>
          <w:sz w:val="24"/>
          <w:szCs w:val="24"/>
        </w:rPr>
        <w:t>levels ≥ 8.0 g/dL, ANC ≥1500/mm</w:t>
      </w:r>
      <w:r>
        <w:rPr>
          <w:rFonts w:ascii="Times New Roman" w:hAnsi="Times New Roman"/>
          <w:sz w:val="24"/>
          <w:szCs w:val="24"/>
          <w:vertAlign w:val="superscript"/>
        </w:rPr>
        <w:t>3</w:t>
      </w:r>
      <w:r>
        <w:rPr>
          <w:rFonts w:ascii="Times New Roman" w:hAnsi="Times New Roman"/>
          <w:sz w:val="24"/>
          <w:szCs w:val="24"/>
        </w:rPr>
        <w:t xml:space="preserve"> and platelet count ≥ 1,00,000/mm</w:t>
      </w:r>
      <w:r>
        <w:rPr>
          <w:rFonts w:ascii="Times New Roman" w:hAnsi="Times New Roman"/>
          <w:sz w:val="24"/>
          <w:szCs w:val="24"/>
          <w:vertAlign w:val="superscript"/>
        </w:rPr>
        <w:t>3</w:t>
      </w:r>
      <w:r>
        <w:rPr>
          <w:rFonts w:ascii="Times New Roman" w:hAnsi="Times New Roman"/>
          <w:sz w:val="24"/>
          <w:szCs w:val="24"/>
        </w:rPr>
        <w:t>) prior to enrollment.</w:t>
      </w:r>
    </w:p>
    <w:p w:rsidR="00C10616" w:rsidRDefault="00716CE5">
      <w:pPr>
        <w:pStyle w:val="CommentText"/>
        <w:numPr>
          <w:ilvl w:val="0"/>
          <w:numId w:val="3"/>
        </w:numPr>
        <w:tabs>
          <w:tab w:val="left" w:pos="810"/>
        </w:tabs>
        <w:spacing w:before="120" w:after="120"/>
        <w:ind w:left="810" w:hanging="90"/>
        <w:rPr>
          <w:rFonts w:ascii="Times New Roman" w:hAnsi="Times New Roman"/>
          <w:sz w:val="24"/>
          <w:szCs w:val="24"/>
        </w:rPr>
      </w:pPr>
      <w:r>
        <w:rPr>
          <w:rFonts w:ascii="Times New Roman" w:hAnsi="Times New Roman"/>
          <w:sz w:val="24"/>
          <w:szCs w:val="24"/>
        </w:rPr>
        <w:t>Patient must have adequate renal function (Serum creatinine ≤ 1.5 times of ULN). About 10% of Renal impaired patients will be enrolled who have Cockcroft-Gault creatin</w:t>
      </w:r>
      <w:r>
        <w:rPr>
          <w:rFonts w:ascii="Times New Roman" w:hAnsi="Times New Roman"/>
          <w:sz w:val="24"/>
          <w:szCs w:val="24"/>
        </w:rPr>
        <w:t>ine clearance ≥</w:t>
      </w:r>
      <w:r>
        <w:rPr>
          <w:b/>
          <w:bCs/>
          <w:i/>
          <w:iCs/>
        </w:rPr>
        <w:t xml:space="preserve"> </w:t>
      </w:r>
      <w:r>
        <w:rPr>
          <w:rFonts w:ascii="Times New Roman" w:hAnsi="Times New Roman"/>
          <w:sz w:val="24"/>
          <w:szCs w:val="24"/>
        </w:rPr>
        <w:t xml:space="preserve">30 ml/min. </w:t>
      </w:r>
    </w:p>
    <w:p w:rsidR="00C10616" w:rsidRDefault="00716CE5">
      <w:pPr>
        <w:pStyle w:val="CommentText"/>
        <w:numPr>
          <w:ilvl w:val="0"/>
          <w:numId w:val="3"/>
        </w:numPr>
        <w:tabs>
          <w:tab w:val="left" w:pos="810"/>
        </w:tabs>
        <w:spacing w:before="120" w:after="120"/>
        <w:ind w:left="810" w:hanging="90"/>
        <w:rPr>
          <w:rFonts w:ascii="Times New Roman" w:hAnsi="Times New Roman"/>
          <w:sz w:val="24"/>
          <w:szCs w:val="24"/>
        </w:rPr>
      </w:pPr>
      <w:r>
        <w:rPr>
          <w:rFonts w:ascii="Times New Roman" w:hAnsi="Times New Roman"/>
          <w:sz w:val="24"/>
          <w:szCs w:val="24"/>
        </w:rPr>
        <w:t xml:space="preserve">Patient must have adequate hepatic function (Serum bilirubin ≤ 1.5 times of ULN and AST/ALT ≤ 2.0 times of ULN).  </w:t>
      </w:r>
    </w:p>
    <w:p w:rsidR="00C10616" w:rsidRDefault="00716CE5">
      <w:pPr>
        <w:pStyle w:val="CommentText"/>
        <w:numPr>
          <w:ilvl w:val="0"/>
          <w:numId w:val="3"/>
        </w:numPr>
        <w:tabs>
          <w:tab w:val="left" w:pos="810"/>
        </w:tabs>
        <w:spacing w:before="120" w:after="120"/>
        <w:ind w:left="810" w:hanging="90"/>
        <w:rPr>
          <w:rFonts w:ascii="Times New Roman" w:hAnsi="Times New Roman"/>
          <w:sz w:val="24"/>
          <w:szCs w:val="24"/>
        </w:rPr>
      </w:pPr>
      <w:r>
        <w:rPr>
          <w:rFonts w:ascii="Times New Roman" w:hAnsi="Times New Roman"/>
          <w:sz w:val="24"/>
          <w:szCs w:val="24"/>
        </w:rPr>
        <w:t xml:space="preserve">Subject who have no evidence of underlying disease which in the judgement of the investigator would not make the </w:t>
      </w:r>
      <w:r>
        <w:rPr>
          <w:rFonts w:ascii="Times New Roman" w:hAnsi="Times New Roman"/>
          <w:sz w:val="24"/>
          <w:szCs w:val="24"/>
        </w:rPr>
        <w:t xml:space="preserve">subject inappropriate for getting enrolled in the study (except multiple myeloma), during screening. </w:t>
      </w:r>
    </w:p>
    <w:p w:rsidR="00C10616" w:rsidRDefault="00716CE5">
      <w:pPr>
        <w:pStyle w:val="CommentText"/>
        <w:numPr>
          <w:ilvl w:val="0"/>
          <w:numId w:val="3"/>
        </w:numPr>
        <w:tabs>
          <w:tab w:val="left" w:pos="810"/>
        </w:tabs>
        <w:spacing w:before="120" w:after="120"/>
        <w:ind w:left="810" w:hanging="90"/>
        <w:rPr>
          <w:rFonts w:ascii="Times New Roman" w:hAnsi="Times New Roman"/>
          <w:sz w:val="24"/>
          <w:szCs w:val="24"/>
        </w:rPr>
      </w:pPr>
      <w:r>
        <w:rPr>
          <w:rFonts w:ascii="Times New Roman" w:hAnsi="Times New Roman"/>
          <w:sz w:val="24"/>
          <w:szCs w:val="24"/>
        </w:rPr>
        <w:t>Patient and /or LAR or impartial witness able to give written informed consent for participation in the trial.</w:t>
      </w:r>
    </w:p>
    <w:p w:rsidR="00C10616" w:rsidRDefault="00716CE5">
      <w:pPr>
        <w:pStyle w:val="CommentText"/>
        <w:numPr>
          <w:ilvl w:val="0"/>
          <w:numId w:val="3"/>
        </w:numPr>
        <w:tabs>
          <w:tab w:val="left" w:pos="810"/>
        </w:tabs>
        <w:spacing w:before="120" w:after="120"/>
        <w:ind w:left="810" w:hanging="90"/>
        <w:rPr>
          <w:rFonts w:ascii="Times New Roman" w:hAnsi="Times New Roman"/>
          <w:sz w:val="24"/>
          <w:szCs w:val="24"/>
        </w:rPr>
      </w:pPr>
      <w:r>
        <w:rPr>
          <w:rFonts w:ascii="Times New Roman" w:hAnsi="Times New Roman"/>
          <w:sz w:val="24"/>
          <w:szCs w:val="24"/>
        </w:rPr>
        <w:t>Patient with life expectancy of at least fo</w:t>
      </w:r>
      <w:r>
        <w:rPr>
          <w:rFonts w:ascii="Times New Roman" w:hAnsi="Times New Roman"/>
          <w:sz w:val="24"/>
          <w:szCs w:val="24"/>
        </w:rPr>
        <w:t>ur months.</w:t>
      </w:r>
    </w:p>
    <w:p w:rsidR="00C10616" w:rsidRDefault="00716CE5">
      <w:pPr>
        <w:pStyle w:val="CommentText"/>
        <w:numPr>
          <w:ilvl w:val="0"/>
          <w:numId w:val="3"/>
        </w:numPr>
        <w:tabs>
          <w:tab w:val="left" w:pos="810"/>
        </w:tabs>
        <w:spacing w:before="120" w:after="120"/>
        <w:ind w:left="810" w:hanging="90"/>
        <w:rPr>
          <w:rFonts w:ascii="Times New Roman" w:hAnsi="Times New Roman"/>
          <w:sz w:val="24"/>
          <w:szCs w:val="24"/>
        </w:rPr>
      </w:pPr>
      <w:r>
        <w:rPr>
          <w:rFonts w:ascii="Times New Roman" w:hAnsi="Times New Roman"/>
          <w:sz w:val="24"/>
          <w:szCs w:val="24"/>
        </w:rPr>
        <w:t>In the opinion of the investigator, patient should be able to comply with study procedures.</w:t>
      </w:r>
    </w:p>
    <w:p w:rsidR="00C10616" w:rsidRDefault="00716CE5">
      <w:pPr>
        <w:pStyle w:val="CommentText"/>
        <w:numPr>
          <w:ilvl w:val="0"/>
          <w:numId w:val="3"/>
        </w:numPr>
        <w:tabs>
          <w:tab w:val="left" w:pos="810"/>
        </w:tabs>
        <w:spacing w:before="120" w:after="120"/>
        <w:ind w:left="810" w:hanging="90"/>
        <w:rPr>
          <w:rFonts w:ascii="Times New Roman" w:hAnsi="Times New Roman"/>
          <w:sz w:val="24"/>
        </w:rPr>
      </w:pPr>
      <w:r>
        <w:rPr>
          <w:rFonts w:ascii="Times New Roman" w:hAnsi="Times New Roman"/>
          <w:sz w:val="24"/>
        </w:rPr>
        <w:lastRenderedPageBreak/>
        <w:t>Sexually active women, unless surgically sterile (at least 6 months prior to study drug administration) or postmenopausal (females who have had a natural</w:t>
      </w:r>
      <w:r>
        <w:rPr>
          <w:rFonts w:ascii="Times New Roman" w:hAnsi="Times New Roman"/>
          <w:sz w:val="24"/>
        </w:rPr>
        <w:t xml:space="preserve"> menopause for at least 24 consecutive months), must agree to use two effective methods of avoiding pregnancy for at least 4 weeks prior to study drug administration, during study and up to 60 days after the last dose of study drug. Cessation of birth cont</w:t>
      </w:r>
      <w:r>
        <w:rPr>
          <w:rFonts w:ascii="Times New Roman" w:hAnsi="Times New Roman"/>
          <w:sz w:val="24"/>
        </w:rPr>
        <w:t>rol after this point should be discussed with a responsible</w:t>
      </w:r>
      <w:r>
        <w:rPr>
          <w:rFonts w:ascii="Times New Roman" w:hAnsi="Times New Roman"/>
          <w:spacing w:val="-4"/>
          <w:sz w:val="24"/>
        </w:rPr>
        <w:t xml:space="preserve"> </w:t>
      </w:r>
      <w:r>
        <w:rPr>
          <w:rFonts w:ascii="Times New Roman" w:hAnsi="Times New Roman"/>
          <w:sz w:val="24"/>
        </w:rPr>
        <w:t>physician.</w:t>
      </w:r>
    </w:p>
    <w:p w:rsidR="00C10616" w:rsidRDefault="00716CE5">
      <w:pPr>
        <w:pStyle w:val="CommentText"/>
        <w:numPr>
          <w:ilvl w:val="0"/>
          <w:numId w:val="3"/>
        </w:numPr>
        <w:tabs>
          <w:tab w:val="left" w:pos="810"/>
        </w:tabs>
        <w:spacing w:before="120" w:after="120"/>
        <w:ind w:left="810" w:hanging="90"/>
        <w:rPr>
          <w:rFonts w:ascii="Times New Roman" w:hAnsi="Times New Roman"/>
          <w:sz w:val="24"/>
        </w:rPr>
      </w:pPr>
      <w:r>
        <w:rPr>
          <w:rFonts w:ascii="Times New Roman" w:hAnsi="Times New Roman"/>
          <w:i/>
          <w:sz w:val="24"/>
        </w:rPr>
        <w:t>In case of male patients:</w:t>
      </w:r>
      <w:r>
        <w:rPr>
          <w:rFonts w:ascii="Times New Roman" w:hAnsi="Times New Roman"/>
          <w:sz w:val="24"/>
        </w:rPr>
        <w:t xml:space="preserve"> Male patients must agree to practice complete abstinence or agree to use a condom during sexual contact with a female even if they have had a successful vasect</w:t>
      </w:r>
      <w:r>
        <w:rPr>
          <w:rFonts w:ascii="Times New Roman" w:hAnsi="Times New Roman"/>
          <w:sz w:val="24"/>
        </w:rPr>
        <w:t>omy.</w:t>
      </w:r>
    </w:p>
    <w:p w:rsidR="00C10616" w:rsidRDefault="00716CE5">
      <w:pPr>
        <w:pStyle w:val="BodyText"/>
        <w:spacing w:before="120" w:after="120" w:line="276" w:lineRule="auto"/>
        <w:ind w:left="806" w:hanging="1"/>
        <w:jc w:val="both"/>
      </w:pPr>
      <w:r>
        <w:t>It is investigator’s responsibility to ensure that above points regarding an effective method of avoiding pregnancy are discussed with patient in detail and patient agreed for this and it is documented in source document. The investigator should ensur</w:t>
      </w:r>
      <w:r>
        <w:t>e that the patient is using an effective method of avoiding pregnancy as per protocol.</w:t>
      </w:r>
    </w:p>
    <w:p>
      <w:pPr>
        <w:pStyle w:val="ListParagraph"/>
        <w:spacing w:lineRule="auto" w:line="240" w:before="60" w:after="60"/>
        <w:jc w:val="both"/>
        <w:rPr>
          <w:rFonts w:ascii="Times New Roman" w:hAnsi="Times New Roman" w:cs="Times New Roman"/>
          <w:sz w:val="24"/>
          <w:szCs w:val="24"/>
        </w:rPr>
      </w:pPr>
      <w:r>
        <w:rPr>
          <w:rFonts w:cs="Times New Roman" w:ascii="Times New Roman" w:hAnsi="Times New Roman"/>
          <w:sz w:val="24"/>
          <w:szCs w:val="24"/>
        </w:rPr>
      </w:r>
    </w:p>
    <w:p>
      <w:pPr>
        <w:pStyle w:val="Heading3"/>
        <w:numPr>
          <w:ilvl w:val="2"/>
          <w:numId w:val="3"/>
        </w:numPr>
        <w:ind w:left="756" w:hanging="756"/>
        <w:rPr/>
      </w:pPr>
      <w:bookmarkStart w:id="200" w:name="_Toc31298060"/>
      <w:bookmarkStart w:id="201" w:name="_Ref1807692"/>
      <w:bookmarkStart w:id="202" w:name="_Ref1807655"/>
      <w:bookmarkStart w:id="203" w:name="_Toc152408745"/>
      <w:bookmarkStart w:id="204" w:name="_Ref108933652"/>
      <w:bookmarkStart w:id="205" w:name="_Toc108587095"/>
      <w:bookmarkStart w:id="206" w:name="_Toc108512223"/>
      <w:r>
        <w:rPr/>
        <w:t>Exclusion criteria</w:t>
      </w:r>
      <w:bookmarkEnd w:id="200"/>
      <w:bookmarkEnd w:id="201"/>
      <w:bookmarkEnd w:id="202"/>
      <w:bookmarkEnd w:id="203"/>
      <w:bookmarkEnd w:id="204"/>
      <w:bookmarkEnd w:id="205"/>
      <w:bookmarkEnd w:id="206"/>
    </w:p>
    <w:p w:rsidR="00C10616" w:rsidRDefault="00716CE5">
      <w:pPr>
        <w:spacing w:before="120" w:after="120"/>
        <w:ind w:left="547"/>
        <w:jc w:val="both"/>
      </w:pPr>
      <w:r>
        <w:t>Patients will be excluded from the study if they meet one of the below exclusion criteria:</w:t>
      </w:r>
    </w:p>
    <w:p w:rsidR="00C10616" w:rsidRDefault="00716CE5">
      <w:pPr>
        <w:numPr>
          <w:ilvl w:val="0"/>
          <w:numId w:val="6"/>
        </w:numPr>
        <w:tabs>
          <w:tab w:val="left" w:pos="486"/>
          <w:tab w:val="left" w:pos="990"/>
          <w:tab w:val="left" w:pos="1440"/>
        </w:tabs>
        <w:spacing w:before="80" w:after="80"/>
        <w:ind w:left="993" w:hanging="187"/>
        <w:jc w:val="both"/>
      </w:pPr>
      <w:r>
        <w:t>Known hypersensitivity to Bortezomib or to any of the excip</w:t>
      </w:r>
      <w:r>
        <w:t>ients, Cyclophosphamide and Dexamethasone.</w:t>
      </w:r>
    </w:p>
    <w:p w:rsidR="00C10616" w:rsidRDefault="00716CE5">
      <w:pPr>
        <w:numPr>
          <w:ilvl w:val="0"/>
          <w:numId w:val="6"/>
        </w:numPr>
        <w:tabs>
          <w:tab w:val="left" w:pos="486"/>
          <w:tab w:val="left" w:pos="990"/>
          <w:tab w:val="left" w:pos="1440"/>
        </w:tabs>
        <w:spacing w:before="80" w:after="80"/>
        <w:ind w:left="993" w:hanging="187"/>
        <w:jc w:val="both"/>
      </w:pPr>
      <w:r>
        <w:t>If the patient had undergone prior surgery, chemotherapy, or other anti- cancer therapy within 4 weeks (28 days), thalidomide and/or lenalidomide within 2 weeks prior to dosing in the study.</w:t>
      </w:r>
    </w:p>
    <w:p w:rsidR="00C10616" w:rsidRDefault="00716CE5">
      <w:pPr>
        <w:numPr>
          <w:ilvl w:val="0"/>
          <w:numId w:val="6"/>
        </w:numPr>
        <w:tabs>
          <w:tab w:val="left" w:pos="486"/>
          <w:tab w:val="left" w:pos="990"/>
          <w:tab w:val="left" w:pos="1440"/>
        </w:tabs>
        <w:spacing w:before="80" w:after="80"/>
        <w:ind w:left="993" w:hanging="187"/>
        <w:jc w:val="both"/>
      </w:pPr>
      <w:r>
        <w:t xml:space="preserve">Patient with known </w:t>
      </w:r>
      <w:r>
        <w:t>human immunodeficiency virus (HIV) infection.</w:t>
      </w:r>
    </w:p>
    <w:p w:rsidR="00C10616" w:rsidRDefault="00716CE5">
      <w:pPr>
        <w:numPr>
          <w:ilvl w:val="0"/>
          <w:numId w:val="6"/>
        </w:numPr>
        <w:tabs>
          <w:tab w:val="left" w:pos="486"/>
          <w:tab w:val="left" w:pos="990"/>
          <w:tab w:val="left" w:pos="1440"/>
        </w:tabs>
        <w:spacing w:before="80" w:after="80"/>
        <w:ind w:left="993" w:hanging="187"/>
        <w:jc w:val="both"/>
      </w:pPr>
      <w:r>
        <w:t>A positive hepatitis screen including HBSAg and HCV antibodies.</w:t>
      </w:r>
    </w:p>
    <w:p w:rsidR="00C10616" w:rsidRDefault="00716CE5">
      <w:pPr>
        <w:numPr>
          <w:ilvl w:val="0"/>
          <w:numId w:val="6"/>
        </w:numPr>
        <w:tabs>
          <w:tab w:val="left" w:pos="486"/>
          <w:tab w:val="left" w:pos="990"/>
          <w:tab w:val="left" w:pos="1440"/>
        </w:tabs>
        <w:spacing w:before="80" w:after="80"/>
        <w:ind w:left="993" w:hanging="187"/>
        <w:jc w:val="both"/>
      </w:pPr>
      <w:r>
        <w:t>Use of any recreational drugs or history of drug addiction.</w:t>
      </w:r>
    </w:p>
    <w:p w:rsidR="00C10616" w:rsidRDefault="00716CE5">
      <w:pPr>
        <w:numPr>
          <w:ilvl w:val="0"/>
          <w:numId w:val="6"/>
        </w:numPr>
        <w:tabs>
          <w:tab w:val="left" w:pos="486"/>
          <w:tab w:val="left" w:pos="990"/>
          <w:tab w:val="left" w:pos="1440"/>
        </w:tabs>
        <w:spacing w:before="80" w:after="80"/>
        <w:ind w:left="993" w:hanging="187"/>
        <w:jc w:val="both"/>
      </w:pPr>
      <w:r>
        <w:t xml:space="preserve">A marked baseline prolongation of QT/QTc interval (e.g., repeated demonstration of a </w:t>
      </w:r>
      <w:r>
        <w:t>QTc interval &gt;450 milliseconds (ms)) or history of additional risk factors for TdP (e.g., heart failure, hypokalemia, family history of Long QT Syndrome) or use of concomitant medications that prolong the QT/QTc</w:t>
      </w:r>
      <w:r>
        <w:rPr>
          <w:spacing w:val="-10"/>
        </w:rPr>
        <w:t xml:space="preserve"> </w:t>
      </w:r>
      <w:r>
        <w:t>interval.</w:t>
      </w:r>
    </w:p>
    <w:p w:rsidR="00C10616" w:rsidRDefault="00716CE5">
      <w:pPr>
        <w:numPr>
          <w:ilvl w:val="0"/>
          <w:numId w:val="6"/>
        </w:numPr>
        <w:tabs>
          <w:tab w:val="left" w:pos="486"/>
          <w:tab w:val="left" w:pos="990"/>
          <w:tab w:val="left" w:pos="1440"/>
        </w:tabs>
        <w:spacing w:before="80" w:after="80"/>
        <w:ind w:left="993" w:hanging="187"/>
        <w:jc w:val="both"/>
      </w:pPr>
      <w:r>
        <w:t xml:space="preserve">History of venous thromboembolism </w:t>
      </w:r>
      <w:r>
        <w:t>or disease that aggravate risk for thromboembolism.</w:t>
      </w:r>
    </w:p>
    <w:p w:rsidR="00C10616" w:rsidRDefault="00716CE5">
      <w:pPr>
        <w:numPr>
          <w:ilvl w:val="0"/>
          <w:numId w:val="6"/>
        </w:numPr>
        <w:tabs>
          <w:tab w:val="left" w:pos="486"/>
          <w:tab w:val="left" w:pos="990"/>
          <w:tab w:val="left" w:pos="1440"/>
        </w:tabs>
        <w:spacing w:before="80" w:after="80"/>
        <w:ind w:left="993" w:hanging="187"/>
        <w:jc w:val="both"/>
      </w:pPr>
      <w:r>
        <w:t>Patient taking concurrent medications at entry that may act as inhibitors/inducers of CYP3A4 CYP2C19 and CYP1A2 as per Appendix -IV.</w:t>
      </w:r>
    </w:p>
    <w:p w:rsidR="00C10616" w:rsidRDefault="00716CE5">
      <w:pPr>
        <w:numPr>
          <w:ilvl w:val="0"/>
          <w:numId w:val="6"/>
        </w:numPr>
        <w:tabs>
          <w:tab w:val="left" w:pos="486"/>
          <w:tab w:val="left" w:pos="990"/>
          <w:tab w:val="left" w:pos="1440"/>
        </w:tabs>
        <w:spacing w:before="80" w:after="80"/>
        <w:ind w:left="993" w:hanging="187"/>
        <w:jc w:val="both"/>
      </w:pPr>
      <w:r>
        <w:t>Patient with cardiac disease known and clinically significant grade 2 n</w:t>
      </w:r>
      <w:r>
        <w:t>europathy, pulmonary, hepatic, gastrointestinal, endocrine, immunologic, dermatological, musculo-skeletal, psychiatric, neurological, proven amyloidosis and secondary malignancy.</w:t>
      </w:r>
    </w:p>
    <w:p w:rsidR="00C10616" w:rsidRDefault="00716CE5">
      <w:pPr>
        <w:numPr>
          <w:ilvl w:val="0"/>
          <w:numId w:val="6"/>
        </w:numPr>
        <w:tabs>
          <w:tab w:val="left" w:pos="486"/>
          <w:tab w:val="left" w:pos="990"/>
          <w:tab w:val="left" w:pos="1440"/>
        </w:tabs>
        <w:spacing w:before="80" w:after="80"/>
        <w:ind w:left="993" w:hanging="187"/>
        <w:jc w:val="both"/>
      </w:pPr>
      <w:r>
        <w:t>Patient with a history of difficulty in donating blood or difficulty in acces</w:t>
      </w:r>
      <w:r>
        <w:t>sibility of veins.</w:t>
      </w:r>
    </w:p>
    <w:p w:rsidR="00C10616" w:rsidRDefault="00716CE5">
      <w:pPr>
        <w:numPr>
          <w:ilvl w:val="0"/>
          <w:numId w:val="6"/>
        </w:numPr>
        <w:tabs>
          <w:tab w:val="left" w:pos="486"/>
          <w:tab w:val="left" w:pos="990"/>
          <w:tab w:val="left" w:pos="1440"/>
        </w:tabs>
        <w:spacing w:before="80" w:after="80"/>
        <w:ind w:left="993" w:hanging="187"/>
        <w:jc w:val="both"/>
      </w:pPr>
      <w:r>
        <w:t>Patient participated in any drug intervention study and donated blood within 90 days prior to the current study.</w:t>
      </w:r>
    </w:p>
    <w:p w:rsidR="00C10616" w:rsidRDefault="00716CE5">
      <w:pPr>
        <w:numPr>
          <w:ilvl w:val="0"/>
          <w:numId w:val="6"/>
        </w:numPr>
        <w:tabs>
          <w:tab w:val="left" w:pos="36"/>
          <w:tab w:val="left" w:pos="486"/>
          <w:tab w:val="left" w:pos="990"/>
          <w:tab w:val="left" w:pos="1440"/>
        </w:tabs>
        <w:spacing w:before="80" w:after="80"/>
        <w:ind w:left="993" w:hanging="187"/>
        <w:jc w:val="both"/>
      </w:pPr>
      <w:r>
        <w:t>Female patients with pregnancy or</w:t>
      </w:r>
      <w:r>
        <w:rPr>
          <w:spacing w:val="-2"/>
        </w:rPr>
        <w:t xml:space="preserve"> </w:t>
      </w:r>
      <w:r>
        <w:t>breast-feeding.</w:t>
      </w:r>
    </w:p>
    <w:p w:rsidR="00C10616" w:rsidRDefault="00716CE5">
      <w:pPr>
        <w:numPr>
          <w:ilvl w:val="0"/>
          <w:numId w:val="6"/>
        </w:numPr>
        <w:tabs>
          <w:tab w:val="left" w:pos="36"/>
          <w:tab w:val="left" w:pos="486"/>
          <w:tab w:val="left" w:pos="990"/>
          <w:tab w:val="left" w:pos="1440"/>
        </w:tabs>
        <w:spacing w:before="80" w:after="80"/>
        <w:ind w:left="993" w:hanging="187"/>
        <w:jc w:val="both"/>
      </w:pPr>
      <w:r>
        <w:lastRenderedPageBreak/>
        <w:t>Vaccinated with live, attenuated vaccines within 4 weeks of the first dose</w:t>
      </w:r>
      <w:r>
        <w:t xml:space="preserve"> of study treatment.</w:t>
      </w:r>
    </w:p>
    <w:p>
      <w:pPr>
        <w:pStyle w:val="Heading3"/>
        <w:numPr>
          <w:ilvl w:val="2"/>
          <w:numId w:val="3"/>
        </w:numPr>
        <w:ind w:left="756" w:hanging="756"/>
        <w:rPr/>
      </w:pPr>
      <w:bookmarkStart w:id="207" w:name="_Toc152408747"/>
      <w:bookmarkStart w:id="208" w:name="_Toc108587097"/>
      <w:bookmarkStart w:id="209" w:name="_Toc108512225"/>
      <w:bookmarkStart w:id="210" w:name="_Toc31298061"/>
      <w:r>
        <w:rPr/>
        <w:t>Removal of Patients from Therapy or Assessment</w:t>
      </w:r>
      <w:bookmarkEnd w:id="210"/>
    </w:p>
    <w:p>
      <w:pPr>
        <w:pStyle w:val="Normal"/>
        <w:spacing w:lineRule="exact" w:line="70" w:before="1" w:after="0"/>
        <w:rPr>
          <w:sz w:val="7"/>
          <w:szCs w:val="7"/>
        </w:rPr>
      </w:pPr>
      <w:r>
        <w:rPr>
          <w:sz w:val="7"/>
          <w:szCs w:val="7"/>
        </w:rPr>
      </w:r>
    </w:p>
    <w:p>
      <w:pPr>
        <w:pStyle w:val="Heading2"/>
        <w:numPr>
          <w:ilvl w:val="1"/>
          <w:numId w:val="3"/>
        </w:numPr>
        <w:ind w:left="756" w:hanging="756"/>
        <w:rPr/>
      </w:pPr>
      <w:bookmarkStart w:id="211" w:name="_Toc152408747"/>
      <w:bookmarkStart w:id="212" w:name="_Toc108587097"/>
      <w:bookmarkStart w:id="213" w:name="_Toc108512225"/>
      <w:bookmarkStart w:id="214" w:name="_Toc31298062"/>
      <w:r>
        <w:rPr/>
        <w:t>Treatments</w:t>
      </w:r>
      <w:bookmarkEnd w:id="211"/>
      <w:bookmarkEnd w:id="212"/>
      <w:bookmarkEnd w:id="213"/>
      <w:bookmarkEnd w:id="214"/>
    </w:p>
    <w:p>
      <w:pPr>
        <w:pStyle w:val="Heading3"/>
        <w:numPr>
          <w:ilvl w:val="2"/>
          <w:numId w:val="3"/>
        </w:numPr>
        <w:ind w:left="756" w:hanging="756"/>
        <w:rPr/>
      </w:pPr>
      <w:bookmarkStart w:id="215" w:name="_Toc152408749"/>
      <w:bookmarkStart w:id="216" w:name="_Toc108587099"/>
      <w:bookmarkStart w:id="217" w:name="_Toc108512227"/>
      <w:bookmarkStart w:id="218" w:name="_Toc31298063"/>
      <w:r>
        <w:rPr/>
        <w:t>Treatment administered</w:t>
      </w:r>
      <w:bookmarkEnd w:id="218"/>
    </w:p>
    <w:p>
      <w:pPr>
        <w:pStyle w:val="Normal"/>
        <w:spacing w:before="120" w:after="120"/>
        <w:jc w:val="both"/>
        <w:rPr/>
      </w:pPr>
      <w:r>
        <w:rPr/>
      </w:r>
    </w:p>
    <w:p>
      <w:pPr>
        <w:pStyle w:val="Heading3"/>
        <w:numPr>
          <w:ilvl w:val="2"/>
          <w:numId w:val="3"/>
        </w:numPr>
        <w:ind w:left="756" w:hanging="756"/>
        <w:rPr/>
      </w:pPr>
      <w:bookmarkStart w:id="219" w:name="_Toc152408749"/>
      <w:bookmarkStart w:id="220" w:name="_Toc108587099"/>
      <w:bookmarkStart w:id="221" w:name="_Toc108512227"/>
      <w:bookmarkStart w:id="222" w:name="_Toc31298064"/>
      <w:r>
        <w:rPr/>
        <w:t>Identity of investigational products</w:t>
      </w:r>
      <w:bookmarkEnd w:id="219"/>
      <w:bookmarkEnd w:id="220"/>
      <w:bookmarkEnd w:id="221"/>
      <w:bookmarkEnd w:id="222"/>
    </w:p>
    <w:p>
      <w:pPr>
        <w:pStyle w:val="Normal"/>
        <w:spacing w:before="0" w:after="0"/>
        <w:jc w:val="both"/>
        <w:rPr>
          <w:color w:val="auto"/>
          <w:lang w:val="en-IN"/>
        </w:rPr>
      </w:pPr>
      <w:r>
        <w:rPr>
          <w:color w:val="auto"/>
          <w:lang w:val="en-IN"/>
        </w:rPr>
      </w:r>
    </w:p>
    <w:p>
      <w:pPr>
        <w:pStyle w:val="Heading4"/>
        <w:numPr>
          <w:ilvl w:val="3"/>
          <w:numId w:val="3"/>
        </w:numPr>
        <w:rPr>
          <w:bCs/>
          <w:i/>
          <w:i/>
          <w:lang w:val="en-IN"/>
        </w:rPr>
      </w:pPr>
      <w:r>
        <w:rPr>
          <w:bCs/>
          <w:i/>
          <w:lang w:val="en-IN"/>
        </w:rPr>
        <w:t>Dosage Form, Dose, Dosage Frequency, Dosing Schedule, and Mode of Administration</w:t>
      </w:r>
    </w:p>
    <w:p>
      <w:pPr>
        <w:pStyle w:val="Heading4"/>
        <w:numPr>
          <w:ilvl w:val="3"/>
          <w:numId w:val="3"/>
        </w:numPr>
        <w:rPr>
          <w:bCs/>
          <w:i/>
          <w:i/>
          <w:lang w:val="en-IN"/>
        </w:rPr>
      </w:pPr>
      <w:r>
        <w:rPr>
          <w:bCs/>
          <w:i/>
          <w:lang w:val="en-IN"/>
        </w:rPr>
        <w:t>Non-Investigational Product</w:t>
      </w:r>
    </w:p>
    <w:p>
      <w:pPr>
        <w:pStyle w:val="Normal"/>
        <w:spacing w:before="0" w:after="0"/>
        <w:rPr>
          <w:color w:val="auto"/>
          <w:lang w:val="en-IN"/>
        </w:rPr>
      </w:pPr>
      <w:r>
        <w:rPr>
          <w:color w:val="auto"/>
          <w:lang w:val="en-IN"/>
        </w:rPr>
      </w:r>
    </w:p>
    <w:p>
      <w:pPr>
        <w:pStyle w:val="Heading4"/>
        <w:numPr>
          <w:ilvl w:val="3"/>
          <w:numId w:val="3"/>
        </w:numPr>
        <w:rPr>
          <w:bCs/>
          <w:i/>
          <w:i/>
          <w:lang w:val="en-IN"/>
        </w:rPr>
      </w:pPr>
      <w:r>
        <w:rPr>
          <w:bCs/>
          <w:i/>
          <w:lang w:val="en-IN"/>
        </w:rPr>
        <w:t>Distribution, Packaging and Labeling</w:t>
      </w:r>
    </w:p>
    <w:p>
      <w:pPr>
        <w:pStyle w:val="Heading4"/>
        <w:numPr>
          <w:ilvl w:val="3"/>
          <w:numId w:val="3"/>
        </w:numPr>
        <w:rPr>
          <w:bCs/>
          <w:i/>
          <w:i/>
          <w:lang w:val="en-IN"/>
        </w:rPr>
      </w:pPr>
      <w:r>
        <w:rPr>
          <w:bCs/>
          <w:i/>
          <w:lang w:val="en-IN"/>
        </w:rPr>
        <w:t>Handling and Dispensing of the Study Treatment</w:t>
      </w:r>
    </w:p>
    <w:p>
      <w:pPr>
        <w:pStyle w:val="Normal"/>
        <w:spacing w:before="0" w:after="0"/>
        <w:jc w:val="both"/>
        <w:rPr>
          <w:color w:val="auto"/>
          <w:lang w:val="en-IN"/>
        </w:rPr>
      </w:pPr>
      <w:r>
        <w:rPr>
          <w:color w:val="auto"/>
          <w:lang w:val="en-IN"/>
        </w:rPr>
      </w:r>
    </w:p>
    <w:p>
      <w:pPr>
        <w:pStyle w:val="Heading4"/>
        <w:numPr>
          <w:ilvl w:val="3"/>
          <w:numId w:val="3"/>
        </w:numPr>
        <w:rPr>
          <w:bCs/>
          <w:i/>
          <w:i/>
          <w:lang w:val="en-IN"/>
        </w:rPr>
      </w:pPr>
      <w:r>
        <w:rPr>
          <w:bCs/>
          <w:i/>
          <w:lang w:val="en-IN"/>
        </w:rPr>
        <w:t>Study Drug Number</w:t>
      </w:r>
    </w:p>
    <w:p>
      <w:pPr>
        <w:pStyle w:val="Normal"/>
        <w:spacing w:before="0" w:after="0"/>
        <w:jc w:val="both"/>
        <w:rPr>
          <w:color w:val="auto"/>
          <w:lang w:val="en-IN"/>
        </w:rPr>
      </w:pPr>
      <w:r>
        <w:rPr>
          <w:color w:val="auto"/>
          <w:lang w:val="en-IN"/>
        </w:rPr>
      </w:r>
    </w:p>
    <w:p>
      <w:pPr>
        <w:pStyle w:val="Heading4"/>
        <w:numPr>
          <w:ilvl w:val="3"/>
          <w:numId w:val="3"/>
        </w:numPr>
        <w:rPr>
          <w:bCs/>
          <w:i/>
          <w:i/>
          <w:lang w:val="en-IN"/>
        </w:rPr>
      </w:pPr>
      <w:r>
        <w:rPr>
          <w:bCs/>
          <w:i/>
          <w:lang w:val="en-IN"/>
        </w:rPr>
        <w:t xml:space="preserve">Storage and Disposal of the Study Treatment </w:t>
      </w:r>
      <w:r>
        <w:rPr>
          <w:b w:val="false"/>
          <w:i/>
          <w:vertAlign w:val="superscript"/>
          <w:lang w:val="en-IN"/>
        </w:rPr>
        <w:fldChar w:fldCharType="begin"/>
      </w:r>
      <w:r>
        <w:rPr>
          <w:vertAlign w:val="superscript"/>
          <w:i/>
          <w:b w:val="false"/>
          <w:lang w:val="en-IN"/>
        </w:rPr>
        <w:instrText> REF _Ref31215593 \n \h </w:instrText>
      </w:r>
      <w:r>
        <w:rPr>
          <w:vertAlign w:val="superscript"/>
          <w:i/>
          <w:b w:val="false"/>
          <w:lang w:val="en-IN"/>
        </w:rPr>
        <w:fldChar w:fldCharType="separate"/>
      </w:r>
      <w:r>
        <w:rPr>
          <w:vertAlign w:val="superscript"/>
          <w:i/>
          <w:b w:val="false"/>
          <w:lang w:val="en-IN"/>
        </w:rPr>
        <w:t>Error: Reference source not found</w:t>
      </w:r>
      <w:r>
        <w:rPr>
          <w:vertAlign w:val="superscript"/>
          <w:i/>
          <w:b w:val="false"/>
          <w:lang w:val="en-IN"/>
        </w:rPr>
        <w:fldChar w:fldCharType="end"/>
      </w:r>
      <w:r>
        <w:rPr>
          <w:b w:val="false"/>
          <w:i/>
          <w:vertAlign w:val="superscript"/>
          <w:lang w:val="en-IN"/>
        </w:rPr>
        <w:t>,</w:t>
      </w:r>
      <w:r>
        <w:rPr>
          <w:b w:val="false"/>
          <w:i/>
          <w:vertAlign w:val="superscript"/>
          <w:lang w:val="en-IN"/>
        </w:rPr>
        <w:fldChar w:fldCharType="begin"/>
      </w:r>
      <w:r>
        <w:rPr>
          <w:vertAlign w:val="superscript"/>
          <w:i/>
          <w:b w:val="false"/>
          <w:lang w:val="en-IN"/>
        </w:rPr>
        <w:instrText> REF _Ref31215766 \n \h </w:instrText>
      </w:r>
      <w:r>
        <w:rPr>
          <w:vertAlign w:val="superscript"/>
          <w:i/>
          <w:b w:val="false"/>
          <w:lang w:val="en-IN"/>
        </w:rPr>
        <w:fldChar w:fldCharType="separate"/>
      </w:r>
      <w:r>
        <w:rPr>
          <w:vertAlign w:val="superscript"/>
          <w:i/>
          <w:b w:val="false"/>
          <w:lang w:val="en-IN"/>
        </w:rPr>
        <w:t>Error: Reference source not found</w:t>
      </w:r>
      <w:r>
        <w:rPr>
          <w:vertAlign w:val="superscript"/>
          <w:i/>
          <w:b w:val="false"/>
          <w:lang w:val="en-IN"/>
        </w:rPr>
        <w:fldChar w:fldCharType="end"/>
      </w:r>
      <w:r>
        <w:rPr>
          <w:b w:val="false"/>
          <w:i/>
          <w:vertAlign w:val="superscript"/>
          <w:lang w:val="en-IN"/>
        </w:rPr>
        <w:t>,</w:t>
      </w:r>
      <w:r>
        <w:rPr>
          <w:b w:val="false"/>
          <w:i/>
          <w:vertAlign w:val="superscript"/>
          <w:lang w:val="en-IN"/>
        </w:rPr>
        <w:fldChar w:fldCharType="begin"/>
      </w:r>
      <w:r>
        <w:rPr>
          <w:vertAlign w:val="superscript"/>
          <w:i/>
          <w:b w:val="false"/>
          <w:lang w:val="en-IN"/>
        </w:rPr>
        <w:instrText> REF _Ref31215802 \n \h </w:instrText>
      </w:r>
      <w:r>
        <w:rPr>
          <w:vertAlign w:val="superscript"/>
          <w:i/>
          <w:b w:val="false"/>
          <w:lang w:val="en-IN"/>
        </w:rPr>
        <w:fldChar w:fldCharType="separate"/>
      </w:r>
      <w:r>
        <w:rPr>
          <w:vertAlign w:val="superscript"/>
          <w:i/>
          <w:b w:val="false"/>
          <w:lang w:val="en-IN"/>
        </w:rPr>
        <w:t>Error: Reference source not found</w:t>
      </w:r>
      <w:r>
        <w:rPr>
          <w:vertAlign w:val="superscript"/>
          <w:i/>
          <w:b w:val="false"/>
          <w:lang w:val="en-IN"/>
        </w:rPr>
        <w:fldChar w:fldCharType="end"/>
      </w:r>
    </w:p>
    <w:p>
      <w:pPr>
        <w:pStyle w:val="Normal"/>
        <w:spacing w:before="0" w:after="0"/>
        <w:jc w:val="both"/>
        <w:rPr>
          <w:color w:val="auto"/>
          <w:lang w:val="en-IN"/>
        </w:rPr>
      </w:pPr>
      <w:r>
        <w:rPr>
          <w:color w:val="auto"/>
          <w:lang w:val="en-IN"/>
        </w:rPr>
      </w:r>
    </w:p>
    <w:p>
      <w:pPr>
        <w:pStyle w:val="Heading3"/>
        <w:numPr>
          <w:ilvl w:val="2"/>
          <w:numId w:val="3"/>
        </w:numPr>
        <w:ind w:left="756" w:hanging="756"/>
        <w:rPr/>
      </w:pPr>
      <w:bookmarkStart w:id="223" w:name="_Toc31298065"/>
      <w:bookmarkStart w:id="224" w:name="_Toc152408750"/>
      <w:bookmarkStart w:id="225" w:name="_Toc108587100"/>
      <w:bookmarkStart w:id="226" w:name="_Toc108512228"/>
      <w:bookmarkStart w:id="227" w:name="_Toc2858479"/>
      <w:bookmarkEnd w:id="227"/>
      <w:r>
        <w:rPr/>
        <w:t>Method of assigning patients to treatment groups</w:t>
      </w:r>
      <w:bookmarkEnd w:id="223"/>
      <w:bookmarkEnd w:id="224"/>
      <w:bookmarkEnd w:id="225"/>
      <w:bookmarkEnd w:id="226"/>
    </w:p>
    <w:p>
      <w:pPr>
        <w:pStyle w:val="Heading3"/>
        <w:numPr>
          <w:ilvl w:val="2"/>
          <w:numId w:val="3"/>
        </w:numPr>
        <w:ind w:left="756" w:hanging="756"/>
        <w:rPr/>
      </w:pPr>
      <w:bookmarkStart w:id="228" w:name="_Toc31298066"/>
      <w:r>
        <w:rPr/>
        <w:t>Selection of Doses in the Study</w:t>
      </w:r>
      <w:bookmarkEnd w:id="228"/>
    </w:p>
    <w:p>
      <w:pPr>
        <w:pStyle w:val="Normal"/>
        <w:spacing w:before="0" w:after="0"/>
        <w:jc w:val="both"/>
        <w:rPr>
          <w:color w:val="auto"/>
          <w:lang w:val="en-IN"/>
        </w:rPr>
      </w:pPr>
      <w:bookmarkStart w:id="229" w:name="_Toc152408752"/>
      <w:bookmarkStart w:id="230" w:name="_Toc108587102"/>
      <w:bookmarkStart w:id="231" w:name="_Toc108512230"/>
      <w:bookmarkEnd w:id="229"/>
      <w:bookmarkEnd w:id="230"/>
      <w:bookmarkEnd w:id="231"/>
      <w:r>
        <w:rPr/>
        <w:t>.</w:t>
      </w:r>
    </w:p>
    <w:p>
      <w:pPr>
        <w:pStyle w:val="Heading3"/>
        <w:numPr>
          <w:ilvl w:val="2"/>
          <w:numId w:val="3"/>
        </w:numPr>
        <w:ind w:left="756" w:hanging="756"/>
        <w:rPr/>
      </w:pPr>
      <w:bookmarkStart w:id="232" w:name="_Toc152408752"/>
      <w:bookmarkStart w:id="233" w:name="_Toc108587102"/>
      <w:bookmarkStart w:id="234" w:name="_Toc108512230"/>
      <w:bookmarkStart w:id="235" w:name="_Toc25834792"/>
      <w:bookmarkStart w:id="236" w:name="_Ref1812174"/>
      <w:bookmarkStart w:id="237" w:name="_Toc152408754"/>
      <w:bookmarkStart w:id="238" w:name="_Toc108587104"/>
      <w:bookmarkStart w:id="239" w:name="_Toc108512232"/>
      <w:bookmarkStart w:id="240" w:name="_Toc31298067"/>
      <w:bookmarkStart w:id="241" w:name="_Toc25834794"/>
      <w:bookmarkEnd w:id="232"/>
      <w:bookmarkEnd w:id="233"/>
      <w:bookmarkEnd w:id="234"/>
      <w:r>
        <w:rPr/>
        <w:t>Selection and Ti</w:t>
      </w:r>
      <w:r>
        <w:rPr>
          <w:spacing w:val="-3"/>
        </w:rPr>
        <w:t>m</w:t>
      </w:r>
      <w:r>
        <w:rPr/>
        <w:t>i</w:t>
      </w:r>
      <w:r>
        <w:rPr>
          <w:spacing w:val="1"/>
        </w:rPr>
        <w:t>n</w:t>
      </w:r>
      <w:r>
        <w:rPr/>
        <w:t>g of</w:t>
      </w:r>
      <w:r>
        <w:rPr>
          <w:spacing w:val="1"/>
        </w:rPr>
        <w:t xml:space="preserve"> d</w:t>
      </w:r>
      <w:r>
        <w:rPr/>
        <w:t>ose</w:t>
      </w:r>
      <w:r>
        <w:rPr>
          <w:spacing w:val="-1"/>
        </w:rPr>
        <w:t xml:space="preserve"> </w:t>
      </w:r>
      <w:r>
        <w:rPr>
          <w:spacing w:val="1"/>
        </w:rPr>
        <w:t>f</w:t>
      </w:r>
      <w:r>
        <w:rPr/>
        <w:t>or</w:t>
      </w:r>
      <w:r>
        <w:rPr>
          <w:spacing w:val="-1"/>
        </w:rPr>
        <w:t xml:space="preserve"> e</w:t>
      </w:r>
      <w:r>
        <w:rPr/>
        <w:t>a</w:t>
      </w:r>
      <w:r>
        <w:rPr>
          <w:spacing w:val="-1"/>
        </w:rPr>
        <w:t>c</w:t>
      </w:r>
      <w:r>
        <w:rPr/>
        <w:t>h</w:t>
      </w:r>
      <w:r>
        <w:rPr>
          <w:spacing w:val="1"/>
        </w:rPr>
        <w:t xml:space="preserve"> </w:t>
      </w:r>
      <w:r>
        <w:rPr/>
        <w:t>s</w:t>
      </w:r>
      <w:r>
        <w:rPr>
          <w:spacing w:val="1"/>
        </w:rPr>
        <w:t>ub</w:t>
      </w:r>
      <w:r>
        <w:rPr/>
        <w:t>j</w:t>
      </w:r>
      <w:r>
        <w:rPr>
          <w:spacing w:val="-2"/>
        </w:rPr>
        <w:t>e</w:t>
      </w:r>
      <w:r>
        <w:rPr>
          <w:spacing w:val="-1"/>
        </w:rPr>
        <w:t>c</w:t>
      </w:r>
      <w:r>
        <w:rPr/>
        <w:t>t</w:t>
      </w:r>
      <w:bookmarkEnd w:id="240"/>
      <w:bookmarkEnd w:id="241"/>
      <w:r>
        <w:rPr/>
        <w:t xml:space="preserve"> </w:t>
      </w:r>
      <w:bookmarkEnd w:id="236"/>
      <w:bookmarkEnd w:id="237"/>
      <w:bookmarkEnd w:id="238"/>
      <w:bookmarkEnd w:id="239"/>
    </w:p>
    <w:p>
      <w:pPr>
        <w:pStyle w:val="Normal"/>
        <w:spacing w:before="0" w:after="120"/>
        <w:jc w:val="both"/>
        <w:rPr/>
      </w:pPr>
      <w:r>
        <w:rPr/>
      </w:r>
    </w:p>
    <w:p>
      <w:pPr>
        <w:pStyle w:val="Heading3"/>
        <w:numPr>
          <w:ilvl w:val="2"/>
          <w:numId w:val="3"/>
        </w:numPr>
        <w:ind w:left="756" w:hanging="756"/>
        <w:rPr/>
      </w:pPr>
      <w:bookmarkStart w:id="242" w:name="_Toc31298068"/>
      <w:r>
        <w:rPr/>
        <w:t>Bl</w:t>
      </w:r>
      <w:r>
        <w:rPr>
          <w:spacing w:val="1"/>
        </w:rPr>
        <w:t>in</w:t>
      </w:r>
      <w:r>
        <w:rPr>
          <w:spacing w:val="-1"/>
        </w:rPr>
        <w:t>d</w:t>
      </w:r>
      <w:r>
        <w:rPr/>
        <w:t>i</w:t>
      </w:r>
      <w:r>
        <w:rPr>
          <w:spacing w:val="1"/>
        </w:rPr>
        <w:t>n</w:t>
      </w:r>
      <w:r>
        <w:rPr/>
        <w:t>g</w:t>
      </w:r>
      <w:bookmarkEnd w:id="242"/>
      <w:r>
        <w:rPr/>
        <w:t xml:space="preserve"> </w:t>
      </w:r>
      <w:bookmarkEnd w:id="235"/>
    </w:p>
    <w:p>
      <w:pPr>
        <w:pStyle w:val="Normal"/>
        <w:spacing w:before="0" w:after="120"/>
        <w:jc w:val="both"/>
        <w:rPr>
          <w:szCs w:val="23"/>
        </w:rPr>
      </w:pPr>
      <w:r>
        <w:rPr>
          <w:szCs w:val="23"/>
        </w:rPr>
      </w:r>
      <w:bookmarkStart w:id="243" w:name="_Toc152408753"/>
      <w:bookmarkStart w:id="244" w:name="_Toc108587103"/>
      <w:bookmarkStart w:id="245" w:name="_Toc108512231"/>
      <w:bookmarkStart w:id="246" w:name="_Toc152408753"/>
      <w:bookmarkStart w:id="247" w:name="_Toc108587103"/>
      <w:bookmarkStart w:id="248" w:name="_Toc108512231"/>
      <w:bookmarkEnd w:id="246"/>
      <w:bookmarkEnd w:id="247"/>
      <w:bookmarkEnd w:id="248"/>
    </w:p>
    <w:p>
      <w:pPr>
        <w:pStyle w:val="Heading4"/>
        <w:numPr>
          <w:ilvl w:val="3"/>
          <w:numId w:val="3"/>
        </w:numPr>
        <w:rPr>
          <w:bCs/>
          <w:i/>
          <w:i/>
          <w:lang w:val="en-IN"/>
        </w:rPr>
      </w:pPr>
      <w:r>
        <w:rPr>
          <w:bCs/>
          <w:i/>
          <w:lang w:val="en-IN"/>
        </w:rPr>
        <w:t>Maintenance of Study Treatment Randomization Codes and Procedures for Breaking Codes</w:t>
      </w:r>
    </w:p>
    <w:p>
      <w:pPr>
        <w:pStyle w:val="Normal"/>
        <w:spacing w:before="0" w:after="0"/>
        <w:jc w:val="both"/>
        <w:rPr>
          <w:color w:val="auto"/>
          <w:lang w:val="en-IN"/>
        </w:rPr>
      </w:pPr>
      <w:r>
        <w:rPr>
          <w:color w:val="auto"/>
          <w:lang w:val="en-IN"/>
        </w:rPr>
      </w:r>
    </w:p>
    <w:p>
      <w:pPr>
        <w:pStyle w:val="Heading4"/>
        <w:numPr>
          <w:ilvl w:val="3"/>
          <w:numId w:val="3"/>
        </w:numPr>
        <w:rPr>
          <w:bCs/>
          <w:i/>
          <w:i/>
          <w:lang w:val="en-IN"/>
        </w:rPr>
      </w:pPr>
      <w:r>
        <w:rPr>
          <w:bCs/>
          <w:i/>
          <w:lang w:val="en-IN"/>
        </w:rPr>
        <w:t>Emergency Unblinding of an Individual Patient in the Study</w:t>
      </w:r>
    </w:p>
    <w:p>
      <w:pPr>
        <w:pStyle w:val="Normal"/>
        <w:spacing w:before="0" w:after="0"/>
        <w:jc w:val="both"/>
        <w:rPr>
          <w:color w:val="auto"/>
          <w:lang w:val="en-IN"/>
        </w:rPr>
      </w:pPr>
      <w:r>
        <w:rPr>
          <w:color w:val="auto"/>
          <w:lang w:val="en-IN"/>
        </w:rPr>
      </w:r>
    </w:p>
    <w:p>
      <w:pPr>
        <w:pStyle w:val="Heading3"/>
        <w:numPr>
          <w:ilvl w:val="2"/>
          <w:numId w:val="3"/>
        </w:numPr>
        <w:ind w:left="756" w:hanging="756"/>
        <w:rPr/>
      </w:pPr>
      <w:bookmarkStart w:id="249" w:name="_Toc152408753"/>
      <w:bookmarkStart w:id="250" w:name="_Toc108587103"/>
      <w:bookmarkStart w:id="251" w:name="_Toc108512231"/>
      <w:bookmarkStart w:id="252" w:name="_Toc152408755"/>
      <w:bookmarkStart w:id="253" w:name="_Toc108587105"/>
      <w:bookmarkStart w:id="254" w:name="_Toc108512233"/>
      <w:bookmarkStart w:id="255" w:name="_Toc31298069"/>
      <w:bookmarkEnd w:id="249"/>
      <w:bookmarkEnd w:id="250"/>
      <w:bookmarkEnd w:id="251"/>
      <w:bookmarkEnd w:id="252"/>
      <w:bookmarkEnd w:id="253"/>
      <w:bookmarkEnd w:id="254"/>
      <w:r>
        <w:rPr/>
        <w:t>Prior and Concomitant Therapy</w:t>
      </w:r>
      <w:bookmarkEnd w:id="255"/>
    </w:p>
    <w:p>
      <w:pPr>
        <w:pStyle w:val="Heading4"/>
        <w:numPr>
          <w:ilvl w:val="3"/>
          <w:numId w:val="3"/>
        </w:numPr>
        <w:rPr>
          <w:bCs/>
          <w:i/>
          <w:i/>
          <w:lang w:val="en-IN"/>
        </w:rPr>
      </w:pPr>
      <w:r>
        <w:rPr>
          <w:bCs/>
          <w:i/>
          <w:lang w:val="en-IN"/>
        </w:rPr>
        <w:t>Pre-medications</w:t>
      </w:r>
    </w:p>
    <w:p>
      <w:pPr>
        <w:pStyle w:val="Heading4"/>
        <w:numPr>
          <w:ilvl w:val="3"/>
          <w:numId w:val="3"/>
        </w:numPr>
        <w:rPr>
          <w:bCs/>
          <w:i/>
          <w:i/>
          <w:lang w:val="en-IN"/>
        </w:rPr>
      </w:pPr>
      <w:r>
        <w:rPr>
          <w:bCs/>
          <w:i/>
          <w:lang w:val="en-IN"/>
        </w:rPr>
        <w:t>Prior Medications</w:t>
      </w:r>
    </w:p>
    <w:p>
      <w:pPr>
        <w:pStyle w:val="Heading4"/>
        <w:numPr>
          <w:ilvl w:val="3"/>
          <w:numId w:val="3"/>
        </w:numPr>
        <w:rPr>
          <w:bCs/>
          <w:i/>
          <w:i/>
          <w:lang w:val="en-IN"/>
        </w:rPr>
      </w:pPr>
      <w:r>
        <w:rPr>
          <w:bCs/>
          <w:i/>
          <w:lang w:val="en-IN"/>
        </w:rPr>
        <w:t>Concomitant Medications</w:t>
      </w:r>
    </w:p>
    <w:p>
      <w:pPr>
        <w:pStyle w:val="Heading3"/>
        <w:numPr>
          <w:ilvl w:val="2"/>
          <w:numId w:val="3"/>
        </w:numPr>
        <w:ind w:left="756" w:hanging="756"/>
        <w:rPr/>
      </w:pPr>
      <w:bookmarkStart w:id="256" w:name="_Toc31298070"/>
      <w:bookmarkStart w:id="257" w:name="_Toc25834796"/>
      <w:r>
        <w:rPr/>
        <w:t>Treatment Compliance</w:t>
      </w:r>
      <w:bookmarkEnd w:id="256"/>
      <w:bookmarkEnd w:id="257"/>
    </w:p>
    <w:p>
      <w:pPr>
        <w:pStyle w:val="Heading4"/>
        <w:numPr>
          <w:ilvl w:val="3"/>
          <w:numId w:val="3"/>
        </w:numPr>
        <w:rPr>
          <w:bCs/>
          <w:i/>
          <w:i/>
          <w:lang w:val="en-IN"/>
        </w:rPr>
      </w:pPr>
      <w:bookmarkStart w:id="258" w:name="_Toc152408755"/>
      <w:bookmarkStart w:id="259" w:name="_Toc108587105"/>
      <w:bookmarkStart w:id="260" w:name="_Toc108512233"/>
      <w:bookmarkStart w:id="261" w:name="_Toc152408756"/>
      <w:bookmarkStart w:id="262" w:name="_Toc108587106"/>
      <w:bookmarkStart w:id="263" w:name="_Toc108512234"/>
      <w:bookmarkEnd w:id="258"/>
      <w:bookmarkEnd w:id="259"/>
      <w:bookmarkEnd w:id="260"/>
      <w:r>
        <w:rPr>
          <w:bCs/>
          <w:i/>
          <w:lang w:val="en-IN"/>
        </w:rPr>
        <w:t>Procedure(s) for Monitoring Patient Compliance to the Study Drugs</w:t>
      </w:r>
    </w:p>
    <w:p>
      <w:pPr>
        <w:pStyle w:val="Heading4"/>
        <w:numPr>
          <w:ilvl w:val="3"/>
          <w:numId w:val="3"/>
        </w:numPr>
        <w:rPr>
          <w:bCs/>
          <w:i/>
          <w:i/>
          <w:lang w:val="en-IN"/>
        </w:rPr>
      </w:pPr>
      <w:r>
        <w:rPr>
          <w:bCs/>
          <w:i/>
          <w:lang w:val="en-IN"/>
        </w:rPr>
        <w:t>Dose Interruption, Modifications and Delays</w:t>
      </w:r>
    </w:p>
    <w:p>
      <w:pPr>
        <w:sectPr>
          <w:type w:val="nextPage"/>
          <w:pgSz w:w="11906" w:h="16838"/>
          <w:pgMar w:left="1080" w:right="1080" w:header="0" w:top="720" w:footer="0" w:bottom="475" w:gutter="0"/>
          <w:pgNumType w:fmt="decimal"/>
          <w:formProt w:val="false"/>
          <w:textDirection w:val="lrTb"/>
          <w:docGrid w:type="default" w:linePitch="326" w:charSpace="0"/>
        </w:sectPr>
        <w:pStyle w:val="Normal"/>
        <w:spacing w:before="0" w:after="0"/>
        <w:jc w:val="both"/>
        <w:rPr>
          <w:color w:val="auto"/>
          <w:lang w:val="en-IN"/>
        </w:rPr>
      </w:pPr>
      <w:r>
        <w:rPr>
          <w:color w:val="auto"/>
          <w:lang w:val="en-IN"/>
        </w:rPr>
      </w:r>
    </w:p>
    <w:p>
      <w:pPr>
        <w:pStyle w:val="Heading2"/>
        <w:numPr>
          <w:ilvl w:val="1"/>
          <w:numId w:val="3"/>
        </w:numPr>
        <w:ind w:left="756" w:hanging="756"/>
        <w:rPr/>
      </w:pPr>
      <w:bookmarkStart w:id="264" w:name="_Toc152408756"/>
      <w:bookmarkStart w:id="265" w:name="_Toc108587106"/>
      <w:bookmarkStart w:id="266" w:name="_Toc108512234"/>
      <w:bookmarkStart w:id="267" w:name="_Toc31298071"/>
      <w:r>
        <w:rPr/>
        <w:t>Efficacy and Safety Variables</w:t>
      </w:r>
      <w:bookmarkEnd w:id="264"/>
      <w:bookmarkEnd w:id="265"/>
      <w:bookmarkEnd w:id="266"/>
      <w:bookmarkEnd w:id="267"/>
    </w:p>
    <w:p>
      <w:pPr>
        <w:pStyle w:val="Heading3"/>
        <w:numPr>
          <w:ilvl w:val="2"/>
          <w:numId w:val="3"/>
        </w:numPr>
        <w:ind w:left="756" w:hanging="756"/>
        <w:rPr/>
      </w:pPr>
      <w:bookmarkStart w:id="268" w:name="_Toc31298072"/>
      <w:bookmarkStart w:id="269" w:name="_Toc152408757"/>
      <w:bookmarkStart w:id="270" w:name="_Toc108587107"/>
      <w:bookmarkStart w:id="271" w:name="_Toc108512235"/>
      <w:r>
        <w:rPr>
          <w:b w:val="false"/>
          <w:bCs/>
          <w:sz w:val="22"/>
          <w:szCs w:val="22"/>
        </w:rPr>
        <w:t>Efficacy and Safety Measurements Assessed and Flow Chart</w:t>
      </w:r>
      <w:r>
        <w:rPr/>
        <w:fldChar w:fldCharType="begin"/>
      </w:r>
      <w:r>
        <w:rPr/>
        <w:instrText> DOCPROPERTY "effPharms"</w:instrText>
      </w:r>
      <w:r>
        <w:rPr/>
        <w:fldChar w:fldCharType="separate"/>
      </w:r>
      <w:r>
        <w:rPr/>
      </w:r>
      <w:r>
        <w:rPr/>
        <w:fldChar w:fldCharType="end"/>
      </w:r>
      <w:bookmarkEnd w:id="268"/>
      <w:bookmarkEnd w:id="269"/>
      <w:bookmarkEnd w:id="270"/>
      <w:bookmarkEnd w:id="271"/>
    </w:p>
    <w:p>
      <w:pPr>
        <w:pStyle w:val="Normal"/>
        <w:spacing w:before="0" w:after="120"/>
        <w:jc w:val="both"/>
        <w:rPr>
          <w:color w:val="auto"/>
          <w:lang w:val="en-GB"/>
        </w:rPr>
      </w:pPr>
      <w:r>
        <w:rPr>
          <w:lang w:val="en-GB"/>
        </w:rPr>
        <w:t xml:space="preserve">Efficacy and safety assessments were carried as depicted in the study flow chart </w:t>
      </w:r>
      <w:r>
        <w:rPr>
          <w:lang w:val="en-GB"/>
        </w:rPr>
        <w:fldChar w:fldCharType="begin"/>
      </w:r>
      <w:r>
        <w:rPr>
          <w:lang w:val="en-GB"/>
        </w:rPr>
        <w:instrText> REF _Ref28084618 \h </w:instrText>
      </w:r>
      <w:r>
        <w:rPr>
          <w:lang w:val="en-GB"/>
        </w:rPr>
        <w:fldChar w:fldCharType="separate"/>
      </w:r>
      <w:r>
        <w:rPr>
          <w:lang w:val="en-GB"/>
        </w:rPr>
        <w:t>Table 2</w:t>
      </w:r>
      <w:r>
        <w:rPr>
          <w:lang w:val="en-GB"/>
        </w:rPr>
        <w:fldChar w:fldCharType="end"/>
      </w:r>
    </w:p>
    <w:p>
      <w:pPr>
        <w:pStyle w:val="Caption1"/>
        <w:rPr/>
      </w:pPr>
      <w:bookmarkStart w:id="272" w:name="_Toc31272670"/>
      <w:bookmarkStart w:id="273" w:name="_Ref28084618"/>
      <w:r>
        <w:rPr>
          <w:position w:val="-1"/>
        </w:rPr>
        <w:t xml:space="preserve">Table </w:t>
      </w:r>
      <w:r>
        <w:rPr/>
        <w:fldChar w:fldCharType="begin"/>
      </w:r>
      <w:r>
        <w:rPr/>
        <w:instrText> SEQ Table \* ARABIC </w:instrText>
      </w:r>
      <w:r>
        <w:rPr/>
        <w:fldChar w:fldCharType="separate"/>
      </w:r>
      <w:r>
        <w:rPr/>
        <w:t>2</w:t>
      </w:r>
      <w:r>
        <w:rPr/>
        <w:fldChar w:fldCharType="end"/>
      </w:r>
      <w:bookmarkEnd w:id="273"/>
      <w:r>
        <w:rPr/>
        <w:tab/>
        <w:t>Study Flow Chart</w:t>
      </w:r>
      <w:bookmarkEnd w:id="272"/>
    </w:p>
    <w:p>
      <w:pPr>
        <w:sectPr>
          <w:type w:val="nextPage"/>
          <w:pgSz w:w="11906" w:h="16838"/>
          <w:pgMar w:left="1080" w:right="1080" w:header="0" w:top="720" w:footer="0" w:bottom="475" w:gutter="0"/>
          <w:pgNumType w:fmt="decimal"/>
          <w:formProt w:val="false"/>
          <w:textDirection w:val="lrTb"/>
          <w:docGrid w:type="default" w:linePitch="326" w:charSpace="0"/>
        </w:sectPr>
        <w:pStyle w:val="Normal"/>
        <w:spacing w:before="0" w:after="120"/>
        <w:rPr>
          <w:sz w:val="20"/>
          <w:szCs w:val="20"/>
        </w:rPr>
      </w:pPr>
      <w:r>
        <w:rPr>
          <w:sz w:val="20"/>
          <w:szCs w:val="20"/>
        </w:rPr>
      </w:r>
    </w:p>
    <w:p>
      <w:pPr>
        <w:pStyle w:val="StyleHeading4Condensedby005pt"/>
        <w:numPr>
          <w:ilvl w:val="3"/>
          <w:numId w:val="3"/>
        </w:numPr>
        <w:ind w:hanging="954"/>
        <w:rPr>
          <w:i/>
          <w:i/>
        </w:rPr>
      </w:pPr>
      <w:bookmarkStart w:id="274" w:name="_Ref1921783"/>
      <w:bookmarkEnd w:id="274"/>
      <w:r>
        <w:rPr>
          <w:i/>
        </w:rPr>
        <w:t xml:space="preserve">Primary Endpoint </w:t>
      </w:r>
    </w:p>
    <w:p>
      <w:pPr>
        <w:pStyle w:val="Normal"/>
        <w:spacing w:before="120" w:after="120"/>
        <w:rPr>
          <w:rFonts w:eastAsia="Calibri" w:eastAsiaTheme="minorHAnsi"/>
          <w:color w:val="auto"/>
        </w:rPr>
      </w:pPr>
      <w:r>
        <w:rPr>
          <w:rFonts w:eastAsia="Calibri" w:eastAsiaTheme="minorHAnsi"/>
          <w:color w:val="auto"/>
        </w:rPr>
      </w:r>
    </w:p>
    <w:p>
      <w:pPr>
        <w:pStyle w:val="StyleHeading4Condensedby005pt"/>
        <w:numPr>
          <w:ilvl w:val="3"/>
          <w:numId w:val="3"/>
        </w:numPr>
        <w:ind w:left="864" w:hanging="0"/>
        <w:rPr>
          <w:i/>
          <w:i/>
        </w:rPr>
      </w:pPr>
      <w:r>
        <w:rPr>
          <w:i/>
        </w:rPr>
        <w:t>Secondary Endpoints</w:t>
      </w:r>
    </w:p>
    <w:p>
      <w:pPr>
        <w:pStyle w:val="StyleHeading4Condensedby005pt"/>
        <w:numPr>
          <w:ilvl w:val="3"/>
          <w:numId w:val="3"/>
        </w:numPr>
        <w:ind w:hanging="954"/>
        <w:rPr>
          <w:i/>
          <w:i/>
        </w:rPr>
      </w:pPr>
      <w:bookmarkStart w:id="275" w:name="_Ref1921783"/>
      <w:bookmarkStart w:id="276" w:name="_Toc152408768"/>
      <w:bookmarkStart w:id="277" w:name="_Toc108587118"/>
      <w:bookmarkStart w:id="278" w:name="_Toc108512246"/>
      <w:bookmarkEnd w:id="275"/>
      <w:bookmarkEnd w:id="276"/>
      <w:bookmarkEnd w:id="277"/>
      <w:bookmarkEnd w:id="278"/>
      <w:r>
        <w:rPr/>
        <w:t xml:space="preserve"> </w:t>
      </w:r>
      <w:r>
        <w:rPr>
          <w:i/>
        </w:rPr>
        <w:t>Efficacy Assessments</w:t>
      </w:r>
    </w:p>
    <w:p>
      <w:pPr>
        <w:pStyle w:val="Normal"/>
        <w:spacing w:before="60" w:after="60"/>
        <w:jc w:val="both"/>
        <w:rPr>
          <w:lang w:val="en-IN"/>
        </w:rPr>
      </w:pPr>
      <w:r>
        <w:rPr>
          <w:lang w:val="en-IN"/>
        </w:rPr>
      </w:r>
    </w:p>
    <w:p>
      <w:pPr>
        <w:pStyle w:val="StyleHeading4Condensedby005pt"/>
        <w:numPr>
          <w:ilvl w:val="3"/>
          <w:numId w:val="3"/>
        </w:numPr>
        <w:ind w:hanging="954"/>
        <w:rPr>
          <w:i/>
          <w:i/>
        </w:rPr>
      </w:pPr>
      <w:r>
        <w:rPr>
          <w:i/>
        </w:rPr>
        <w:t>Computed Tomography Scan</w:t>
      </w:r>
    </w:p>
    <w:p>
      <w:pPr>
        <w:pStyle w:val="Normal"/>
        <w:spacing w:before="60" w:after="60"/>
        <w:jc w:val="both"/>
        <w:rPr>
          <w:sz w:val="20"/>
          <w:szCs w:val="20"/>
        </w:rPr>
      </w:pPr>
      <w:r>
        <w:rPr/>
      </w:r>
    </w:p>
    <w:p>
      <w:pPr>
        <w:pStyle w:val="StyleHeading4Condensedby005pt"/>
        <w:numPr>
          <w:ilvl w:val="3"/>
          <w:numId w:val="3"/>
        </w:numPr>
        <w:ind w:hanging="954"/>
        <w:rPr>
          <w:i/>
          <w:i/>
        </w:rPr>
      </w:pPr>
      <w:r>
        <w:rPr>
          <w:i/>
        </w:rPr>
        <w:t>Performance Status</w:t>
      </w:r>
    </w:p>
    <w:p>
      <w:pPr>
        <w:pStyle w:val="Normal"/>
        <w:rPr>
          <w:sz w:val="20"/>
          <w:szCs w:val="20"/>
        </w:rPr>
      </w:pPr>
      <w:r>
        <w:rPr/>
      </w:r>
    </w:p>
    <w:p>
      <w:pPr>
        <w:pStyle w:val="StyleHeading4Condensedby005pt"/>
        <w:numPr>
          <w:ilvl w:val="3"/>
          <w:numId w:val="3"/>
        </w:numPr>
        <w:ind w:hanging="954"/>
        <w:rPr>
          <w:sz w:val="20"/>
          <w:szCs w:val="20"/>
        </w:rPr>
      </w:pPr>
      <w:r>
        <w:rPr/>
        <w:t>Safety Assessments</w:t>
      </w:r>
    </w:p>
    <w:p>
      <w:pPr>
        <w:pStyle w:val="Normal"/>
        <w:rPr>
          <w:sz w:val="20"/>
          <w:szCs w:val="20"/>
        </w:rPr>
      </w:pPr>
      <w:r>
        <w:rPr/>
      </w:r>
    </w:p>
    <w:p>
      <w:pPr>
        <w:pStyle w:val="StyleHeading412pt"/>
        <w:numPr>
          <w:ilvl w:val="3"/>
          <w:numId w:val="3"/>
        </w:numPr>
        <w:spacing w:before="0" w:after="120"/>
        <w:jc w:val="both"/>
        <w:rPr>
          <w:sz w:val="20"/>
          <w:szCs w:val="20"/>
        </w:rPr>
      </w:pPr>
      <w:r>
        <w:rPr/>
        <w:t>Adverse events</w:t>
      </w:r>
    </w:p>
    <w:p>
      <w:pPr>
        <w:pStyle w:val="Normal"/>
        <w:spacing w:before="120" w:after="120"/>
        <w:jc w:val="both"/>
        <w:rPr>
          <w:lang w:val="en-IN"/>
        </w:rPr>
      </w:pPr>
      <w:r>
        <w:rPr>
          <w:lang w:val="en-IN"/>
        </w:rPr>
        <w:t xml:space="preserve"> </w:t>
      </w:r>
    </w:p>
    <w:p>
      <w:pPr>
        <w:pStyle w:val="StyleHeading412pt"/>
        <w:numPr>
          <w:ilvl w:val="3"/>
          <w:numId w:val="3"/>
        </w:numPr>
        <w:spacing w:before="0" w:after="120"/>
        <w:rPr>
          <w:sz w:val="20"/>
          <w:szCs w:val="20"/>
        </w:rPr>
      </w:pPr>
      <w:r>
        <w:rPr/>
        <w:t>Serious Adverse Events</w:t>
      </w:r>
    </w:p>
    <w:p>
      <w:pPr>
        <w:pStyle w:val="StyleHeading412pt"/>
        <w:numPr>
          <w:ilvl w:val="3"/>
          <w:numId w:val="3"/>
        </w:numPr>
        <w:rPr>
          <w:sz w:val="20"/>
          <w:szCs w:val="20"/>
        </w:rPr>
      </w:pPr>
      <w:bookmarkStart w:id="279" w:name="_Toc25834804"/>
      <w:bookmarkEnd w:id="279"/>
      <w:r>
        <w:rPr/>
        <w:t>Vital Signs</w:t>
      </w:r>
    </w:p>
    <w:p>
      <w:pPr>
        <w:pStyle w:val="StyleHeading412pt"/>
        <w:numPr>
          <w:ilvl w:val="3"/>
          <w:numId w:val="3"/>
        </w:numPr>
        <w:rPr>
          <w:sz w:val="20"/>
          <w:szCs w:val="20"/>
        </w:rPr>
      </w:pPr>
      <w:r>
        <w:rPr/>
        <w:t>Body weight</w:t>
      </w:r>
    </w:p>
    <w:p>
      <w:pPr>
        <w:pStyle w:val="Normal"/>
        <w:spacing w:before="0" w:after="120"/>
        <w:jc w:val="both"/>
        <w:rPr>
          <w:sz w:val="20"/>
          <w:szCs w:val="20"/>
        </w:rPr>
      </w:pPr>
      <w:r>
        <w:rPr/>
      </w:r>
    </w:p>
    <w:p>
      <w:pPr>
        <w:pStyle w:val="StyleHeading412pt"/>
        <w:numPr>
          <w:ilvl w:val="3"/>
          <w:numId w:val="3"/>
        </w:numPr>
        <w:jc w:val="both"/>
        <w:rPr>
          <w:sz w:val="20"/>
          <w:szCs w:val="20"/>
        </w:rPr>
      </w:pPr>
      <w:bookmarkStart w:id="280" w:name="_Toc25834804"/>
      <w:bookmarkStart w:id="281" w:name="_Toc25834805"/>
      <w:bookmarkEnd w:id="280"/>
      <w:r>
        <w:rPr/>
        <w:t>Physical Examination</w:t>
      </w:r>
      <w:bookmarkEnd w:id="281"/>
    </w:p>
    <w:p>
      <w:pPr>
        <w:pStyle w:val="StyleHeading412pt"/>
        <w:numPr>
          <w:ilvl w:val="3"/>
          <w:numId w:val="3"/>
        </w:numPr>
        <w:spacing w:before="0" w:after="120"/>
        <w:jc w:val="both"/>
        <w:rPr>
          <w:sz w:val="20"/>
          <w:szCs w:val="20"/>
        </w:rPr>
      </w:pPr>
      <w:bookmarkStart w:id="282" w:name="_Toc25834808"/>
      <w:r>
        <w:rPr>
          <w:szCs w:val="24"/>
        </w:rPr>
        <w:t>12</w:t>
      </w:r>
      <w:r>
        <w:rPr>
          <w:spacing w:val="-1"/>
          <w:szCs w:val="24"/>
        </w:rPr>
        <w:t>-</w:t>
      </w:r>
      <w:r>
        <w:rPr>
          <w:spacing w:val="1"/>
          <w:szCs w:val="24"/>
        </w:rPr>
        <w:t>L</w:t>
      </w:r>
      <w:r>
        <w:rPr>
          <w:spacing w:val="-1"/>
          <w:szCs w:val="24"/>
        </w:rPr>
        <w:t>e</w:t>
      </w:r>
      <w:r>
        <w:rPr>
          <w:szCs w:val="24"/>
        </w:rPr>
        <w:t>ad</w:t>
      </w:r>
      <w:r>
        <w:rPr>
          <w:spacing w:val="1"/>
          <w:szCs w:val="24"/>
        </w:rPr>
        <w:t xml:space="preserve"> </w:t>
      </w:r>
      <w:r>
        <w:rPr/>
        <w:t>Electrocardiograms</w:t>
      </w:r>
      <w:bookmarkEnd w:id="282"/>
    </w:p>
    <w:p>
      <w:pPr>
        <w:pStyle w:val="StyleHeading412pt"/>
        <w:numPr>
          <w:ilvl w:val="3"/>
          <w:numId w:val="3"/>
        </w:numPr>
        <w:spacing w:before="0" w:after="120"/>
        <w:jc w:val="both"/>
        <w:rPr>
          <w:sz w:val="20"/>
          <w:szCs w:val="20"/>
        </w:rPr>
      </w:pPr>
      <w:r>
        <w:rPr/>
        <w:t>2D</w:t>
      </w:r>
      <w:r>
        <w:rPr>
          <w:spacing w:val="-1"/>
        </w:rPr>
        <w:t>-</w:t>
      </w:r>
      <w:r>
        <w:rPr>
          <w:spacing w:val="1"/>
        </w:rPr>
        <w:t>E</w:t>
      </w:r>
      <w:r>
        <w:rPr>
          <w:spacing w:val="-1"/>
        </w:rPr>
        <w:t>c</w:t>
      </w:r>
      <w:r>
        <w:rPr>
          <w:spacing w:val="1"/>
        </w:rPr>
        <w:t>h</w:t>
      </w:r>
      <w:r>
        <w:rPr/>
        <w:t>o</w:t>
      </w:r>
      <w:r>
        <w:rPr>
          <w:spacing w:val="-1"/>
        </w:rPr>
        <w:t>c</w:t>
      </w:r>
      <w:r>
        <w:rPr/>
        <w:t>a</w:t>
      </w:r>
      <w:r>
        <w:rPr>
          <w:spacing w:val="-1"/>
        </w:rPr>
        <w:t>r</w:t>
      </w:r>
      <w:r>
        <w:rPr>
          <w:spacing w:val="1"/>
        </w:rPr>
        <w:t>d</w:t>
      </w:r>
      <w:r>
        <w:rPr/>
        <w:t>iograp</w:t>
      </w:r>
      <w:r>
        <w:rPr>
          <w:spacing w:val="3"/>
        </w:rPr>
        <w:t>h</w:t>
      </w:r>
      <w:r>
        <w:rPr/>
        <w:t>y</w:t>
      </w:r>
    </w:p>
    <w:p>
      <w:pPr>
        <w:pStyle w:val="StyleHeading412pt"/>
        <w:numPr>
          <w:ilvl w:val="3"/>
          <w:numId w:val="3"/>
        </w:numPr>
        <w:spacing w:before="0" w:after="120"/>
        <w:jc w:val="both"/>
        <w:rPr>
          <w:szCs w:val="24"/>
        </w:rPr>
      </w:pPr>
      <w:r>
        <w:rPr>
          <w:szCs w:val="24"/>
        </w:rPr>
        <w:t>La</w:t>
      </w:r>
      <w:r>
        <w:rPr>
          <w:spacing w:val="1"/>
          <w:szCs w:val="24"/>
        </w:rPr>
        <w:t>b</w:t>
      </w:r>
      <w:r>
        <w:rPr>
          <w:szCs w:val="24"/>
        </w:rPr>
        <w:t>o</w:t>
      </w:r>
      <w:r>
        <w:rPr>
          <w:spacing w:val="-1"/>
          <w:szCs w:val="24"/>
        </w:rPr>
        <w:t>r</w:t>
      </w:r>
      <w:r>
        <w:rPr>
          <w:szCs w:val="24"/>
        </w:rPr>
        <w:t>ato</w:t>
      </w:r>
      <w:r>
        <w:rPr>
          <w:spacing w:val="-2"/>
          <w:szCs w:val="24"/>
        </w:rPr>
        <w:t>r</w:t>
      </w:r>
      <w:r>
        <w:rPr>
          <w:szCs w:val="24"/>
        </w:rPr>
        <w:t>y</w:t>
      </w:r>
      <w:r>
        <w:rPr>
          <w:spacing w:val="1"/>
          <w:szCs w:val="24"/>
        </w:rPr>
        <w:t xml:space="preserve"> </w:t>
      </w:r>
      <w:r>
        <w:rPr>
          <w:szCs w:val="24"/>
        </w:rPr>
        <w:t>I</w:t>
      </w:r>
      <w:r>
        <w:rPr>
          <w:spacing w:val="1"/>
          <w:szCs w:val="24"/>
        </w:rPr>
        <w:t>n</w:t>
      </w:r>
      <w:r>
        <w:rPr>
          <w:szCs w:val="24"/>
        </w:rPr>
        <w:t>v</w:t>
      </w:r>
      <w:r>
        <w:rPr>
          <w:spacing w:val="-1"/>
          <w:szCs w:val="24"/>
        </w:rPr>
        <w:t>e</w:t>
      </w:r>
      <w:r>
        <w:rPr>
          <w:szCs w:val="24"/>
        </w:rPr>
        <w:t>stiga</w:t>
      </w:r>
      <w:r>
        <w:rPr>
          <w:spacing w:val="-1"/>
          <w:szCs w:val="24"/>
        </w:rPr>
        <w:t>t</w:t>
      </w:r>
      <w:r>
        <w:rPr>
          <w:szCs w:val="24"/>
        </w:rPr>
        <w:t>io</w:t>
      </w:r>
      <w:r>
        <w:rPr>
          <w:spacing w:val="1"/>
          <w:szCs w:val="24"/>
        </w:rPr>
        <w:t>n</w:t>
      </w:r>
      <w:r>
        <w:rPr>
          <w:szCs w:val="24"/>
        </w:rPr>
        <w:t>s</w:t>
      </w:r>
    </w:p>
    <w:p>
      <w:pPr>
        <w:pStyle w:val="StyleHeading412pt"/>
        <w:numPr>
          <w:ilvl w:val="3"/>
          <w:numId w:val="3"/>
        </w:numPr>
        <w:ind w:left="0" w:hanging="0"/>
        <w:jc w:val="both"/>
        <w:rPr>
          <w:sz w:val="20"/>
          <w:szCs w:val="20"/>
        </w:rPr>
      </w:pPr>
      <w:r>
        <w:rPr>
          <w:szCs w:val="24"/>
        </w:rPr>
        <w:t>Im</w:t>
      </w:r>
      <w:r>
        <w:rPr>
          <w:spacing w:val="-4"/>
          <w:szCs w:val="24"/>
        </w:rPr>
        <w:t>m</w:t>
      </w:r>
      <w:r>
        <w:rPr>
          <w:spacing w:val="1"/>
          <w:szCs w:val="24"/>
        </w:rPr>
        <w:t>un</w:t>
      </w:r>
      <w:r>
        <w:rPr>
          <w:szCs w:val="24"/>
        </w:rPr>
        <w:t>og</w:t>
      </w:r>
      <w:r>
        <w:rPr>
          <w:spacing w:val="-1"/>
          <w:szCs w:val="24"/>
        </w:rPr>
        <w:t>e</w:t>
      </w:r>
      <w:r>
        <w:rPr>
          <w:spacing w:val="1"/>
          <w:szCs w:val="24"/>
        </w:rPr>
        <w:t>n</w:t>
      </w:r>
      <w:r>
        <w:rPr>
          <w:szCs w:val="24"/>
        </w:rPr>
        <w:t>icity</w:t>
      </w:r>
      <w:r>
        <w:rPr>
          <w:spacing w:val="-1"/>
          <w:szCs w:val="24"/>
        </w:rPr>
        <w:t xml:space="preserve"> </w:t>
      </w:r>
      <w:r>
        <w:rPr>
          <w:szCs w:val="24"/>
        </w:rPr>
        <w:t>As</w:t>
      </w:r>
      <w:r>
        <w:rPr>
          <w:spacing w:val="2"/>
          <w:szCs w:val="24"/>
        </w:rPr>
        <w:t>s</w:t>
      </w:r>
      <w:r>
        <w:rPr>
          <w:spacing w:val="-1"/>
          <w:szCs w:val="24"/>
        </w:rPr>
        <w:t>e</w:t>
      </w:r>
      <w:r>
        <w:rPr>
          <w:szCs w:val="24"/>
        </w:rPr>
        <w:t>ssm</w:t>
      </w:r>
      <w:r>
        <w:rPr>
          <w:spacing w:val="-1"/>
          <w:szCs w:val="24"/>
        </w:rPr>
        <w:t>e</w:t>
      </w:r>
      <w:r>
        <w:rPr>
          <w:spacing w:val="1"/>
          <w:szCs w:val="24"/>
        </w:rPr>
        <w:t>n</w:t>
      </w:r>
      <w:r>
        <w:rPr>
          <w:szCs w:val="24"/>
        </w:rPr>
        <w:t>t</w:t>
      </w:r>
    </w:p>
    <w:p>
      <w:pPr>
        <w:pStyle w:val="Heading3"/>
        <w:numPr>
          <w:ilvl w:val="2"/>
          <w:numId w:val="3"/>
        </w:numPr>
        <w:ind w:left="756" w:hanging="756"/>
        <w:rPr>
          <w:sz w:val="20"/>
          <w:szCs w:val="20"/>
        </w:rPr>
      </w:pPr>
      <w:bookmarkStart w:id="283" w:name="_Toc25834803"/>
      <w:bookmarkStart w:id="284" w:name="_Toc152408761"/>
      <w:bookmarkStart w:id="285" w:name="_Toc108587111"/>
      <w:bookmarkStart w:id="286" w:name="_Toc108512239"/>
      <w:bookmarkStart w:id="287" w:name="_Toc31298073"/>
      <w:bookmarkEnd w:id="283"/>
      <w:bookmarkEnd w:id="284"/>
      <w:bookmarkEnd w:id="285"/>
      <w:bookmarkEnd w:id="286"/>
      <w:r>
        <w:rPr/>
        <w:t>Appropriateness of Measurements</w:t>
      </w:r>
      <w:bookmarkEnd w:id="287"/>
    </w:p>
    <w:p>
      <w:pPr>
        <w:pStyle w:val="Normal"/>
        <w:widowControl w:val="false"/>
        <w:spacing w:before="0" w:after="120"/>
        <w:jc w:val="both"/>
        <w:rPr>
          <w:spacing w:val="1"/>
        </w:rPr>
      </w:pPr>
      <w:r>
        <w:rPr>
          <w:spacing w:val="1"/>
        </w:rPr>
        <w:t>All the measurements were considered standard and reliable.</w:t>
      </w:r>
    </w:p>
    <w:p>
      <w:pPr>
        <w:pStyle w:val="Heading3"/>
        <w:numPr>
          <w:ilvl w:val="2"/>
          <w:numId w:val="3"/>
        </w:numPr>
        <w:ind w:left="756" w:hanging="756"/>
        <w:rPr>
          <w:b w:val="false"/>
          <w:b w:val="false"/>
          <w:bCs/>
          <w:sz w:val="22"/>
          <w:szCs w:val="22"/>
        </w:rPr>
      </w:pPr>
      <w:bookmarkStart w:id="288" w:name="_Toc31298074"/>
      <w:r>
        <w:rPr>
          <w:b w:val="false"/>
          <w:bCs/>
          <w:sz w:val="22"/>
          <w:szCs w:val="22"/>
        </w:rPr>
        <w:t>Drug Concentration Measurements</w:t>
      </w:r>
      <w:bookmarkEnd w:id="288"/>
    </w:p>
    <w:p>
      <w:pPr>
        <w:pStyle w:val="StyleHeading4Condensedby005pt"/>
        <w:numPr>
          <w:ilvl w:val="3"/>
          <w:numId w:val="3"/>
        </w:numPr>
        <w:rPr>
          <w:i/>
          <w:i/>
        </w:rPr>
      </w:pPr>
      <w:r>
        <w:rPr>
          <w:i/>
        </w:rPr>
        <w:t>Pharmacokinetic Assessments</w:t>
      </w:r>
    </w:p>
    <w:p>
      <w:pPr>
        <w:pStyle w:val="Normal"/>
        <w:spacing w:before="120" w:after="120"/>
        <w:jc w:val="both"/>
        <w:rPr>
          <w:sz w:val="20"/>
          <w:szCs w:val="20"/>
        </w:rPr>
      </w:pPr>
      <w:r>
        <w:rPr/>
      </w:r>
    </w:p>
    <w:p>
      <w:pPr>
        <w:pStyle w:val="Heading2"/>
        <w:numPr>
          <w:ilvl w:val="1"/>
          <w:numId w:val="3"/>
        </w:numPr>
        <w:ind w:left="0" w:hanging="0"/>
        <w:rPr>
          <w:sz w:val="20"/>
          <w:szCs w:val="20"/>
        </w:rPr>
      </w:pPr>
      <w:bookmarkStart w:id="289" w:name="_Toc152408768"/>
      <w:bookmarkStart w:id="290" w:name="_Toc108587118"/>
      <w:bookmarkStart w:id="291" w:name="_Toc108512246"/>
      <w:bookmarkStart w:id="292" w:name="_Toc25834803"/>
      <w:bookmarkStart w:id="293" w:name="_Toc152408761"/>
      <w:bookmarkStart w:id="294" w:name="_Toc108587111"/>
      <w:bookmarkStart w:id="295" w:name="_Toc108512239"/>
      <w:bookmarkStart w:id="296" w:name="_Toc31298075"/>
      <w:bookmarkStart w:id="297" w:name="_Toc152408769"/>
      <w:bookmarkStart w:id="298" w:name="_Toc108587119"/>
      <w:bookmarkStart w:id="299" w:name="_Toc108512247"/>
      <w:bookmarkEnd w:id="289"/>
      <w:bookmarkEnd w:id="290"/>
      <w:bookmarkEnd w:id="291"/>
      <w:bookmarkEnd w:id="292"/>
      <w:bookmarkEnd w:id="293"/>
      <w:bookmarkEnd w:id="294"/>
      <w:bookmarkEnd w:id="295"/>
      <w:r>
        <w:rPr/>
        <w:t>Data Quality Assurance</w:t>
      </w:r>
      <w:bookmarkEnd w:id="296"/>
      <w:bookmarkEnd w:id="297"/>
      <w:bookmarkEnd w:id="298"/>
      <w:bookmarkEnd w:id="299"/>
    </w:p>
    <w:p>
      <w:pPr>
        <w:pStyle w:val="Heading3"/>
        <w:numPr>
          <w:ilvl w:val="2"/>
          <w:numId w:val="3"/>
        </w:numPr>
        <w:ind w:left="756" w:hanging="756"/>
        <w:rPr>
          <w:sz w:val="20"/>
          <w:szCs w:val="20"/>
        </w:rPr>
      </w:pPr>
      <w:bookmarkStart w:id="300" w:name="_Toc31298076"/>
      <w:bookmarkStart w:id="301" w:name="_Toc2361019"/>
      <w:r>
        <w:rPr>
          <w:b w:val="false"/>
          <w:bCs/>
          <w:color w:val="auto"/>
          <w:lang w:val="en-IN"/>
        </w:rPr>
        <w:t>Audits and Inspections</w:t>
      </w:r>
      <w:bookmarkEnd w:id="300"/>
      <w:bookmarkEnd w:id="301"/>
    </w:p>
    <w:p>
      <w:pPr>
        <w:pStyle w:val="Heading3"/>
        <w:numPr>
          <w:ilvl w:val="2"/>
          <w:numId w:val="3"/>
        </w:numPr>
        <w:ind w:left="756" w:hanging="756"/>
        <w:rPr>
          <w:sz w:val="20"/>
          <w:szCs w:val="20"/>
        </w:rPr>
      </w:pPr>
      <w:bookmarkStart w:id="302" w:name="_Toc31298077"/>
      <w:bookmarkStart w:id="303" w:name="_Toc2361020"/>
      <w:r>
        <w:rPr/>
        <w:t>Data handling</w:t>
      </w:r>
      <w:bookmarkEnd w:id="302"/>
      <w:bookmarkEnd w:id="303"/>
    </w:p>
    <w:p>
      <w:pPr>
        <w:pStyle w:val="Normal"/>
        <w:spacing w:before="60" w:after="60"/>
        <w:jc w:val="both"/>
        <w:rPr>
          <w:rStyle w:val="BlueReplace"/>
          <w:color w:val="auto"/>
          <w:lang w:val="en-IN"/>
        </w:rPr>
      </w:pPr>
      <w:r>
        <w:rPr>
          <w:color w:val="auto"/>
          <w:lang w:val="en-IN"/>
        </w:rPr>
      </w:r>
    </w:p>
    <w:p>
      <w:pPr>
        <w:pStyle w:val="Heading2"/>
        <w:numPr>
          <w:ilvl w:val="1"/>
          <w:numId w:val="3"/>
        </w:numPr>
        <w:ind w:left="756" w:hanging="756"/>
        <w:rPr>
          <w:sz w:val="20"/>
          <w:szCs w:val="20"/>
        </w:rPr>
      </w:pPr>
      <w:bookmarkStart w:id="304" w:name="_Toc31298078"/>
      <w:bookmarkStart w:id="305" w:name="_Toc152408770"/>
      <w:bookmarkStart w:id="306" w:name="_Toc108587120"/>
      <w:bookmarkStart w:id="307" w:name="_Toc108512248"/>
      <w:bookmarkStart w:id="308" w:name="_Toc310948868"/>
      <w:bookmarkEnd w:id="308"/>
      <w:r>
        <w:rPr/>
        <w:t>Statistical Methods Planned in the Protocol and Determination of Sample Size</w:t>
      </w:r>
      <w:bookmarkEnd w:id="304"/>
      <w:bookmarkEnd w:id="305"/>
      <w:bookmarkEnd w:id="306"/>
      <w:bookmarkEnd w:id="307"/>
    </w:p>
    <w:p>
      <w:pPr>
        <w:pStyle w:val="Heading3"/>
        <w:numPr>
          <w:ilvl w:val="2"/>
          <w:numId w:val="3"/>
        </w:numPr>
        <w:ind w:left="756" w:hanging="756"/>
        <w:rPr>
          <w:sz w:val="20"/>
          <w:szCs w:val="20"/>
        </w:rPr>
      </w:pPr>
      <w:bookmarkStart w:id="309" w:name="_Toc31298079"/>
      <w:bookmarkStart w:id="310" w:name="_Toc152408771"/>
      <w:bookmarkStart w:id="311" w:name="_Toc108587121"/>
      <w:bookmarkStart w:id="312" w:name="_Toc108512249"/>
      <w:r>
        <w:rPr/>
        <w:t>Statistical and analytical plans</w:t>
      </w:r>
      <w:bookmarkEnd w:id="309"/>
      <w:bookmarkEnd w:id="310"/>
      <w:bookmarkEnd w:id="311"/>
      <w:bookmarkEnd w:id="312"/>
    </w:p>
    <w:p>
      <w:pPr>
        <w:pStyle w:val="Normal"/>
        <w:spacing w:before="60" w:after="60"/>
        <w:jc w:val="both"/>
        <w:rPr>
          <w:color w:val="auto"/>
          <w:lang w:val="en-IN"/>
        </w:rPr>
      </w:pPr>
      <w:r>
        <w:rPr>
          <w:color w:val="auto"/>
          <w:lang w:val="en-IN"/>
        </w:rPr>
      </w:r>
      <w:bookmarkStart w:id="313" w:name="_Toc152408773"/>
      <w:bookmarkStart w:id="314" w:name="_Toc108587123"/>
      <w:bookmarkStart w:id="315" w:name="_Toc108512251"/>
      <w:bookmarkStart w:id="316" w:name="_Toc152408773"/>
      <w:bookmarkStart w:id="317" w:name="_Toc108587123"/>
      <w:bookmarkStart w:id="318" w:name="_Toc108512251"/>
    </w:p>
    <w:p>
      <w:pPr>
        <w:pStyle w:val="Heading4"/>
        <w:numPr>
          <w:ilvl w:val="3"/>
          <w:numId w:val="3"/>
        </w:numPr>
        <w:rPr>
          <w:i/>
          <w:i/>
        </w:rPr>
      </w:pPr>
      <w:r>
        <w:rPr>
          <w:i/>
        </w:rPr>
        <w:t>Study Analyses Sets</w:t>
      </w:r>
    </w:p>
    <w:p>
      <w:pPr>
        <w:pStyle w:val="Heading4"/>
        <w:numPr>
          <w:ilvl w:val="3"/>
          <w:numId w:val="3"/>
        </w:numPr>
        <w:rPr>
          <w:i/>
          <w:i/>
        </w:rPr>
      </w:pPr>
      <w:r>
        <w:rPr>
          <w:i/>
        </w:rPr>
        <w:t>Demographic and Other Baseline Characteristics</w:t>
      </w:r>
    </w:p>
    <w:p>
      <w:pPr>
        <w:pStyle w:val="Heading4"/>
        <w:numPr>
          <w:ilvl w:val="3"/>
          <w:numId w:val="3"/>
        </w:numPr>
        <w:rPr>
          <w:i/>
          <w:i/>
        </w:rPr>
      </w:pPr>
      <w:r>
        <w:rPr>
          <w:i/>
        </w:rPr>
        <w:t>Decoding of Randomization</w:t>
      </w:r>
    </w:p>
    <w:p>
      <w:pPr>
        <w:pStyle w:val="Normal"/>
        <w:spacing w:before="0" w:after="0"/>
        <w:jc w:val="both"/>
        <w:rPr>
          <w:sz w:val="20"/>
          <w:szCs w:val="20"/>
        </w:rPr>
      </w:pPr>
      <w:r>
        <w:rPr/>
      </w:r>
    </w:p>
    <w:p>
      <w:pPr>
        <w:pStyle w:val="Heading4"/>
        <w:numPr>
          <w:ilvl w:val="3"/>
          <w:numId w:val="3"/>
        </w:numPr>
        <w:rPr>
          <w:i/>
          <w:i/>
        </w:rPr>
      </w:pPr>
      <w:r>
        <w:rPr>
          <w:i/>
        </w:rPr>
        <w:t>Study Treatments and Compliance</w:t>
      </w:r>
    </w:p>
    <w:p>
      <w:pPr>
        <w:pStyle w:val="Normal"/>
        <w:spacing w:before="0" w:after="0"/>
        <w:jc w:val="both"/>
        <w:rPr>
          <w:sz w:val="20"/>
          <w:szCs w:val="20"/>
        </w:rPr>
      </w:pPr>
      <w:r>
        <w:rPr/>
      </w:r>
    </w:p>
    <w:p>
      <w:pPr>
        <w:pStyle w:val="Heading4"/>
        <w:numPr>
          <w:ilvl w:val="3"/>
          <w:numId w:val="3"/>
        </w:numPr>
        <w:rPr>
          <w:i/>
          <w:i/>
        </w:rPr>
      </w:pPr>
      <w:r>
        <w:rPr>
          <w:i/>
        </w:rPr>
        <w:t>Efficacy analysis</w:t>
      </w:r>
    </w:p>
    <w:p>
      <w:pPr>
        <w:pStyle w:val="Heading4"/>
        <w:numPr>
          <w:ilvl w:val="3"/>
          <w:numId w:val="3"/>
        </w:numPr>
        <w:rPr>
          <w:i/>
          <w:i/>
        </w:rPr>
      </w:pPr>
      <w:r>
        <w:rPr>
          <w:i/>
        </w:rPr>
        <w:t>Pharmacokinetic Analyses</w:t>
      </w:r>
    </w:p>
    <w:p>
      <w:pPr>
        <w:pStyle w:val="Normal"/>
        <w:spacing w:before="0" w:after="120"/>
        <w:jc w:val="both"/>
        <w:rPr>
          <w:sz w:val="20"/>
          <w:szCs w:val="20"/>
        </w:rPr>
      </w:pPr>
      <w:r>
        <w:rPr/>
      </w:r>
    </w:p>
    <w:p>
      <w:pPr>
        <w:pStyle w:val="Heading4"/>
        <w:numPr>
          <w:ilvl w:val="3"/>
          <w:numId w:val="3"/>
        </w:numPr>
        <w:rPr>
          <w:i/>
          <w:i/>
        </w:rPr>
      </w:pPr>
      <w:r>
        <w:rPr>
          <w:i/>
        </w:rPr>
        <w:t>Safety analysis</w:t>
      </w:r>
    </w:p>
    <w:p>
      <w:pPr>
        <w:pStyle w:val="ListParagraph"/>
        <w:spacing w:lineRule="auto" w:line="240" w:before="0" w:after="120"/>
        <w:ind w:left="0" w:hanging="0"/>
        <w:jc w:val="both"/>
        <w:rPr>
          <w:rFonts w:ascii="Times New Roman" w:hAnsi="Times New Roman" w:cs="Times New Roman"/>
          <w:sz w:val="24"/>
          <w:szCs w:val="24"/>
        </w:rPr>
      </w:pPr>
      <w:r>
        <w:rPr>
          <w:rFonts w:cs="Times New Roman" w:ascii="Times New Roman" w:hAnsi="Times New Roman"/>
          <w:sz w:val="24"/>
          <w:szCs w:val="24"/>
        </w:rPr>
      </w:r>
    </w:p>
    <w:p>
      <w:pPr>
        <w:pStyle w:val="Heading3"/>
        <w:numPr>
          <w:ilvl w:val="2"/>
          <w:numId w:val="3"/>
        </w:numPr>
        <w:ind w:left="756" w:hanging="756"/>
        <w:rPr>
          <w:sz w:val="20"/>
          <w:szCs w:val="20"/>
        </w:rPr>
      </w:pPr>
      <w:bookmarkStart w:id="319" w:name="_Toc152408773"/>
      <w:bookmarkStart w:id="320" w:name="_Toc108587123"/>
      <w:bookmarkStart w:id="321" w:name="_Toc108512251"/>
      <w:bookmarkStart w:id="322" w:name="_Toc31298080"/>
      <w:r>
        <w:rPr/>
        <w:t>Determination of sample size</w:t>
      </w:r>
      <w:bookmarkEnd w:id="319"/>
      <w:bookmarkEnd w:id="320"/>
      <w:bookmarkEnd w:id="321"/>
      <w:bookmarkEnd w:id="322"/>
    </w:p>
    <w:p>
      <w:pPr>
        <w:pStyle w:val="Normal"/>
        <w:spacing w:before="60" w:after="60"/>
        <w:jc w:val="both"/>
        <w:rPr>
          <w:sz w:val="12"/>
          <w:szCs w:val="12"/>
        </w:rPr>
      </w:pPr>
      <w:r>
        <w:rPr>
          <w:sz w:val="12"/>
          <w:szCs w:val="12"/>
        </w:rPr>
      </w:r>
    </w:p>
    <w:p>
      <w:pPr>
        <w:pStyle w:val="Normal"/>
        <w:ind w:left="1501" w:right="-20" w:hanging="0"/>
        <w:rPr>
          <w:sz w:val="16"/>
          <w:szCs w:val="20"/>
        </w:rPr>
      </w:pPr>
      <w:r>
        <w:rPr>
          <w:sz w:val="16"/>
          <w:szCs w:val="20"/>
        </w:rPr>
      </w:r>
    </w:p>
    <w:p>
      <w:pPr>
        <w:pStyle w:val="Normal"/>
        <w:spacing w:before="0" w:after="0"/>
        <w:rPr>
          <w:sz w:val="16"/>
          <w:szCs w:val="20"/>
        </w:rPr>
      </w:pPr>
      <w:r>
        <w:rPr>
          <w:sz w:val="16"/>
          <w:szCs w:val="20"/>
        </w:rPr>
      </w:r>
      <w:r>
        <w:br w:type="page"/>
      </w:r>
    </w:p>
    <w:p>
      <w:pPr>
        <w:pStyle w:val="Normal"/>
        <w:ind w:left="1501" w:right="-20" w:hanging="0"/>
        <w:rPr>
          <w:sz w:val="16"/>
          <w:szCs w:val="20"/>
        </w:rPr>
      </w:pPr>
      <w:r>
        <w:rPr>
          <w:sz w:val="16"/>
          <w:szCs w:val="20"/>
        </w:rPr>
      </w:r>
    </w:p>
    <w:p>
      <w:pPr>
        <w:pStyle w:val="Heading3"/>
        <w:numPr>
          <w:ilvl w:val="2"/>
          <w:numId w:val="3"/>
        </w:numPr>
        <w:ind w:left="756" w:hanging="756"/>
        <w:rPr>
          <w:sz w:val="20"/>
          <w:szCs w:val="20"/>
        </w:rPr>
      </w:pPr>
      <w:bookmarkStart w:id="323" w:name="_Toc9499379"/>
      <w:bookmarkStart w:id="324" w:name="_Toc152408774"/>
      <w:bookmarkStart w:id="325" w:name="_Toc108587124"/>
      <w:bookmarkStart w:id="326" w:name="_Toc108512252"/>
      <w:bookmarkStart w:id="327" w:name="_Toc31298081"/>
      <w:bookmarkStart w:id="328" w:name="_Toc28602480"/>
      <w:bookmarkStart w:id="329" w:name="_Toc28602479"/>
      <w:bookmarkEnd w:id="328"/>
      <w:bookmarkEnd w:id="329"/>
      <w:r>
        <w:rPr/>
        <w:t>Statistical Significance</w:t>
      </w:r>
      <w:bookmarkEnd w:id="327"/>
    </w:p>
    <w:p>
      <w:pPr>
        <w:pStyle w:val="Normal"/>
        <w:spacing w:before="0" w:after="120"/>
        <w:jc w:val="both"/>
        <w:rPr>
          <w:sz w:val="20"/>
          <w:szCs w:val="20"/>
        </w:rPr>
      </w:pPr>
      <w:r>
        <w:rPr/>
      </w:r>
    </w:p>
    <w:p>
      <w:pPr>
        <w:pStyle w:val="Heading2"/>
        <w:numPr>
          <w:ilvl w:val="1"/>
          <w:numId w:val="3"/>
        </w:numPr>
        <w:ind w:left="756" w:hanging="756"/>
        <w:rPr>
          <w:sz w:val="20"/>
          <w:szCs w:val="20"/>
        </w:rPr>
      </w:pPr>
      <w:bookmarkStart w:id="330" w:name="_Toc9499379"/>
      <w:bookmarkStart w:id="331" w:name="_Toc152408774"/>
      <w:bookmarkStart w:id="332" w:name="_Toc108587124"/>
      <w:bookmarkStart w:id="333" w:name="_Toc108512252"/>
      <w:bookmarkStart w:id="334" w:name="_Toc31298082"/>
      <w:r>
        <w:rPr/>
        <w:t>Changes in the Conduct of the Study or Planned Analyses</w:t>
      </w:r>
      <w:bookmarkEnd w:id="330"/>
      <w:bookmarkEnd w:id="331"/>
      <w:bookmarkEnd w:id="332"/>
      <w:bookmarkEnd w:id="333"/>
      <w:bookmarkEnd w:id="334"/>
    </w:p>
    <w:p>
      <w:pPr>
        <w:pStyle w:val="Normal"/>
        <w:spacing w:before="0" w:after="120"/>
        <w:jc w:val="both"/>
        <w:rPr>
          <w:spacing w:val="1"/>
        </w:rPr>
      </w:pPr>
      <w:r>
        <w:rPr>
          <w:spacing w:val="1"/>
        </w:rPr>
        <w:t>The detailed list of changes made to the study planned, are attached as an appendix 16.1.1</w:t>
      </w:r>
    </w:p>
    <w:p>
      <w:pPr>
        <w:pStyle w:val="Caption1"/>
        <w:rPr>
          <w:szCs w:val="24"/>
        </w:rPr>
      </w:pPr>
      <w:bookmarkStart w:id="335" w:name="_Toc31272672"/>
      <w:r>
        <w:rPr>
          <w:highlight w:val="yellow"/>
        </w:rPr>
        <w:t xml:space="preserve">Table </w:t>
      </w:r>
      <w:r>
        <w:rPr>
          <w:highlight w:val="yellow"/>
        </w:rPr>
        <w:fldChar w:fldCharType="begin"/>
      </w:r>
      <w:r>
        <w:rPr>
          <w:highlight w:val="yellow"/>
        </w:rPr>
        <w:instrText> SEQ Table \* ARABIC </w:instrText>
      </w:r>
      <w:r>
        <w:rPr>
          <w:highlight w:val="yellow"/>
        </w:rPr>
        <w:fldChar w:fldCharType="separate"/>
      </w:r>
      <w:r>
        <w:rPr>
          <w:highlight w:val="yellow"/>
        </w:rPr>
        <w:t>3</w:t>
      </w:r>
      <w:r>
        <w:rPr>
          <w:highlight w:val="yellow"/>
        </w:rPr>
        <w:fldChar w:fldCharType="end"/>
      </w:r>
      <w:r>
        <w:rPr/>
        <w:tab/>
      </w:r>
      <w:r>
        <w:rPr>
          <w:szCs w:val="24"/>
        </w:rPr>
        <w:t>List of Changes</w:t>
      </w:r>
      <w:bookmarkEnd w:id="335"/>
    </w:p>
    <w:tbl>
      <w:tblPr>
        <w:tblW w:w="5000" w:type="pct"/>
        <w:jc w:val="left"/>
        <w:tblInd w:w="0" w:type="dxa"/>
        <w:tblCellMar>
          <w:top w:w="0" w:type="dxa"/>
          <w:left w:w="108" w:type="dxa"/>
          <w:bottom w:w="0" w:type="dxa"/>
          <w:right w:w="108" w:type="dxa"/>
        </w:tblCellMar>
        <w:tblLook w:val="04a0" w:noHBand="0" w:noVBand="1" w:firstColumn="1" w:lastRow="0" w:lastColumn="0" w:firstRow="1"/>
      </w:tblPr>
      <w:tblGrid>
        <w:gridCol w:w="1066"/>
        <w:gridCol w:w="4382"/>
        <w:gridCol w:w="4298"/>
      </w:tblGrid>
      <w:tr>
        <w:trPr/>
        <w:tc>
          <w:tcPr>
            <w:tcW w:w="9746"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spacing w:before="0" w:after="120"/>
              <w:jc w:val="both"/>
              <w:rPr>
                <w:spacing w:val="1"/>
              </w:rPr>
            </w:pPr>
            <w:r>
              <w:rPr>
                <w:spacing w:val="1"/>
              </w:rPr>
            </w:r>
          </w:p>
        </w:tc>
      </w:tr>
      <w:tr>
        <w:trPr/>
        <w:tc>
          <w:tcPr>
            <w:tcW w:w="106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20"/>
              <w:jc w:val="both"/>
              <w:rPr>
                <w:b/>
                <w:b/>
                <w:spacing w:val="1"/>
              </w:rPr>
            </w:pPr>
            <w:r>
              <w:rPr>
                <w:b/>
                <w:spacing w:val="1"/>
              </w:rPr>
              <w:t>S. No.</w:t>
            </w:r>
          </w:p>
        </w:tc>
        <w:tc>
          <w:tcPr>
            <w:tcW w:w="438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20"/>
              <w:jc w:val="both"/>
              <w:rPr>
                <w:b/>
                <w:b/>
                <w:spacing w:val="1"/>
              </w:rPr>
            </w:pPr>
            <w:r>
              <w:rPr>
                <w:b/>
                <w:spacing w:val="1"/>
              </w:rPr>
              <w:t>Change</w:t>
            </w:r>
          </w:p>
        </w:tc>
        <w:tc>
          <w:tcPr>
            <w:tcW w:w="429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20"/>
              <w:jc w:val="both"/>
              <w:rPr>
                <w:b/>
                <w:b/>
                <w:spacing w:val="1"/>
              </w:rPr>
            </w:pPr>
            <w:r>
              <w:rPr>
                <w:b/>
                <w:spacing w:val="1"/>
              </w:rPr>
              <w:t>Rationale</w:t>
            </w:r>
          </w:p>
        </w:tc>
      </w:tr>
      <w:tr>
        <w:trPr/>
        <w:tc>
          <w:tcPr>
            <w:tcW w:w="106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20"/>
              <w:jc w:val="both"/>
              <w:rPr>
                <w:spacing w:val="1"/>
              </w:rPr>
            </w:pPr>
            <w:r>
              <w:rPr>
                <w:spacing w:val="1"/>
              </w:rPr>
            </w:r>
          </w:p>
        </w:tc>
        <w:tc>
          <w:tcPr>
            <w:tcW w:w="438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20"/>
              <w:jc w:val="both"/>
              <w:rPr>
                <w:spacing w:val="1"/>
              </w:rPr>
            </w:pPr>
            <w:r>
              <w:rPr>
                <w:spacing w:val="1"/>
              </w:rPr>
            </w:r>
          </w:p>
        </w:tc>
        <w:tc>
          <w:tcPr>
            <w:tcW w:w="429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20"/>
              <w:jc w:val="both"/>
              <w:rPr>
                <w:spacing w:val="1"/>
              </w:rPr>
            </w:pPr>
            <w:r>
              <w:rPr>
                <w:spacing w:val="1"/>
              </w:rPr>
            </w:r>
          </w:p>
        </w:tc>
      </w:tr>
    </w:tbl>
    <w:p>
      <w:pPr>
        <w:pStyle w:val="Normal"/>
        <w:widowControl w:val="false"/>
        <w:spacing w:before="0" w:after="120"/>
        <w:jc w:val="both"/>
        <w:rPr>
          <w:sz w:val="20"/>
          <w:szCs w:val="20"/>
        </w:rPr>
      </w:pPr>
      <w:r>
        <w:rPr/>
      </w:r>
      <w:bookmarkStart w:id="336" w:name="_Toc1844343"/>
      <w:bookmarkStart w:id="337" w:name="_Toc1844342"/>
      <w:bookmarkStart w:id="338" w:name="_Toc1844343"/>
      <w:bookmarkStart w:id="339" w:name="_Toc1844342"/>
      <w:bookmarkEnd w:id="338"/>
      <w:bookmarkEnd w:id="339"/>
      <w:r>
        <w:br w:type="page"/>
      </w:r>
    </w:p>
    <w:p>
      <w:pPr>
        <w:pStyle w:val="Heading1"/>
        <w:keepLines/>
        <w:numPr>
          <w:ilvl w:val="0"/>
          <w:numId w:val="3"/>
        </w:numPr>
        <w:jc w:val="both"/>
        <w:rPr>
          <w:sz w:val="20"/>
          <w:szCs w:val="20"/>
        </w:rPr>
      </w:pPr>
      <w:bookmarkStart w:id="340" w:name="_Toc31298083"/>
      <w:bookmarkStart w:id="341" w:name="_Toc152408779"/>
      <w:bookmarkStart w:id="342" w:name="_Toc108587129"/>
      <w:bookmarkStart w:id="343" w:name="_Toc108512257"/>
      <w:r>
        <w:rPr/>
        <w:t>STUDY</w:t>
      </w:r>
      <w:bookmarkEnd w:id="341"/>
      <w:bookmarkEnd w:id="342"/>
      <w:bookmarkEnd w:id="343"/>
      <w:r>
        <w:rPr/>
        <w:t xml:space="preserve"> PATIENTS</w:t>
      </w:r>
      <w:bookmarkEnd w:id="340"/>
    </w:p>
    <w:p>
      <w:pPr>
        <w:pStyle w:val="Heading2"/>
        <w:numPr>
          <w:ilvl w:val="1"/>
          <w:numId w:val="3"/>
        </w:numPr>
        <w:ind w:left="756" w:hanging="756"/>
        <w:rPr>
          <w:sz w:val="20"/>
          <w:szCs w:val="20"/>
        </w:rPr>
      </w:pPr>
      <w:bookmarkStart w:id="344" w:name="_Toc31298084"/>
      <w:bookmarkStart w:id="345" w:name="_Toc152408780"/>
      <w:bookmarkStart w:id="346" w:name="_Toc108587130"/>
      <w:bookmarkStart w:id="347" w:name="_Toc108512258"/>
      <w:r>
        <w:rPr/>
        <w:t xml:space="preserve">Disposition of </w:t>
      </w:r>
      <w:bookmarkEnd w:id="345"/>
      <w:bookmarkEnd w:id="346"/>
      <w:bookmarkEnd w:id="347"/>
      <w:r>
        <w:rPr/>
        <w:t>Patients</w:t>
      </w:r>
      <w:bookmarkEnd w:id="344"/>
    </w:p>
    <w:p>
      <w:pPr>
        <w:pStyle w:val="Heading2"/>
        <w:numPr>
          <w:ilvl w:val="1"/>
          <w:numId w:val="3"/>
        </w:numPr>
        <w:ind w:left="756" w:hanging="756"/>
        <w:rPr>
          <w:sz w:val="20"/>
          <w:szCs w:val="20"/>
        </w:rPr>
      </w:pPr>
      <w:bookmarkStart w:id="348" w:name="_Toc152408787"/>
      <w:bookmarkStart w:id="349" w:name="_Toc108587137"/>
      <w:bookmarkStart w:id="350" w:name="_Toc108512265"/>
      <w:bookmarkStart w:id="351" w:name="_Toc31298085"/>
      <w:bookmarkStart w:id="352" w:name="_Toc108512259"/>
      <w:bookmarkStart w:id="353" w:name="_Toc108587131"/>
      <w:bookmarkStart w:id="354" w:name="_Toc152408781"/>
      <w:bookmarkStart w:id="355" w:name="_Toc524346142"/>
      <w:r>
        <w:rPr/>
        <w:t>Protocol Deviations</w:t>
      </w:r>
      <w:bookmarkEnd w:id="351"/>
      <w:bookmarkEnd w:id="352"/>
      <w:bookmarkEnd w:id="353"/>
      <w:bookmarkEnd w:id="354"/>
      <w:bookmarkEnd w:id="355"/>
    </w:p>
    <w:p>
      <w:pPr>
        <w:pStyle w:val="Heading2"/>
        <w:numPr>
          <w:ilvl w:val="1"/>
          <w:numId w:val="3"/>
        </w:numPr>
        <w:ind w:left="756" w:hanging="756"/>
        <w:rPr>
          <w:highlight w:val="yellow"/>
        </w:rPr>
      </w:pPr>
      <w:bookmarkStart w:id="356" w:name="_Toc152408787"/>
      <w:bookmarkStart w:id="357" w:name="_Toc108587137"/>
      <w:bookmarkStart w:id="358" w:name="_Toc108512265"/>
      <w:bookmarkStart w:id="359" w:name="_Toc31298086"/>
      <w:r>
        <w:rPr>
          <w:highlight w:val="yellow"/>
        </w:rPr>
        <w:t>Demographic and Other Baseline Characteristics</w:t>
      </w:r>
      <w:bookmarkEnd w:id="356"/>
      <w:bookmarkEnd w:id="357"/>
      <w:bookmarkEnd w:id="358"/>
      <w:bookmarkEnd w:id="359"/>
    </w:p>
    <w:p>
      <w:pPr>
        <w:pStyle w:val="Heading3"/>
        <w:numPr>
          <w:ilvl w:val="2"/>
          <w:numId w:val="3"/>
        </w:numPr>
        <w:ind w:left="756" w:hanging="756"/>
        <w:rPr>
          <w:highlight w:val="yellow"/>
        </w:rPr>
      </w:pPr>
      <w:bookmarkStart w:id="360" w:name="_Toc31298087"/>
      <w:bookmarkStart w:id="361" w:name="_Toc152408788"/>
      <w:bookmarkStart w:id="362" w:name="_Toc108587138"/>
      <w:bookmarkStart w:id="363" w:name="_Toc108512266"/>
      <w:r>
        <w:rPr>
          <w:highlight w:val="yellow"/>
        </w:rPr>
        <w:t>Demography</w:t>
      </w:r>
      <w:bookmarkEnd w:id="360"/>
      <w:bookmarkEnd w:id="361"/>
      <w:bookmarkEnd w:id="362"/>
      <w:bookmarkEnd w:id="363"/>
    </w:p>
    <w:p>
      <w:pPr>
        <w:pStyle w:val="Heading3"/>
        <w:numPr>
          <w:ilvl w:val="2"/>
          <w:numId w:val="3"/>
        </w:numPr>
        <w:ind w:left="756" w:hanging="756"/>
        <w:rPr>
          <w:highlight w:val="yellow"/>
        </w:rPr>
      </w:pPr>
      <w:bookmarkStart w:id="364" w:name="_Toc31298088"/>
      <w:bookmarkStart w:id="365" w:name="_Toc108587139"/>
      <w:bookmarkStart w:id="366" w:name="_Toc108512267"/>
      <w:bookmarkStart w:id="367" w:name="_Toc152408789"/>
      <w:bookmarkStart w:id="368" w:name="_Toc2858505"/>
      <w:bookmarkEnd w:id="368"/>
      <w:r>
        <w:rPr>
          <w:highlight w:val="yellow"/>
        </w:rPr>
        <w:t>Medical history</w:t>
      </w:r>
      <w:bookmarkStart w:id="369" w:name="_Toc108587140"/>
      <w:bookmarkStart w:id="370" w:name="_Toc108512268"/>
      <w:bookmarkStart w:id="371" w:name="_Toc152408790"/>
      <w:bookmarkEnd w:id="365"/>
      <w:bookmarkEnd w:id="366"/>
      <w:bookmarkEnd w:id="367"/>
      <w:r>
        <w:rPr>
          <w:rStyle w:val="Redhelp"/>
          <w:rFonts w:ascii="Times New Roman" w:hAnsi="Times New Roman"/>
          <w:vanish w:val="false"/>
          <w:color w:val="auto"/>
          <w:szCs w:val="22"/>
          <w:highlight w:val="yellow"/>
        </w:rPr>
        <w:t xml:space="preserve"> and d</w:t>
      </w:r>
      <w:r>
        <w:rPr>
          <w:highlight w:val="yellow"/>
        </w:rPr>
        <w:t>isease characteristics at baseline</w:t>
      </w:r>
      <w:bookmarkEnd w:id="364"/>
      <w:bookmarkEnd w:id="369"/>
      <w:bookmarkEnd w:id="370"/>
      <w:bookmarkEnd w:id="371"/>
    </w:p>
    <w:p>
      <w:pPr>
        <w:pStyle w:val="Heading3"/>
        <w:numPr>
          <w:ilvl w:val="2"/>
          <w:numId w:val="3"/>
        </w:numPr>
        <w:ind w:left="756" w:hanging="756"/>
        <w:rPr>
          <w:highlight w:val="yellow"/>
        </w:rPr>
      </w:pPr>
      <w:bookmarkStart w:id="372" w:name="_Toc31298089"/>
      <w:r>
        <w:rPr>
          <w:highlight w:val="yellow"/>
        </w:rPr>
        <w:t>Treatment compliance</w:t>
      </w:r>
      <w:bookmarkStart w:id="373" w:name="_Toc8320400"/>
      <w:bookmarkStart w:id="374" w:name="_Toc8319549"/>
      <w:bookmarkStart w:id="375" w:name="_Toc8310149"/>
      <w:bookmarkStart w:id="376" w:name="_Toc8310046"/>
      <w:bookmarkEnd w:id="372"/>
      <w:bookmarkEnd w:id="373"/>
      <w:bookmarkEnd w:id="374"/>
      <w:bookmarkEnd w:id="375"/>
      <w:bookmarkEnd w:id="376"/>
    </w:p>
    <w:p>
      <w:pPr>
        <w:pStyle w:val="Heading3"/>
        <w:numPr>
          <w:ilvl w:val="2"/>
          <w:numId w:val="3"/>
        </w:numPr>
        <w:ind w:left="756" w:hanging="756"/>
        <w:rPr>
          <w:highlight w:val="yellow"/>
        </w:rPr>
      </w:pPr>
      <w:bookmarkStart w:id="377" w:name="_Toc31298090"/>
      <w:bookmarkStart w:id="378" w:name="_Toc152408792"/>
      <w:bookmarkStart w:id="379" w:name="_Toc108587142"/>
      <w:bookmarkStart w:id="380" w:name="_Toc108512270"/>
      <w:bookmarkStart w:id="381" w:name="_Toc1844355"/>
      <w:bookmarkEnd w:id="381"/>
      <w:r>
        <w:rPr>
          <w:highlight w:val="yellow"/>
        </w:rPr>
        <w:t>Prior and concomitant medication</w:t>
      </w:r>
      <w:bookmarkEnd w:id="377"/>
      <w:bookmarkEnd w:id="378"/>
      <w:bookmarkEnd w:id="379"/>
      <w:bookmarkEnd w:id="380"/>
    </w:p>
    <w:p>
      <w:pPr>
        <w:pStyle w:val="Normal"/>
        <w:spacing w:before="0" w:after="0"/>
        <w:rPr>
          <w:b/>
          <w:b/>
          <w:bCs/>
          <w:kern w:val="2"/>
          <w:szCs w:val="32"/>
        </w:rPr>
      </w:pPr>
      <w:r>
        <w:rPr>
          <w:b/>
          <w:bCs/>
          <w:kern w:val="2"/>
          <w:szCs w:val="32"/>
        </w:rPr>
      </w:r>
      <w:r>
        <w:br w:type="page"/>
      </w:r>
    </w:p>
    <w:p>
      <w:pPr>
        <w:pStyle w:val="Heading1"/>
        <w:numPr>
          <w:ilvl w:val="0"/>
          <w:numId w:val="3"/>
        </w:numPr>
        <w:jc w:val="both"/>
        <w:rPr>
          <w:sz w:val="20"/>
          <w:szCs w:val="20"/>
        </w:rPr>
      </w:pPr>
      <w:bookmarkStart w:id="382" w:name="_Toc31298091"/>
      <w:r>
        <w:rPr>
          <w:caps w:val="false"/>
          <w:smallCaps w:val="false"/>
        </w:rPr>
        <w:t xml:space="preserve">EFFICACY </w:t>
      </w:r>
      <w:bookmarkStart w:id="383" w:name="_Toc2858511"/>
      <w:bookmarkEnd w:id="383"/>
      <w:r>
        <w:rPr>
          <w:caps w:val="false"/>
          <w:smallCaps w:val="false"/>
        </w:rPr>
        <w:t>EVALUATION</w:t>
      </w:r>
      <w:bookmarkEnd w:id="382"/>
    </w:p>
    <w:p>
      <w:pPr>
        <w:pStyle w:val="Heading2"/>
        <w:numPr>
          <w:ilvl w:val="1"/>
          <w:numId w:val="3"/>
        </w:numPr>
        <w:ind w:left="756" w:hanging="756"/>
        <w:rPr>
          <w:sz w:val="20"/>
          <w:szCs w:val="20"/>
        </w:rPr>
      </w:pPr>
      <w:bookmarkStart w:id="384" w:name="_Toc31298092"/>
      <w:r>
        <w:rPr/>
        <w:t>Data sets Analyzed</w:t>
      </w:r>
      <w:bookmarkEnd w:id="384"/>
    </w:p>
    <w:p>
      <w:pPr>
        <w:pStyle w:val="Heading2"/>
        <w:numPr>
          <w:ilvl w:val="1"/>
          <w:numId w:val="3"/>
        </w:numPr>
        <w:ind w:left="756" w:hanging="756"/>
        <w:rPr>
          <w:sz w:val="20"/>
          <w:szCs w:val="20"/>
        </w:rPr>
      </w:pPr>
      <w:bookmarkStart w:id="385" w:name="_Toc31298093"/>
      <w:r>
        <w:rPr/>
        <w:t>Demographic and other Baseline Characteristics</w:t>
      </w:r>
      <w:bookmarkEnd w:id="385"/>
    </w:p>
    <w:p>
      <w:pPr>
        <w:pStyle w:val="Heading2"/>
        <w:numPr>
          <w:ilvl w:val="1"/>
          <w:numId w:val="3"/>
        </w:numPr>
        <w:ind w:left="756" w:hanging="756"/>
        <w:rPr>
          <w:sz w:val="20"/>
          <w:szCs w:val="20"/>
        </w:rPr>
      </w:pPr>
      <w:r>
        <w:rPr/>
        <w:fldChar w:fldCharType="begin"/>
      </w:r>
      <w:r>
        <w:rPr/>
        <w:instrText> DOCPROPERTY "effPharms"</w:instrText>
      </w:r>
      <w:r>
        <w:rPr/>
        <w:fldChar w:fldCharType="separate"/>
      </w:r>
      <w:r>
        <w:rPr/>
      </w:r>
      <w:r>
        <w:rPr/>
        <w:fldChar w:fldCharType="end"/>
      </w:r>
      <w:bookmarkStart w:id="386" w:name="_Toc31298094"/>
      <w:r>
        <w:rPr/>
        <w:t>Measurements of Treatment Compliance</w:t>
      </w:r>
      <w:bookmarkEnd w:id="386"/>
    </w:p>
    <w:p>
      <w:pPr>
        <w:pStyle w:val="Heading3"/>
        <w:numPr>
          <w:ilvl w:val="2"/>
          <w:numId w:val="3"/>
        </w:numPr>
        <w:ind w:left="756" w:hanging="756"/>
        <w:rPr>
          <w:sz w:val="20"/>
          <w:szCs w:val="20"/>
        </w:rPr>
      </w:pPr>
      <w:bookmarkStart w:id="387" w:name="_Toc31298095"/>
      <w:r>
        <w:rPr/>
        <w:t>Primary Efficacy Variable Analysis</w:t>
      </w:r>
      <w:bookmarkEnd w:id="387"/>
    </w:p>
    <w:p>
      <w:pPr>
        <w:pStyle w:val="Heading3"/>
        <w:numPr>
          <w:ilvl w:val="2"/>
          <w:numId w:val="3"/>
        </w:numPr>
        <w:ind w:left="756" w:hanging="756"/>
        <w:rPr>
          <w:sz w:val="20"/>
          <w:szCs w:val="20"/>
        </w:rPr>
      </w:pPr>
      <w:bookmarkStart w:id="388" w:name="_Toc31298096"/>
      <w:r>
        <w:rPr/>
        <w:t>Secondary Efficacy Variable Analysis</w:t>
      </w:r>
      <w:bookmarkEnd w:id="388"/>
    </w:p>
    <w:p>
      <w:pPr>
        <w:pStyle w:val="Heading2"/>
        <w:numPr>
          <w:ilvl w:val="1"/>
          <w:numId w:val="3"/>
        </w:numPr>
        <w:ind w:left="756" w:hanging="756"/>
        <w:rPr>
          <w:sz w:val="20"/>
          <w:szCs w:val="20"/>
        </w:rPr>
      </w:pPr>
      <w:r>
        <w:rPr/>
        <w:fldChar w:fldCharType="begin"/>
      </w:r>
      <w:r>
        <w:rPr/>
        <w:instrText> DOCPROPERTY "effPharms"</w:instrText>
      </w:r>
      <w:r>
        <w:rPr/>
        <w:fldChar w:fldCharType="separate"/>
      </w:r>
      <w:r>
        <w:rPr/>
      </w:r>
      <w:r>
        <w:rPr/>
        <w:fldChar w:fldCharType="end"/>
      </w:r>
      <w:bookmarkStart w:id="389" w:name="_Toc31298097"/>
      <w:r>
        <w:rPr/>
        <w:t>Efficacy Results and Tabulation of Individual Patient Data</w:t>
      </w:r>
      <w:bookmarkEnd w:id="389"/>
    </w:p>
    <w:p>
      <w:pPr>
        <w:pStyle w:val="Heading3"/>
        <w:numPr>
          <w:ilvl w:val="2"/>
          <w:numId w:val="3"/>
        </w:numPr>
        <w:ind w:left="756" w:hanging="756"/>
        <w:rPr>
          <w:sz w:val="20"/>
          <w:szCs w:val="20"/>
        </w:rPr>
      </w:pPr>
      <w:bookmarkStart w:id="390" w:name="_Toc31298098"/>
      <w:r>
        <w:rPr/>
        <w:t>Analysis of Efficacy</w:t>
      </w:r>
      <w:bookmarkEnd w:id="390"/>
    </w:p>
    <w:p>
      <w:pPr>
        <w:pStyle w:val="Heading3"/>
        <w:numPr>
          <w:ilvl w:val="2"/>
          <w:numId w:val="3"/>
        </w:numPr>
        <w:ind w:left="756" w:hanging="756"/>
        <w:rPr>
          <w:sz w:val="20"/>
          <w:szCs w:val="20"/>
        </w:rPr>
      </w:pPr>
      <w:bookmarkStart w:id="391" w:name="_Toc31298099"/>
      <w:r>
        <w:rPr/>
        <w:t>Statistical / Analytical Issues</w:t>
      </w:r>
      <w:bookmarkEnd w:id="391"/>
    </w:p>
    <w:p>
      <w:pPr>
        <w:pStyle w:val="Heading4"/>
        <w:numPr>
          <w:ilvl w:val="3"/>
          <w:numId w:val="3"/>
        </w:numPr>
        <w:rPr>
          <w:sz w:val="20"/>
          <w:szCs w:val="20"/>
        </w:rPr>
      </w:pPr>
      <w:r>
        <w:rPr/>
        <w:t>Adjustments for Covariates</w:t>
      </w:r>
    </w:p>
    <w:p>
      <w:pPr>
        <w:pStyle w:val="Heading4"/>
        <w:numPr>
          <w:ilvl w:val="3"/>
          <w:numId w:val="3"/>
        </w:numPr>
        <w:rPr>
          <w:sz w:val="20"/>
          <w:szCs w:val="20"/>
        </w:rPr>
      </w:pPr>
      <w:bookmarkStart w:id="392" w:name="_Toc524346162"/>
      <w:r>
        <w:rPr/>
        <w:t>Handling of drop-outs or missing data</w:t>
      </w:r>
      <w:bookmarkEnd w:id="392"/>
    </w:p>
    <w:p>
      <w:pPr>
        <w:pStyle w:val="Normal"/>
        <w:rPr>
          <w:sz w:val="20"/>
          <w:szCs w:val="20"/>
        </w:rPr>
      </w:pPr>
      <w:r>
        <w:rPr/>
        <w:t>Mis</w:t>
      </w:r>
      <w:r>
        <w:rPr>
          <w:spacing w:val="1"/>
        </w:rPr>
        <w:t>s</w:t>
      </w:r>
      <w:r>
        <w:rPr/>
        <w:t>ing d</w:t>
      </w:r>
      <w:r>
        <w:rPr>
          <w:spacing w:val="-1"/>
        </w:rPr>
        <w:t>a</w:t>
      </w:r>
      <w:r>
        <w:rPr/>
        <w:t>ta</w:t>
      </w:r>
      <w:r>
        <w:rPr>
          <w:spacing w:val="1"/>
        </w:rPr>
        <w:t xml:space="preserve"> </w:t>
      </w:r>
      <w:r>
        <w:rPr/>
        <w:t>poin</w:t>
      </w:r>
      <w:r>
        <w:rPr>
          <w:spacing w:val="1"/>
        </w:rPr>
        <w:t>t</w:t>
      </w:r>
      <w:r>
        <w:rPr/>
        <w:t>s</w:t>
      </w:r>
      <w:r>
        <w:rPr>
          <w:spacing w:val="2"/>
        </w:rPr>
        <w:t xml:space="preserve"> </w:t>
      </w:r>
      <w:r>
        <w:rPr/>
        <w:t>were</w:t>
      </w:r>
      <w:r>
        <w:rPr>
          <w:spacing w:val="1"/>
        </w:rPr>
        <w:t xml:space="preserve"> </w:t>
      </w:r>
      <w:r>
        <w:rPr/>
        <w:t>d</w:t>
      </w:r>
      <w:r>
        <w:rPr>
          <w:spacing w:val="-1"/>
        </w:rPr>
        <w:t>ea</w:t>
      </w:r>
      <w:r>
        <w:rPr/>
        <w:t>lt</w:t>
      </w:r>
      <w:r>
        <w:rPr>
          <w:spacing w:val="3"/>
        </w:rPr>
        <w:t xml:space="preserve"> </w:t>
      </w:r>
      <w:r>
        <w:rPr/>
        <w:t xml:space="preserve">using </w:t>
      </w:r>
      <w:r>
        <w:rPr>
          <w:spacing w:val="-1"/>
        </w:rPr>
        <w:t>a</w:t>
      </w:r>
      <w:r>
        <w:rPr/>
        <w:t>ppro</w:t>
      </w:r>
      <w:r>
        <w:rPr>
          <w:spacing w:val="1"/>
        </w:rPr>
        <w:t>p</w:t>
      </w:r>
      <w:r>
        <w:rPr/>
        <w:t>ri</w:t>
      </w:r>
      <w:r>
        <w:rPr>
          <w:spacing w:val="-1"/>
        </w:rPr>
        <w:t>a</w:t>
      </w:r>
      <w:r>
        <w:rPr>
          <w:spacing w:val="3"/>
        </w:rPr>
        <w:t>t</w:t>
      </w:r>
      <w:r>
        <w:rPr/>
        <w:t>e</w:t>
      </w:r>
      <w:r>
        <w:rPr>
          <w:spacing w:val="1"/>
        </w:rPr>
        <w:t xml:space="preserve"> </w:t>
      </w:r>
      <w:r>
        <w:rPr/>
        <w:t>stati</w:t>
      </w:r>
      <w:r>
        <w:rPr>
          <w:spacing w:val="1"/>
        </w:rPr>
        <w:t>s</w:t>
      </w:r>
      <w:r>
        <w:rPr/>
        <w:t>t</w:t>
      </w:r>
      <w:r>
        <w:rPr>
          <w:spacing w:val="1"/>
        </w:rPr>
        <w:t>i</w:t>
      </w:r>
      <w:r>
        <w:rPr>
          <w:spacing w:val="-1"/>
        </w:rPr>
        <w:t>ca</w:t>
      </w:r>
      <w:r>
        <w:rPr/>
        <w:t>l</w:t>
      </w:r>
      <w:r>
        <w:rPr>
          <w:spacing w:val="2"/>
        </w:rPr>
        <w:t xml:space="preserve"> </w:t>
      </w:r>
      <w:r>
        <w:rPr/>
        <w:t>te</w:t>
      </w:r>
      <w:r>
        <w:rPr>
          <w:spacing w:val="-1"/>
        </w:rPr>
        <w:t>c</w:t>
      </w:r>
      <w:r>
        <w:rPr/>
        <w:t>hniques,</w:t>
      </w:r>
      <w:r>
        <w:rPr>
          <w:spacing w:val="2"/>
        </w:rPr>
        <w:t xml:space="preserve"> </w:t>
      </w:r>
      <w:r>
        <w:rPr/>
        <w:t>d</w:t>
      </w:r>
      <w:r>
        <w:rPr>
          <w:spacing w:val="-1"/>
        </w:rPr>
        <w:t>e</w:t>
      </w:r>
      <w:r>
        <w:rPr/>
        <w:t>p</w:t>
      </w:r>
      <w:r>
        <w:rPr>
          <w:spacing w:val="-1"/>
        </w:rPr>
        <w:t>e</w:t>
      </w:r>
      <w:r>
        <w:rPr/>
        <w:t>ndi</w:t>
      </w:r>
      <w:r>
        <w:rPr>
          <w:spacing w:val="3"/>
        </w:rPr>
        <w:t>n</w:t>
      </w:r>
      <w:r>
        <w:rPr/>
        <w:t>g on</w:t>
      </w:r>
      <w:r>
        <w:rPr>
          <w:spacing w:val="2"/>
        </w:rPr>
        <w:t xml:space="preserve"> </w:t>
      </w:r>
      <w:r>
        <w:rPr/>
        <w:t>the n</w:t>
      </w:r>
      <w:r>
        <w:rPr>
          <w:spacing w:val="-1"/>
        </w:rPr>
        <w:t>a</w:t>
      </w:r>
      <w:r>
        <w:rPr/>
        <w:t>ture</w:t>
      </w:r>
      <w:r>
        <w:rPr>
          <w:spacing w:val="-1"/>
        </w:rPr>
        <w:t xml:space="preserve"> </w:t>
      </w:r>
      <w:r>
        <w:rPr/>
        <w:t>of the</w:t>
      </w:r>
      <w:r>
        <w:rPr>
          <w:spacing w:val="-1"/>
        </w:rPr>
        <w:t xml:space="preserve"> </w:t>
      </w:r>
      <w:r>
        <w:rPr>
          <w:spacing w:val="2"/>
        </w:rPr>
        <w:t>d</w:t>
      </w:r>
      <w:r>
        <w:rPr>
          <w:spacing w:val="-1"/>
        </w:rPr>
        <w:t>a</w:t>
      </w:r>
      <w:r>
        <w:rPr/>
        <w:t>ta</w:t>
      </w:r>
    </w:p>
    <w:p>
      <w:pPr>
        <w:pStyle w:val="Heading4"/>
        <w:numPr>
          <w:ilvl w:val="3"/>
          <w:numId w:val="3"/>
        </w:numPr>
        <w:rPr>
          <w:sz w:val="20"/>
          <w:szCs w:val="20"/>
        </w:rPr>
      </w:pPr>
      <w:bookmarkStart w:id="393" w:name="_Toc524346163"/>
      <w:r>
        <w:rPr/>
        <w:t>Interim analysis and data monitoring</w:t>
      </w:r>
      <w:bookmarkEnd w:id="393"/>
    </w:p>
    <w:p>
      <w:pPr>
        <w:pStyle w:val="Normal"/>
        <w:spacing w:before="0" w:after="120"/>
        <w:rPr>
          <w:sz w:val="20"/>
          <w:szCs w:val="20"/>
        </w:rPr>
      </w:pPr>
      <w:r>
        <w:rPr/>
        <w:t>No interim analysis was planned for this study.</w:t>
      </w:r>
    </w:p>
    <w:p>
      <w:pPr>
        <w:pStyle w:val="Heading4"/>
        <w:numPr>
          <w:ilvl w:val="3"/>
          <w:numId w:val="3"/>
        </w:numPr>
        <w:rPr>
          <w:sz w:val="20"/>
          <w:szCs w:val="20"/>
        </w:rPr>
      </w:pPr>
      <w:bookmarkStart w:id="394" w:name="_Toc524346164"/>
      <w:r>
        <w:rPr/>
        <w:t>Multicenter studies</w:t>
      </w:r>
      <w:bookmarkEnd w:id="394"/>
    </w:p>
    <w:p>
      <w:pPr>
        <w:pStyle w:val="Normal"/>
        <w:spacing w:before="0" w:after="0"/>
        <w:rPr>
          <w:sz w:val="20"/>
          <w:szCs w:val="20"/>
        </w:rPr>
      </w:pPr>
      <w:r>
        <w:rPr/>
        <w:t>There were approximately 20-25 centers in the study.</w:t>
      </w:r>
    </w:p>
    <w:p>
      <w:pPr>
        <w:pStyle w:val="Heading4"/>
        <w:numPr>
          <w:ilvl w:val="3"/>
          <w:numId w:val="3"/>
        </w:numPr>
        <w:rPr>
          <w:sz w:val="20"/>
          <w:szCs w:val="20"/>
        </w:rPr>
      </w:pPr>
      <w:bookmarkStart w:id="395" w:name="_Toc524346165"/>
      <w:r>
        <w:rPr/>
        <w:t>Multiple comparison/ multiplicity</w:t>
      </w:r>
      <w:bookmarkEnd w:id="395"/>
    </w:p>
    <w:p>
      <w:pPr>
        <w:pStyle w:val="Normal"/>
        <w:spacing w:before="0" w:after="0"/>
        <w:rPr>
          <w:sz w:val="20"/>
          <w:szCs w:val="20"/>
        </w:rPr>
      </w:pPr>
      <w:r>
        <w:rPr/>
        <w:t>No adjustments were made for multiple comparisons.</w:t>
      </w:r>
    </w:p>
    <w:p>
      <w:pPr>
        <w:pStyle w:val="Heading4"/>
        <w:numPr>
          <w:ilvl w:val="3"/>
          <w:numId w:val="3"/>
        </w:numPr>
        <w:rPr>
          <w:sz w:val="20"/>
          <w:szCs w:val="20"/>
        </w:rPr>
      </w:pPr>
      <w:r>
        <w:rPr/>
        <w:t xml:space="preserve"> </w:t>
      </w:r>
      <w:r>
        <w:rPr/>
        <w:t>Use of an Efficacy Subset of Patients</w:t>
      </w:r>
    </w:p>
    <w:p>
      <w:pPr>
        <w:pStyle w:val="Heading4"/>
        <w:numPr>
          <w:ilvl w:val="3"/>
          <w:numId w:val="3"/>
        </w:numPr>
        <w:rPr>
          <w:sz w:val="20"/>
          <w:szCs w:val="20"/>
        </w:rPr>
      </w:pPr>
      <w:bookmarkStart w:id="396" w:name="_Toc524346166"/>
      <w:r>
        <w:rPr/>
        <w:t>Active control studies intended to show equivalence</w:t>
      </w:r>
      <w:bookmarkEnd w:id="396"/>
    </w:p>
    <w:p>
      <w:pPr>
        <w:pStyle w:val="Heading4"/>
        <w:numPr>
          <w:ilvl w:val="3"/>
          <w:numId w:val="3"/>
        </w:numPr>
        <w:rPr>
          <w:sz w:val="20"/>
          <w:szCs w:val="20"/>
        </w:rPr>
      </w:pPr>
      <w:bookmarkStart w:id="397" w:name="_Toc524346167"/>
      <w:r>
        <w:rPr/>
        <w:t>Examination of sub-groups</w:t>
      </w:r>
      <w:bookmarkEnd w:id="397"/>
    </w:p>
    <w:p>
      <w:pPr>
        <w:pStyle w:val="Heading3"/>
        <w:numPr>
          <w:ilvl w:val="2"/>
          <w:numId w:val="3"/>
        </w:numPr>
        <w:ind w:left="756" w:hanging="756"/>
        <w:rPr>
          <w:sz w:val="20"/>
          <w:szCs w:val="20"/>
        </w:rPr>
      </w:pPr>
      <w:r>
        <w:rPr/>
        <w:fldChar w:fldCharType="begin"/>
      </w:r>
      <w:r>
        <w:rPr/>
        <w:instrText> DOCPROPERTY "effPharms"</w:instrText>
      </w:r>
      <w:r>
        <w:rPr/>
        <w:fldChar w:fldCharType="separate"/>
      </w:r>
      <w:r>
        <w:rPr/>
      </w:r>
      <w:r>
        <w:rPr/>
        <w:fldChar w:fldCharType="end"/>
      </w:r>
      <w:bookmarkStart w:id="398" w:name="_Toc31298100"/>
      <w:bookmarkStart w:id="399" w:name="_Toc524346168"/>
      <w:r>
        <w:rPr/>
        <w:t>Tabulation of Individual Response Data</w:t>
      </w:r>
      <w:bookmarkEnd w:id="398"/>
      <w:bookmarkEnd w:id="399"/>
    </w:p>
    <w:p>
      <w:pPr>
        <w:pStyle w:val="Normal"/>
        <w:spacing w:before="0" w:after="120"/>
        <w:rPr>
          <w:sz w:val="20"/>
          <w:szCs w:val="20"/>
        </w:rPr>
      </w:pPr>
      <w:r>
        <w:rPr/>
        <w:t>Discussed in listing.</w:t>
      </w:r>
    </w:p>
    <w:p>
      <w:pPr>
        <w:pStyle w:val="Heading3"/>
        <w:numPr>
          <w:ilvl w:val="2"/>
          <w:numId w:val="3"/>
        </w:numPr>
        <w:ind w:left="756" w:hanging="756"/>
        <w:rPr>
          <w:sz w:val="20"/>
          <w:szCs w:val="20"/>
        </w:rPr>
      </w:pPr>
      <w:r>
        <w:rPr/>
        <w:fldChar w:fldCharType="begin"/>
      </w:r>
      <w:r>
        <w:rPr/>
        <w:instrText> DOCPROPERTY "effPharms"</w:instrText>
      </w:r>
      <w:r>
        <w:rPr/>
        <w:fldChar w:fldCharType="separate"/>
      </w:r>
      <w:r>
        <w:rPr/>
      </w:r>
      <w:r>
        <w:rPr/>
        <w:fldChar w:fldCharType="end"/>
      </w:r>
      <w:bookmarkStart w:id="400" w:name="_Toc31298101"/>
      <w:bookmarkStart w:id="401" w:name="_Toc524346169"/>
      <w:r>
        <w:rPr/>
        <w:t>Drug Dose, Drug Concentration and Relationship to Response</w:t>
      </w:r>
      <w:bookmarkEnd w:id="400"/>
      <w:bookmarkEnd w:id="401"/>
    </w:p>
    <w:p>
      <w:pPr>
        <w:pStyle w:val="Heading3"/>
        <w:numPr>
          <w:ilvl w:val="2"/>
          <w:numId w:val="3"/>
        </w:numPr>
        <w:ind w:left="756" w:hanging="756"/>
        <w:rPr>
          <w:sz w:val="20"/>
          <w:szCs w:val="20"/>
        </w:rPr>
      </w:pPr>
      <w:r>
        <w:rPr/>
        <w:fldChar w:fldCharType="begin"/>
      </w:r>
      <w:r>
        <w:rPr/>
        <w:instrText> DOCPROPERTY "effPharms"</w:instrText>
      </w:r>
      <w:r>
        <w:rPr/>
        <w:fldChar w:fldCharType="separate"/>
      </w:r>
      <w:r>
        <w:rPr/>
      </w:r>
      <w:r>
        <w:rPr/>
        <w:fldChar w:fldCharType="end"/>
      </w:r>
      <w:bookmarkStart w:id="402" w:name="_Toc31298102"/>
      <w:bookmarkStart w:id="403" w:name="_Toc524346170"/>
      <w:r>
        <w:rPr/>
        <w:t>Drug-Drug, Drug-Disease Interactions</w:t>
      </w:r>
      <w:bookmarkEnd w:id="402"/>
      <w:bookmarkEnd w:id="403"/>
    </w:p>
    <w:p>
      <w:pPr>
        <w:pStyle w:val="Heading3"/>
        <w:numPr>
          <w:ilvl w:val="2"/>
          <w:numId w:val="3"/>
        </w:numPr>
        <w:ind w:left="756" w:hanging="756"/>
        <w:rPr>
          <w:sz w:val="20"/>
          <w:szCs w:val="20"/>
        </w:rPr>
      </w:pPr>
      <w:r>
        <w:rPr/>
        <w:fldChar w:fldCharType="begin"/>
      </w:r>
      <w:r>
        <w:rPr/>
        <w:instrText> DOCPROPERTY "effPharms"</w:instrText>
      </w:r>
      <w:r>
        <w:rPr/>
        <w:fldChar w:fldCharType="separate"/>
      </w:r>
      <w:r>
        <w:rPr/>
      </w:r>
      <w:r>
        <w:rPr/>
        <w:fldChar w:fldCharType="end"/>
      </w:r>
      <w:bookmarkStart w:id="404" w:name="_Toc31298103"/>
      <w:bookmarkStart w:id="405" w:name="_Toc524346171"/>
      <w:r>
        <w:rPr/>
        <w:t>By Patient Displays</w:t>
      </w:r>
      <w:bookmarkStart w:id="406" w:name="_Toc7536892"/>
      <w:bookmarkStart w:id="407" w:name="_Toc7534789"/>
      <w:bookmarkStart w:id="408" w:name="_Toc7536891"/>
      <w:bookmarkStart w:id="409" w:name="_Toc7534788"/>
      <w:bookmarkStart w:id="410" w:name="_Toc7536890"/>
      <w:bookmarkStart w:id="411" w:name="_Toc7534787"/>
      <w:bookmarkStart w:id="412" w:name="_Toc7536889"/>
      <w:bookmarkStart w:id="413" w:name="_Toc7534786"/>
      <w:bookmarkStart w:id="414" w:name="_Toc7536888"/>
      <w:bookmarkStart w:id="415" w:name="_Toc7534785"/>
      <w:bookmarkEnd w:id="404"/>
      <w:bookmarkEnd w:id="405"/>
      <w:bookmarkEnd w:id="406"/>
      <w:bookmarkEnd w:id="407"/>
      <w:bookmarkEnd w:id="408"/>
      <w:bookmarkEnd w:id="409"/>
      <w:bookmarkEnd w:id="410"/>
      <w:bookmarkEnd w:id="411"/>
      <w:bookmarkEnd w:id="412"/>
      <w:bookmarkEnd w:id="413"/>
      <w:bookmarkEnd w:id="414"/>
      <w:bookmarkEnd w:id="415"/>
    </w:p>
    <w:p>
      <w:pPr>
        <w:pStyle w:val="Heading3"/>
        <w:numPr>
          <w:ilvl w:val="2"/>
          <w:numId w:val="3"/>
        </w:numPr>
        <w:ind w:left="756" w:hanging="756"/>
        <w:rPr>
          <w:sz w:val="20"/>
          <w:szCs w:val="20"/>
        </w:rPr>
      </w:pPr>
      <w:r>
        <w:rPr/>
        <w:fldChar w:fldCharType="begin"/>
      </w:r>
      <w:r>
        <w:rPr/>
        <w:instrText> DOCPROPERTY "effPharms"</w:instrText>
      </w:r>
      <w:r>
        <w:rPr/>
        <w:fldChar w:fldCharType="separate"/>
      </w:r>
      <w:r>
        <w:rPr/>
      </w:r>
      <w:r>
        <w:rPr/>
        <w:fldChar w:fldCharType="end"/>
      </w:r>
      <w:bookmarkStart w:id="416" w:name="_Toc31298104"/>
      <w:r>
        <w:rPr/>
        <w:t>Efficacy Conclusions</w:t>
      </w:r>
      <w:bookmarkEnd w:id="416"/>
    </w:p>
    <w:p>
      <w:pPr>
        <w:pStyle w:val="Normal"/>
        <w:spacing w:before="120" w:after="120"/>
        <w:jc w:val="both"/>
        <w:rPr>
          <w:b/>
          <w:b/>
          <w:bCs/>
        </w:rPr>
      </w:pPr>
      <w:r>
        <w:rPr>
          <w:b/>
          <w:bCs/>
        </w:rPr>
        <w:t xml:space="preserve">Primary Endpoint: </w:t>
      </w:r>
    </w:p>
    <w:p>
      <w:pPr>
        <w:pStyle w:val="Normal"/>
        <w:spacing w:before="120" w:after="120"/>
        <w:jc w:val="both"/>
        <w:rPr>
          <w:b/>
          <w:b/>
          <w:bCs/>
        </w:rPr>
      </w:pPr>
      <w:r>
        <w:rPr>
          <w:b/>
          <w:bCs/>
        </w:rPr>
        <w:t>Secondary Endpoints:</w:t>
      </w:r>
    </w:p>
    <w:p>
      <w:pPr>
        <w:pStyle w:val="Heading1"/>
        <w:numPr>
          <w:ilvl w:val="0"/>
          <w:numId w:val="3"/>
        </w:numPr>
        <w:jc w:val="both"/>
        <w:rPr>
          <w:sz w:val="20"/>
          <w:szCs w:val="20"/>
        </w:rPr>
      </w:pPr>
      <w:bookmarkStart w:id="417" w:name="_Toc31298105"/>
      <w:bookmarkStart w:id="418" w:name="_Toc152408801"/>
      <w:bookmarkStart w:id="419" w:name="_Toc108587151"/>
      <w:bookmarkStart w:id="420" w:name="_Toc108512279"/>
      <w:r>
        <w:rPr/>
        <w:t>SAFETY EVALUATION</w:t>
      </w:r>
      <w:bookmarkEnd w:id="417"/>
      <w:bookmarkEnd w:id="418"/>
      <w:bookmarkEnd w:id="419"/>
      <w:bookmarkEnd w:id="420"/>
    </w:p>
    <w:p>
      <w:pPr>
        <w:pStyle w:val="Heading2"/>
        <w:numPr>
          <w:ilvl w:val="1"/>
          <w:numId w:val="3"/>
        </w:numPr>
        <w:ind w:left="756" w:hanging="756"/>
        <w:rPr>
          <w:sz w:val="20"/>
          <w:szCs w:val="20"/>
        </w:rPr>
      </w:pPr>
      <w:bookmarkStart w:id="421" w:name="_Ref1841390"/>
      <w:bookmarkStart w:id="422" w:name="_Toc31298106"/>
      <w:bookmarkEnd w:id="421"/>
      <w:r>
        <w:rPr/>
        <w:t>Extent of Exposure</w:t>
      </w:r>
      <w:bookmarkEnd w:id="422"/>
    </w:p>
    <w:p>
      <w:pPr>
        <w:pStyle w:val="Heading2"/>
        <w:numPr>
          <w:ilvl w:val="1"/>
          <w:numId w:val="3"/>
        </w:numPr>
        <w:ind w:left="756" w:hanging="756"/>
        <w:rPr>
          <w:sz w:val="20"/>
          <w:szCs w:val="20"/>
        </w:rPr>
      </w:pPr>
      <w:bookmarkStart w:id="423" w:name="_Ref1841390"/>
      <w:bookmarkStart w:id="424" w:name="_Toc31298107"/>
      <w:bookmarkStart w:id="425" w:name="_Toc152408803"/>
      <w:bookmarkStart w:id="426" w:name="_Toc108587153"/>
      <w:bookmarkStart w:id="427" w:name="_Toc108512281"/>
      <w:bookmarkEnd w:id="423"/>
      <w:r>
        <w:rPr/>
        <w:t>Adverse Events</w:t>
      </w:r>
      <w:bookmarkEnd w:id="424"/>
      <w:bookmarkEnd w:id="425"/>
      <w:bookmarkEnd w:id="426"/>
      <w:bookmarkEnd w:id="427"/>
    </w:p>
    <w:p>
      <w:pPr>
        <w:pStyle w:val="Heading3"/>
        <w:numPr>
          <w:ilvl w:val="2"/>
          <w:numId w:val="3"/>
        </w:numPr>
        <w:ind w:left="756" w:hanging="756"/>
        <w:rPr>
          <w:sz w:val="20"/>
          <w:szCs w:val="20"/>
        </w:rPr>
      </w:pPr>
      <w:bookmarkStart w:id="428" w:name="_Toc31298108"/>
      <w:r>
        <w:rPr/>
        <w:t>Brief Summary of Adverse Events</w:t>
      </w:r>
      <w:bookmarkEnd w:id="428"/>
    </w:p>
    <w:p>
      <w:pPr>
        <w:pStyle w:val="Heading3"/>
        <w:numPr>
          <w:ilvl w:val="2"/>
          <w:numId w:val="3"/>
        </w:numPr>
        <w:ind w:left="756" w:hanging="756"/>
        <w:rPr>
          <w:sz w:val="20"/>
          <w:szCs w:val="20"/>
        </w:rPr>
      </w:pPr>
      <w:bookmarkStart w:id="429" w:name="_Toc31298109"/>
      <w:r>
        <w:rPr/>
        <w:t>Display of Adverse Events</w:t>
      </w:r>
      <w:bookmarkEnd w:id="429"/>
    </w:p>
    <w:p>
      <w:pPr>
        <w:pStyle w:val="Heading3"/>
        <w:numPr>
          <w:ilvl w:val="2"/>
          <w:numId w:val="3"/>
        </w:numPr>
        <w:ind w:left="756" w:hanging="756"/>
        <w:rPr>
          <w:sz w:val="20"/>
          <w:szCs w:val="20"/>
        </w:rPr>
      </w:pPr>
      <w:bookmarkStart w:id="430" w:name="_Toc31298110"/>
      <w:r>
        <w:rPr/>
        <w:t>Analysis of Adverse Events</w:t>
      </w:r>
      <w:bookmarkEnd w:id="430"/>
    </w:p>
    <w:p>
      <w:pPr>
        <w:pStyle w:val="Heading3"/>
        <w:numPr>
          <w:ilvl w:val="2"/>
          <w:numId w:val="3"/>
        </w:numPr>
        <w:ind w:left="756" w:hanging="756"/>
        <w:rPr>
          <w:sz w:val="20"/>
          <w:szCs w:val="20"/>
        </w:rPr>
      </w:pPr>
      <w:bookmarkStart w:id="431" w:name="_Toc31298111"/>
      <w:r>
        <w:rPr/>
        <w:t>Listing of Adverse Events by Patient</w:t>
      </w:r>
      <w:bookmarkEnd w:id="431"/>
    </w:p>
    <w:p>
      <w:pPr>
        <w:pStyle w:val="Heading2"/>
        <w:numPr>
          <w:ilvl w:val="1"/>
          <w:numId w:val="3"/>
        </w:numPr>
        <w:ind w:left="756" w:hanging="756"/>
        <w:rPr>
          <w:sz w:val="20"/>
          <w:szCs w:val="20"/>
        </w:rPr>
      </w:pPr>
      <w:bookmarkStart w:id="432" w:name="_Toc152408807"/>
      <w:bookmarkStart w:id="433" w:name="_Toc108587157"/>
      <w:bookmarkStart w:id="434" w:name="_Toc108512285"/>
      <w:bookmarkStart w:id="435" w:name="_Toc31298112"/>
      <w:bookmarkStart w:id="436" w:name="_Toc1844405"/>
      <w:bookmarkStart w:id="437" w:name="_Toc1844393"/>
      <w:bookmarkStart w:id="438" w:name="_Toc7536899"/>
      <w:bookmarkStart w:id="439" w:name="_Toc7534796"/>
      <w:bookmarkStart w:id="440" w:name="_Toc1901775"/>
      <w:bookmarkStart w:id="441" w:name="_Toc1901619"/>
      <w:bookmarkStart w:id="442" w:name="_Toc7536898"/>
      <w:bookmarkStart w:id="443" w:name="_Toc7534795"/>
      <w:bookmarkEnd w:id="432"/>
      <w:bookmarkEnd w:id="433"/>
      <w:bookmarkEnd w:id="434"/>
      <w:bookmarkEnd w:id="436"/>
      <w:bookmarkEnd w:id="437"/>
      <w:bookmarkEnd w:id="438"/>
      <w:bookmarkEnd w:id="439"/>
      <w:bookmarkEnd w:id="440"/>
      <w:bookmarkEnd w:id="441"/>
      <w:bookmarkEnd w:id="442"/>
      <w:bookmarkEnd w:id="443"/>
      <w:r>
        <w:rPr/>
        <w:t>Deaths, Other Serious Adverse Events, and Other Significant Adverse Event</w:t>
      </w:r>
      <w:bookmarkEnd w:id="435"/>
    </w:p>
    <w:p>
      <w:pPr>
        <w:pStyle w:val="Heading3"/>
        <w:numPr>
          <w:ilvl w:val="2"/>
          <w:numId w:val="3"/>
        </w:numPr>
        <w:ind w:left="756" w:hanging="756"/>
        <w:rPr>
          <w:sz w:val="20"/>
          <w:szCs w:val="20"/>
        </w:rPr>
      </w:pPr>
      <w:bookmarkStart w:id="444" w:name="_Toc31298113"/>
      <w:r>
        <w:rPr/>
        <w:t>Listing of Death, other Serious Adverse Events and Other Significant Adverse Events</w:t>
      </w:r>
      <w:bookmarkEnd w:id="444"/>
    </w:p>
    <w:p>
      <w:pPr>
        <w:pStyle w:val="Heading4"/>
        <w:numPr>
          <w:ilvl w:val="3"/>
          <w:numId w:val="3"/>
        </w:numPr>
        <w:rPr>
          <w:sz w:val="20"/>
          <w:szCs w:val="20"/>
        </w:rPr>
      </w:pPr>
      <w:r>
        <w:rPr/>
        <w:t>Death</w:t>
      </w:r>
    </w:p>
    <w:p>
      <w:pPr>
        <w:pStyle w:val="Heading4"/>
        <w:numPr>
          <w:ilvl w:val="3"/>
          <w:numId w:val="3"/>
        </w:numPr>
        <w:rPr>
          <w:sz w:val="20"/>
          <w:szCs w:val="20"/>
        </w:rPr>
      </w:pPr>
      <w:r>
        <w:rPr/>
        <w:t>Other Serious Adverse Events</w:t>
      </w:r>
    </w:p>
    <w:p>
      <w:pPr>
        <w:pStyle w:val="Heading4"/>
        <w:numPr>
          <w:ilvl w:val="3"/>
          <w:numId w:val="3"/>
        </w:numPr>
        <w:rPr>
          <w:sz w:val="20"/>
          <w:szCs w:val="20"/>
        </w:rPr>
      </w:pPr>
      <w:r>
        <w:rPr/>
        <w:t>Other Significant Adverse Events</w:t>
      </w:r>
    </w:p>
    <w:p>
      <w:pPr>
        <w:pStyle w:val="Heading3"/>
        <w:numPr>
          <w:ilvl w:val="2"/>
          <w:numId w:val="3"/>
        </w:numPr>
        <w:ind w:left="756" w:hanging="756"/>
        <w:rPr>
          <w:sz w:val="20"/>
          <w:szCs w:val="20"/>
        </w:rPr>
      </w:pPr>
      <w:bookmarkStart w:id="445" w:name="_Toc31298114"/>
      <w:bookmarkStart w:id="446" w:name="_Toc524346185"/>
      <w:r>
        <w:rPr/>
        <w:t>Narratives of Deaths, Other Serious Adverse Events and Certain Other Significant Adverse Events</w:t>
      </w:r>
      <w:bookmarkEnd w:id="445"/>
      <w:bookmarkEnd w:id="446"/>
    </w:p>
    <w:p>
      <w:pPr>
        <w:pStyle w:val="Heading3"/>
        <w:numPr>
          <w:ilvl w:val="2"/>
          <w:numId w:val="3"/>
        </w:numPr>
        <w:ind w:left="756" w:hanging="756"/>
        <w:rPr>
          <w:sz w:val="20"/>
          <w:szCs w:val="20"/>
        </w:rPr>
      </w:pPr>
      <w:bookmarkStart w:id="447" w:name="_Toc31298115"/>
      <w:bookmarkStart w:id="448" w:name="_Toc524346186"/>
      <w:r>
        <w:rPr/>
        <w:t>Analysis and Discussions of Deaths, Other Serious Adverse Events and Other Significant Adverse Events</w:t>
      </w:r>
      <w:bookmarkEnd w:id="447"/>
      <w:bookmarkEnd w:id="448"/>
    </w:p>
    <w:p>
      <w:pPr>
        <w:pStyle w:val="Heading2"/>
        <w:numPr>
          <w:ilvl w:val="1"/>
          <w:numId w:val="3"/>
        </w:numPr>
        <w:ind w:left="756" w:hanging="756"/>
        <w:rPr>
          <w:sz w:val="20"/>
          <w:szCs w:val="20"/>
        </w:rPr>
      </w:pPr>
      <w:bookmarkStart w:id="449" w:name="_Toc152408807"/>
      <w:bookmarkStart w:id="450" w:name="_Toc108587157"/>
      <w:bookmarkStart w:id="451" w:name="_Toc108512285"/>
      <w:bookmarkStart w:id="452" w:name="_Toc31298116"/>
      <w:bookmarkStart w:id="453" w:name="_Toc20327147"/>
      <w:bookmarkStart w:id="454" w:name="_Toc20327138"/>
      <w:bookmarkStart w:id="455" w:name="_Toc20327132"/>
      <w:bookmarkStart w:id="456" w:name="_Toc20327120"/>
      <w:bookmarkStart w:id="457" w:name="_Toc20327114"/>
      <w:bookmarkStart w:id="458" w:name="_Toc20327102"/>
      <w:bookmarkStart w:id="459" w:name="_Toc20327096"/>
      <w:bookmarkStart w:id="460" w:name="_Toc20327084"/>
      <w:bookmarkStart w:id="461" w:name="_Toc20327078"/>
      <w:bookmarkStart w:id="462" w:name="_Toc20327066"/>
      <w:bookmarkStart w:id="463" w:name="_Toc20327060"/>
      <w:bookmarkStart w:id="464" w:name="_Toc20327048"/>
      <w:bookmarkStart w:id="465" w:name="_Toc20327042"/>
      <w:bookmarkStart w:id="466" w:name="_Toc20327029"/>
      <w:bookmarkStart w:id="467" w:name="_Toc20327028"/>
      <w:bookmarkStart w:id="468" w:name="_Toc19875249"/>
      <w:bookmarkStart w:id="469" w:name="_Toc20326966"/>
      <w:bookmarkStart w:id="470" w:name="_Toc20326965"/>
      <w:bookmarkStart w:id="471" w:name="_Toc20326231"/>
      <w:bookmarkStart w:id="472" w:name="_Toc20326230"/>
      <w:bookmarkStart w:id="473" w:name="_Toc20326222"/>
      <w:bookmarkStart w:id="474" w:name="_Toc20326216"/>
      <w:bookmarkStart w:id="475" w:name="_Toc20326204"/>
      <w:bookmarkStart w:id="476" w:name="_Toc20326198"/>
      <w:bookmarkStart w:id="477" w:name="_Toc20326186"/>
      <w:bookmarkStart w:id="478" w:name="_Toc20326180"/>
      <w:bookmarkStart w:id="479" w:name="_Toc20326168"/>
      <w:bookmarkStart w:id="480" w:name="_Toc20326162"/>
      <w:bookmarkStart w:id="481" w:name="_Toc20326150"/>
      <w:bookmarkStart w:id="482" w:name="_Toc20326144"/>
      <w:bookmarkStart w:id="483" w:name="_Toc20326132"/>
      <w:bookmarkStart w:id="484" w:name="_Toc20326126"/>
      <w:bookmarkStart w:id="485" w:name="_Toc20326114"/>
      <w:bookmarkStart w:id="486" w:name="_Toc20326108"/>
      <w:bookmarkStart w:id="487" w:name="_Toc20326096"/>
      <w:bookmarkStart w:id="488" w:name="_Toc20326090"/>
      <w:bookmarkStart w:id="489" w:name="_Toc20326078"/>
      <w:bookmarkStart w:id="490" w:name="_Toc20326072"/>
      <w:bookmarkStart w:id="491" w:name="_Toc20326060"/>
      <w:bookmarkStart w:id="492" w:name="_Toc20326054"/>
      <w:bookmarkStart w:id="493" w:name="_Toc20326042"/>
      <w:bookmarkStart w:id="494" w:name="_Toc20326036"/>
      <w:bookmarkStart w:id="495" w:name="_Toc20326024"/>
      <w:bookmarkStart w:id="496" w:name="_Toc20326018"/>
      <w:bookmarkStart w:id="497" w:name="_Toc20326006"/>
      <w:bookmarkStart w:id="498" w:name="_Toc20326000"/>
      <w:bookmarkStart w:id="499" w:name="_Toc20325988"/>
      <w:bookmarkStart w:id="500" w:name="_Toc20325982"/>
      <w:bookmarkStart w:id="501" w:name="_Toc20325970"/>
      <w:bookmarkStart w:id="502" w:name="_Toc20325964"/>
      <w:bookmarkStart w:id="503" w:name="_Toc20325952"/>
      <w:bookmarkStart w:id="504" w:name="_Toc20325946"/>
      <w:bookmarkStart w:id="505" w:name="_Toc20325934"/>
      <w:bookmarkStart w:id="506" w:name="_Toc20325928"/>
      <w:bookmarkStart w:id="507" w:name="_Toc20325916"/>
      <w:bookmarkStart w:id="508" w:name="_Toc20325910"/>
      <w:bookmarkStart w:id="509" w:name="_Toc20325898"/>
      <w:bookmarkStart w:id="510" w:name="_Toc20325892"/>
      <w:bookmarkStart w:id="511" w:name="_Toc20325880"/>
      <w:bookmarkStart w:id="512" w:name="_Toc20325874"/>
      <w:bookmarkStart w:id="513" w:name="_Toc20325862"/>
      <w:bookmarkStart w:id="514" w:name="_Toc20325856"/>
      <w:bookmarkStart w:id="515" w:name="_Toc20325844"/>
      <w:bookmarkStart w:id="516" w:name="_Toc20325838"/>
      <w:bookmarkStart w:id="517" w:name="_Toc20325826"/>
      <w:bookmarkStart w:id="518" w:name="_Toc20325820"/>
      <w:bookmarkStart w:id="519" w:name="_Toc20325808"/>
      <w:bookmarkStart w:id="520" w:name="_Toc20325802"/>
      <w:bookmarkStart w:id="521" w:name="_Toc20325790"/>
      <w:bookmarkStart w:id="522" w:name="_Toc20325784"/>
      <w:bookmarkStart w:id="523" w:name="_Toc20325772"/>
      <w:bookmarkStart w:id="524" w:name="_Toc20325766"/>
      <w:bookmarkStart w:id="525" w:name="_Toc20325754"/>
      <w:bookmarkStart w:id="526" w:name="_Toc20325748"/>
      <w:bookmarkStart w:id="527" w:name="_Toc20325730"/>
      <w:bookmarkStart w:id="528" w:name="_Toc20325724"/>
      <w:bookmarkStart w:id="529" w:name="_Toc20325712"/>
      <w:bookmarkStart w:id="530" w:name="_Toc20325706"/>
      <w:bookmarkStart w:id="531" w:name="_Toc20325694"/>
      <w:bookmarkStart w:id="532" w:name="_Toc20325688"/>
      <w:bookmarkStart w:id="533" w:name="_Toc20325676"/>
      <w:bookmarkStart w:id="534" w:name="_Toc20325670"/>
      <w:bookmarkStart w:id="535" w:name="_Toc20325658"/>
      <w:bookmarkStart w:id="536" w:name="_Toc20325652"/>
      <w:bookmarkStart w:id="537" w:name="_Toc20325640"/>
      <w:bookmarkStart w:id="538" w:name="_Toc20325634"/>
      <w:bookmarkStart w:id="539" w:name="_Toc20325622"/>
      <w:bookmarkStart w:id="540" w:name="_Toc20325616"/>
      <w:bookmarkStart w:id="541" w:name="_Toc20325604"/>
      <w:bookmarkStart w:id="542" w:name="_Toc20325598"/>
      <w:bookmarkStart w:id="543" w:name="_Toc20325586"/>
      <w:bookmarkStart w:id="544" w:name="_Toc20325580"/>
      <w:bookmarkStart w:id="545" w:name="_Toc20325568"/>
      <w:bookmarkStart w:id="546" w:name="_Toc20325562"/>
      <w:bookmarkStart w:id="547" w:name="_Toc20325550"/>
      <w:bookmarkStart w:id="548" w:name="_Toc20325544"/>
      <w:bookmarkStart w:id="549" w:name="_Toc20325532"/>
      <w:bookmarkStart w:id="550" w:name="_Toc20325526"/>
      <w:bookmarkStart w:id="551" w:name="_Toc20325514"/>
      <w:bookmarkStart w:id="552" w:name="_Toc20325508"/>
      <w:bookmarkStart w:id="553" w:name="_Toc20325496"/>
      <w:bookmarkStart w:id="554" w:name="_Toc20325490"/>
      <w:bookmarkStart w:id="555" w:name="_Toc20325478"/>
      <w:bookmarkStart w:id="556" w:name="_Toc20325472"/>
      <w:bookmarkStart w:id="557" w:name="_Toc20325460"/>
      <w:bookmarkStart w:id="558" w:name="_Toc20325454"/>
      <w:bookmarkStart w:id="559" w:name="_Toc20325442"/>
      <w:bookmarkStart w:id="560" w:name="_Toc20325436"/>
      <w:bookmarkStart w:id="561" w:name="_Toc20325424"/>
      <w:bookmarkStart w:id="562" w:name="_Toc20325418"/>
      <w:bookmarkStart w:id="563" w:name="_Toc20325406"/>
      <w:bookmarkStart w:id="564" w:name="_Toc20325400"/>
      <w:bookmarkStart w:id="565" w:name="_Toc20325388"/>
      <w:bookmarkStart w:id="566" w:name="_Toc20325382"/>
      <w:bookmarkStart w:id="567" w:name="_Toc20325370"/>
      <w:bookmarkStart w:id="568" w:name="_Toc20325364"/>
      <w:bookmarkStart w:id="569" w:name="_Toc20325352"/>
      <w:bookmarkStart w:id="570" w:name="_Toc20325346"/>
      <w:bookmarkStart w:id="571" w:name="_Toc20325334"/>
      <w:bookmarkStart w:id="572" w:name="_Toc20325328"/>
      <w:bookmarkStart w:id="573" w:name="_Toc20325316"/>
      <w:bookmarkStart w:id="574" w:name="_Toc20325310"/>
      <w:bookmarkStart w:id="575" w:name="_Toc20325298"/>
      <w:bookmarkStart w:id="576" w:name="_Toc20325292"/>
      <w:bookmarkStart w:id="577" w:name="_Toc20325280"/>
      <w:bookmarkStart w:id="578" w:name="_Toc20325274"/>
      <w:bookmarkStart w:id="579" w:name="_Toc20325262"/>
      <w:bookmarkStart w:id="580" w:name="_Toc20325256"/>
      <w:bookmarkStart w:id="581" w:name="_Toc20325237"/>
      <w:bookmarkStart w:id="582" w:name="_Toc20325236"/>
      <w:bookmarkStart w:id="583" w:name="_Toc20325235"/>
      <w:bookmarkStart w:id="584" w:name="_Toc20324421"/>
      <w:bookmarkStart w:id="585" w:name="_Toc20324420"/>
      <w:bookmarkStart w:id="586" w:name="_Toc20324412"/>
      <w:bookmarkStart w:id="587" w:name="_Toc20324406"/>
      <w:bookmarkStart w:id="588" w:name="_Toc20324394"/>
      <w:bookmarkStart w:id="589" w:name="_Toc20324388"/>
      <w:bookmarkStart w:id="590" w:name="_Toc20324376"/>
      <w:bookmarkStart w:id="591" w:name="_Toc20324370"/>
      <w:bookmarkStart w:id="592" w:name="_Toc20324358"/>
      <w:bookmarkStart w:id="593" w:name="_Toc20324352"/>
      <w:bookmarkStart w:id="594" w:name="_Toc20324340"/>
      <w:bookmarkStart w:id="595" w:name="_Toc20324334"/>
      <w:bookmarkStart w:id="596" w:name="_Toc20324322"/>
      <w:bookmarkStart w:id="597" w:name="_Toc20324316"/>
      <w:bookmarkStart w:id="598" w:name="_Toc20324298"/>
      <w:bookmarkStart w:id="599" w:name="_Toc20324292"/>
      <w:bookmarkStart w:id="600" w:name="_Toc20324280"/>
      <w:bookmarkStart w:id="601" w:name="_Toc20324274"/>
      <w:bookmarkStart w:id="602" w:name="_Toc20324262"/>
      <w:bookmarkStart w:id="603" w:name="_Toc20324256"/>
      <w:bookmarkStart w:id="604" w:name="_Toc20324244"/>
      <w:bookmarkStart w:id="605" w:name="_Toc20324238"/>
      <w:bookmarkStart w:id="606" w:name="_Toc20324226"/>
      <w:bookmarkStart w:id="607" w:name="_Toc20324220"/>
      <w:bookmarkStart w:id="608" w:name="_Toc20324208"/>
      <w:bookmarkStart w:id="609" w:name="_Toc20324202"/>
      <w:bookmarkStart w:id="610" w:name="_Toc20324184"/>
      <w:bookmarkStart w:id="611" w:name="_Toc20324178"/>
      <w:bookmarkStart w:id="612" w:name="_Toc20324166"/>
      <w:bookmarkStart w:id="613" w:name="_Toc20324160"/>
      <w:bookmarkStart w:id="614" w:name="_Toc20324148"/>
      <w:bookmarkStart w:id="615" w:name="_Toc20324142"/>
      <w:bookmarkStart w:id="616" w:name="_Toc20324130"/>
      <w:bookmarkStart w:id="617" w:name="_Toc20324124"/>
      <w:bookmarkStart w:id="618" w:name="_Toc20324112"/>
      <w:bookmarkStart w:id="619" w:name="_Toc20324106"/>
      <w:bookmarkStart w:id="620" w:name="_Toc20324094"/>
      <w:bookmarkStart w:id="621" w:name="_Toc20324088"/>
      <w:bookmarkStart w:id="622" w:name="_Toc20324070"/>
      <w:bookmarkStart w:id="623" w:name="_Toc20324064"/>
      <w:bookmarkStart w:id="624" w:name="_Toc20324052"/>
      <w:bookmarkStart w:id="625" w:name="_Toc20324046"/>
      <w:bookmarkStart w:id="626" w:name="_Toc20324034"/>
      <w:bookmarkStart w:id="627" w:name="_Toc20324028"/>
      <w:bookmarkStart w:id="628" w:name="_Toc20324016"/>
      <w:bookmarkStart w:id="629" w:name="_Toc20324010"/>
      <w:bookmarkStart w:id="630" w:name="_Toc20323998"/>
      <w:bookmarkStart w:id="631" w:name="_Toc20323992"/>
      <w:bookmarkStart w:id="632" w:name="_Toc20323980"/>
      <w:bookmarkStart w:id="633" w:name="_Toc20323974"/>
      <w:bookmarkStart w:id="634" w:name="_Toc20323956"/>
      <w:bookmarkStart w:id="635" w:name="_Toc20323950"/>
      <w:bookmarkStart w:id="636" w:name="_Toc20323938"/>
      <w:bookmarkStart w:id="637" w:name="_Toc20323932"/>
      <w:bookmarkStart w:id="638" w:name="_Toc20323920"/>
      <w:bookmarkStart w:id="639" w:name="_Toc20323914"/>
      <w:bookmarkStart w:id="640" w:name="_Toc20323902"/>
      <w:bookmarkStart w:id="641" w:name="_Toc20323896"/>
      <w:bookmarkStart w:id="642" w:name="_Toc20323884"/>
      <w:bookmarkStart w:id="643" w:name="_Toc20323878"/>
      <w:bookmarkStart w:id="644" w:name="_Toc20323866"/>
      <w:bookmarkStart w:id="645" w:name="_Toc20323860"/>
      <w:bookmarkStart w:id="646" w:name="_Toc20323842"/>
      <w:bookmarkStart w:id="647" w:name="_Toc20323836"/>
      <w:bookmarkStart w:id="648" w:name="_Toc20323824"/>
      <w:bookmarkStart w:id="649" w:name="_Toc20323818"/>
      <w:bookmarkStart w:id="650" w:name="_Toc20323806"/>
      <w:bookmarkStart w:id="651" w:name="_Toc20323800"/>
      <w:bookmarkStart w:id="652" w:name="_Toc20323788"/>
      <w:bookmarkStart w:id="653" w:name="_Toc20323782"/>
      <w:bookmarkStart w:id="654" w:name="_Toc20323770"/>
      <w:bookmarkStart w:id="655" w:name="_Toc20323764"/>
      <w:bookmarkStart w:id="656" w:name="_Toc20323752"/>
      <w:bookmarkStart w:id="657" w:name="_Toc20323746"/>
      <w:bookmarkStart w:id="658" w:name="_Toc20323728"/>
      <w:bookmarkStart w:id="659" w:name="_Toc20323722"/>
      <w:bookmarkStart w:id="660" w:name="_Toc20323710"/>
      <w:bookmarkStart w:id="661" w:name="_Toc20323704"/>
      <w:bookmarkStart w:id="662" w:name="_Toc20323692"/>
      <w:bookmarkStart w:id="663" w:name="_Toc20323686"/>
      <w:bookmarkStart w:id="664" w:name="_Toc20323674"/>
      <w:bookmarkStart w:id="665" w:name="_Toc20323668"/>
      <w:bookmarkStart w:id="666" w:name="_Toc20323656"/>
      <w:bookmarkStart w:id="667" w:name="_Toc20323650"/>
      <w:bookmarkStart w:id="668" w:name="_Toc20323638"/>
      <w:bookmarkStart w:id="669" w:name="_Toc20323632"/>
      <w:bookmarkStart w:id="670" w:name="_Toc20323614"/>
      <w:bookmarkStart w:id="671" w:name="_Toc20323608"/>
      <w:bookmarkStart w:id="672" w:name="_Toc20323596"/>
      <w:bookmarkStart w:id="673" w:name="_Toc20323590"/>
      <w:bookmarkStart w:id="674" w:name="_Toc20323578"/>
      <w:bookmarkStart w:id="675" w:name="_Toc20323572"/>
      <w:bookmarkStart w:id="676" w:name="_Toc20323560"/>
      <w:bookmarkStart w:id="677" w:name="_Toc20323554"/>
      <w:bookmarkStart w:id="678" w:name="_Toc20323542"/>
      <w:bookmarkStart w:id="679" w:name="_Toc20323536"/>
      <w:bookmarkStart w:id="680" w:name="_Toc20323524"/>
      <w:bookmarkStart w:id="681" w:name="_Toc20323518"/>
      <w:bookmarkStart w:id="682" w:name="_Toc20323500"/>
      <w:bookmarkStart w:id="683" w:name="_Toc20323494"/>
      <w:bookmarkStart w:id="684" w:name="_Toc20323482"/>
      <w:bookmarkStart w:id="685" w:name="_Toc20323476"/>
      <w:bookmarkStart w:id="686" w:name="_Toc20323464"/>
      <w:bookmarkStart w:id="687" w:name="_Toc20323458"/>
      <w:bookmarkStart w:id="688" w:name="_Toc20323446"/>
      <w:bookmarkStart w:id="689" w:name="_Toc20323440"/>
      <w:bookmarkStart w:id="690" w:name="_Toc20323428"/>
      <w:bookmarkStart w:id="691" w:name="_Toc20323422"/>
      <w:bookmarkStart w:id="692" w:name="_Toc20323410"/>
      <w:bookmarkStart w:id="693" w:name="_Toc20323404"/>
      <w:bookmarkStart w:id="694" w:name="_Toc20323386"/>
      <w:bookmarkStart w:id="695" w:name="_Toc20323380"/>
      <w:bookmarkStart w:id="696" w:name="_Toc20323368"/>
      <w:bookmarkStart w:id="697" w:name="_Toc20323362"/>
      <w:bookmarkStart w:id="698" w:name="_Toc20323350"/>
      <w:bookmarkStart w:id="699" w:name="_Toc20323344"/>
      <w:bookmarkStart w:id="700" w:name="_Toc20323332"/>
      <w:bookmarkStart w:id="701" w:name="_Toc20323326"/>
      <w:bookmarkStart w:id="702" w:name="_Toc20323314"/>
      <w:bookmarkStart w:id="703" w:name="_Toc20323308"/>
      <w:bookmarkStart w:id="704" w:name="_Toc20323296"/>
      <w:bookmarkStart w:id="705" w:name="_Toc20323290"/>
      <w:bookmarkStart w:id="706" w:name="_Toc20323272"/>
      <w:bookmarkStart w:id="707" w:name="_Toc20323266"/>
      <w:bookmarkStart w:id="708" w:name="_Toc20323254"/>
      <w:bookmarkStart w:id="709" w:name="_Toc20323248"/>
      <w:bookmarkStart w:id="710" w:name="_Toc20323236"/>
      <w:bookmarkStart w:id="711" w:name="_Toc20323230"/>
      <w:bookmarkStart w:id="712" w:name="_Toc20323218"/>
      <w:bookmarkStart w:id="713" w:name="_Toc20323212"/>
      <w:bookmarkStart w:id="714" w:name="_Toc20323200"/>
      <w:bookmarkStart w:id="715" w:name="_Toc20323194"/>
      <w:bookmarkStart w:id="716" w:name="_Toc20323182"/>
      <w:bookmarkStart w:id="717" w:name="_Toc20323176"/>
      <w:bookmarkStart w:id="718" w:name="_Toc20323157"/>
      <w:bookmarkStart w:id="719" w:name="_Toc20323156"/>
      <w:bookmarkStart w:id="720" w:name="_Toc20323036"/>
      <w:bookmarkEnd w:id="449"/>
      <w:bookmarkEnd w:id="450"/>
      <w:bookmarkEnd w:id="451"/>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r>
        <w:rPr/>
        <w:t>Clinical Laboratory Evaluations</w:t>
      </w:r>
      <w:bookmarkEnd w:id="452"/>
    </w:p>
    <w:p>
      <w:pPr>
        <w:pStyle w:val="Heading3"/>
        <w:numPr>
          <w:ilvl w:val="2"/>
          <w:numId w:val="3"/>
        </w:numPr>
        <w:spacing w:before="0" w:after="120"/>
        <w:ind w:left="810" w:hanging="810"/>
        <w:rPr>
          <w:sz w:val="20"/>
          <w:szCs w:val="20"/>
        </w:rPr>
      </w:pPr>
      <w:bookmarkStart w:id="721" w:name="_Toc31298117"/>
      <w:r>
        <w:rPr/>
        <w:t>Listing of Individual Laboratory Measurements by Patient and Each Abnormal Laboratory Value</w:t>
      </w:r>
      <w:bookmarkEnd w:id="721"/>
    </w:p>
    <w:p>
      <w:pPr>
        <w:pStyle w:val="Heading3"/>
        <w:numPr>
          <w:ilvl w:val="2"/>
          <w:numId w:val="3"/>
        </w:numPr>
        <w:spacing w:before="0" w:after="120"/>
        <w:ind w:left="810" w:hanging="810"/>
        <w:rPr>
          <w:sz w:val="20"/>
          <w:szCs w:val="20"/>
        </w:rPr>
      </w:pPr>
      <w:bookmarkStart w:id="722" w:name="_Toc31298118"/>
      <w:r>
        <w:rPr/>
        <w:t>Evaluation of Each Laboratory Parameter</w:t>
      </w:r>
      <w:bookmarkEnd w:id="722"/>
    </w:p>
    <w:p>
      <w:pPr>
        <w:pStyle w:val="Heading4"/>
        <w:numPr>
          <w:ilvl w:val="3"/>
          <w:numId w:val="3"/>
        </w:numPr>
        <w:rPr>
          <w:sz w:val="20"/>
          <w:szCs w:val="20"/>
        </w:rPr>
      </w:pPr>
      <w:r>
        <w:rPr/>
        <w:t xml:space="preserve"> </w:t>
      </w:r>
      <w:r>
        <w:rPr/>
        <w:t>Laboratory values over time</w:t>
      </w:r>
    </w:p>
    <w:p>
      <w:pPr>
        <w:pStyle w:val="Heading4"/>
        <w:numPr>
          <w:ilvl w:val="3"/>
          <w:numId w:val="3"/>
        </w:numPr>
        <w:rPr>
          <w:sz w:val="20"/>
          <w:szCs w:val="20"/>
        </w:rPr>
      </w:pPr>
      <w:r>
        <w:rPr/>
        <w:t xml:space="preserve"> </w:t>
      </w:r>
      <w:r>
        <w:rPr/>
        <w:t>Individual patient changes</w:t>
      </w:r>
    </w:p>
    <w:p>
      <w:pPr>
        <w:pStyle w:val="Heading4"/>
        <w:numPr>
          <w:ilvl w:val="3"/>
          <w:numId w:val="3"/>
        </w:numPr>
        <w:rPr>
          <w:sz w:val="20"/>
          <w:szCs w:val="20"/>
        </w:rPr>
      </w:pPr>
      <w:r>
        <w:rPr/>
        <w:t>Individual Clinically Significant Abnormalities</w:t>
      </w:r>
    </w:p>
    <w:p>
      <w:pPr>
        <w:pStyle w:val="Heading2"/>
        <w:numPr>
          <w:ilvl w:val="1"/>
          <w:numId w:val="3"/>
        </w:numPr>
        <w:ind w:left="756" w:hanging="756"/>
        <w:rPr>
          <w:sz w:val="20"/>
          <w:szCs w:val="20"/>
        </w:rPr>
      </w:pPr>
      <w:bookmarkStart w:id="723" w:name="_Toc31298119"/>
      <w:r>
        <w:rPr/>
        <w:t>Vital Signs , Physical Findings and Other Observations related to Safety</w:t>
      </w:r>
      <w:bookmarkEnd w:id="723"/>
    </w:p>
    <w:p>
      <w:pPr>
        <w:pStyle w:val="Heading2"/>
        <w:numPr>
          <w:ilvl w:val="1"/>
          <w:numId w:val="3"/>
        </w:numPr>
        <w:ind w:left="756" w:hanging="756"/>
        <w:rPr>
          <w:sz w:val="20"/>
          <w:szCs w:val="20"/>
        </w:rPr>
      </w:pPr>
      <w:bookmarkStart w:id="724" w:name="_Toc31298120"/>
      <w:r>
        <w:rPr/>
        <w:t>Safety Conclusions</w:t>
      </w:r>
      <w:bookmarkEnd w:id="724"/>
    </w:p>
    <w:p>
      <w:pPr>
        <w:pStyle w:val="Heading1"/>
        <w:numPr>
          <w:ilvl w:val="0"/>
          <w:numId w:val="3"/>
        </w:numPr>
        <w:jc w:val="both"/>
        <w:rPr>
          <w:sz w:val="20"/>
          <w:szCs w:val="20"/>
        </w:rPr>
      </w:pPr>
      <w:bookmarkStart w:id="725" w:name="_Toc31298121"/>
      <w:bookmarkStart w:id="726" w:name="_Toc152408826"/>
      <w:bookmarkStart w:id="727" w:name="_Toc108587175"/>
      <w:bookmarkStart w:id="728" w:name="_Toc108512303"/>
      <w:bookmarkStart w:id="729" w:name="_Toc20329166"/>
      <w:bookmarkEnd w:id="729"/>
      <w:r>
        <w:rPr/>
        <w:t>DISCUSSION AND OVERALL CONCLUSIONS</w:t>
      </w:r>
      <w:bookmarkEnd w:id="725"/>
      <w:bookmarkEnd w:id="726"/>
      <w:bookmarkEnd w:id="727"/>
      <w:bookmarkEnd w:id="728"/>
    </w:p>
    <w:p>
      <w:pPr>
        <w:pStyle w:val="Normal"/>
        <w:spacing w:before="120" w:after="120"/>
        <w:jc w:val="both"/>
        <w:rPr>
          <w:b/>
          <w:b/>
        </w:rPr>
      </w:pPr>
      <w:r>
        <w:rPr>
          <w:b/>
        </w:rPr>
        <w:t>Conclusion</w:t>
      </w:r>
    </w:p>
    <w:p>
      <w:pPr>
        <w:pStyle w:val="Normal"/>
        <w:spacing w:before="0" w:after="0"/>
        <w:rPr>
          <w:sz w:val="20"/>
          <w:szCs w:val="20"/>
        </w:rPr>
      </w:pPr>
      <w:r>
        <w:rPr/>
      </w:r>
      <w:r>
        <w:br w:type="page"/>
      </w:r>
    </w:p>
    <w:p>
      <w:pPr>
        <w:pStyle w:val="Normal"/>
        <w:spacing w:before="0" w:after="120"/>
        <w:jc w:val="both"/>
        <w:rPr>
          <w:sz w:val="20"/>
          <w:szCs w:val="20"/>
        </w:rPr>
      </w:pPr>
      <w:r>
        <w:rPr/>
      </w:r>
    </w:p>
    <w:p>
      <w:pPr>
        <w:pStyle w:val="Heading1"/>
        <w:numPr>
          <w:ilvl w:val="0"/>
          <w:numId w:val="3"/>
        </w:numPr>
        <w:jc w:val="both"/>
        <w:rPr>
          <w:sz w:val="20"/>
          <w:szCs w:val="20"/>
        </w:rPr>
      </w:pPr>
      <w:bookmarkStart w:id="730" w:name="_Toc31298122"/>
      <w:r>
        <w:rPr/>
        <w:t>TABLE/FIGURES/GRAPHS REFERRED TO BUT NoT INCLUDED IN THE TEXT</w:t>
      </w:r>
      <w:bookmarkEnd w:id="730"/>
    </w:p>
    <w:p>
      <w:pPr>
        <w:pStyle w:val="Heading2"/>
        <w:numPr>
          <w:ilvl w:val="1"/>
          <w:numId w:val="3"/>
        </w:numPr>
        <w:ind w:left="756" w:hanging="756"/>
        <w:rPr>
          <w:sz w:val="20"/>
          <w:szCs w:val="20"/>
        </w:rPr>
      </w:pPr>
      <w:bookmarkStart w:id="731" w:name="_Toc31298123"/>
      <w:bookmarkStart w:id="732" w:name="_Toc475710040"/>
      <w:r>
        <w:rPr/>
        <w:t>Demographic Data</w:t>
      </w:r>
      <w:bookmarkEnd w:id="731"/>
      <w:bookmarkEnd w:id="732"/>
    </w:p>
    <w:p>
      <w:pPr>
        <w:pStyle w:val="Heading2"/>
        <w:numPr>
          <w:ilvl w:val="1"/>
          <w:numId w:val="3"/>
        </w:numPr>
        <w:ind w:left="756" w:hanging="756"/>
        <w:rPr>
          <w:sz w:val="20"/>
          <w:szCs w:val="20"/>
        </w:rPr>
      </w:pPr>
      <w:bookmarkStart w:id="733" w:name="_Toc31298124"/>
      <w:bookmarkStart w:id="734" w:name="_Toc475710041"/>
      <w:r>
        <w:rPr/>
        <w:t>Efficacy Data</w:t>
      </w:r>
      <w:bookmarkEnd w:id="733"/>
      <w:bookmarkEnd w:id="734"/>
      <w:r>
        <w:rPr/>
        <w:t xml:space="preserve"> </w:t>
      </w:r>
    </w:p>
    <w:p>
      <w:pPr>
        <w:pStyle w:val="Heading2"/>
        <w:numPr>
          <w:ilvl w:val="1"/>
          <w:numId w:val="3"/>
        </w:numPr>
        <w:ind w:left="756" w:hanging="756"/>
        <w:rPr>
          <w:sz w:val="20"/>
          <w:szCs w:val="20"/>
        </w:rPr>
      </w:pPr>
      <w:bookmarkStart w:id="735" w:name="_Toc31298125"/>
      <w:bookmarkStart w:id="736" w:name="_Toc475710042"/>
      <w:r>
        <w:rPr/>
        <w:t>Safety Data</w:t>
      </w:r>
      <w:bookmarkStart w:id="737" w:name="_Ref1838185"/>
      <w:bookmarkEnd w:id="735"/>
      <w:bookmarkEnd w:id="736"/>
    </w:p>
    <w:p>
      <w:pPr>
        <w:pStyle w:val="Heading3"/>
        <w:numPr>
          <w:ilvl w:val="2"/>
          <w:numId w:val="3"/>
        </w:numPr>
        <w:ind w:left="810" w:hanging="810"/>
        <w:rPr>
          <w:sz w:val="20"/>
          <w:szCs w:val="20"/>
        </w:rPr>
      </w:pPr>
      <w:bookmarkStart w:id="738" w:name="_Toc31298126"/>
      <w:bookmarkStart w:id="739" w:name="_Toc475710043"/>
      <w:bookmarkStart w:id="740" w:name="_Toc9235043"/>
      <w:bookmarkEnd w:id="740"/>
      <w:r>
        <w:rPr/>
        <w:t>Display of Adverse Events</w:t>
      </w:r>
      <w:bookmarkEnd w:id="738"/>
      <w:bookmarkEnd w:id="739"/>
    </w:p>
    <w:p>
      <w:pPr>
        <w:pStyle w:val="Heading3"/>
        <w:numPr>
          <w:ilvl w:val="2"/>
          <w:numId w:val="3"/>
        </w:numPr>
        <w:ind w:left="810" w:hanging="810"/>
        <w:rPr>
          <w:sz w:val="20"/>
          <w:szCs w:val="20"/>
        </w:rPr>
      </w:pPr>
      <w:bookmarkStart w:id="741" w:name="_Toc31298127"/>
      <w:bookmarkStart w:id="742" w:name="_Toc475710044"/>
      <w:bookmarkEnd w:id="737"/>
      <w:r>
        <w:rPr/>
        <w:t>Listing of Deaths, Other Serious and Significant Adverse Events</w:t>
      </w:r>
      <w:bookmarkEnd w:id="741"/>
      <w:bookmarkEnd w:id="742"/>
    </w:p>
    <w:p>
      <w:pPr>
        <w:pStyle w:val="Heading3"/>
        <w:numPr>
          <w:ilvl w:val="2"/>
          <w:numId w:val="3"/>
        </w:numPr>
        <w:ind w:left="810" w:hanging="810"/>
        <w:rPr>
          <w:sz w:val="20"/>
          <w:szCs w:val="20"/>
        </w:rPr>
      </w:pPr>
      <w:bookmarkStart w:id="743" w:name="_Toc31298128"/>
      <w:bookmarkStart w:id="744" w:name="_Toc475710045"/>
      <w:r>
        <w:rPr/>
        <w:t>Narratives of Death, Other Serious and Certain Other</w:t>
      </w:r>
      <w:bookmarkEnd w:id="744"/>
      <w:r>
        <w:rPr/>
        <w:t xml:space="preserve"> Significant Adverse Events</w:t>
      </w:r>
      <w:bookmarkEnd w:id="743"/>
    </w:p>
    <w:p>
      <w:pPr>
        <w:pStyle w:val="Heading3"/>
        <w:numPr>
          <w:ilvl w:val="2"/>
          <w:numId w:val="3"/>
        </w:numPr>
        <w:ind w:left="810" w:hanging="810"/>
        <w:rPr>
          <w:sz w:val="20"/>
          <w:szCs w:val="20"/>
        </w:rPr>
      </w:pPr>
      <w:bookmarkStart w:id="745" w:name="_Toc31298129"/>
      <w:r>
        <w:rPr/>
        <w:t>Abnormal Laboratory value listing</w:t>
      </w:r>
      <w:bookmarkEnd w:id="745"/>
    </w:p>
    <w:p>
      <w:pPr>
        <w:pStyle w:val="Normal"/>
        <w:spacing w:before="0" w:after="0"/>
        <w:rPr>
          <w:rStyle w:val="InternetLink"/>
          <w:color w:val="auto"/>
          <w:u w:val="none"/>
        </w:rPr>
      </w:pPr>
      <w:r>
        <w:rPr>
          <w:color w:val="auto"/>
          <w:u w:val="none"/>
        </w:rPr>
      </w:r>
      <w:r>
        <w:br w:type="page"/>
      </w:r>
    </w:p>
    <w:p>
      <w:pPr>
        <w:pStyle w:val="Normal"/>
        <w:jc w:val="both"/>
        <w:rPr>
          <w:rStyle w:val="InternetLink"/>
          <w:color w:val="auto"/>
          <w:u w:val="none"/>
        </w:rPr>
      </w:pPr>
      <w:r>
        <w:rPr>
          <w:color w:val="auto"/>
          <w:u w:val="none"/>
        </w:rPr>
      </w:r>
    </w:p>
    <w:p>
      <w:pPr>
        <w:pStyle w:val="Heading1"/>
        <w:numPr>
          <w:ilvl w:val="0"/>
          <w:numId w:val="3"/>
        </w:numPr>
        <w:jc w:val="both"/>
        <w:rPr>
          <w:caps w:val="false"/>
          <w:smallCaps w:val="false"/>
          <w:sz w:val="22"/>
        </w:rPr>
      </w:pPr>
      <w:bookmarkStart w:id="746" w:name="_Toc31298130"/>
      <w:bookmarkStart w:id="747" w:name="_Toc152408827"/>
      <w:bookmarkStart w:id="748" w:name="_Toc108587176"/>
      <w:bookmarkStart w:id="749" w:name="_Toc108512304"/>
      <w:r>
        <w:rPr>
          <w:caps w:val="false"/>
          <w:smallCaps w:val="false"/>
          <w:sz w:val="22"/>
        </w:rPr>
        <w:t>REFERENCES</w:t>
      </w:r>
      <w:bookmarkEnd w:id="746"/>
      <w:bookmarkEnd w:id="747"/>
      <w:bookmarkEnd w:id="748"/>
      <w:bookmarkEnd w:id="749"/>
    </w:p>
    <w:p>
      <w:pPr>
        <w:pStyle w:val="Normal"/>
        <w:spacing w:before="41" w:after="120"/>
        <w:ind w:right="-20" w:hanging="0"/>
        <w:rPr>
          <w:sz w:val="20"/>
          <w:szCs w:val="20"/>
        </w:rPr>
      </w:pPr>
      <w:r>
        <w:rPr/>
      </w:r>
    </w:p>
    <w:p>
      <w:pPr>
        <w:pStyle w:val="Normal"/>
        <w:spacing w:before="0" w:after="0"/>
        <w:rPr>
          <w:sz w:val="20"/>
          <w:szCs w:val="20"/>
        </w:rPr>
      </w:pPr>
      <w:r>
        <w:rPr/>
      </w:r>
      <w:r>
        <w:br w:type="page"/>
      </w:r>
    </w:p>
    <w:p>
      <w:pPr>
        <w:pStyle w:val="Normal"/>
        <w:ind w:left="360" w:hanging="0"/>
        <w:jc w:val="both"/>
        <w:rPr>
          <w:sz w:val="20"/>
          <w:szCs w:val="20"/>
        </w:rPr>
      </w:pPr>
      <w:r>
        <w:rPr/>
      </w:r>
    </w:p>
    <w:p>
      <w:pPr>
        <w:pStyle w:val="Heading1"/>
        <w:numPr>
          <w:ilvl w:val="0"/>
          <w:numId w:val="3"/>
        </w:numPr>
        <w:jc w:val="both"/>
        <w:rPr>
          <w:sz w:val="20"/>
          <w:szCs w:val="20"/>
        </w:rPr>
      </w:pPr>
      <w:bookmarkStart w:id="750" w:name="_Toc31298131"/>
      <w:r>
        <w:rPr/>
        <w:t>Appendices</w:t>
      </w:r>
      <w:bookmarkEnd w:id="750"/>
    </w:p>
    <w:p>
      <w:pPr>
        <w:pStyle w:val="Heading2"/>
        <w:keepNext w:val="false"/>
        <w:widowControl w:val="false"/>
        <w:numPr>
          <w:ilvl w:val="1"/>
          <w:numId w:val="3"/>
        </w:numPr>
        <w:ind w:left="756" w:hanging="756"/>
        <w:jc w:val="both"/>
        <w:rPr>
          <w:sz w:val="20"/>
          <w:szCs w:val="20"/>
        </w:rPr>
      </w:pPr>
      <w:bookmarkStart w:id="751" w:name="_Toc475710164"/>
      <w:bookmarkStart w:id="752" w:name="_Toc19875264"/>
      <w:bookmarkStart w:id="753" w:name="_Toc1901800"/>
      <w:bookmarkStart w:id="754" w:name="_Toc1901645"/>
      <w:bookmarkEnd w:id="753"/>
      <w:bookmarkEnd w:id="754"/>
      <w:r>
        <w:rPr/>
        <w:tab/>
      </w:r>
      <w:bookmarkStart w:id="755" w:name="_Toc31298132"/>
      <w:r>
        <w:rPr/>
        <w:t>Study Information</w:t>
      </w:r>
      <w:bookmarkEnd w:id="752"/>
      <w:bookmarkEnd w:id="755"/>
    </w:p>
    <w:p>
      <w:pPr>
        <w:pStyle w:val="Heading3"/>
        <w:keepNext w:val="false"/>
        <w:widowControl w:val="false"/>
        <w:numPr>
          <w:ilvl w:val="2"/>
          <w:numId w:val="3"/>
        </w:numPr>
        <w:ind w:left="756" w:hanging="756"/>
        <w:jc w:val="both"/>
        <w:rPr>
          <w:sz w:val="20"/>
          <w:szCs w:val="20"/>
        </w:rPr>
      </w:pPr>
      <w:bookmarkStart w:id="756" w:name="_Toc475710076"/>
      <w:r>
        <w:rPr/>
        <w:tab/>
      </w:r>
      <w:bookmarkStart w:id="757" w:name="_Toc31298133"/>
      <w:bookmarkStart w:id="758" w:name="_Toc19875265"/>
      <w:r>
        <w:rPr/>
        <w:t>Protocol and Protocol Amendments</w:t>
      </w:r>
      <w:bookmarkEnd w:id="756"/>
      <w:bookmarkEnd w:id="757"/>
      <w:bookmarkEnd w:id="758"/>
    </w:p>
    <w:p>
      <w:pPr>
        <w:pStyle w:val="Heading3"/>
        <w:keepNext w:val="false"/>
        <w:widowControl w:val="false"/>
        <w:numPr>
          <w:ilvl w:val="2"/>
          <w:numId w:val="3"/>
        </w:numPr>
        <w:ind w:left="756" w:hanging="756"/>
        <w:jc w:val="both"/>
        <w:rPr>
          <w:sz w:val="20"/>
          <w:szCs w:val="20"/>
        </w:rPr>
      </w:pPr>
      <w:bookmarkStart w:id="759" w:name="_Toc475710077"/>
      <w:r>
        <w:rPr/>
        <w:tab/>
      </w:r>
      <w:bookmarkStart w:id="760" w:name="_Toc31298134"/>
      <w:bookmarkStart w:id="761" w:name="_Toc19875266"/>
      <w:r>
        <w:rPr/>
        <w:t>Sample Case Report Form(s)</w:t>
      </w:r>
      <w:bookmarkEnd w:id="759"/>
      <w:bookmarkEnd w:id="760"/>
      <w:bookmarkEnd w:id="761"/>
    </w:p>
    <w:p>
      <w:pPr>
        <w:pStyle w:val="Heading3"/>
        <w:keepNext w:val="false"/>
        <w:widowControl w:val="false"/>
        <w:numPr>
          <w:ilvl w:val="2"/>
          <w:numId w:val="3"/>
        </w:numPr>
        <w:ind w:left="756" w:hanging="756"/>
        <w:jc w:val="both"/>
        <w:rPr>
          <w:rFonts w:ascii="Times New Roman" w:hAnsi="Times New Roman"/>
        </w:rPr>
      </w:pPr>
      <w:bookmarkStart w:id="762" w:name="_Toc475710078"/>
      <w:r>
        <w:rPr>
          <w:rFonts w:ascii="Times New Roman" w:hAnsi="Times New Roman"/>
        </w:rPr>
        <w:tab/>
      </w:r>
      <w:bookmarkStart w:id="763" w:name="_Toc31298135"/>
      <w:bookmarkStart w:id="764" w:name="_Toc19875267"/>
      <w:bookmarkEnd w:id="762"/>
      <w:r>
        <w:rPr/>
        <w:t xml:space="preserve">List of Independent Ethics Committees or Institutional Review Boards, and </w:t>
        <w:tab/>
        <w:t xml:space="preserve">Sample Consent Forms Plus the Name of the Committee Chair if Required by </w:t>
        <w:tab/>
        <w:t xml:space="preserve">the Regulatory Authority) -Representative Written Information for Subject, </w:t>
        <w:tab/>
        <w:t xml:space="preserve">and </w:t>
        <w:tab/>
        <w:t>Sample Consent Forms</w:t>
      </w:r>
      <w:bookmarkEnd w:id="763"/>
      <w:bookmarkEnd w:id="764"/>
    </w:p>
    <w:p>
      <w:pPr>
        <w:pStyle w:val="Heading3"/>
        <w:keepNext w:val="false"/>
        <w:widowControl w:val="false"/>
        <w:numPr>
          <w:ilvl w:val="2"/>
          <w:numId w:val="3"/>
        </w:numPr>
        <w:ind w:left="756" w:hanging="756"/>
        <w:jc w:val="both"/>
        <w:rPr>
          <w:rFonts w:ascii="Times New Roman" w:hAnsi="Times New Roman"/>
        </w:rPr>
      </w:pPr>
      <w:bookmarkStart w:id="765" w:name="_Toc475710079"/>
      <w:r>
        <w:rPr>
          <w:rFonts w:ascii="Times New Roman" w:hAnsi="Times New Roman"/>
        </w:rPr>
        <w:tab/>
      </w:r>
      <w:bookmarkStart w:id="766" w:name="_Toc31298136"/>
      <w:bookmarkStart w:id="767" w:name="_Toc19875268"/>
      <w:bookmarkEnd w:id="765"/>
      <w:r>
        <w:rPr/>
        <w:t xml:space="preserve">List and Description of Investigators and Other Important Participants in the </w:t>
        <w:tab/>
        <w:t xml:space="preserve">Study, Including Brief (one Page) CV’s or Equivalent Summaries of Training </w:t>
        <w:tab/>
        <w:t>and Experience Relevant to the Performance of the Clinical Study</w:t>
      </w:r>
      <w:bookmarkEnd w:id="766"/>
      <w:bookmarkEnd w:id="767"/>
    </w:p>
    <w:p>
      <w:pPr>
        <w:pStyle w:val="Heading3"/>
        <w:keepNext w:val="false"/>
        <w:widowControl w:val="false"/>
        <w:numPr>
          <w:ilvl w:val="2"/>
          <w:numId w:val="3"/>
        </w:numPr>
        <w:ind w:left="756" w:hanging="756"/>
        <w:jc w:val="both"/>
        <w:rPr>
          <w:rFonts w:ascii="Times New Roman" w:hAnsi="Times New Roman"/>
        </w:rPr>
      </w:pPr>
      <w:bookmarkStart w:id="768" w:name="_Toc475710080"/>
      <w:r>
        <w:rPr>
          <w:rFonts w:ascii="Times New Roman" w:hAnsi="Times New Roman"/>
        </w:rPr>
        <w:tab/>
      </w:r>
      <w:bookmarkStart w:id="769" w:name="_Toc31298137"/>
      <w:bookmarkStart w:id="770" w:name="_Toc19875269"/>
      <w:bookmarkEnd w:id="768"/>
      <w:r>
        <w:rPr/>
        <w:t xml:space="preserve">Signatures of Principal or Coordinating Investigator(s) or Sponsor’s Responsible </w:t>
        <w:tab/>
        <w:t>Medical Officer, Depending on the Regulatory Authority’s Requirement</w:t>
      </w:r>
      <w:bookmarkEnd w:id="769"/>
      <w:bookmarkEnd w:id="770"/>
      <w:r>
        <w:rPr>
          <w:rFonts w:ascii="Times New Roman" w:hAnsi="Times New Roman"/>
        </w:rPr>
        <w:t xml:space="preserve"> </w:t>
      </w:r>
    </w:p>
    <w:p>
      <w:pPr>
        <w:pStyle w:val="Heading3"/>
        <w:keepNext w:val="false"/>
        <w:widowControl w:val="false"/>
        <w:numPr>
          <w:ilvl w:val="2"/>
          <w:numId w:val="3"/>
        </w:numPr>
        <w:ind w:left="756" w:hanging="756"/>
        <w:jc w:val="both"/>
        <w:rPr>
          <w:rFonts w:ascii="Times New Roman" w:hAnsi="Times New Roman"/>
        </w:rPr>
      </w:pPr>
      <w:bookmarkStart w:id="771" w:name="_Toc475710081"/>
      <w:r>
        <w:rPr>
          <w:rFonts w:ascii="Times New Roman" w:hAnsi="Times New Roman"/>
        </w:rPr>
        <w:tab/>
      </w:r>
      <w:bookmarkStart w:id="772" w:name="_Toc31298138"/>
      <w:bookmarkStart w:id="773" w:name="_Toc19875270"/>
      <w:bookmarkEnd w:id="771"/>
      <w:r>
        <w:rPr/>
        <w:t xml:space="preserve">Listings of Subjects Receiving Test Drug(s)/Investigational Product(s) from </w:t>
        <w:tab/>
        <w:t>Specific Batches</w:t>
      </w:r>
      <w:bookmarkEnd w:id="773"/>
      <w:r>
        <w:rPr>
          <w:rFonts w:ascii="Times New Roman" w:hAnsi="Times New Roman"/>
        </w:rPr>
        <w:t>, where more than one batch was used</w:t>
      </w:r>
      <w:bookmarkEnd w:id="772"/>
    </w:p>
    <w:p>
      <w:pPr>
        <w:pStyle w:val="Heading3"/>
        <w:keepNext w:val="false"/>
        <w:widowControl w:val="false"/>
        <w:numPr>
          <w:ilvl w:val="2"/>
          <w:numId w:val="3"/>
        </w:numPr>
        <w:ind w:left="756" w:hanging="756"/>
        <w:jc w:val="both"/>
        <w:rPr>
          <w:rFonts w:ascii="Times New Roman" w:hAnsi="Times New Roman"/>
        </w:rPr>
      </w:pPr>
      <w:bookmarkStart w:id="774" w:name="_Toc475710082"/>
      <w:r>
        <w:rPr>
          <w:rFonts w:ascii="Times New Roman" w:hAnsi="Times New Roman"/>
        </w:rPr>
        <w:tab/>
      </w:r>
      <w:bookmarkStart w:id="775" w:name="_Toc31298139"/>
      <w:bookmarkStart w:id="776" w:name="_Toc19875271"/>
      <w:r>
        <w:rPr/>
        <w:t xml:space="preserve">Randomisation Scheme and Codes (Subject Identification and Treatment </w:t>
        <w:tab/>
        <w:t>Assigned)</w:t>
      </w:r>
      <w:bookmarkEnd w:id="774"/>
      <w:bookmarkEnd w:id="775"/>
      <w:bookmarkEnd w:id="776"/>
    </w:p>
    <w:p>
      <w:pPr>
        <w:pStyle w:val="Heading3"/>
        <w:keepNext w:val="false"/>
        <w:widowControl w:val="false"/>
        <w:numPr>
          <w:ilvl w:val="2"/>
          <w:numId w:val="3"/>
        </w:numPr>
        <w:ind w:left="756" w:hanging="756"/>
        <w:jc w:val="both"/>
        <w:rPr>
          <w:sz w:val="20"/>
          <w:szCs w:val="20"/>
        </w:rPr>
      </w:pPr>
      <w:bookmarkStart w:id="777" w:name="_Toc475710083"/>
      <w:r>
        <w:rPr/>
        <w:tab/>
      </w:r>
      <w:bookmarkStart w:id="778" w:name="_Toc31298140"/>
      <w:bookmarkStart w:id="779" w:name="_Toc19875272"/>
      <w:r>
        <w:rPr/>
        <w:t>Audit Certificates</w:t>
      </w:r>
      <w:bookmarkEnd w:id="778"/>
      <w:bookmarkEnd w:id="779"/>
      <w:r>
        <w:rPr/>
        <w:t xml:space="preserve"> </w:t>
      </w:r>
      <w:bookmarkEnd w:id="777"/>
    </w:p>
    <w:p>
      <w:pPr>
        <w:pStyle w:val="Heading3"/>
        <w:keepNext w:val="false"/>
        <w:widowControl w:val="false"/>
        <w:numPr>
          <w:ilvl w:val="2"/>
          <w:numId w:val="3"/>
        </w:numPr>
        <w:ind w:left="756" w:hanging="756"/>
        <w:jc w:val="both"/>
        <w:rPr>
          <w:sz w:val="20"/>
          <w:szCs w:val="20"/>
        </w:rPr>
      </w:pPr>
      <w:bookmarkStart w:id="780" w:name="_Toc475710084"/>
      <w:r>
        <w:rPr/>
        <w:tab/>
      </w:r>
      <w:bookmarkStart w:id="781" w:name="_Toc31298141"/>
      <w:bookmarkStart w:id="782" w:name="_Toc19875273"/>
      <w:bookmarkStart w:id="783" w:name="_Toc1901810"/>
      <w:bookmarkEnd w:id="780"/>
      <w:r>
        <w:rPr/>
        <w:t>Documentation of Statistical Methods</w:t>
      </w:r>
      <w:bookmarkEnd w:id="781"/>
      <w:bookmarkEnd w:id="782"/>
      <w:bookmarkEnd w:id="783"/>
    </w:p>
    <w:p>
      <w:pPr>
        <w:pStyle w:val="Heading3"/>
        <w:keepNext w:val="false"/>
        <w:widowControl w:val="false"/>
        <w:numPr>
          <w:ilvl w:val="2"/>
          <w:numId w:val="3"/>
        </w:numPr>
        <w:ind w:left="756" w:hanging="756"/>
        <w:jc w:val="both"/>
        <w:rPr>
          <w:rFonts w:ascii="Times New Roman" w:hAnsi="Times New Roman"/>
        </w:rPr>
      </w:pPr>
      <w:r>
        <w:rPr>
          <w:rFonts w:ascii="Times New Roman" w:hAnsi="Times New Roman"/>
        </w:rPr>
        <w:tab/>
      </w:r>
      <w:bookmarkStart w:id="784" w:name="_Toc31298142"/>
      <w:bookmarkStart w:id="785" w:name="_Toc19875274"/>
      <w:r>
        <w:rPr/>
        <w:t xml:space="preserve">Documentation of Inter-Laboratory Standardisation Methods and Quality </w:t>
        <w:tab/>
        <w:t>Assurance Procedures if Used</w:t>
      </w:r>
      <w:bookmarkEnd w:id="784"/>
      <w:bookmarkEnd w:id="785"/>
      <w:r>
        <w:rPr>
          <w:rFonts w:eastAsia="Calibri" w:ascii="Times New Roman" w:hAnsi="Times New Roman" w:eastAsiaTheme="minorHAnsi"/>
        </w:rPr>
        <w:t xml:space="preserve"> </w:t>
      </w:r>
    </w:p>
    <w:p>
      <w:pPr>
        <w:pStyle w:val="Heading3"/>
        <w:keepNext w:val="false"/>
        <w:widowControl w:val="false"/>
        <w:numPr>
          <w:ilvl w:val="2"/>
          <w:numId w:val="3"/>
        </w:numPr>
        <w:ind w:left="756" w:hanging="756"/>
        <w:jc w:val="both"/>
        <w:rPr>
          <w:sz w:val="20"/>
          <w:szCs w:val="20"/>
        </w:rPr>
      </w:pPr>
      <w:bookmarkStart w:id="786" w:name="_Toc475710085"/>
      <w:r>
        <w:rPr/>
        <w:tab/>
      </w:r>
      <w:bookmarkStart w:id="787" w:name="_Toc31298143"/>
      <w:bookmarkStart w:id="788" w:name="_Toc19875275"/>
      <w:bookmarkEnd w:id="786"/>
      <w:r>
        <w:rPr/>
        <w:t>Publications based on the Study</w:t>
      </w:r>
      <w:bookmarkEnd w:id="787"/>
      <w:bookmarkEnd w:id="788"/>
    </w:p>
    <w:p>
      <w:pPr>
        <w:pStyle w:val="Heading3"/>
        <w:keepNext w:val="false"/>
        <w:widowControl w:val="false"/>
        <w:numPr>
          <w:ilvl w:val="2"/>
          <w:numId w:val="3"/>
        </w:numPr>
        <w:ind w:left="756" w:hanging="756"/>
        <w:jc w:val="both"/>
        <w:rPr>
          <w:sz w:val="20"/>
          <w:szCs w:val="20"/>
        </w:rPr>
      </w:pPr>
      <w:bookmarkStart w:id="789" w:name="_Toc475710086"/>
      <w:r>
        <w:rPr/>
        <w:tab/>
      </w:r>
      <w:bookmarkStart w:id="790" w:name="_Toc31298144"/>
      <w:bookmarkStart w:id="791" w:name="_Toc19875276"/>
      <w:bookmarkStart w:id="792" w:name="_Toc475710087"/>
      <w:bookmarkEnd w:id="789"/>
      <w:r>
        <w:rPr/>
        <w:t>Important publications referenced in the report</w:t>
      </w:r>
      <w:bookmarkEnd w:id="790"/>
      <w:bookmarkEnd w:id="791"/>
      <w:bookmarkEnd w:id="792"/>
    </w:p>
    <w:p>
      <w:pPr>
        <w:pStyle w:val="Heading2"/>
        <w:keepNext w:val="false"/>
        <w:widowControl w:val="false"/>
        <w:numPr>
          <w:ilvl w:val="1"/>
          <w:numId w:val="3"/>
        </w:numPr>
        <w:ind w:left="756" w:hanging="756"/>
        <w:jc w:val="both"/>
        <w:rPr>
          <w:sz w:val="20"/>
          <w:szCs w:val="20"/>
        </w:rPr>
      </w:pPr>
      <w:bookmarkStart w:id="793" w:name="_Toc475710088"/>
      <w:r>
        <w:rPr/>
        <w:tab/>
      </w:r>
      <w:bookmarkStart w:id="794" w:name="_Toc31298145"/>
      <w:bookmarkStart w:id="795" w:name="_Toc19875277"/>
      <w:r>
        <w:rPr/>
        <w:t>Patient Data Listings</w:t>
      </w:r>
      <w:bookmarkEnd w:id="793"/>
      <w:bookmarkEnd w:id="794"/>
      <w:bookmarkEnd w:id="795"/>
    </w:p>
    <w:p>
      <w:pPr>
        <w:pStyle w:val="Heading3"/>
        <w:keepNext w:val="false"/>
        <w:widowControl w:val="false"/>
        <w:numPr>
          <w:ilvl w:val="2"/>
          <w:numId w:val="3"/>
        </w:numPr>
        <w:ind w:left="756" w:hanging="756"/>
        <w:jc w:val="both"/>
        <w:rPr>
          <w:sz w:val="20"/>
          <w:szCs w:val="20"/>
        </w:rPr>
      </w:pPr>
      <w:bookmarkStart w:id="796" w:name="_Toc475710089"/>
      <w:r>
        <w:rPr/>
        <w:tab/>
      </w:r>
      <w:bookmarkStart w:id="797" w:name="_Toc31298146"/>
      <w:bookmarkStart w:id="798" w:name="_Toc19875278"/>
      <w:r>
        <w:rPr/>
        <w:t>Discontinued Patients</w:t>
      </w:r>
      <w:bookmarkEnd w:id="796"/>
      <w:bookmarkEnd w:id="797"/>
      <w:bookmarkEnd w:id="798"/>
    </w:p>
    <w:p>
      <w:pPr>
        <w:pStyle w:val="Heading3"/>
        <w:keepNext w:val="false"/>
        <w:widowControl w:val="false"/>
        <w:numPr>
          <w:ilvl w:val="2"/>
          <w:numId w:val="3"/>
        </w:numPr>
        <w:ind w:left="756" w:hanging="756"/>
        <w:jc w:val="both"/>
        <w:rPr>
          <w:sz w:val="20"/>
          <w:szCs w:val="20"/>
        </w:rPr>
      </w:pPr>
      <w:bookmarkStart w:id="799" w:name="_Toc475710090"/>
      <w:r>
        <w:rPr/>
        <w:tab/>
      </w:r>
      <w:bookmarkStart w:id="800" w:name="_Toc31298147"/>
      <w:bookmarkStart w:id="801" w:name="_Toc19875279"/>
      <w:bookmarkEnd w:id="799"/>
      <w:r>
        <w:rPr/>
        <w:t>Protocol Deviations</w:t>
      </w:r>
      <w:bookmarkEnd w:id="800"/>
      <w:bookmarkEnd w:id="801"/>
    </w:p>
    <w:p>
      <w:pPr>
        <w:pStyle w:val="Heading3"/>
        <w:keepNext w:val="false"/>
        <w:widowControl w:val="false"/>
        <w:numPr>
          <w:ilvl w:val="2"/>
          <w:numId w:val="3"/>
        </w:numPr>
        <w:ind w:left="756" w:hanging="756"/>
        <w:jc w:val="both"/>
        <w:rPr>
          <w:sz w:val="20"/>
          <w:szCs w:val="20"/>
        </w:rPr>
      </w:pPr>
      <w:bookmarkStart w:id="802" w:name="_Toc475710091"/>
      <w:r>
        <w:rPr/>
        <w:tab/>
      </w:r>
      <w:bookmarkStart w:id="803" w:name="_Toc31298148"/>
      <w:bookmarkStart w:id="804" w:name="_Toc19875280"/>
      <w:r>
        <w:rPr/>
        <w:t>Patients Excluded from the Efficacy Analysis</w:t>
      </w:r>
      <w:bookmarkEnd w:id="802"/>
      <w:bookmarkEnd w:id="803"/>
      <w:bookmarkEnd w:id="804"/>
    </w:p>
    <w:p>
      <w:pPr>
        <w:pStyle w:val="Heading3"/>
        <w:keepNext w:val="false"/>
        <w:widowControl w:val="false"/>
        <w:numPr>
          <w:ilvl w:val="2"/>
          <w:numId w:val="3"/>
        </w:numPr>
        <w:ind w:left="756" w:hanging="756"/>
        <w:jc w:val="both"/>
        <w:rPr>
          <w:sz w:val="20"/>
          <w:szCs w:val="20"/>
        </w:rPr>
      </w:pPr>
      <w:bookmarkStart w:id="805" w:name="_Toc475710092"/>
      <w:r>
        <w:rPr/>
        <w:tab/>
      </w:r>
      <w:bookmarkStart w:id="806" w:name="_Toc31298149"/>
      <w:bookmarkStart w:id="807" w:name="_Toc19875281"/>
      <w:r>
        <w:rPr/>
        <w:t>Demographic Data</w:t>
      </w:r>
      <w:bookmarkEnd w:id="805"/>
      <w:bookmarkEnd w:id="806"/>
      <w:bookmarkEnd w:id="807"/>
    </w:p>
    <w:p>
      <w:pPr>
        <w:pStyle w:val="Heading3"/>
        <w:keepNext w:val="false"/>
        <w:widowControl w:val="false"/>
        <w:numPr>
          <w:ilvl w:val="2"/>
          <w:numId w:val="3"/>
        </w:numPr>
        <w:ind w:left="756" w:hanging="756"/>
        <w:jc w:val="both"/>
        <w:rPr>
          <w:sz w:val="20"/>
          <w:szCs w:val="20"/>
        </w:rPr>
      </w:pPr>
      <w:bookmarkStart w:id="808" w:name="_Toc475710093"/>
      <w:r>
        <w:rPr/>
        <w:tab/>
      </w:r>
      <w:bookmarkStart w:id="809" w:name="_Toc31298150"/>
      <w:bookmarkStart w:id="810" w:name="_Toc19875282"/>
      <w:r>
        <w:rPr/>
        <w:t>Compliance and/or Drug Concentration Data</w:t>
      </w:r>
      <w:bookmarkEnd w:id="809"/>
      <w:bookmarkEnd w:id="810"/>
      <w:r>
        <w:rPr/>
        <w:t xml:space="preserve"> </w:t>
      </w:r>
      <w:bookmarkEnd w:id="808"/>
    </w:p>
    <w:p>
      <w:pPr>
        <w:pStyle w:val="Heading3"/>
        <w:keepNext w:val="false"/>
        <w:widowControl w:val="false"/>
        <w:numPr>
          <w:ilvl w:val="2"/>
          <w:numId w:val="3"/>
        </w:numPr>
        <w:ind w:left="756" w:hanging="756"/>
        <w:jc w:val="both"/>
        <w:rPr>
          <w:sz w:val="20"/>
          <w:szCs w:val="20"/>
        </w:rPr>
      </w:pPr>
      <w:bookmarkStart w:id="811" w:name="_Toc475710094"/>
      <w:r>
        <w:rPr/>
        <w:tab/>
      </w:r>
      <w:bookmarkStart w:id="812" w:name="_Toc31298151"/>
      <w:bookmarkStart w:id="813" w:name="_Toc19875283"/>
      <w:r>
        <w:rPr/>
        <w:t>Individual Efficacy Response Data</w:t>
      </w:r>
      <w:bookmarkEnd w:id="811"/>
      <w:bookmarkEnd w:id="812"/>
      <w:bookmarkEnd w:id="813"/>
    </w:p>
    <w:p>
      <w:pPr>
        <w:pStyle w:val="Heading3"/>
        <w:keepNext w:val="false"/>
        <w:widowControl w:val="false"/>
        <w:numPr>
          <w:ilvl w:val="2"/>
          <w:numId w:val="3"/>
        </w:numPr>
        <w:ind w:left="756" w:hanging="756"/>
        <w:rPr>
          <w:sz w:val="20"/>
          <w:szCs w:val="20"/>
        </w:rPr>
      </w:pPr>
      <w:bookmarkStart w:id="814" w:name="_Toc475710095"/>
      <w:r>
        <w:rPr/>
        <w:tab/>
      </w:r>
      <w:bookmarkStart w:id="815" w:name="_Toc31298152"/>
      <w:bookmarkStart w:id="816" w:name="_Toc19875284"/>
      <w:r>
        <w:rPr/>
        <w:t>Adverse Event Listings</w:t>
      </w:r>
      <w:bookmarkEnd w:id="815"/>
      <w:bookmarkEnd w:id="816"/>
      <w:r>
        <w:rPr/>
        <w:t xml:space="preserve"> </w:t>
      </w:r>
      <w:bookmarkEnd w:id="814"/>
    </w:p>
    <w:p>
      <w:pPr>
        <w:pStyle w:val="Heading3"/>
        <w:keepNext w:val="false"/>
        <w:widowControl w:val="false"/>
        <w:numPr>
          <w:ilvl w:val="2"/>
          <w:numId w:val="3"/>
        </w:numPr>
        <w:ind w:left="756" w:hanging="756"/>
        <w:rPr>
          <w:sz w:val="20"/>
          <w:szCs w:val="20"/>
        </w:rPr>
      </w:pPr>
      <w:bookmarkStart w:id="817" w:name="_Toc475710096"/>
      <w:bookmarkStart w:id="818" w:name="_Toc19875285"/>
      <w:r>
        <w:rPr/>
        <w:tab/>
      </w:r>
      <w:bookmarkStart w:id="819" w:name="_Toc31298153"/>
      <w:r>
        <w:rPr/>
        <w:t>Listing of Individual Laboratory Measurements by Patient</w:t>
      </w:r>
      <w:bookmarkEnd w:id="818"/>
      <w:r>
        <w:rPr/>
        <w:t xml:space="preserve">, when required by </w:t>
        <w:tab/>
        <w:t>regulatory authorities</w:t>
      </w:r>
      <w:bookmarkEnd w:id="819"/>
      <w:r>
        <w:rPr/>
        <w:t xml:space="preserve"> </w:t>
      </w:r>
      <w:bookmarkEnd w:id="817"/>
    </w:p>
    <w:p>
      <w:pPr>
        <w:pStyle w:val="Heading2"/>
        <w:keepNext w:val="false"/>
        <w:widowControl w:val="false"/>
        <w:numPr>
          <w:ilvl w:val="1"/>
          <w:numId w:val="3"/>
        </w:numPr>
        <w:ind w:left="756" w:hanging="756"/>
        <w:rPr>
          <w:sz w:val="20"/>
          <w:szCs w:val="20"/>
        </w:rPr>
      </w:pPr>
      <w:bookmarkStart w:id="820" w:name="_Toc475710161"/>
      <w:r>
        <w:rPr/>
        <w:tab/>
      </w:r>
      <w:bookmarkStart w:id="821" w:name="_Toc31298154"/>
      <w:bookmarkStart w:id="822" w:name="_Toc19875286"/>
      <w:r>
        <w:rPr/>
        <w:t>Case Report Form</w:t>
      </w:r>
      <w:bookmarkEnd w:id="820"/>
      <w:bookmarkEnd w:id="821"/>
      <w:bookmarkEnd w:id="822"/>
    </w:p>
    <w:p>
      <w:pPr>
        <w:pStyle w:val="Heading3"/>
        <w:keepNext w:val="false"/>
        <w:widowControl w:val="false"/>
        <w:numPr>
          <w:ilvl w:val="2"/>
          <w:numId w:val="3"/>
        </w:numPr>
        <w:ind w:left="756" w:hanging="756"/>
        <w:rPr>
          <w:sz w:val="20"/>
          <w:szCs w:val="20"/>
        </w:rPr>
      </w:pPr>
      <w:bookmarkStart w:id="823" w:name="_Toc475710162"/>
      <w:r>
        <w:rPr/>
        <w:tab/>
      </w:r>
      <w:bookmarkStart w:id="824" w:name="_Toc31298155"/>
      <w:bookmarkStart w:id="825" w:name="_Toc19875287"/>
      <w:r>
        <w:rPr/>
        <w:t xml:space="preserve">CRF's for Deaths, other Serious Adverse Events, and Withdrawals for </w:t>
        <w:tab/>
        <w:t>Adverse events</w:t>
      </w:r>
      <w:bookmarkEnd w:id="823"/>
      <w:bookmarkEnd w:id="824"/>
      <w:bookmarkEnd w:id="825"/>
      <w:r>
        <w:rPr/>
        <w:t xml:space="preserve"> </w:t>
      </w:r>
    </w:p>
    <w:p>
      <w:pPr>
        <w:pStyle w:val="Heading3"/>
        <w:keepNext w:val="false"/>
        <w:widowControl w:val="false"/>
        <w:numPr>
          <w:ilvl w:val="2"/>
          <w:numId w:val="3"/>
        </w:numPr>
        <w:ind w:left="756" w:hanging="756"/>
        <w:rPr>
          <w:sz w:val="20"/>
          <w:szCs w:val="20"/>
        </w:rPr>
      </w:pPr>
      <w:bookmarkStart w:id="826" w:name="_Toc475710163"/>
      <w:r>
        <w:rPr/>
        <w:tab/>
      </w:r>
      <w:bookmarkStart w:id="827" w:name="_Toc31298156"/>
      <w:bookmarkStart w:id="828" w:name="_Toc19875288"/>
      <w:r>
        <w:rPr/>
        <w:t>Other CRF's Submitted</w:t>
      </w:r>
      <w:bookmarkEnd w:id="826"/>
      <w:bookmarkEnd w:id="827"/>
      <w:bookmarkEnd w:id="828"/>
    </w:p>
    <w:p>
      <w:pPr>
        <w:pStyle w:val="Heading2"/>
        <w:keepNext w:val="false"/>
        <w:widowControl w:val="false"/>
        <w:numPr>
          <w:ilvl w:val="1"/>
          <w:numId w:val="3"/>
        </w:numPr>
        <w:spacing w:before="120" w:after="120"/>
        <w:ind w:left="756" w:hanging="756"/>
        <w:rPr>
          <w:sz w:val="20"/>
          <w:szCs w:val="20"/>
        </w:rPr>
      </w:pPr>
      <w:r>
        <w:rPr/>
        <w:tab/>
      </w:r>
      <w:bookmarkStart w:id="829" w:name="_Toc31298157"/>
      <w:bookmarkStart w:id="830" w:name="_Toc19875289"/>
      <w:r>
        <w:rPr/>
        <w:t>Individual Patient Data Listings</w:t>
      </w:r>
      <w:bookmarkEnd w:id="829"/>
      <w:bookmarkEnd w:id="830"/>
      <w:r>
        <w:rPr/>
        <w:t xml:space="preserve"> </w:t>
      </w:r>
      <w:bookmarkEnd w:id="751"/>
    </w:p>
    <w:sectPr>
      <w:type w:val="nextPage"/>
      <w:pgSz w:w="11906" w:h="16838"/>
      <w:pgMar w:left="1080" w:right="1080" w:header="0" w:top="720" w:footer="0" w:bottom="720" w:gutter="0"/>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imes New Roman Bold">
    <w:charset w:val="01"/>
    <w:family w:val="roman"/>
    <w:pitch w:val="variable"/>
  </w:font>
  <w:font w:name="Arial">
    <w:charset w:val="01"/>
    <w:family w:val="roman"/>
    <w:pitch w:val="variable"/>
  </w:font>
  <w:font w:name="Arial Narrow">
    <w:charset w:val="01"/>
    <w:family w:val="roman"/>
    <w:pitch w:val="variable"/>
  </w:font>
  <w:font w:name="Tahoma">
    <w:charset w:val="01"/>
    <w:family w:val="roman"/>
    <w:pitch w:val="variable"/>
  </w:font>
  <w:font w:name="Courier New">
    <w:charset w:val="01"/>
    <w:family w:val="roman"/>
    <w:pitch w:val="variable"/>
  </w:font>
  <w:font w:name="Liberation Sans">
    <w:altName w:val="Arial"/>
    <w:charset w:val="01"/>
    <w:family w:val="swiss"/>
    <w:pitch w:val="variable"/>
  </w:font>
  <w:font w:name="EGBCPM+CenturySchoolbook">
    <w:charset w:val="01"/>
    <w:family w:val="roman"/>
    <w:pitch w:val="variable"/>
  </w:font>
  <w:font w:name="Calibri">
    <w:charset w:val="01"/>
    <w:family w:val="roman"/>
    <w:pitch w:val="variable"/>
  </w:font>
  <w:font w:name="SAS Monospace">
    <w:charset w:val="01"/>
    <w:family w:val="roman"/>
    <w:pitch w:val="variable"/>
  </w:font>
  <w:font w:name="Book Antiqua">
    <w:charset w:val="01"/>
    <w:family w:val="roman"/>
    <w:pitch w:val="variable"/>
  </w:font>
  <w:font w:name="Symbol">
    <w:charset w:val="02"/>
    <w:family w:val="auto"/>
    <w:pitch w:val="default"/>
  </w:font>
  <w:font w:name="Wingdings">
    <w:charset w:val="02"/>
    <w:family w:val="auto"/>
    <w:pitch w:val="default"/>
  </w:font>
  <w:font w:name="Courier New">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tabs>
          <w:tab w:val="num" w:pos="0"/>
        </w:tabs>
        <w:ind w:left="432" w:hanging="432"/>
      </w:pPr>
    </w:lvl>
    <w:lvl w:ilvl="1">
      <w:start w:val="1"/>
      <w:pStyle w:val="Heading2"/>
      <w:numFmt w:val="decimal"/>
      <w:lvlText w:val="%1.%2"/>
      <w:lvlJc w:val="left"/>
      <w:pPr>
        <w:tabs>
          <w:tab w:val="num" w:pos="0"/>
        </w:tabs>
        <w:ind w:left="576" w:hanging="576"/>
      </w:pPr>
      <w:rPr>
        <w:smallCaps w:val="false"/>
        <w:caps w:val="false"/>
        <w:outline w:val="false"/>
        <w:dstrike w:val="false"/>
        <w:strike w:val="false"/>
        <w:vertAlign w:val="baseline"/>
        <w:position w:val="0"/>
        <w:sz w:val="24"/>
        <w:spacing w:val="0"/>
        <w:i w:val="false"/>
        <w:shadow w:val="false"/>
        <w:u w:val="none"/>
        <w:b/>
        <w:kern w:val="0"/>
        <w:effect w:val="none"/>
        <w:iCs w:val="false"/>
        <w:bCs w:val="false"/>
        <w:em w:val="none"/>
        <w:emboss w:val="false"/>
        <w:imprint w:val="false"/>
        <w:vanish w:val="false"/>
      </w:rPr>
    </w:lvl>
    <w:lvl w:ilvl="2">
      <w:start w:val="1"/>
      <w:pStyle w:val="Heading3"/>
      <w:numFmt w:val="decimal"/>
      <w:lvlText w:val="%1.%2.%3"/>
      <w:lvlJc w:val="left"/>
      <w:pPr>
        <w:tabs>
          <w:tab w:val="num" w:pos="0"/>
        </w:tabs>
        <w:ind w:left="720" w:hanging="720"/>
      </w:pPr>
      <w:rPr>
        <w:b/>
      </w:rPr>
    </w:lvl>
    <w:lvl w:ilvl="3">
      <w:start w:val="1"/>
      <w:pStyle w:val="Heading4"/>
      <w:numFmt w:val="decimal"/>
      <w:lvlText w:val="%1.%2.%3.%4"/>
      <w:lvlJc w:val="left"/>
      <w:pPr>
        <w:tabs>
          <w:tab w:val="num" w:pos="0"/>
        </w:tabs>
        <w:ind w:left="954" w:hanging="864"/>
      </w:pPr>
      <w:rPr>
        <w:b/>
      </w:rPr>
    </w:lvl>
    <w:lvl w:ilvl="4">
      <w:start w:val="1"/>
      <w:pStyle w:val="Heading5"/>
      <w:numFmt w:val="decimal"/>
      <w:lvlText w:val="%1.%2.%3.%4.%5"/>
      <w:lvlJc w:val="left"/>
      <w:pPr>
        <w:tabs>
          <w:tab w:val="num" w:pos="0"/>
        </w:tabs>
        <w:ind w:left="1008" w:hanging="1008"/>
      </w:pPr>
    </w:lvl>
    <w:lvl w:ilvl="5">
      <w:start w:val="1"/>
      <w:pStyle w:val="Heading6"/>
      <w:numFmt w:val="decimal"/>
      <w:lvlText w:val="%1.%2.%3.%4.%5.%6"/>
      <w:lvlJc w:val="left"/>
      <w:pPr>
        <w:tabs>
          <w:tab w:val="num" w:pos="0"/>
        </w:tabs>
        <w:ind w:left="1152" w:hanging="1152"/>
      </w:pPr>
    </w:lvl>
    <w:lvl w:ilvl="6">
      <w:start w:val="1"/>
      <w:pStyle w:val="Heading7"/>
      <w:numFmt w:val="decimal"/>
      <w:lvlText w:val="%1.%2.%3.%4.%5.%6.%7"/>
      <w:lvlJc w:val="left"/>
      <w:pPr>
        <w:tabs>
          <w:tab w:val="num" w:pos="0"/>
        </w:tabs>
        <w:ind w:left="1296" w:hanging="1296"/>
      </w:pPr>
    </w:lvl>
    <w:lvl w:ilvl="7">
      <w:start w:val="1"/>
      <w:pStyle w:val="Heading8"/>
      <w:numFmt w:val="decimal"/>
      <w:lvlText w:val="%1.%2.%3.%4.%5.%6.%7.%8"/>
      <w:lvlJc w:val="left"/>
      <w:pPr>
        <w:tabs>
          <w:tab w:val="num" w:pos="0"/>
        </w:tabs>
        <w:ind w:left="1440" w:hanging="1440"/>
      </w:pPr>
    </w:lvl>
    <w:lvl w:ilvl="8">
      <w:start w:val="1"/>
      <w:pStyle w:val="Heading9"/>
      <w:numFmt w:val="decimal"/>
      <w:lvlText w:val="%1.%2.%3.%4.%5.%6.%7.%8.%9"/>
      <w:lvlJc w:val="left"/>
      <w:pPr>
        <w:tabs>
          <w:tab w:val="num" w:pos="0"/>
        </w:tabs>
        <w:ind w:left="1584" w:hanging="1584"/>
      </w:pPr>
    </w:lvl>
  </w:abstractNum>
  <w:abstractNum w:abstractNumId="2">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3">
    <w:lvl w:ilvl="0">
      <w:start w:val="1"/>
      <w:numFmt w:val="decimal"/>
      <w:lvlText w:val="%1"/>
      <w:lvlJc w:val="left"/>
      <w:pPr>
        <w:tabs>
          <w:tab w:val="num" w:pos="720"/>
        </w:tabs>
        <w:ind w:left="432" w:hanging="432"/>
      </w:pPr>
    </w:lvl>
    <w:lvl w:ilvl="1">
      <w:start w:val="1"/>
      <w:numFmt w:val="decimal"/>
      <w:lvlText w:val="%1.%2"/>
      <w:lvlJc w:val="left"/>
      <w:pPr>
        <w:tabs>
          <w:tab w:val="num" w:pos="1080"/>
        </w:tabs>
        <w:ind w:left="576" w:hanging="576"/>
      </w:pPr>
      <w:rPr>
        <w:smallCaps w:val="false"/>
        <w:caps w:val="false"/>
        <w:outline w:val="false"/>
        <w:dstrike w:val="false"/>
        <w:strike w:val="false"/>
        <w:vertAlign w:val="baseline"/>
        <w:position w:val="0"/>
        <w:sz w:val="24"/>
        <w:spacing w:val="0"/>
        <w:i w:val="false"/>
        <w:shadow w:val="false"/>
        <w:u w:val="none"/>
        <w:b/>
        <w:kern w:val="0"/>
        <w:effect w:val="none"/>
        <w:iCs w:val="false"/>
        <w:bCs w:val="false"/>
        <w:em w:val="none"/>
        <w:emboss w:val="false"/>
        <w:imprint w:val="false"/>
        <w:vanish w:val="false"/>
      </w:rPr>
    </w:lvl>
    <w:lvl w:ilvl="2">
      <w:start w:val="1"/>
      <w:numFmt w:val="decimal"/>
      <w:lvlText w:val="%1.%2.%3"/>
      <w:lvlJc w:val="left"/>
      <w:pPr>
        <w:tabs>
          <w:tab w:val="num" w:pos="1440"/>
        </w:tabs>
        <w:ind w:left="720" w:hanging="720"/>
      </w:pPr>
      <w:rPr>
        <w:b/>
      </w:rPr>
    </w:lvl>
    <w:lvl w:ilvl="3">
      <w:start w:val="1"/>
      <w:numFmt w:val="decimal"/>
      <w:lvlText w:val="%1.%2.%3.%4"/>
      <w:lvlJc w:val="left"/>
      <w:pPr>
        <w:tabs>
          <w:tab w:val="num" w:pos="1800"/>
        </w:tabs>
        <w:ind w:left="954" w:hanging="864"/>
      </w:pPr>
      <w:rPr>
        <w:b/>
      </w:rPr>
    </w:lvl>
    <w:lvl w:ilvl="4">
      <w:start w:val="1"/>
      <w:numFmt w:val="decimal"/>
      <w:lvlText w:val="%1.%2.%3.%4.%5"/>
      <w:lvlJc w:val="left"/>
      <w:pPr>
        <w:tabs>
          <w:tab w:val="num" w:pos="2160"/>
        </w:tabs>
        <w:ind w:left="1008" w:hanging="1008"/>
      </w:pPr>
    </w:lvl>
    <w:lvl w:ilvl="5">
      <w:start w:val="1"/>
      <w:numFmt w:val="decimal"/>
      <w:lvlText w:val="%1.%2.%3.%4.%5.%6"/>
      <w:lvlJc w:val="left"/>
      <w:pPr>
        <w:tabs>
          <w:tab w:val="num" w:pos="2520"/>
        </w:tabs>
        <w:ind w:left="1152" w:hanging="1152"/>
      </w:pPr>
    </w:lvl>
    <w:lvl w:ilvl="6">
      <w:start w:val="1"/>
      <w:numFmt w:val="decimal"/>
      <w:lvlText w:val="%1.%2.%3.%4.%5.%6.%7"/>
      <w:lvlJc w:val="left"/>
      <w:pPr>
        <w:tabs>
          <w:tab w:val="num" w:pos="2880"/>
        </w:tabs>
        <w:ind w:left="1296" w:hanging="1296"/>
      </w:pPr>
    </w:lvl>
    <w:lvl w:ilvl="7">
      <w:start w:val="1"/>
      <w:numFmt w:val="decimal"/>
      <w:lvlText w:val="%1.%2.%3.%4.%5.%6.%7.%8"/>
      <w:lvlJc w:val="left"/>
      <w:pPr>
        <w:tabs>
          <w:tab w:val="num" w:pos="3240"/>
        </w:tabs>
        <w:ind w:left="1440" w:hanging="1440"/>
      </w:pPr>
    </w:lvl>
    <w:lvl w:ilvl="8">
      <w:start w:val="1"/>
      <w:numFmt w:val="decimal"/>
      <w:lvlText w:val="%1.%2.%3.%4.%5.%6.%7.%8.%9"/>
      <w:lvlJc w:val="left"/>
      <w:pPr>
        <w:tabs>
          <w:tab w:val="num" w:pos="3600"/>
        </w:tabs>
        <w:ind w:left="1584" w:hanging="1584"/>
      </w:p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440" w:hanging="360"/>
      </w:pPr>
      <w:rPr>
        <w:rFonts w:ascii="Symbol" w:hAnsi="Symbol" w:cs="Symbol" w:hint="default"/>
      </w:rPr>
    </w:lvl>
    <w:lvl w:ilvl="2">
      <w:start w:val="1"/>
      <w:numFmt w:val="bullet"/>
      <w:lvlText w:val=""/>
      <w:lvlJc w:val="left"/>
      <w:pPr>
        <w:tabs>
          <w:tab w:val="num" w:pos="1440"/>
        </w:tabs>
        <w:ind w:left="2160" w:hanging="360"/>
      </w:pPr>
      <w:rPr>
        <w:rFonts w:ascii="Wingdings" w:hAnsi="Wingdings" w:cs="Wingdings" w:hint="default"/>
      </w:rPr>
    </w:lvl>
    <w:lvl w:ilvl="3">
      <w:start w:val="1"/>
      <w:numFmt w:val="bullet"/>
      <w:lvlText w:val=""/>
      <w:lvlJc w:val="left"/>
      <w:pPr>
        <w:tabs>
          <w:tab w:val="num" w:pos="1800"/>
        </w:tabs>
        <w:ind w:left="2880" w:hanging="360"/>
      </w:pPr>
      <w:rPr>
        <w:rFonts w:ascii="Symbol" w:hAnsi="Symbol" w:cs="Symbol" w:hint="default"/>
      </w:rPr>
    </w:lvl>
    <w:lvl w:ilvl="4">
      <w:start w:val="1"/>
      <w:numFmt w:val="bullet"/>
      <w:lvlText w:val="o"/>
      <w:lvlJc w:val="left"/>
      <w:pPr>
        <w:tabs>
          <w:tab w:val="num" w:pos="2160"/>
        </w:tabs>
        <w:ind w:left="3600" w:hanging="360"/>
      </w:pPr>
      <w:rPr>
        <w:rFonts w:ascii="Courier New" w:hAnsi="Courier New" w:cs="Courier New" w:hint="default"/>
      </w:rPr>
    </w:lvl>
    <w:lvl w:ilvl="5">
      <w:start w:val="1"/>
      <w:numFmt w:val="bullet"/>
      <w:lvlText w:val=""/>
      <w:lvlJc w:val="left"/>
      <w:pPr>
        <w:tabs>
          <w:tab w:val="num" w:pos="2520"/>
        </w:tabs>
        <w:ind w:left="4320" w:hanging="360"/>
      </w:pPr>
      <w:rPr>
        <w:rFonts w:ascii="Wingdings" w:hAnsi="Wingdings" w:cs="Wingdings" w:hint="default"/>
      </w:rPr>
    </w:lvl>
    <w:lvl w:ilvl="6">
      <w:start w:val="1"/>
      <w:numFmt w:val="bullet"/>
      <w:lvlText w:val=""/>
      <w:lvlJc w:val="left"/>
      <w:pPr>
        <w:tabs>
          <w:tab w:val="num" w:pos="2880"/>
        </w:tabs>
        <w:ind w:left="5040" w:hanging="360"/>
      </w:pPr>
      <w:rPr>
        <w:rFonts w:ascii="Symbol" w:hAnsi="Symbol" w:cs="Symbol" w:hint="default"/>
      </w:rPr>
    </w:lvl>
    <w:lvl w:ilvl="7">
      <w:start w:val="1"/>
      <w:numFmt w:val="bullet"/>
      <w:lvlText w:val="o"/>
      <w:lvlJc w:val="left"/>
      <w:pPr>
        <w:tabs>
          <w:tab w:val="num" w:pos="3240"/>
        </w:tabs>
        <w:ind w:left="5760" w:hanging="360"/>
      </w:pPr>
      <w:rPr>
        <w:rFonts w:ascii="Courier New" w:hAnsi="Courier New" w:cs="Courier New" w:hint="default"/>
      </w:rPr>
    </w:lvl>
    <w:lvl w:ilvl="8">
      <w:start w:val="1"/>
      <w:numFmt w:val="bullet"/>
      <w:lvlText w:val=""/>
      <w:lvlJc w:val="left"/>
      <w:pPr>
        <w:tabs>
          <w:tab w:val="num" w:pos="3600"/>
        </w:tabs>
        <w:ind w:left="6480" w:hanging="360"/>
      </w:pPr>
      <w:rPr>
        <w:rFonts w:ascii="Wingdings" w:hAnsi="Wingdings" w:cs="Wingdings"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440" w:hanging="360"/>
      </w:pPr>
      <w:rPr>
        <w:rFonts w:ascii="Symbol" w:hAnsi="Symbol" w:cs="Symbol" w:hint="default"/>
      </w:rPr>
    </w:lvl>
    <w:lvl w:ilvl="2">
      <w:start w:val="1"/>
      <w:numFmt w:val="bullet"/>
      <w:lvlText w:val=""/>
      <w:lvlJc w:val="left"/>
      <w:pPr>
        <w:tabs>
          <w:tab w:val="num" w:pos="1440"/>
        </w:tabs>
        <w:ind w:left="2160" w:hanging="360"/>
      </w:pPr>
      <w:rPr>
        <w:rFonts w:ascii="Wingdings" w:hAnsi="Wingdings" w:cs="Wingdings" w:hint="default"/>
      </w:rPr>
    </w:lvl>
    <w:lvl w:ilvl="3">
      <w:start w:val="1"/>
      <w:numFmt w:val="bullet"/>
      <w:lvlText w:val=""/>
      <w:lvlJc w:val="left"/>
      <w:pPr>
        <w:tabs>
          <w:tab w:val="num" w:pos="1800"/>
        </w:tabs>
        <w:ind w:left="2880" w:hanging="360"/>
      </w:pPr>
      <w:rPr>
        <w:rFonts w:ascii="Symbol" w:hAnsi="Symbol" w:cs="Symbol" w:hint="default"/>
      </w:rPr>
    </w:lvl>
    <w:lvl w:ilvl="4">
      <w:start w:val="1"/>
      <w:numFmt w:val="bullet"/>
      <w:lvlText w:val="o"/>
      <w:lvlJc w:val="left"/>
      <w:pPr>
        <w:tabs>
          <w:tab w:val="num" w:pos="2160"/>
        </w:tabs>
        <w:ind w:left="3600" w:hanging="360"/>
      </w:pPr>
      <w:rPr>
        <w:rFonts w:ascii="Courier New" w:hAnsi="Courier New" w:cs="Courier New" w:hint="default"/>
      </w:rPr>
    </w:lvl>
    <w:lvl w:ilvl="5">
      <w:start w:val="1"/>
      <w:numFmt w:val="bullet"/>
      <w:lvlText w:val=""/>
      <w:lvlJc w:val="left"/>
      <w:pPr>
        <w:tabs>
          <w:tab w:val="num" w:pos="2520"/>
        </w:tabs>
        <w:ind w:left="4320" w:hanging="360"/>
      </w:pPr>
      <w:rPr>
        <w:rFonts w:ascii="Wingdings" w:hAnsi="Wingdings" w:cs="Wingdings" w:hint="default"/>
      </w:rPr>
    </w:lvl>
    <w:lvl w:ilvl="6">
      <w:start w:val="1"/>
      <w:numFmt w:val="bullet"/>
      <w:lvlText w:val=""/>
      <w:lvlJc w:val="left"/>
      <w:pPr>
        <w:tabs>
          <w:tab w:val="num" w:pos="2880"/>
        </w:tabs>
        <w:ind w:left="5040" w:hanging="360"/>
      </w:pPr>
      <w:rPr>
        <w:rFonts w:ascii="Symbol" w:hAnsi="Symbol" w:cs="Symbol" w:hint="default"/>
      </w:rPr>
    </w:lvl>
    <w:lvl w:ilvl="7">
      <w:start w:val="1"/>
      <w:numFmt w:val="bullet"/>
      <w:lvlText w:val="o"/>
      <w:lvlJc w:val="left"/>
      <w:pPr>
        <w:tabs>
          <w:tab w:val="num" w:pos="3240"/>
        </w:tabs>
        <w:ind w:left="5760" w:hanging="360"/>
      </w:pPr>
      <w:rPr>
        <w:rFonts w:ascii="Courier New" w:hAnsi="Courier New" w:cs="Courier New" w:hint="default"/>
      </w:rPr>
    </w:lvl>
    <w:lvl w:ilvl="8">
      <w:start w:val="1"/>
      <w:numFmt w:val="bullet"/>
      <w:lvlText w:val=""/>
      <w:lvlJc w:val="left"/>
      <w:pPr>
        <w:tabs>
          <w:tab w:val="num" w:pos="3600"/>
        </w:tabs>
        <w:ind w:left="6480" w:hanging="360"/>
      </w:pPr>
      <w:rPr>
        <w:rFonts w:ascii="Wingdings" w:hAnsi="Wingdings" w:cs="Wingdings" w:hint="default"/>
      </w:rPr>
    </w:lvl>
  </w:abstractNum>
  <w:abstractNum w:abstractNumId="6">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7">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440" w:hanging="360"/>
      </w:pPr>
      <w:rPr>
        <w:rFonts w:ascii="Symbol" w:hAnsi="Symbol" w:cs="Symbol" w:hint="default"/>
      </w:rPr>
    </w:lvl>
    <w:lvl w:ilvl="2">
      <w:start w:val="1"/>
      <w:numFmt w:val="bullet"/>
      <w:lvlText w:val=""/>
      <w:lvlJc w:val="left"/>
      <w:pPr>
        <w:tabs>
          <w:tab w:val="num" w:pos="1440"/>
        </w:tabs>
        <w:ind w:left="2160" w:hanging="360"/>
      </w:pPr>
      <w:rPr>
        <w:rFonts w:ascii="Wingdings" w:hAnsi="Wingdings" w:cs="Wingdings" w:hint="default"/>
      </w:rPr>
    </w:lvl>
    <w:lvl w:ilvl="3">
      <w:start w:val="1"/>
      <w:numFmt w:val="bullet"/>
      <w:lvlText w:val=""/>
      <w:lvlJc w:val="left"/>
      <w:pPr>
        <w:tabs>
          <w:tab w:val="num" w:pos="1800"/>
        </w:tabs>
        <w:ind w:left="2880" w:hanging="360"/>
      </w:pPr>
      <w:rPr>
        <w:rFonts w:ascii="Symbol" w:hAnsi="Symbol" w:cs="Symbol" w:hint="default"/>
      </w:rPr>
    </w:lvl>
    <w:lvl w:ilvl="4">
      <w:start w:val="1"/>
      <w:numFmt w:val="bullet"/>
      <w:lvlText w:val="o"/>
      <w:lvlJc w:val="left"/>
      <w:pPr>
        <w:tabs>
          <w:tab w:val="num" w:pos="2160"/>
        </w:tabs>
        <w:ind w:left="3600" w:hanging="360"/>
      </w:pPr>
      <w:rPr>
        <w:rFonts w:ascii="Courier New" w:hAnsi="Courier New" w:cs="Courier New" w:hint="default"/>
      </w:rPr>
    </w:lvl>
    <w:lvl w:ilvl="5">
      <w:start w:val="1"/>
      <w:numFmt w:val="bullet"/>
      <w:lvlText w:val=""/>
      <w:lvlJc w:val="left"/>
      <w:pPr>
        <w:tabs>
          <w:tab w:val="num" w:pos="2520"/>
        </w:tabs>
        <w:ind w:left="4320" w:hanging="360"/>
      </w:pPr>
      <w:rPr>
        <w:rFonts w:ascii="Wingdings" w:hAnsi="Wingdings" w:cs="Wingdings" w:hint="default"/>
      </w:rPr>
    </w:lvl>
    <w:lvl w:ilvl="6">
      <w:start w:val="1"/>
      <w:numFmt w:val="bullet"/>
      <w:lvlText w:val=""/>
      <w:lvlJc w:val="left"/>
      <w:pPr>
        <w:tabs>
          <w:tab w:val="num" w:pos="2880"/>
        </w:tabs>
        <w:ind w:left="5040" w:hanging="360"/>
      </w:pPr>
      <w:rPr>
        <w:rFonts w:ascii="Symbol" w:hAnsi="Symbol" w:cs="Symbol" w:hint="default"/>
      </w:rPr>
    </w:lvl>
    <w:lvl w:ilvl="7">
      <w:start w:val="1"/>
      <w:numFmt w:val="bullet"/>
      <w:lvlText w:val="o"/>
      <w:lvlJc w:val="left"/>
      <w:pPr>
        <w:tabs>
          <w:tab w:val="num" w:pos="3240"/>
        </w:tabs>
        <w:ind w:left="5760" w:hanging="360"/>
      </w:pPr>
      <w:rPr>
        <w:rFonts w:ascii="Courier New" w:hAnsi="Courier New" w:cs="Courier New" w:hint="default"/>
      </w:rPr>
    </w:lvl>
    <w:lvl w:ilvl="8">
      <w:start w:val="1"/>
      <w:numFmt w:val="bullet"/>
      <w:lvlText w:val=""/>
      <w:lvlJc w:val="left"/>
      <w:pPr>
        <w:tabs>
          <w:tab w:val="num" w:pos="3600"/>
        </w:tabs>
        <w:ind w:left="6480" w:hanging="360"/>
      </w:pPr>
      <w:rPr>
        <w:rFonts w:ascii="Wingdings" w:hAnsi="Wingdings" w:cs="Wingdings"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440" w:hanging="360"/>
      </w:pPr>
      <w:rPr>
        <w:rFonts w:ascii="Symbol" w:hAnsi="Symbol" w:cs="Symbol" w:hint="default"/>
      </w:rPr>
    </w:lvl>
    <w:lvl w:ilvl="2">
      <w:start w:val="1"/>
      <w:numFmt w:val="bullet"/>
      <w:lvlText w:val=""/>
      <w:lvlJc w:val="left"/>
      <w:pPr>
        <w:tabs>
          <w:tab w:val="num" w:pos="1440"/>
        </w:tabs>
        <w:ind w:left="2160" w:hanging="360"/>
      </w:pPr>
      <w:rPr>
        <w:rFonts w:ascii="Wingdings" w:hAnsi="Wingdings" w:cs="Wingdings" w:hint="default"/>
      </w:rPr>
    </w:lvl>
    <w:lvl w:ilvl="3">
      <w:start w:val="1"/>
      <w:numFmt w:val="bullet"/>
      <w:lvlText w:val=""/>
      <w:lvlJc w:val="left"/>
      <w:pPr>
        <w:tabs>
          <w:tab w:val="num" w:pos="1800"/>
        </w:tabs>
        <w:ind w:left="2880" w:hanging="360"/>
      </w:pPr>
      <w:rPr>
        <w:rFonts w:ascii="Symbol" w:hAnsi="Symbol" w:cs="Symbol" w:hint="default"/>
      </w:rPr>
    </w:lvl>
    <w:lvl w:ilvl="4">
      <w:start w:val="1"/>
      <w:numFmt w:val="bullet"/>
      <w:lvlText w:val="o"/>
      <w:lvlJc w:val="left"/>
      <w:pPr>
        <w:tabs>
          <w:tab w:val="num" w:pos="2160"/>
        </w:tabs>
        <w:ind w:left="3600" w:hanging="360"/>
      </w:pPr>
      <w:rPr>
        <w:rFonts w:ascii="Courier New" w:hAnsi="Courier New" w:cs="Courier New" w:hint="default"/>
      </w:rPr>
    </w:lvl>
    <w:lvl w:ilvl="5">
      <w:start w:val="1"/>
      <w:numFmt w:val="bullet"/>
      <w:lvlText w:val=""/>
      <w:lvlJc w:val="left"/>
      <w:pPr>
        <w:tabs>
          <w:tab w:val="num" w:pos="2520"/>
        </w:tabs>
        <w:ind w:left="4320" w:hanging="360"/>
      </w:pPr>
      <w:rPr>
        <w:rFonts w:ascii="Wingdings" w:hAnsi="Wingdings" w:cs="Wingdings" w:hint="default"/>
      </w:rPr>
    </w:lvl>
    <w:lvl w:ilvl="6">
      <w:start w:val="1"/>
      <w:numFmt w:val="bullet"/>
      <w:lvlText w:val=""/>
      <w:lvlJc w:val="left"/>
      <w:pPr>
        <w:tabs>
          <w:tab w:val="num" w:pos="2880"/>
        </w:tabs>
        <w:ind w:left="5040" w:hanging="360"/>
      </w:pPr>
      <w:rPr>
        <w:rFonts w:ascii="Symbol" w:hAnsi="Symbol" w:cs="Symbol" w:hint="default"/>
      </w:rPr>
    </w:lvl>
    <w:lvl w:ilvl="7">
      <w:start w:val="1"/>
      <w:numFmt w:val="bullet"/>
      <w:lvlText w:val="o"/>
      <w:lvlJc w:val="left"/>
      <w:pPr>
        <w:tabs>
          <w:tab w:val="num" w:pos="3240"/>
        </w:tabs>
        <w:ind w:left="5760" w:hanging="360"/>
      </w:pPr>
      <w:rPr>
        <w:rFonts w:ascii="Courier New" w:hAnsi="Courier New" w:cs="Courier New" w:hint="default"/>
      </w:rPr>
    </w:lvl>
    <w:lvl w:ilvl="8">
      <w:start w:val="1"/>
      <w:numFmt w:val="bullet"/>
      <w:lvlText w:val=""/>
      <w:lvlJc w:val="left"/>
      <w:pPr>
        <w:tabs>
          <w:tab w:val="num" w:pos="3600"/>
        </w:tabs>
        <w:ind w:left="6480" w:hanging="360"/>
      </w:pPr>
      <w:rPr>
        <w:rFonts w:ascii="Wingdings" w:hAnsi="Wingdings" w:cs="Wingdings" w:hint="default"/>
      </w:rPr>
    </w:lvl>
  </w:abstractNum>
  <w:abstractNum w:abstractNumId="10">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080"/>
        </w:tabs>
        <w:ind w:left="1440" w:hanging="360"/>
      </w:pPr>
      <w:rPr>
        <w:rFonts w:ascii="Courier New" w:hAnsi="Courier New" w:cs="Courier New" w:hint="default"/>
      </w:rPr>
    </w:lvl>
    <w:lvl w:ilvl="2">
      <w:start w:val="1"/>
      <w:numFmt w:val="bullet"/>
      <w:lvlText w:val=""/>
      <w:lvlJc w:val="left"/>
      <w:pPr>
        <w:tabs>
          <w:tab w:val="num" w:pos="1440"/>
        </w:tabs>
        <w:ind w:left="2160" w:hanging="360"/>
      </w:pPr>
      <w:rPr>
        <w:rFonts w:ascii="Wingdings" w:hAnsi="Wingdings" w:cs="Wingdings" w:hint="default"/>
      </w:rPr>
    </w:lvl>
    <w:lvl w:ilvl="3">
      <w:start w:val="1"/>
      <w:numFmt w:val="bullet"/>
      <w:lvlText w:val=""/>
      <w:lvlJc w:val="left"/>
      <w:pPr>
        <w:tabs>
          <w:tab w:val="num" w:pos="1800"/>
        </w:tabs>
        <w:ind w:left="2880" w:hanging="360"/>
      </w:pPr>
      <w:rPr>
        <w:rFonts w:ascii="Symbol" w:hAnsi="Symbol" w:cs="Symbol" w:hint="default"/>
      </w:rPr>
    </w:lvl>
    <w:lvl w:ilvl="4">
      <w:start w:val="1"/>
      <w:numFmt w:val="bullet"/>
      <w:lvlText w:val="o"/>
      <w:lvlJc w:val="left"/>
      <w:pPr>
        <w:tabs>
          <w:tab w:val="num" w:pos="2160"/>
        </w:tabs>
        <w:ind w:left="3600" w:hanging="360"/>
      </w:pPr>
      <w:rPr>
        <w:rFonts w:ascii="Courier New" w:hAnsi="Courier New" w:cs="Courier New" w:hint="default"/>
      </w:rPr>
    </w:lvl>
    <w:lvl w:ilvl="5">
      <w:start w:val="1"/>
      <w:numFmt w:val="bullet"/>
      <w:lvlText w:val=""/>
      <w:lvlJc w:val="left"/>
      <w:pPr>
        <w:tabs>
          <w:tab w:val="num" w:pos="2520"/>
        </w:tabs>
        <w:ind w:left="4320" w:hanging="360"/>
      </w:pPr>
      <w:rPr>
        <w:rFonts w:ascii="Wingdings" w:hAnsi="Wingdings" w:cs="Wingdings" w:hint="default"/>
      </w:rPr>
    </w:lvl>
    <w:lvl w:ilvl="6">
      <w:start w:val="1"/>
      <w:numFmt w:val="bullet"/>
      <w:lvlText w:val=""/>
      <w:lvlJc w:val="left"/>
      <w:pPr>
        <w:tabs>
          <w:tab w:val="num" w:pos="2880"/>
        </w:tabs>
        <w:ind w:left="5040" w:hanging="360"/>
      </w:pPr>
      <w:rPr>
        <w:rFonts w:ascii="Symbol" w:hAnsi="Symbol" w:cs="Symbol" w:hint="default"/>
      </w:rPr>
    </w:lvl>
    <w:lvl w:ilvl="7">
      <w:start w:val="1"/>
      <w:numFmt w:val="bullet"/>
      <w:lvlText w:val="o"/>
      <w:lvlJc w:val="left"/>
      <w:pPr>
        <w:tabs>
          <w:tab w:val="num" w:pos="3240"/>
        </w:tabs>
        <w:ind w:left="5760" w:hanging="360"/>
      </w:pPr>
      <w:rPr>
        <w:rFonts w:ascii="Courier New" w:hAnsi="Courier New" w:cs="Courier New" w:hint="default"/>
      </w:rPr>
    </w:lvl>
    <w:lvl w:ilvl="8">
      <w:start w:val="1"/>
      <w:numFmt w:val="bullet"/>
      <w:lvlText w:val=""/>
      <w:lvlJc w:val="left"/>
      <w:pPr>
        <w:tabs>
          <w:tab w:val="num" w:pos="3600"/>
        </w:tabs>
        <w:ind w:left="6480" w:hanging="360"/>
      </w:pPr>
      <w:rPr>
        <w:rFonts w:ascii="Wingdings" w:hAnsi="Wingdings" w:cs="Wingdings" w:hint="default"/>
      </w:rPr>
    </w:lvl>
  </w:abstractNum>
  <w:abstractNum w:abstractNumId="11">
    <w:lvl w:ilvl="0">
      <w:start w:val="1"/>
      <w:numFmt w:val="decimal"/>
      <w:lvlText w:val="%1."/>
      <w:lvlJc w:val="left"/>
      <w:pPr>
        <w:tabs>
          <w:tab w:val="num" w:pos="720"/>
        </w:tabs>
        <w:ind w:left="720" w:hanging="360"/>
      </w:pPr>
      <w:rPr>
        <w:rFonts w:cs="Times New Roman"/>
      </w:rPr>
    </w:lvl>
    <w:lvl w:ilvl="1">
      <w:start w:val="1"/>
      <w:numFmt w:val="bullet"/>
      <w:lvlText w:val="o"/>
      <w:lvlJc w:val="left"/>
      <w:pPr>
        <w:tabs>
          <w:tab w:val="num" w:pos="1080"/>
        </w:tabs>
        <w:ind w:left="1440" w:hanging="360"/>
      </w:pPr>
      <w:rPr>
        <w:rFonts w:ascii="Courier New" w:hAnsi="Courier New" w:cs="Courier New" w:hint="default"/>
      </w:rPr>
    </w:lvl>
    <w:lvl w:ilvl="2">
      <w:start w:val="1"/>
      <w:numFmt w:val="bullet"/>
      <w:lvlText w:val=""/>
      <w:lvlJc w:val="left"/>
      <w:pPr>
        <w:tabs>
          <w:tab w:val="num" w:pos="1440"/>
        </w:tabs>
        <w:ind w:left="2160" w:hanging="360"/>
      </w:pPr>
      <w:rPr>
        <w:rFonts w:ascii="Wingdings" w:hAnsi="Wingdings" w:cs="Wingdings" w:hint="default"/>
      </w:rPr>
    </w:lvl>
    <w:lvl w:ilvl="3">
      <w:start w:val="1"/>
      <w:numFmt w:val="bullet"/>
      <w:lvlText w:val=""/>
      <w:lvlJc w:val="left"/>
      <w:pPr>
        <w:tabs>
          <w:tab w:val="num" w:pos="1800"/>
        </w:tabs>
        <w:ind w:left="2880" w:hanging="360"/>
      </w:pPr>
      <w:rPr>
        <w:rFonts w:ascii="Symbol" w:hAnsi="Symbol" w:cs="Symbol" w:hint="default"/>
      </w:rPr>
    </w:lvl>
    <w:lvl w:ilvl="4">
      <w:start w:val="1"/>
      <w:numFmt w:val="bullet"/>
      <w:lvlText w:val="o"/>
      <w:lvlJc w:val="left"/>
      <w:pPr>
        <w:tabs>
          <w:tab w:val="num" w:pos="2160"/>
        </w:tabs>
        <w:ind w:left="3600" w:hanging="360"/>
      </w:pPr>
      <w:rPr>
        <w:rFonts w:ascii="Courier New" w:hAnsi="Courier New" w:cs="Courier New" w:hint="default"/>
      </w:rPr>
    </w:lvl>
    <w:lvl w:ilvl="5">
      <w:start w:val="1"/>
      <w:numFmt w:val="bullet"/>
      <w:lvlText w:val=""/>
      <w:lvlJc w:val="left"/>
      <w:pPr>
        <w:tabs>
          <w:tab w:val="num" w:pos="2520"/>
        </w:tabs>
        <w:ind w:left="4320" w:hanging="360"/>
      </w:pPr>
      <w:rPr>
        <w:rFonts w:ascii="Wingdings" w:hAnsi="Wingdings" w:cs="Wingdings" w:hint="default"/>
      </w:rPr>
    </w:lvl>
    <w:lvl w:ilvl="6">
      <w:start w:val="1"/>
      <w:numFmt w:val="bullet"/>
      <w:lvlText w:val=""/>
      <w:lvlJc w:val="left"/>
      <w:pPr>
        <w:tabs>
          <w:tab w:val="num" w:pos="2880"/>
        </w:tabs>
        <w:ind w:left="5040" w:hanging="360"/>
      </w:pPr>
      <w:rPr>
        <w:rFonts w:ascii="Symbol" w:hAnsi="Symbol" w:cs="Symbol" w:hint="default"/>
      </w:rPr>
    </w:lvl>
    <w:lvl w:ilvl="7">
      <w:start w:val="1"/>
      <w:numFmt w:val="bullet"/>
      <w:lvlText w:val="o"/>
      <w:lvlJc w:val="left"/>
      <w:pPr>
        <w:tabs>
          <w:tab w:val="num" w:pos="3240"/>
        </w:tabs>
        <w:ind w:left="5760" w:hanging="360"/>
      </w:pPr>
      <w:rPr>
        <w:rFonts w:ascii="Courier New" w:hAnsi="Courier New" w:cs="Courier New" w:hint="default"/>
      </w:rPr>
    </w:lvl>
    <w:lvl w:ilvl="8">
      <w:start w:val="1"/>
      <w:numFmt w:val="bullet"/>
      <w:lvlText w:val=""/>
      <w:lvlJc w:val="left"/>
      <w:pPr>
        <w:tabs>
          <w:tab w:val="num" w:pos="3600"/>
        </w:tabs>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9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zh-TW"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uiPriority="99" w:semiHidden="1" w:unhideWhenUsed="1"/>
    <w:lsdException w:name="header" w:uiPriority="99" w:semiHidden="1" w:unhideWhenUsed="1"/>
    <w:lsdException w:name="footer" w:uiPriority="99" w:semiHidden="1" w:unhideWhenUsed="1"/>
    <w:lsdException w:name="index heading" w:semiHidden="1" w:unhideWhenUsed="1"/>
    <w:lsdException w:name="caption" w:semiHidden="1" w:unhideWhenUsed="1" w:qFormat="1"/>
    <w:lsdException w:name="table of figures" w:uiPriority="99"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iPriority="99" w:semiHidden="1" w:unhideWhenUsed="1"/>
    <w:lsdException w:name="Block Text" w:semiHidden="1" w:unhideWhenUsed="1"/>
    <w:lsdException w:name="Hyperlink" w:uiPriority="99"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uiPriority="99"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sdException w:name="Smart Link Error" w:uiPriority="99" w:semiHidden="1" w:unhideWhenUsed="1"/>
  </w:latentStyles>
  <w:style w:type="paragraph" w:styleId="Normal" w:default="1">
    <w:name w:val="Normal"/>
    <w:qFormat/>
    <w:rsid w:val="00555e62"/>
    <w:pPr>
      <w:widowControl/>
      <w:bidi w:val="0"/>
      <w:spacing w:before="240" w:after="0"/>
      <w:jc w:val="left"/>
    </w:pPr>
    <w:rPr>
      <w:rFonts w:ascii="Times New Roman" w:hAnsi="Times New Roman" w:eastAsia="Times New Roman" w:cs="Times New Roman"/>
      <w:color w:val="000000"/>
      <w:kern w:val="0"/>
      <w:sz w:val="24"/>
      <w:szCs w:val="24"/>
      <w:lang w:val="en-US" w:eastAsia="en-US" w:bidi="ar-SA"/>
    </w:rPr>
  </w:style>
  <w:style w:type="paragraph" w:styleId="Heading1">
    <w:name w:val="Heading 1"/>
    <w:basedOn w:val="Normal"/>
    <w:next w:val="Normal"/>
    <w:link w:val="Heading1Char"/>
    <w:qFormat/>
    <w:rsid w:val="00bb13e2"/>
    <w:pPr>
      <w:keepNext w:val="true"/>
      <w:numPr>
        <w:ilvl w:val="0"/>
        <w:numId w:val="1"/>
      </w:numPr>
      <w:spacing w:before="120" w:after="120"/>
      <w:outlineLvl w:val="0"/>
    </w:pPr>
    <w:rPr>
      <w:b/>
      <w:bCs/>
      <w:caps/>
      <w:kern w:val="2"/>
      <w:szCs w:val="32"/>
    </w:rPr>
  </w:style>
  <w:style w:type="paragraph" w:styleId="Heading2">
    <w:name w:val="Heading 2"/>
    <w:basedOn w:val="Normal"/>
    <w:next w:val="Normal"/>
    <w:link w:val="Heading2Char"/>
    <w:qFormat/>
    <w:rsid w:val="00cc6f67"/>
    <w:pPr>
      <w:keepNext w:val="true"/>
      <w:numPr>
        <w:ilvl w:val="1"/>
        <w:numId w:val="1"/>
      </w:numPr>
      <w:spacing w:before="120" w:after="120"/>
      <w:ind w:left="756" w:hanging="756"/>
      <w:outlineLvl w:val="1"/>
    </w:pPr>
    <w:rPr>
      <w:b/>
      <w:bCs/>
      <w:kern w:val="2"/>
      <w:szCs w:val="22"/>
    </w:rPr>
  </w:style>
  <w:style w:type="paragraph" w:styleId="Heading3">
    <w:name w:val="Heading 3"/>
    <w:basedOn w:val="Heading2"/>
    <w:link w:val="Heading3Char"/>
    <w:qFormat/>
    <w:rsid w:val="007c4109"/>
    <w:pPr>
      <w:numPr>
        <w:ilvl w:val="2"/>
        <w:numId w:val="1"/>
      </w:numPr>
      <w:outlineLvl w:val="2"/>
    </w:pPr>
    <w:rPr>
      <w:rFonts w:ascii="Times New Roman Bold" w:hAnsi="Times New Roman Bold"/>
      <w:bCs w:val="false"/>
      <w:szCs w:val="26"/>
    </w:rPr>
  </w:style>
  <w:style w:type="paragraph" w:styleId="Heading4">
    <w:name w:val="Heading 4"/>
    <w:basedOn w:val="Heading1"/>
    <w:next w:val="Normal"/>
    <w:link w:val="Heading4Char"/>
    <w:qFormat/>
    <w:rsid w:val="00554ab2"/>
    <w:pPr>
      <w:numPr>
        <w:ilvl w:val="3"/>
        <w:numId w:val="1"/>
      </w:numPr>
      <w:tabs>
        <w:tab w:val="clear" w:pos="720"/>
        <w:tab w:val="left" w:pos="851" w:leader="none"/>
      </w:tabs>
      <w:outlineLvl w:val="3"/>
    </w:pPr>
    <w:rPr>
      <w:bCs w:val="false"/>
      <w:caps w:val="false"/>
      <w:smallCaps w:val="false"/>
      <w:szCs w:val="28"/>
    </w:rPr>
  </w:style>
  <w:style w:type="paragraph" w:styleId="Heading5">
    <w:name w:val="Heading 5"/>
    <w:basedOn w:val="Heading1"/>
    <w:next w:val="Normal"/>
    <w:link w:val="Heading5Char"/>
    <w:qFormat/>
    <w:rsid w:val="00395a45"/>
    <w:pPr>
      <w:numPr>
        <w:ilvl w:val="4"/>
        <w:numId w:val="1"/>
      </w:numPr>
      <w:outlineLvl w:val="4"/>
    </w:pPr>
    <w:rPr>
      <w:bCs w:val="false"/>
      <w:i/>
      <w:iCs/>
      <w:caps w:val="false"/>
      <w:smallCaps w:val="false"/>
      <w:szCs w:val="26"/>
    </w:rPr>
  </w:style>
  <w:style w:type="paragraph" w:styleId="Heading6">
    <w:name w:val="Heading 6"/>
    <w:basedOn w:val="Heading1"/>
    <w:next w:val="Normal"/>
    <w:link w:val="Heading6Char"/>
    <w:qFormat/>
    <w:rsid w:val="00406e9f"/>
    <w:pPr>
      <w:numPr>
        <w:ilvl w:val="5"/>
        <w:numId w:val="1"/>
      </w:numPr>
      <w:spacing w:before="360" w:after="120"/>
      <w:outlineLvl w:val="5"/>
    </w:pPr>
    <w:rPr>
      <w:b w:val="false"/>
      <w:bCs w:val="false"/>
      <w:caps w:val="false"/>
      <w:smallCaps w:val="false"/>
      <w:szCs w:val="22"/>
    </w:rPr>
  </w:style>
  <w:style w:type="paragraph" w:styleId="Heading7">
    <w:name w:val="Heading 7"/>
    <w:basedOn w:val="Heading6"/>
    <w:next w:val="Normal"/>
    <w:link w:val="Heading7Char"/>
    <w:qFormat/>
    <w:rsid w:val="00406e9f"/>
    <w:pPr>
      <w:numPr>
        <w:ilvl w:val="6"/>
        <w:numId w:val="1"/>
      </w:numPr>
      <w:outlineLvl w:val="6"/>
    </w:pPr>
    <w:rPr/>
  </w:style>
  <w:style w:type="paragraph" w:styleId="Heading8">
    <w:name w:val="Heading 8"/>
    <w:basedOn w:val="Heading6"/>
    <w:next w:val="Normal"/>
    <w:link w:val="Heading8Char"/>
    <w:qFormat/>
    <w:rsid w:val="00406e9f"/>
    <w:pPr>
      <w:numPr>
        <w:ilvl w:val="7"/>
        <w:numId w:val="1"/>
      </w:numPr>
      <w:outlineLvl w:val="7"/>
    </w:pPr>
    <w:rPr>
      <w:iCs/>
    </w:rPr>
  </w:style>
  <w:style w:type="paragraph" w:styleId="Heading9">
    <w:name w:val="Heading 9"/>
    <w:basedOn w:val="Heading6"/>
    <w:next w:val="Normal"/>
    <w:link w:val="Heading9Char"/>
    <w:qFormat/>
    <w:rsid w:val="00406e9f"/>
    <w:pPr>
      <w:numPr>
        <w:ilvl w:val="8"/>
        <w:numId w:val="1"/>
      </w:numPr>
      <w:outlineLvl w:val="8"/>
    </w:pPr>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qFormat/>
    <w:rsid w:val="00bb13e2"/>
    <w:rPr>
      <w:b/>
      <w:bCs/>
      <w:caps/>
      <w:color w:val="000000"/>
      <w:kern w:val="2"/>
      <w:sz w:val="24"/>
      <w:szCs w:val="32"/>
    </w:rPr>
  </w:style>
  <w:style w:type="character" w:styleId="Heading2Char" w:customStyle="1">
    <w:name w:val="Heading 2 Char"/>
    <w:basedOn w:val="Heading1Char"/>
    <w:link w:val="Heading2"/>
    <w:qFormat/>
    <w:rsid w:val="00cc6f67"/>
    <w:rPr>
      <w:b/>
      <w:bCs/>
      <w:caps w:val="false"/>
      <w:smallCaps w:val="false"/>
      <w:color w:val="000000"/>
      <w:kern w:val="2"/>
      <w:sz w:val="24"/>
      <w:szCs w:val="22"/>
    </w:rPr>
  </w:style>
  <w:style w:type="character" w:styleId="HeaderChar" w:customStyle="1">
    <w:name w:val="Header Char"/>
    <w:link w:val="Header"/>
    <w:uiPriority w:val="99"/>
    <w:qFormat/>
    <w:rsid w:val="00fb2f89"/>
    <w:rPr>
      <w:rFonts w:ascii="Arial" w:hAnsi="Arial"/>
      <w:sz w:val="18"/>
      <w:lang w:val="en-US" w:eastAsia="en-US" w:bidi="ar-SA"/>
    </w:rPr>
  </w:style>
  <w:style w:type="character" w:styleId="BoldCharacter" w:customStyle="1">
    <w:name w:val="Bold Character"/>
    <w:qFormat/>
    <w:rsid w:val="00406e9f"/>
    <w:rPr>
      <w:b/>
    </w:rPr>
  </w:style>
  <w:style w:type="character" w:styleId="BlueReplace" w:customStyle="1">
    <w:name w:val="Blue Replace"/>
    <w:uiPriority w:val="99"/>
    <w:qFormat/>
    <w:rsid w:val="00e8162b"/>
    <w:rPr>
      <w:color w:val="0000FF"/>
      <w:sz w:val="24"/>
    </w:rPr>
  </w:style>
  <w:style w:type="character" w:styleId="FootnoteCharacters">
    <w:name w:val="Footnote Characters"/>
    <w:semiHidden/>
    <w:qFormat/>
    <w:rsid w:val="00406e9f"/>
    <w:rPr>
      <w:rFonts w:ascii="Times New Roman" w:hAnsi="Times New Roman"/>
      <w:sz w:val="18"/>
      <w:vertAlign w:val="superscript"/>
    </w:rPr>
  </w:style>
  <w:style w:type="character" w:styleId="FootnoteAnchor">
    <w:name w:val="Footnote Anchor"/>
    <w:rPr>
      <w:rFonts w:ascii="Times New Roman" w:hAnsi="Times New Roman"/>
      <w:sz w:val="18"/>
      <w:vertAlign w:val="superscript"/>
    </w:rPr>
  </w:style>
  <w:style w:type="character" w:styleId="Redhelp" w:customStyle="1">
    <w:name w:val="Red help"/>
    <w:qFormat/>
    <w:rsid w:val="00e8162b"/>
    <w:rPr>
      <w:rFonts w:ascii="Arial" w:hAnsi="Arial"/>
      <w:vanish/>
      <w:color w:val="FF0000"/>
      <w:sz w:val="24"/>
    </w:rPr>
  </w:style>
  <w:style w:type="character" w:styleId="TblFigFootnoteReference" w:customStyle="1">
    <w:name w:val="Tbl Fig Footnote Reference"/>
    <w:qFormat/>
    <w:rsid w:val="00406e9f"/>
    <w:rPr>
      <w:rFonts w:ascii="Arial Narrow" w:hAnsi="Arial Narrow"/>
      <w:i/>
      <w:strike w:val="false"/>
      <w:dstrike w:val="false"/>
      <w:position w:val="0"/>
      <w:sz w:val="18"/>
      <w:sz w:val="18"/>
      <w:vertAlign w:val="baseline"/>
      <w:lang w:val="en-US"/>
    </w:rPr>
  </w:style>
  <w:style w:type="character" w:styleId="Pagenumber">
    <w:name w:val="page number"/>
    <w:basedOn w:val="DefaultParagraphFont"/>
    <w:qFormat/>
    <w:rsid w:val="00406e9f"/>
    <w:rPr/>
  </w:style>
  <w:style w:type="character" w:styleId="EndnoteCharacters">
    <w:name w:val="Endnote Characters"/>
    <w:semiHidden/>
    <w:qFormat/>
    <w:rsid w:val="00406e9f"/>
    <w:rPr>
      <w:vertAlign w:val="superscript"/>
    </w:rPr>
  </w:style>
  <w:style w:type="character" w:styleId="EndnoteAnchor">
    <w:name w:val="Endnote Anchor"/>
    <w:rPr>
      <w:vertAlign w:val="superscript"/>
    </w:rPr>
  </w:style>
  <w:style w:type="character" w:styleId="InternetLink">
    <w:name w:val="Hyperlink"/>
    <w:uiPriority w:val="99"/>
    <w:rsid w:val="00cb3536"/>
    <w:rPr>
      <w:color w:val="0000FF"/>
      <w:u w:val="single"/>
    </w:rPr>
  </w:style>
  <w:style w:type="character" w:styleId="ActionRequired" w:customStyle="1">
    <w:name w:val="Action Required"/>
    <w:qFormat/>
    <w:rsid w:val="00cb3536"/>
    <w:rPr>
      <w:color w:val="008000"/>
    </w:rPr>
  </w:style>
  <w:style w:type="character" w:styleId="VisitedInternetLink">
    <w:name w:val="FollowedHyperlink"/>
    <w:rsid w:val="00f62f11"/>
    <w:rPr>
      <w:color w:val="800080"/>
      <w:u w:val="single"/>
    </w:rPr>
  </w:style>
  <w:style w:type="character" w:styleId="Annotationreference">
    <w:name w:val="annotation reference"/>
    <w:qFormat/>
    <w:rsid w:val="00f451a3"/>
    <w:rPr>
      <w:sz w:val="16"/>
      <w:szCs w:val="16"/>
    </w:rPr>
  </w:style>
  <w:style w:type="character" w:styleId="CommentTextChar" w:customStyle="1">
    <w:name w:val="Comment Text Char"/>
    <w:basedOn w:val="DefaultParagraphFont"/>
    <w:link w:val="CommentText"/>
    <w:uiPriority w:val="99"/>
    <w:qFormat/>
    <w:locked/>
    <w:rsid w:val="00f26498"/>
    <w:rPr>
      <w:color w:val="000000"/>
    </w:rPr>
  </w:style>
  <w:style w:type="character" w:styleId="StyleRedhelpTimesNewRomanItalicGreen" w:customStyle="1">
    <w:name w:val="Style Red help + Times New Roman Italic Green"/>
    <w:basedOn w:val="Redhelp"/>
    <w:qFormat/>
    <w:rsid w:val="00c77e23"/>
    <w:rPr>
      <w:rFonts w:ascii="Times New Roman" w:hAnsi="Times New Roman"/>
      <w:i/>
      <w:iCs/>
      <w:vanish/>
      <w:color w:val="008000"/>
      <w:sz w:val="24"/>
    </w:rPr>
  </w:style>
  <w:style w:type="character" w:styleId="Style11pt" w:customStyle="1">
    <w:name w:val="Style 11 pt"/>
    <w:basedOn w:val="DefaultParagraphFont"/>
    <w:qFormat/>
    <w:rsid w:val="00c77e23"/>
    <w:rPr>
      <w:sz w:val="24"/>
    </w:rPr>
  </w:style>
  <w:style w:type="character" w:styleId="ParagraphChar" w:customStyle="1">
    <w:name w:val="Paragraph Char"/>
    <w:basedOn w:val="DefaultParagraphFont"/>
    <w:link w:val="Paragraph"/>
    <w:uiPriority w:val="99"/>
    <w:qFormat/>
    <w:locked/>
    <w:rsid w:val="00f26498"/>
    <w:rPr>
      <w:sz w:val="24"/>
      <w:szCs w:val="24"/>
    </w:rPr>
  </w:style>
  <w:style w:type="character" w:styleId="UnresolvedMention1" w:customStyle="1">
    <w:name w:val="Unresolved Mention1"/>
    <w:basedOn w:val="DefaultParagraphFont"/>
    <w:uiPriority w:val="99"/>
    <w:semiHidden/>
    <w:unhideWhenUsed/>
    <w:qFormat/>
    <w:rsid w:val="003e5c40"/>
    <w:rPr>
      <w:color w:val="605E5C"/>
      <w:shd w:fill="E1DFDD" w:val="clear"/>
    </w:rPr>
  </w:style>
  <w:style w:type="character" w:styleId="PlaceholderText">
    <w:name w:val="Placeholder Text"/>
    <w:basedOn w:val="DefaultParagraphFont"/>
    <w:uiPriority w:val="99"/>
    <w:semiHidden/>
    <w:qFormat/>
    <w:rsid w:val="002a4f0f"/>
    <w:rPr>
      <w:color w:val="808080"/>
    </w:rPr>
  </w:style>
  <w:style w:type="character" w:styleId="UnresolvedMention2" w:customStyle="1">
    <w:name w:val="Unresolved Mention2"/>
    <w:basedOn w:val="DefaultParagraphFont"/>
    <w:uiPriority w:val="99"/>
    <w:semiHidden/>
    <w:unhideWhenUsed/>
    <w:qFormat/>
    <w:rsid w:val="00ca2b8d"/>
    <w:rPr>
      <w:color w:val="605E5C"/>
      <w:shd w:fill="E1DFDD" w:val="clear"/>
    </w:rPr>
  </w:style>
  <w:style w:type="character" w:styleId="Style1Char" w:customStyle="1">
    <w:name w:val="Style1 Char"/>
    <w:basedOn w:val="Heading2Char"/>
    <w:link w:val="Style1"/>
    <w:qFormat/>
    <w:rsid w:val="0074187d"/>
    <w:rPr>
      <w:b/>
      <w:bCs/>
      <w:caps w:val="false"/>
      <w:smallCaps w:val="false"/>
      <w:color w:val="000000"/>
      <w:kern w:val="2"/>
      <w:sz w:val="24"/>
      <w:szCs w:val="22"/>
    </w:rPr>
  </w:style>
  <w:style w:type="character" w:styleId="EndNoteBibliographyTitleChar" w:customStyle="1">
    <w:name w:val="EndNote Bibliography Title Char"/>
    <w:basedOn w:val="DefaultParagraphFont"/>
    <w:link w:val="EndNoteBibliographyTitle"/>
    <w:qFormat/>
    <w:rsid w:val="009e4250"/>
    <w:rPr>
      <w:color w:val="000000"/>
      <w:sz w:val="24"/>
      <w:szCs w:val="24"/>
    </w:rPr>
  </w:style>
  <w:style w:type="character" w:styleId="EndNoteBibliographyChar" w:customStyle="1">
    <w:name w:val="EndNote Bibliography Char"/>
    <w:basedOn w:val="DefaultParagraphFont"/>
    <w:link w:val="EndNoteBibliography"/>
    <w:qFormat/>
    <w:rsid w:val="009e4250"/>
    <w:rPr>
      <w:color w:val="000000"/>
      <w:sz w:val="24"/>
      <w:szCs w:val="24"/>
    </w:rPr>
  </w:style>
  <w:style w:type="character" w:styleId="BodyTextIndent3Char" w:customStyle="1">
    <w:name w:val="Body Text Indent 3 Char"/>
    <w:basedOn w:val="DefaultParagraphFont"/>
    <w:link w:val="BodyTextIndent3"/>
    <w:uiPriority w:val="99"/>
    <w:qFormat/>
    <w:rsid w:val="002f60d3"/>
    <w:rPr>
      <w:sz w:val="24"/>
      <w:szCs w:val="24"/>
    </w:rPr>
  </w:style>
  <w:style w:type="character" w:styleId="BodyTextIndentChar" w:customStyle="1">
    <w:name w:val="Body Text Indent Char"/>
    <w:basedOn w:val="DefaultParagraphFont"/>
    <w:link w:val="BodyTextIndent"/>
    <w:semiHidden/>
    <w:qFormat/>
    <w:rsid w:val="00936100"/>
    <w:rPr>
      <w:color w:val="000000"/>
      <w:sz w:val="24"/>
      <w:szCs w:val="24"/>
    </w:rPr>
  </w:style>
  <w:style w:type="character" w:styleId="BodyTextFirstIndent2Char" w:customStyle="1">
    <w:name w:val="Body Text First Indent 2 Char"/>
    <w:basedOn w:val="BodyTextIndentChar"/>
    <w:link w:val="BodyTextFirstIndent2"/>
    <w:qFormat/>
    <w:rsid w:val="00936100"/>
    <w:rPr>
      <w:color w:val="000000"/>
      <w:sz w:val="24"/>
      <w:szCs w:val="24"/>
    </w:rPr>
  </w:style>
  <w:style w:type="character" w:styleId="FooterChar" w:customStyle="1">
    <w:name w:val="Footer Char"/>
    <w:basedOn w:val="DefaultParagraphFont"/>
    <w:link w:val="Footer"/>
    <w:uiPriority w:val="99"/>
    <w:qFormat/>
    <w:rsid w:val="00392f2b"/>
    <w:rPr>
      <w:rFonts w:ascii="Arial" w:hAnsi="Arial"/>
      <w:sz w:val="18"/>
    </w:rPr>
  </w:style>
  <w:style w:type="character" w:styleId="Heading3Char" w:customStyle="1">
    <w:name w:val="Heading 3 Char"/>
    <w:basedOn w:val="DefaultParagraphFont"/>
    <w:link w:val="Heading3"/>
    <w:qFormat/>
    <w:rsid w:val="007c4109"/>
    <w:rPr>
      <w:rFonts w:ascii="Times New Roman Bold" w:hAnsi="Times New Roman Bold"/>
      <w:b/>
      <w:color w:val="000000"/>
      <w:kern w:val="2"/>
      <w:sz w:val="24"/>
      <w:szCs w:val="26"/>
    </w:rPr>
  </w:style>
  <w:style w:type="character" w:styleId="Heading4Char" w:customStyle="1">
    <w:name w:val="Heading 4 Char"/>
    <w:basedOn w:val="DefaultParagraphFont"/>
    <w:link w:val="Heading4"/>
    <w:qFormat/>
    <w:rsid w:val="00554ab2"/>
    <w:rPr>
      <w:b/>
      <w:color w:val="000000"/>
      <w:kern w:val="2"/>
      <w:sz w:val="24"/>
      <w:szCs w:val="28"/>
    </w:rPr>
  </w:style>
  <w:style w:type="character" w:styleId="Heading5Char" w:customStyle="1">
    <w:name w:val="Heading 5 Char"/>
    <w:basedOn w:val="DefaultParagraphFont"/>
    <w:link w:val="Heading5"/>
    <w:qFormat/>
    <w:rsid w:val="00392f2b"/>
    <w:rPr>
      <w:b/>
      <w:i/>
      <w:iCs/>
      <w:color w:val="000000"/>
      <w:kern w:val="2"/>
      <w:sz w:val="24"/>
      <w:szCs w:val="26"/>
    </w:rPr>
  </w:style>
  <w:style w:type="character" w:styleId="Heading6Char" w:customStyle="1">
    <w:name w:val="Heading 6 Char"/>
    <w:basedOn w:val="DefaultParagraphFont"/>
    <w:link w:val="Heading6"/>
    <w:qFormat/>
    <w:rsid w:val="00392f2b"/>
    <w:rPr>
      <w:color w:val="000000"/>
      <w:kern w:val="2"/>
      <w:sz w:val="24"/>
      <w:szCs w:val="22"/>
    </w:rPr>
  </w:style>
  <w:style w:type="character" w:styleId="Heading7Char" w:customStyle="1">
    <w:name w:val="Heading 7 Char"/>
    <w:basedOn w:val="DefaultParagraphFont"/>
    <w:link w:val="Heading7"/>
    <w:qFormat/>
    <w:rsid w:val="00392f2b"/>
    <w:rPr>
      <w:color w:val="000000"/>
      <w:kern w:val="2"/>
      <w:sz w:val="24"/>
      <w:szCs w:val="22"/>
    </w:rPr>
  </w:style>
  <w:style w:type="character" w:styleId="Heading8Char" w:customStyle="1">
    <w:name w:val="Heading 8 Char"/>
    <w:basedOn w:val="DefaultParagraphFont"/>
    <w:link w:val="Heading8"/>
    <w:qFormat/>
    <w:rsid w:val="00392f2b"/>
    <w:rPr>
      <w:iCs/>
      <w:color w:val="000000"/>
      <w:kern w:val="2"/>
      <w:sz w:val="24"/>
      <w:szCs w:val="22"/>
    </w:rPr>
  </w:style>
  <w:style w:type="character" w:styleId="Heading9Char" w:customStyle="1">
    <w:name w:val="Heading 9 Char"/>
    <w:basedOn w:val="DefaultParagraphFont"/>
    <w:link w:val="Heading9"/>
    <w:qFormat/>
    <w:rsid w:val="00392f2b"/>
    <w:rPr>
      <w:color w:val="000000"/>
      <w:kern w:val="2"/>
      <w:sz w:val="24"/>
      <w:szCs w:val="22"/>
    </w:rPr>
  </w:style>
  <w:style w:type="character" w:styleId="BodyTextChar" w:customStyle="1">
    <w:name w:val="Body Text Char"/>
    <w:basedOn w:val="DefaultParagraphFont"/>
    <w:link w:val="BodyText"/>
    <w:qFormat/>
    <w:rsid w:val="00392f2b"/>
    <w:rPr>
      <w:sz w:val="24"/>
    </w:rPr>
  </w:style>
  <w:style w:type="character" w:styleId="BodyText2Char" w:customStyle="1">
    <w:name w:val="Body Text 2 Char"/>
    <w:basedOn w:val="DefaultParagraphFont"/>
    <w:link w:val="BodyText2"/>
    <w:qFormat/>
    <w:rsid w:val="00392f2b"/>
    <w:rPr>
      <w:color w:val="000000"/>
      <w:sz w:val="24"/>
      <w:szCs w:val="24"/>
      <w:lang w:val="en-GB" w:bidi="he-IL"/>
    </w:rPr>
  </w:style>
  <w:style w:type="character" w:styleId="DocumentMapChar" w:customStyle="1">
    <w:name w:val="Document Map Char"/>
    <w:basedOn w:val="DefaultParagraphFont"/>
    <w:link w:val="DocumentMap"/>
    <w:semiHidden/>
    <w:qFormat/>
    <w:rsid w:val="00392f2b"/>
    <w:rPr>
      <w:rFonts w:ascii="Tahoma" w:hAnsi="Tahoma" w:cs="Tahoma"/>
      <w:color w:val="000000"/>
      <w:sz w:val="24"/>
      <w:szCs w:val="24"/>
      <w:shd w:fill="000080" w:val="clear"/>
    </w:rPr>
  </w:style>
  <w:style w:type="character" w:styleId="NormalnospaceChar" w:customStyle="1">
    <w:name w:val="Normal nospace Char"/>
    <w:link w:val="Normalnospace"/>
    <w:qFormat/>
    <w:rsid w:val="00392f2b"/>
    <w:rPr>
      <w:color w:val="000000"/>
      <w:sz w:val="24"/>
      <w:szCs w:val="24"/>
    </w:rPr>
  </w:style>
  <w:style w:type="character" w:styleId="BalloonTextChar" w:customStyle="1">
    <w:name w:val="Balloon Text Char"/>
    <w:basedOn w:val="DefaultParagraphFont"/>
    <w:link w:val="BalloonText"/>
    <w:semiHidden/>
    <w:qFormat/>
    <w:rsid w:val="00392f2b"/>
    <w:rPr>
      <w:rFonts w:ascii="Tahoma" w:hAnsi="Tahoma" w:cs="Tahoma"/>
      <w:color w:val="000000"/>
      <w:sz w:val="16"/>
      <w:szCs w:val="16"/>
    </w:rPr>
  </w:style>
  <w:style w:type="character" w:styleId="BodyText3Char" w:customStyle="1">
    <w:name w:val="Body Text 3 Char"/>
    <w:basedOn w:val="DefaultParagraphFont"/>
    <w:link w:val="BodyText3"/>
    <w:qFormat/>
    <w:rsid w:val="00392f2b"/>
    <w:rPr>
      <w:sz w:val="16"/>
      <w:szCs w:val="16"/>
    </w:rPr>
  </w:style>
  <w:style w:type="character" w:styleId="SubTitleChar" w:customStyle="1">
    <w:name w:val="Sub Title Char"/>
    <w:link w:val="SubTitle"/>
    <w:qFormat/>
    <w:rsid w:val="00392f2b"/>
    <w:rPr>
      <w:rFonts w:ascii="Arial" w:hAnsi="Arial" w:eastAsia="MS Mincho"/>
      <w:b/>
      <w:bCs/>
      <w:sz w:val="24"/>
      <w:szCs w:val="24"/>
      <w:lang w:val="en-GB"/>
    </w:rPr>
  </w:style>
  <w:style w:type="character" w:styleId="ListingtableChar" w:customStyle="1">
    <w:name w:val="Listing table Char"/>
    <w:link w:val="Listingtable"/>
    <w:qFormat/>
    <w:rsid w:val="00392f2b"/>
    <w:rPr>
      <w:rFonts w:ascii="Courier New" w:hAnsi="Courier New"/>
      <w:b/>
      <w:sz w:val="28"/>
    </w:rPr>
  </w:style>
  <w:style w:type="character" w:styleId="TFLTextChar" w:customStyle="1">
    <w:name w:val="TFL Text Char"/>
    <w:link w:val="TFLText"/>
    <w:qFormat/>
    <w:rsid w:val="00392f2b"/>
    <w:rPr>
      <w:rFonts w:ascii="Courier New" w:hAnsi="Courier New"/>
      <w:sz w:val="16"/>
    </w:rPr>
  </w:style>
  <w:style w:type="character" w:styleId="TFLTextCentChar" w:customStyle="1">
    <w:name w:val="TFL Text Cent Char"/>
    <w:basedOn w:val="TFLTextChar"/>
    <w:link w:val="TFLTextCent"/>
    <w:qFormat/>
    <w:rsid w:val="00392f2b"/>
    <w:rPr>
      <w:rFonts w:ascii="Courier New" w:hAnsi="Courier New"/>
      <w:sz w:val="16"/>
    </w:rPr>
  </w:style>
  <w:style w:type="character" w:styleId="Appleconvertedspace" w:customStyle="1">
    <w:name w:val="apple-converted-space"/>
    <w:qFormat/>
    <w:rsid w:val="00392f2b"/>
    <w:rPr/>
  </w:style>
  <w:style w:type="character" w:styleId="CommentSubjectChar" w:customStyle="1">
    <w:name w:val="Comment Subject Char"/>
    <w:basedOn w:val="CommentTextChar"/>
    <w:link w:val="CommentSubject"/>
    <w:qFormat/>
    <w:rsid w:val="00392f2b"/>
    <w:rPr>
      <w:b/>
      <w:bCs/>
      <w:color w:val="000000"/>
    </w:rPr>
  </w:style>
  <w:style w:type="character" w:styleId="Strong">
    <w:name w:val="Strong"/>
    <w:uiPriority w:val="22"/>
    <w:qFormat/>
    <w:rsid w:val="00392f2b"/>
    <w:rPr>
      <w:b/>
      <w:bCs/>
    </w:rPr>
  </w:style>
  <w:style w:type="character" w:styleId="TableTitleFChar" w:customStyle="1">
    <w:name w:val="Table Title F Char"/>
    <w:link w:val="TableTitleF"/>
    <w:qFormat/>
    <w:locked/>
    <w:rsid w:val="00392f2b"/>
    <w:rPr>
      <w:rFonts w:ascii="Arial" w:hAnsi="Arial"/>
      <w:b/>
      <w:bCs/>
      <w:szCs w:val="24"/>
    </w:rPr>
  </w:style>
  <w:style w:type="character" w:styleId="UnresolvedMention3" w:customStyle="1">
    <w:name w:val="Unresolved Mention3"/>
    <w:uiPriority w:val="99"/>
    <w:semiHidden/>
    <w:unhideWhenUsed/>
    <w:qFormat/>
    <w:rsid w:val="00392f2b"/>
    <w:rPr>
      <w:color w:val="605E5C"/>
      <w:shd w:fill="E1DFDD" w:val="clear"/>
    </w:rPr>
  </w:style>
  <w:style w:type="character" w:styleId="UnresolvedMention4" w:customStyle="1">
    <w:name w:val="Unresolved Mention4"/>
    <w:basedOn w:val="DefaultParagraphFont"/>
    <w:uiPriority w:val="99"/>
    <w:semiHidden/>
    <w:unhideWhenUsed/>
    <w:qFormat/>
    <w:rsid w:val="00f353c8"/>
    <w:rPr>
      <w:color w:val="605E5C"/>
      <w:shd w:fill="E1DFDD" w:val="clear"/>
    </w:rPr>
  </w:style>
  <w:style w:type="character" w:styleId="UnresolvedMention5" w:customStyle="1">
    <w:name w:val="Unresolved Mention5"/>
    <w:basedOn w:val="DefaultParagraphFont"/>
    <w:uiPriority w:val="99"/>
    <w:semiHidden/>
    <w:unhideWhenUsed/>
    <w:qFormat/>
    <w:rsid w:val="007f43f0"/>
    <w:rPr>
      <w:color w:val="605E5C"/>
      <w:shd w:fill="E1DFDD" w:val="clear"/>
    </w:rPr>
  </w:style>
  <w:style w:type="character" w:styleId="TitleChar" w:customStyle="1">
    <w:name w:val="Title Char"/>
    <w:basedOn w:val="DefaultParagraphFont"/>
    <w:link w:val="Title"/>
    <w:qFormat/>
    <w:rsid w:val="0038508b"/>
    <w:rPr>
      <w:b/>
      <w:color w:val="000000"/>
      <w:sz w:val="32"/>
      <w:szCs w:val="24"/>
    </w:rPr>
  </w:style>
  <w:style w:type="character" w:styleId="FootnoteTextChar" w:customStyle="1">
    <w:name w:val="Footnote Text Char"/>
    <w:basedOn w:val="DefaultParagraphFont"/>
    <w:link w:val="FootnoteText"/>
    <w:semiHidden/>
    <w:qFormat/>
    <w:rsid w:val="0038508b"/>
    <w:rPr>
      <w:color w:val="000000"/>
      <w:sz w:val="22"/>
    </w:rPr>
  </w:style>
  <w:style w:type="character" w:styleId="EndnoteTextChar" w:customStyle="1">
    <w:name w:val="Endnote Text Char"/>
    <w:basedOn w:val="DefaultParagraphFont"/>
    <w:link w:val="EndnoteText"/>
    <w:semiHidden/>
    <w:qFormat/>
    <w:rsid w:val="0038508b"/>
    <w:rPr>
      <w:color w:val="000000"/>
      <w:sz w:val="22"/>
    </w:rPr>
  </w:style>
  <w:style w:type="character" w:styleId="MacroTextChar" w:customStyle="1">
    <w:name w:val="Macro Text Char"/>
    <w:basedOn w:val="DefaultParagraphFont"/>
    <w:link w:val="MacroText"/>
    <w:semiHidden/>
    <w:qFormat/>
    <w:rsid w:val="0038508b"/>
    <w:rPr>
      <w:rFonts w:ascii="Courier New" w:hAnsi="Courier New"/>
    </w:rPr>
  </w:style>
  <w:style w:type="character" w:styleId="UnresolvedMention">
    <w:name w:val="Unresolved Mention"/>
    <w:basedOn w:val="DefaultParagraphFont"/>
    <w:uiPriority w:val="99"/>
    <w:semiHidden/>
    <w:unhideWhenUsed/>
    <w:qFormat/>
    <w:rsid w:val="00ab676e"/>
    <w:rPr>
      <w:color w:val="605E5C"/>
      <w:shd w:fill="E1DFDD" w:val="clear"/>
    </w:rPr>
  </w:style>
  <w:style w:type="character" w:styleId="Emphasis">
    <w:name w:val="Emphasis"/>
    <w:basedOn w:val="DefaultParagraphFont"/>
    <w:qFormat/>
    <w:rsid w:val="00355976"/>
    <w:rPr>
      <w:i/>
      <w:iCs/>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rsid w:val="00392f2b"/>
    <w:pPr>
      <w:spacing w:before="120" w:after="0"/>
    </w:pPr>
    <w:rPr>
      <w:color w:val="auto"/>
      <w:szCs w:val="20"/>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link w:val="HeaderChar"/>
    <w:uiPriority w:val="99"/>
    <w:rsid w:val="00406e9f"/>
    <w:pPr>
      <w:widowControl/>
      <w:tabs>
        <w:tab w:val="clear" w:pos="720"/>
        <w:tab w:val="left" w:pos="4536" w:leader="none"/>
        <w:tab w:val="right" w:pos="9072" w:leader="none"/>
      </w:tabs>
      <w:bidi w:val="0"/>
      <w:spacing w:before="0" w:after="0"/>
      <w:jc w:val="left"/>
    </w:pPr>
    <w:rPr>
      <w:rFonts w:ascii="Arial" w:hAnsi="Arial" w:eastAsia="Times New Roman" w:cs="Times New Roman"/>
      <w:color w:val="auto"/>
      <w:kern w:val="0"/>
      <w:sz w:val="18"/>
      <w:szCs w:val="20"/>
      <w:lang w:val="en-US" w:eastAsia="en-US" w:bidi="ar-SA"/>
    </w:rPr>
  </w:style>
  <w:style w:type="paragraph" w:styleId="Footer">
    <w:name w:val="Footer"/>
    <w:link w:val="FooterChar"/>
    <w:uiPriority w:val="99"/>
    <w:rsid w:val="00406e9f"/>
    <w:pPr>
      <w:widowControl/>
      <w:tabs>
        <w:tab w:val="clear" w:pos="720"/>
        <w:tab w:val="left" w:pos="4536" w:leader="none"/>
        <w:tab w:val="right" w:pos="9072" w:leader="none"/>
      </w:tabs>
      <w:bidi w:val="0"/>
      <w:spacing w:before="0" w:after="0"/>
      <w:jc w:val="left"/>
    </w:pPr>
    <w:rPr>
      <w:rFonts w:ascii="Arial" w:hAnsi="Arial" w:eastAsia="Times New Roman" w:cs="Times New Roman"/>
      <w:color w:val="auto"/>
      <w:kern w:val="0"/>
      <w:sz w:val="18"/>
      <w:szCs w:val="20"/>
      <w:lang w:val="en-US" w:eastAsia="en-US" w:bidi="ar-SA"/>
    </w:rPr>
  </w:style>
  <w:style w:type="paragraph" w:styleId="BulletList1" w:customStyle="1">
    <w:name w:val="Bullet List 1"/>
    <w:basedOn w:val="Normal"/>
    <w:uiPriority w:val="99"/>
    <w:qFormat/>
    <w:rsid w:val="00406e9f"/>
    <w:pPr>
      <w:spacing w:before="120" w:after="0"/>
    </w:pPr>
    <w:rPr>
      <w:szCs w:val="20"/>
    </w:rPr>
  </w:style>
  <w:style w:type="paragraph" w:styleId="Title">
    <w:name w:val="Title"/>
    <w:basedOn w:val="Normal"/>
    <w:next w:val="Normal"/>
    <w:link w:val="TitleChar"/>
    <w:qFormat/>
    <w:rsid w:val="00334646"/>
    <w:pPr>
      <w:jc w:val="center"/>
    </w:pPr>
    <w:rPr>
      <w:b/>
      <w:sz w:val="32"/>
    </w:rPr>
  </w:style>
  <w:style w:type="paragraph" w:styleId="TitleNoToc" w:customStyle="1">
    <w:name w:val="Title NoToc"/>
    <w:next w:val="Normal"/>
    <w:qFormat/>
    <w:rsid w:val="00406e9f"/>
    <w:pPr>
      <w:keepNext w:val="true"/>
      <w:widowControl/>
      <w:bidi w:val="0"/>
      <w:spacing w:before="600" w:after="480"/>
      <w:jc w:val="center"/>
    </w:pPr>
    <w:rPr>
      <w:rFonts w:ascii="Arial" w:hAnsi="Arial" w:eastAsia="Times New Roman" w:cs="Times New Roman"/>
      <w:b/>
      <w:caps/>
      <w:color w:val="auto"/>
      <w:kern w:val="2"/>
      <w:sz w:val="22"/>
      <w:szCs w:val="20"/>
      <w:lang w:val="en-US" w:eastAsia="en-US" w:bidi="ar-SA"/>
    </w:rPr>
  </w:style>
  <w:style w:type="paragraph" w:styleId="TitleApp" w:customStyle="1">
    <w:name w:val="Title App"/>
    <w:next w:val="Normal"/>
    <w:qFormat/>
    <w:rsid w:val="00406e9f"/>
    <w:pPr>
      <w:widowControl/>
      <w:bidi w:val="0"/>
      <w:spacing w:before="240" w:after="0"/>
      <w:jc w:val="center"/>
    </w:pPr>
    <w:rPr>
      <w:rFonts w:ascii="Arial" w:hAnsi="Arial" w:eastAsia="Times New Roman" w:cs="Times New Roman"/>
      <w:b/>
      <w:caps/>
      <w:color w:val="auto"/>
      <w:kern w:val="0"/>
      <w:sz w:val="24"/>
      <w:szCs w:val="20"/>
      <w:lang w:val="en-US" w:eastAsia="en-US" w:bidi="ar-SA"/>
    </w:rPr>
  </w:style>
  <w:style w:type="paragraph" w:styleId="Contents1">
    <w:name w:val="TOC 1"/>
    <w:next w:val="Normal"/>
    <w:uiPriority w:val="39"/>
    <w:rsid w:val="001a69a6"/>
    <w:pPr>
      <w:widowControl/>
      <w:tabs>
        <w:tab w:val="clear" w:pos="720"/>
        <w:tab w:val="right" w:pos="9468" w:leader="dot"/>
      </w:tabs>
      <w:bidi w:val="0"/>
      <w:spacing w:before="240" w:after="0"/>
      <w:ind w:left="850" w:right="562" w:hanging="850"/>
      <w:jc w:val="left"/>
    </w:pPr>
    <w:rPr>
      <w:rFonts w:ascii="Times New Roman Bold" w:hAnsi="Times New Roman Bold" w:eastAsia="Times New Roman" w:cs="Times New Roman"/>
      <w:b/>
      <w:caps/>
      <w:color w:val="0000FF"/>
      <w:kern w:val="0"/>
      <w:sz w:val="24"/>
      <w:szCs w:val="20"/>
      <w:lang w:val="en-US" w:eastAsia="en-US" w:bidi="ar-SA"/>
    </w:rPr>
  </w:style>
  <w:style w:type="paragraph" w:styleId="Contents2">
    <w:name w:val="TOC 2"/>
    <w:basedOn w:val="Contents1"/>
    <w:next w:val="Normal"/>
    <w:uiPriority w:val="39"/>
    <w:rsid w:val="001a69a6"/>
    <w:pPr/>
    <w:rPr>
      <w:caps w:val="false"/>
      <w:smallCaps w:val="false"/>
    </w:rPr>
  </w:style>
  <w:style w:type="paragraph" w:styleId="Contents3">
    <w:name w:val="TOC 3"/>
    <w:basedOn w:val="Contents1"/>
    <w:next w:val="Normal"/>
    <w:uiPriority w:val="39"/>
    <w:rsid w:val="009302aa"/>
    <w:pPr>
      <w:spacing w:before="120" w:after="0"/>
    </w:pPr>
    <w:rPr>
      <w:caps w:val="false"/>
      <w:smallCaps w:val="false"/>
    </w:rPr>
  </w:style>
  <w:style w:type="paragraph" w:styleId="Contents4">
    <w:name w:val="TOC 4"/>
    <w:basedOn w:val="Contents1"/>
    <w:next w:val="Normal"/>
    <w:uiPriority w:val="39"/>
    <w:rsid w:val="00406e9f"/>
    <w:pPr>
      <w:spacing w:before="40" w:after="0"/>
    </w:pPr>
    <w:rPr>
      <w:b w:val="false"/>
      <w:caps w:val="false"/>
      <w:smallCaps w:val="false"/>
      <w:szCs w:val="22"/>
    </w:rPr>
  </w:style>
  <w:style w:type="paragraph" w:styleId="Contents5">
    <w:name w:val="TOC 5"/>
    <w:basedOn w:val="Contents1"/>
    <w:next w:val="Normal"/>
    <w:uiPriority w:val="39"/>
    <w:rsid w:val="00406e9f"/>
    <w:pPr>
      <w:spacing w:before="0" w:after="0"/>
    </w:pPr>
    <w:rPr>
      <w:b w:val="false"/>
      <w:caps w:val="false"/>
      <w:smallCaps w:val="false"/>
    </w:rPr>
  </w:style>
  <w:style w:type="paragraph" w:styleId="Contents6">
    <w:name w:val="TOC 6"/>
    <w:basedOn w:val="Contents1"/>
    <w:next w:val="Normal"/>
    <w:uiPriority w:val="39"/>
    <w:rsid w:val="00406e9f"/>
    <w:pPr>
      <w:spacing w:before="0" w:after="0"/>
    </w:pPr>
    <w:rPr>
      <w:b w:val="false"/>
      <w:caps w:val="false"/>
      <w:smallCaps w:val="false"/>
    </w:rPr>
  </w:style>
  <w:style w:type="paragraph" w:styleId="BulletList2" w:customStyle="1">
    <w:name w:val="Bullet List 2"/>
    <w:basedOn w:val="Normal"/>
    <w:qFormat/>
    <w:rsid w:val="00406e9f"/>
    <w:pPr>
      <w:spacing w:before="120" w:after="0"/>
    </w:pPr>
    <w:rPr>
      <w:szCs w:val="20"/>
    </w:rPr>
  </w:style>
  <w:style w:type="paragraph" w:styleId="Caption1">
    <w:name w:val="caption"/>
    <w:next w:val="Normal"/>
    <w:qFormat/>
    <w:rsid w:val="00b00652"/>
    <w:pPr>
      <w:keepNext w:val="true"/>
      <w:widowControl/>
      <w:bidi w:val="0"/>
      <w:spacing w:before="240" w:after="120"/>
      <w:jc w:val="left"/>
    </w:pPr>
    <w:rPr>
      <w:rFonts w:ascii="Times New Roman" w:hAnsi="Times New Roman" w:eastAsia="Times New Roman" w:cs="Times New Roman"/>
      <w:b/>
      <w:bCs/>
      <w:color w:val="auto"/>
      <w:kern w:val="0"/>
      <w:sz w:val="24"/>
      <w:szCs w:val="20"/>
      <w:lang w:val="en-US" w:eastAsia="en-US" w:bidi="ar-SA"/>
    </w:rPr>
  </w:style>
  <w:style w:type="paragraph" w:styleId="BulletList3" w:customStyle="1">
    <w:name w:val="Bullet List 3"/>
    <w:basedOn w:val="Normal"/>
    <w:qFormat/>
    <w:rsid w:val="00406e9f"/>
    <w:pPr>
      <w:tabs>
        <w:tab w:val="clear" w:pos="720"/>
        <w:tab w:val="left" w:pos="1080" w:leader="none"/>
      </w:tabs>
      <w:spacing w:before="120" w:after="0"/>
      <w:ind w:left="1080" w:hanging="360"/>
    </w:pPr>
    <w:rPr>
      <w:szCs w:val="20"/>
    </w:rPr>
  </w:style>
  <w:style w:type="paragraph" w:styleId="Footnote">
    <w:name w:val="Footnote Text"/>
    <w:basedOn w:val="Normal"/>
    <w:link w:val="FootnoteTextChar"/>
    <w:semiHidden/>
    <w:rsid w:val="00406e9f"/>
    <w:pPr>
      <w:ind w:left="284" w:hanging="284"/>
    </w:pPr>
    <w:rPr>
      <w:sz w:val="22"/>
      <w:szCs w:val="20"/>
    </w:rPr>
  </w:style>
  <w:style w:type="paragraph" w:styleId="NumberList" w:customStyle="1">
    <w:name w:val="Number List"/>
    <w:basedOn w:val="Normal"/>
    <w:qFormat/>
    <w:rsid w:val="00af21a9"/>
    <w:pPr>
      <w:tabs>
        <w:tab w:val="clear" w:pos="720"/>
      </w:tabs>
      <w:spacing w:before="120" w:after="0"/>
      <w:ind w:left="810" w:hanging="0"/>
    </w:pPr>
    <w:rPr>
      <w:i/>
      <w:iCs/>
      <w:color w:val="008000"/>
      <w:sz w:val="22"/>
      <w:szCs w:val="22"/>
    </w:rPr>
  </w:style>
  <w:style w:type="paragraph" w:styleId="TblTextCenter" w:customStyle="1">
    <w:name w:val="Tbl Text Center"/>
    <w:basedOn w:val="TblTextLeft"/>
    <w:qFormat/>
    <w:rsid w:val="00406e9f"/>
    <w:pPr>
      <w:jc w:val="center"/>
    </w:pPr>
    <w:rPr/>
  </w:style>
  <w:style w:type="paragraph" w:styleId="TblTextLeft" w:customStyle="1">
    <w:name w:val="Tbl Text Left"/>
    <w:qFormat/>
    <w:rsid w:val="00406e9f"/>
    <w:pPr>
      <w:widowControl/>
      <w:bidi w:val="0"/>
      <w:spacing w:before="60" w:after="60"/>
      <w:jc w:val="left"/>
    </w:pPr>
    <w:rPr>
      <w:rFonts w:ascii="Arial Narrow" w:hAnsi="Arial Narrow" w:eastAsia="Times New Roman" w:cs="Times New Roman"/>
      <w:color w:val="auto"/>
      <w:kern w:val="0"/>
      <w:sz w:val="24"/>
      <w:szCs w:val="20"/>
      <w:lang w:val="en-US" w:eastAsia="en-US" w:bidi="ar-SA"/>
    </w:rPr>
  </w:style>
  <w:style w:type="paragraph" w:styleId="TblHeadingLeft" w:customStyle="1">
    <w:name w:val="Tbl Heading Left"/>
    <w:qFormat/>
    <w:rsid w:val="00406e9f"/>
    <w:pPr>
      <w:widowControl/>
      <w:bidi w:val="0"/>
      <w:spacing w:before="60" w:after="60"/>
      <w:jc w:val="left"/>
    </w:pPr>
    <w:rPr>
      <w:rFonts w:ascii="Arial" w:hAnsi="Arial" w:eastAsia="Times New Roman" w:cs="Times New Roman"/>
      <w:b/>
      <w:color w:val="auto"/>
      <w:kern w:val="0"/>
      <w:sz w:val="24"/>
      <w:szCs w:val="20"/>
      <w:lang w:val="en-US" w:eastAsia="en-US" w:bidi="ar-SA"/>
    </w:rPr>
  </w:style>
  <w:style w:type="paragraph" w:styleId="TblFigFootnote" w:customStyle="1">
    <w:name w:val="Tbl Fig Footnote"/>
    <w:qFormat/>
    <w:rsid w:val="00406e9f"/>
    <w:pPr>
      <w:keepLines/>
      <w:widowControl/>
      <w:bidi w:val="0"/>
      <w:spacing w:before="0" w:after="0"/>
      <w:jc w:val="left"/>
    </w:pPr>
    <w:rPr>
      <w:rFonts w:ascii="Arial Narrow" w:hAnsi="Arial Narrow" w:eastAsia="Times New Roman" w:cs="Times New Roman"/>
      <w:color w:val="auto"/>
      <w:kern w:val="0"/>
      <w:sz w:val="18"/>
      <w:szCs w:val="20"/>
      <w:lang w:val="en-US" w:eastAsia="en-US" w:bidi="ar-SA"/>
    </w:rPr>
  </w:style>
  <w:style w:type="paragraph" w:styleId="TblHeadingCenter" w:customStyle="1">
    <w:name w:val="Tbl Heading Center"/>
    <w:basedOn w:val="TblHeadingLeft"/>
    <w:qFormat/>
    <w:rsid w:val="00406e9f"/>
    <w:pPr>
      <w:jc w:val="center"/>
    </w:pPr>
    <w:rPr/>
  </w:style>
  <w:style w:type="paragraph" w:styleId="HeaderLandscape" w:customStyle="1">
    <w:name w:val="Header Landscape"/>
    <w:basedOn w:val="Header"/>
    <w:qFormat/>
    <w:rsid w:val="00406e9f"/>
    <w:pPr>
      <w:tabs>
        <w:tab w:val="clear" w:pos="4536"/>
        <w:tab w:val="clear" w:pos="9072"/>
        <w:tab w:val="left" w:pos="6804" w:leader="none"/>
        <w:tab w:val="right" w:pos="13608" w:leader="none"/>
      </w:tabs>
    </w:pPr>
    <w:rPr/>
  </w:style>
  <w:style w:type="paragraph" w:styleId="FooterLandscape" w:customStyle="1">
    <w:name w:val="Footer Landscape"/>
    <w:basedOn w:val="Footer"/>
    <w:qFormat/>
    <w:rsid w:val="00406e9f"/>
    <w:pPr>
      <w:tabs>
        <w:tab w:val="clear" w:pos="4536"/>
        <w:tab w:val="clear" w:pos="9072"/>
        <w:tab w:val="left" w:pos="6804" w:leader="none"/>
        <w:tab w:val="right" w:pos="13608" w:leader="none"/>
      </w:tabs>
    </w:pPr>
    <w:rPr/>
  </w:style>
  <w:style w:type="paragraph" w:styleId="XCover" w:customStyle="1">
    <w:name w:val="xCover"/>
    <w:qFormat/>
    <w:rsid w:val="00406e9f"/>
    <w:pPr>
      <w:widowControl/>
      <w:bidi w:val="0"/>
      <w:spacing w:before="120" w:after="0"/>
      <w:jc w:val="left"/>
    </w:pPr>
    <w:rPr>
      <w:rFonts w:ascii="Arial" w:hAnsi="Arial" w:eastAsia="Times New Roman" w:cs="Times New Roman"/>
      <w:color w:val="auto"/>
      <w:kern w:val="0"/>
      <w:sz w:val="24"/>
      <w:szCs w:val="20"/>
      <w:lang w:val="en-US" w:eastAsia="en-US" w:bidi="ar-SA"/>
    </w:rPr>
  </w:style>
  <w:style w:type="paragraph" w:styleId="XCoverAddress" w:customStyle="1">
    <w:name w:val="xCoverAddress"/>
    <w:basedOn w:val="XCover"/>
    <w:qFormat/>
    <w:rsid w:val="00406e9f"/>
    <w:pPr>
      <w:spacing w:before="0" w:after="0"/>
    </w:pPr>
    <w:rPr/>
  </w:style>
  <w:style w:type="paragraph" w:styleId="XCoverDocType" w:customStyle="1">
    <w:name w:val="xCoverDocType"/>
    <w:basedOn w:val="XCover"/>
    <w:qFormat/>
    <w:rsid w:val="00406e9f"/>
    <w:pPr>
      <w:spacing w:before="240" w:after="0"/>
      <w:jc w:val="center"/>
    </w:pPr>
    <w:rPr>
      <w:b/>
      <w:caps/>
      <w:sz w:val="28"/>
    </w:rPr>
  </w:style>
  <w:style w:type="paragraph" w:styleId="XCoverDocTitle" w:customStyle="1">
    <w:name w:val="xCoverDocTitle"/>
    <w:basedOn w:val="XCover"/>
    <w:qFormat/>
    <w:rsid w:val="00406e9f"/>
    <w:pPr>
      <w:spacing w:before="240" w:after="0"/>
      <w:jc w:val="center"/>
    </w:pPr>
    <w:rPr>
      <w:b/>
      <w:sz w:val="24"/>
    </w:rPr>
  </w:style>
  <w:style w:type="paragraph" w:styleId="XCoverFooter" w:customStyle="1">
    <w:name w:val="xCoverFooter"/>
    <w:basedOn w:val="XCover"/>
    <w:qFormat/>
    <w:rsid w:val="00406e9f"/>
    <w:pPr>
      <w:jc w:val="center"/>
    </w:pPr>
    <w:rPr>
      <w:rFonts w:ascii="Arial Narrow" w:hAnsi="Arial Narrow"/>
      <w:sz w:val="18"/>
    </w:rPr>
  </w:style>
  <w:style w:type="paragraph" w:styleId="Endnote">
    <w:name w:val="Endnote Text"/>
    <w:basedOn w:val="Normal"/>
    <w:link w:val="EndnoteTextChar"/>
    <w:semiHidden/>
    <w:rsid w:val="00406e9f"/>
    <w:pPr/>
    <w:rPr>
      <w:sz w:val="22"/>
      <w:szCs w:val="20"/>
    </w:rPr>
  </w:style>
  <w:style w:type="paragraph" w:styleId="Macro">
    <w:name w:val="macro"/>
    <w:link w:val="MacroTextChar"/>
    <w:semiHidden/>
    <w:qFormat/>
    <w:rsid w:val="00406e9f"/>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spacing w:before="0" w:after="0"/>
      <w:jc w:val="left"/>
    </w:pPr>
    <w:rPr>
      <w:rFonts w:ascii="Courier New" w:hAnsi="Courier New" w:eastAsia="Times New Roman" w:cs="Times New Roman"/>
      <w:color w:val="auto"/>
      <w:kern w:val="0"/>
      <w:sz w:val="24"/>
      <w:szCs w:val="20"/>
      <w:lang w:val="en-US" w:eastAsia="en-US" w:bidi="ar-SA"/>
    </w:rPr>
  </w:style>
  <w:style w:type="paragraph" w:styleId="Contents7">
    <w:name w:val="TOC 7"/>
    <w:basedOn w:val="Contents6"/>
    <w:next w:val="Normal"/>
    <w:uiPriority w:val="39"/>
    <w:rsid w:val="00406e9f"/>
    <w:pPr/>
    <w:rPr/>
  </w:style>
  <w:style w:type="paragraph" w:styleId="Contents8">
    <w:name w:val="TOC 8"/>
    <w:basedOn w:val="Contents6"/>
    <w:next w:val="Normal"/>
    <w:uiPriority w:val="39"/>
    <w:rsid w:val="00406e9f"/>
    <w:pPr/>
    <w:rPr/>
  </w:style>
  <w:style w:type="paragraph" w:styleId="Contents9">
    <w:name w:val="TOC 9"/>
    <w:basedOn w:val="Contents6"/>
    <w:next w:val="Normal"/>
    <w:uiPriority w:val="39"/>
    <w:rsid w:val="00406e9f"/>
    <w:pPr/>
    <w:rPr/>
  </w:style>
  <w:style w:type="paragraph" w:styleId="Tableoffigures">
    <w:name w:val="table of figures"/>
    <w:next w:val="Normal"/>
    <w:uiPriority w:val="99"/>
    <w:qFormat/>
    <w:rsid w:val="00cb26bf"/>
    <w:pPr>
      <w:widowControl/>
      <w:tabs>
        <w:tab w:val="right" w:pos="720" w:leader="none"/>
        <w:tab w:val="right" w:pos="9468" w:leader="dot"/>
      </w:tabs>
      <w:bidi w:val="0"/>
      <w:spacing w:before="0" w:after="120"/>
      <w:ind w:left="720" w:hanging="720"/>
      <w:jc w:val="left"/>
    </w:pPr>
    <w:rPr>
      <w:rFonts w:ascii="Times New Roman Bold" w:hAnsi="Times New Roman Bold" w:eastAsia="Times New Roman" w:cs="Times New Roman"/>
      <w:b/>
      <w:color w:val="0000FF"/>
      <w:kern w:val="0"/>
      <w:sz w:val="24"/>
      <w:szCs w:val="20"/>
      <w:lang w:val="en-US" w:eastAsia="en-US" w:bidi="ar-SA"/>
    </w:rPr>
  </w:style>
  <w:style w:type="paragraph" w:styleId="Normalnospace" w:customStyle="1">
    <w:name w:val="Normal nospace"/>
    <w:basedOn w:val="Normal"/>
    <w:link w:val="NormalnospaceChar"/>
    <w:qFormat/>
    <w:rsid w:val="00406e9f"/>
    <w:pPr>
      <w:spacing w:before="0" w:after="0"/>
    </w:pPr>
    <w:rPr/>
  </w:style>
  <w:style w:type="paragraph" w:styleId="Heading4NoNumbering" w:customStyle="1">
    <w:name w:val="Heading 4 NoNumbering"/>
    <w:next w:val="Normal"/>
    <w:qFormat/>
    <w:rsid w:val="00406e9f"/>
    <w:pPr>
      <w:widowControl/>
      <w:bidi w:val="0"/>
      <w:spacing w:before="240" w:after="0"/>
      <w:jc w:val="left"/>
    </w:pPr>
    <w:rPr>
      <w:rFonts w:ascii="Arial" w:hAnsi="Arial" w:eastAsia="Times New Roman" w:cs="Times New Roman"/>
      <w:b/>
      <w:color w:val="auto"/>
      <w:kern w:val="2"/>
      <w:sz w:val="24"/>
      <w:szCs w:val="20"/>
      <w:lang w:val="en-US" w:eastAsia="en-US" w:bidi="ar-SA"/>
    </w:rPr>
  </w:style>
  <w:style w:type="paragraph" w:styleId="DocumentMap">
    <w:name w:val="Document Map"/>
    <w:basedOn w:val="Normal"/>
    <w:link w:val="DocumentMapChar"/>
    <w:semiHidden/>
    <w:qFormat/>
    <w:rsid w:val="00406e9f"/>
    <w:pPr>
      <w:shd w:val="clear" w:color="auto" w:fill="000080"/>
    </w:pPr>
    <w:rPr>
      <w:rFonts w:ascii="Tahoma" w:hAnsi="Tahoma" w:cs="Tahoma"/>
    </w:rPr>
  </w:style>
  <w:style w:type="paragraph" w:styleId="EntteSMA1page" w:customStyle="1">
    <w:name w:val="En-tête SMA 1page"/>
    <w:basedOn w:val="Header"/>
    <w:qFormat/>
    <w:rsid w:val="005e5b00"/>
    <w:pPr>
      <w:tabs>
        <w:tab w:val="clear" w:pos="4536"/>
        <w:tab w:val="clear" w:pos="9072"/>
        <w:tab w:val="left" w:pos="1062" w:leader="none"/>
        <w:tab w:val="left" w:pos="1620" w:leader="none"/>
        <w:tab w:val="left" w:pos="2322" w:leader="none"/>
        <w:tab w:val="center" w:pos="4320" w:leader="none"/>
        <w:tab w:val="right" w:pos="6822" w:leader="none"/>
        <w:tab w:val="right" w:pos="8640" w:leader="none"/>
      </w:tabs>
      <w:spacing w:before="120" w:after="0"/>
      <w:jc w:val="both"/>
    </w:pPr>
    <w:rPr>
      <w:rFonts w:cs="Arial"/>
      <w:b/>
      <w:i/>
      <w:iCs/>
      <w:color w:val="0000FF"/>
      <w:sz w:val="28"/>
    </w:rPr>
  </w:style>
  <w:style w:type="paragraph" w:styleId="Narrative" w:customStyle="1">
    <w:name w:val="Narrative"/>
    <w:basedOn w:val="Normal"/>
    <w:next w:val="Normal"/>
    <w:qFormat/>
    <w:rsid w:val="00406e9f"/>
    <w:pPr>
      <w:spacing w:before="60" w:after="60"/>
    </w:pPr>
    <w:rPr>
      <w:rFonts w:ascii="Arial" w:hAnsi="Arial"/>
      <w:b/>
      <w:caps/>
      <w:sz w:val="22"/>
    </w:rPr>
  </w:style>
  <w:style w:type="paragraph" w:styleId="SDref" w:customStyle="1">
    <w:name w:val="SD ref"/>
    <w:basedOn w:val="Header"/>
    <w:qFormat/>
    <w:rsid w:val="00ff5ab6"/>
    <w:pPr>
      <w:tabs>
        <w:tab w:val="clear" w:pos="4536"/>
        <w:tab w:val="clear" w:pos="9072"/>
        <w:tab w:val="left" w:pos="1062" w:leader="none"/>
        <w:tab w:val="left" w:pos="2322" w:leader="none"/>
        <w:tab w:val="center" w:pos="4320" w:leader="none"/>
        <w:tab w:val="right" w:pos="6822" w:leader="none"/>
        <w:tab w:val="right" w:pos="9162" w:leader="none"/>
      </w:tabs>
      <w:spacing w:before="120" w:after="60"/>
    </w:pPr>
    <w:rPr>
      <w:rFonts w:ascii="Arial Narrow" w:hAnsi="Arial Narrow"/>
      <w:b/>
      <w:bCs/>
      <w:color w:val="000066"/>
      <w:sz w:val="20"/>
    </w:rPr>
  </w:style>
  <w:style w:type="paragraph" w:styleId="BalloonText">
    <w:name w:val="Balloon Text"/>
    <w:basedOn w:val="Normal"/>
    <w:link w:val="BalloonTextChar"/>
    <w:semiHidden/>
    <w:qFormat/>
    <w:rsid w:val="00e10d1d"/>
    <w:pPr/>
    <w:rPr>
      <w:rFonts w:ascii="Tahoma" w:hAnsi="Tahoma" w:cs="Tahoma"/>
      <w:sz w:val="16"/>
      <w:szCs w:val="16"/>
    </w:rPr>
  </w:style>
  <w:style w:type="paragraph" w:styleId="CM42" w:customStyle="1">
    <w:name w:val="CM42"/>
    <w:basedOn w:val="Normal"/>
    <w:next w:val="Normal"/>
    <w:qFormat/>
    <w:rsid w:val="00613d07"/>
    <w:pPr>
      <w:widowControl w:val="false"/>
      <w:spacing w:before="0" w:after="0"/>
    </w:pPr>
    <w:rPr>
      <w:rFonts w:ascii="EGBCPM+CenturySchoolbook" w:hAnsi="EGBCPM+CenturySchoolbook" w:cs="EGBCPM+CenturySchoolbook"/>
      <w:color w:val="auto"/>
    </w:rPr>
  </w:style>
  <w:style w:type="paragraph" w:styleId="CM49" w:customStyle="1">
    <w:name w:val="CM49"/>
    <w:basedOn w:val="Normal"/>
    <w:next w:val="Normal"/>
    <w:qFormat/>
    <w:rsid w:val="00ca13dd"/>
    <w:pPr>
      <w:widowControl w:val="false"/>
      <w:spacing w:before="0" w:after="0"/>
    </w:pPr>
    <w:rPr>
      <w:rFonts w:ascii="EGBCPM+CenturySchoolbook" w:hAnsi="EGBCPM+CenturySchoolbook" w:cs="EGBCPM+CenturySchoolbook"/>
      <w:color w:val="auto"/>
    </w:rPr>
  </w:style>
  <w:style w:type="paragraph" w:styleId="CM52" w:customStyle="1">
    <w:name w:val="CM52"/>
    <w:basedOn w:val="Normal"/>
    <w:next w:val="Normal"/>
    <w:qFormat/>
    <w:rsid w:val="00e41aa6"/>
    <w:pPr>
      <w:widowControl w:val="false"/>
      <w:spacing w:before="0" w:after="0"/>
    </w:pPr>
    <w:rPr>
      <w:rFonts w:ascii="EGBCPM+CenturySchoolbook" w:hAnsi="EGBCPM+CenturySchoolbook" w:cs="EGBCPM+CenturySchoolbook"/>
      <w:color w:val="auto"/>
    </w:rPr>
  </w:style>
  <w:style w:type="paragraph" w:styleId="Default" w:customStyle="1">
    <w:name w:val="Default"/>
    <w:qFormat/>
    <w:rsid w:val="00e41aa6"/>
    <w:pPr>
      <w:widowControl w:val="false"/>
      <w:bidi w:val="0"/>
      <w:spacing w:before="0" w:after="0"/>
      <w:jc w:val="left"/>
    </w:pPr>
    <w:rPr>
      <w:rFonts w:ascii="EGBCPM+CenturySchoolbook" w:hAnsi="EGBCPM+CenturySchoolbook" w:cs="EGBCPM+CenturySchoolbook" w:eastAsia="Times New Roman"/>
      <w:color w:val="000000"/>
      <w:kern w:val="0"/>
      <w:sz w:val="24"/>
      <w:szCs w:val="24"/>
      <w:lang w:val="en-US" w:eastAsia="en-US" w:bidi="ar-SA"/>
    </w:rPr>
  </w:style>
  <w:style w:type="paragraph" w:styleId="CM44" w:customStyle="1">
    <w:name w:val="CM44"/>
    <w:basedOn w:val="Normal"/>
    <w:next w:val="Normal"/>
    <w:qFormat/>
    <w:rsid w:val="00e41aa6"/>
    <w:pPr>
      <w:widowControl w:val="false"/>
      <w:spacing w:before="0" w:after="0"/>
    </w:pPr>
    <w:rPr>
      <w:rFonts w:ascii="EGBCPM+CenturySchoolbook" w:hAnsi="EGBCPM+CenturySchoolbook" w:cs="EGBCPM+CenturySchoolbook"/>
      <w:color w:val="auto"/>
    </w:rPr>
  </w:style>
  <w:style w:type="paragraph" w:styleId="NormalTOC" w:customStyle="1">
    <w:name w:val="normal TOC"/>
    <w:basedOn w:val="Normal"/>
    <w:next w:val="Normal"/>
    <w:qFormat/>
    <w:rsid w:val="001a5c15"/>
    <w:pPr>
      <w:tabs>
        <w:tab w:val="clear" w:pos="720"/>
        <w:tab w:val="left" w:pos="864" w:leader="none"/>
        <w:tab w:val="left" w:pos="8640" w:leader="dot"/>
      </w:tabs>
      <w:suppressAutoHyphens w:val="true"/>
      <w:spacing w:before="0" w:after="0"/>
    </w:pPr>
    <w:rPr>
      <w:rFonts w:ascii="Arial" w:hAnsi="Arial"/>
      <w:color w:val="auto"/>
      <w:sz w:val="22"/>
      <w:szCs w:val="20"/>
    </w:rPr>
  </w:style>
  <w:style w:type="paragraph" w:styleId="Annotationtext">
    <w:name w:val="annotation text"/>
    <w:basedOn w:val="Normal"/>
    <w:link w:val="CommentTextChar"/>
    <w:uiPriority w:val="99"/>
    <w:qFormat/>
    <w:rsid w:val="00f451a3"/>
    <w:pPr/>
    <w:rPr>
      <w:sz w:val="20"/>
      <w:szCs w:val="20"/>
    </w:rPr>
  </w:style>
  <w:style w:type="paragraph" w:styleId="Annotationsubject">
    <w:name w:val="annotation subject"/>
    <w:basedOn w:val="Annotationtext"/>
    <w:next w:val="Annotationtext"/>
    <w:link w:val="CommentSubjectChar"/>
    <w:qFormat/>
    <w:rsid w:val="00f451a3"/>
    <w:pPr/>
    <w:rPr>
      <w:b/>
      <w:bCs/>
    </w:rPr>
  </w:style>
  <w:style w:type="paragraph" w:styleId="ListBullet">
    <w:name w:val="List Bullet"/>
    <w:basedOn w:val="Normal"/>
    <w:qFormat/>
    <w:rsid w:val="00580d42"/>
    <w:pPr>
      <w:spacing w:before="240" w:after="0"/>
      <w:contextualSpacing/>
    </w:pPr>
    <w:rPr/>
  </w:style>
  <w:style w:type="paragraph" w:styleId="BulletList111pt" w:customStyle="1">
    <w:name w:val="Bullet List 1 + 11 pt"/>
    <w:basedOn w:val="BulletList1"/>
    <w:qFormat/>
    <w:rsid w:val="00af21a9"/>
    <w:pPr>
      <w:jc w:val="both"/>
    </w:pPr>
    <w:rPr>
      <w:i/>
      <w:color w:val="008000"/>
      <w:sz w:val="22"/>
      <w:szCs w:val="22"/>
    </w:rPr>
  </w:style>
  <w:style w:type="paragraph" w:styleId="StyleBulletList211ptItalicGreenJustified" w:customStyle="1">
    <w:name w:val="Style Bullet List 2 + 11 pt Italic Green Justified"/>
    <w:basedOn w:val="BulletList2"/>
    <w:qFormat/>
    <w:rsid w:val="007b20b7"/>
    <w:pPr>
      <w:jc w:val="both"/>
    </w:pPr>
    <w:rPr>
      <w:i/>
      <w:iCs/>
      <w:color w:val="008000"/>
      <w:sz w:val="22"/>
    </w:rPr>
  </w:style>
  <w:style w:type="paragraph" w:styleId="Revision">
    <w:name w:val="Revision"/>
    <w:uiPriority w:val="99"/>
    <w:semiHidden/>
    <w:qFormat/>
    <w:rsid w:val="0013255f"/>
    <w:pPr>
      <w:widowControl/>
      <w:bidi w:val="0"/>
      <w:spacing w:before="0" w:after="0"/>
      <w:jc w:val="left"/>
    </w:pPr>
    <w:rPr>
      <w:rFonts w:ascii="Times New Roman" w:hAnsi="Times New Roman" w:eastAsia="Times New Roman" w:cs="Times New Roman"/>
      <w:color w:val="000000"/>
      <w:kern w:val="0"/>
      <w:sz w:val="24"/>
      <w:szCs w:val="24"/>
      <w:lang w:val="en-US" w:eastAsia="en-US" w:bidi="ar-SA"/>
    </w:rPr>
  </w:style>
  <w:style w:type="paragraph" w:styleId="Paragraph" w:customStyle="1">
    <w:name w:val="Paragraph"/>
    <w:basedOn w:val="Normal"/>
    <w:link w:val="ParagraphChar"/>
    <w:uiPriority w:val="99"/>
    <w:qFormat/>
    <w:rsid w:val="00f26498"/>
    <w:pPr>
      <w:spacing w:lineRule="auto" w:line="300" w:before="0" w:after="240"/>
      <w:ind w:left="113" w:hanging="113"/>
    </w:pPr>
    <w:rPr>
      <w:color w:val="auto"/>
    </w:rPr>
  </w:style>
  <w:style w:type="paragraph" w:styleId="ParaNarrative" w:customStyle="1">
    <w:name w:val="Para Narrative"/>
    <w:basedOn w:val="Normal"/>
    <w:qFormat/>
    <w:rsid w:val="00df4b0e"/>
    <w:pPr>
      <w:snapToGrid w:val="false"/>
      <w:spacing w:before="240" w:after="240"/>
    </w:pPr>
    <w:rPr/>
  </w:style>
  <w:style w:type="paragraph" w:styleId="StyleHeading3Before12pt" w:customStyle="1">
    <w:name w:val="Style Heading 3 + Before:  12 pt"/>
    <w:basedOn w:val="Heading3"/>
    <w:qFormat/>
    <w:rsid w:val="00921ad4"/>
    <w:pPr>
      <w:numPr>
        <w:ilvl w:val="0"/>
        <w:numId w:val="0"/>
      </w:numPr>
      <w:ind w:left="756" w:hanging="756"/>
    </w:pPr>
    <w:rPr>
      <w:bCs/>
      <w:szCs w:val="20"/>
    </w:rPr>
  </w:style>
  <w:style w:type="paragraph" w:styleId="StyleHeading6TimesNewRomanBoldBoldGreen" w:customStyle="1">
    <w:name w:val="Style Heading 6 + Times New Roman Bold Bold Green"/>
    <w:basedOn w:val="Heading6"/>
    <w:qFormat/>
    <w:rsid w:val="008537d0"/>
    <w:pPr>
      <w:numPr>
        <w:ilvl w:val="0"/>
        <w:numId w:val="0"/>
      </w:numPr>
    </w:pPr>
    <w:rPr>
      <w:rFonts w:ascii="Times New Roman Bold" w:hAnsi="Times New Roman Bold"/>
      <w:b/>
      <w:bCs/>
      <w:color w:val="008000"/>
    </w:rPr>
  </w:style>
  <w:style w:type="paragraph" w:styleId="StyleHeading6TimesNewRomanBoldBoldGreen1" w:customStyle="1">
    <w:name w:val="Style Heading 6 + Times New Roman Bold Bold Green1"/>
    <w:basedOn w:val="Heading6"/>
    <w:qFormat/>
    <w:rsid w:val="008537d0"/>
    <w:pPr>
      <w:numPr>
        <w:ilvl w:val="0"/>
        <w:numId w:val="0"/>
      </w:numPr>
      <w:spacing w:before="360" w:after="360"/>
      <w:ind w:left="1152" w:hanging="1152"/>
    </w:pPr>
    <w:rPr>
      <w:rFonts w:ascii="Times New Roman Bold" w:hAnsi="Times New Roman Bold"/>
      <w:b/>
      <w:bCs/>
    </w:rPr>
  </w:style>
  <w:style w:type="paragraph" w:styleId="StyleCaption115pt" w:customStyle="1">
    <w:name w:val="Style Caption + 11.5 pt"/>
    <w:basedOn w:val="Caption1"/>
    <w:qFormat/>
    <w:rsid w:val="00f630e2"/>
    <w:pPr/>
    <w:rPr/>
  </w:style>
  <w:style w:type="paragraph" w:styleId="ListParagraph">
    <w:name w:val="List Paragraph"/>
    <w:basedOn w:val="Normal"/>
    <w:uiPriority w:val="34"/>
    <w:qFormat/>
    <w:rsid w:val="004902b9"/>
    <w:pPr>
      <w:spacing w:lineRule="auto" w:line="259" w:before="0" w:after="160"/>
      <w:ind w:left="720" w:hanging="0"/>
      <w:contextualSpacing/>
    </w:pPr>
    <w:rPr>
      <w:rFonts w:ascii="Calibri" w:hAnsi="Calibri" w:eastAsia="Calibri" w:cs="" w:asciiTheme="minorHAnsi" w:cstheme="minorBidi" w:eastAsiaTheme="minorHAnsi" w:hAnsiTheme="minorHAnsi"/>
      <w:color w:val="auto"/>
      <w:sz w:val="22"/>
      <w:szCs w:val="22"/>
    </w:rPr>
  </w:style>
  <w:style w:type="paragraph" w:styleId="T3" w:customStyle="1">
    <w:name w:val="T3"/>
    <w:basedOn w:val="Normal"/>
    <w:qFormat/>
    <w:rsid w:val="00406688"/>
    <w:pPr>
      <w:spacing w:before="120" w:after="120"/>
      <w:jc w:val="center"/>
    </w:pPr>
    <w:rPr>
      <w:b/>
      <w:color w:val="auto"/>
      <w:sz w:val="20"/>
      <w:szCs w:val="20"/>
    </w:rPr>
  </w:style>
  <w:style w:type="paragraph" w:styleId="StyleHeading212pt" w:customStyle="1">
    <w:name w:val="Style Heading 2 + 12 pt"/>
    <w:basedOn w:val="Heading2"/>
    <w:qFormat/>
    <w:rsid w:val="00a72ce7"/>
    <w:pPr>
      <w:numPr>
        <w:ilvl w:val="0"/>
        <w:numId w:val="0"/>
      </w:numPr>
      <w:ind w:left="756" w:hanging="756"/>
    </w:pPr>
    <w:rPr>
      <w:bCs w:val="false"/>
      <w:iCs/>
    </w:rPr>
  </w:style>
  <w:style w:type="paragraph" w:styleId="StyleJustifiedBefore0ptAfter6pt" w:customStyle="1">
    <w:name w:val="Style Justified Before:  0 pt After:  6 pt"/>
    <w:basedOn w:val="Normal"/>
    <w:qFormat/>
    <w:rsid w:val="004d0d59"/>
    <w:pPr>
      <w:spacing w:before="0" w:after="120"/>
      <w:jc w:val="both"/>
    </w:pPr>
    <w:rPr>
      <w:szCs w:val="20"/>
    </w:rPr>
  </w:style>
  <w:style w:type="paragraph" w:styleId="StyleHeading412pt" w:customStyle="1">
    <w:name w:val="Style Heading 4 + 12 pt"/>
    <w:basedOn w:val="Heading4"/>
    <w:qFormat/>
    <w:rsid w:val="004d0d59"/>
    <w:pPr>
      <w:numPr>
        <w:ilvl w:val="0"/>
        <w:numId w:val="0"/>
      </w:numPr>
    </w:pPr>
    <w:rPr>
      <w:bCs/>
      <w:iCs/>
    </w:rPr>
  </w:style>
  <w:style w:type="paragraph" w:styleId="StyleHeading112pt" w:customStyle="1">
    <w:name w:val="Style Heading 1 + 12 pt"/>
    <w:basedOn w:val="Heading1"/>
    <w:qFormat/>
    <w:rsid w:val="004d0d59"/>
    <w:pPr>
      <w:numPr>
        <w:ilvl w:val="0"/>
        <w:numId w:val="0"/>
      </w:numPr>
    </w:pPr>
    <w:rPr/>
  </w:style>
  <w:style w:type="paragraph" w:styleId="Style11" w:customStyle="1">
    <w:name w:val="Style1"/>
    <w:basedOn w:val="Heading2"/>
    <w:link w:val="Style1Char"/>
    <w:qFormat/>
    <w:rsid w:val="0074187d"/>
    <w:pPr>
      <w:numPr>
        <w:ilvl w:val="0"/>
        <w:numId w:val="0"/>
      </w:numPr>
      <w:spacing w:before="120" w:after="0"/>
      <w:ind w:left="756" w:hanging="756"/>
    </w:pPr>
    <w:rPr/>
  </w:style>
  <w:style w:type="paragraph" w:styleId="EndNoteBibliographyTitle" w:customStyle="1">
    <w:name w:val="EndNote Bibliography Title"/>
    <w:basedOn w:val="Normal"/>
    <w:link w:val="EndNoteBibliographyTitleChar"/>
    <w:qFormat/>
    <w:rsid w:val="009e4250"/>
    <w:pPr>
      <w:jc w:val="center"/>
    </w:pPr>
    <w:rPr/>
  </w:style>
  <w:style w:type="paragraph" w:styleId="EndNoteBibliography" w:customStyle="1">
    <w:name w:val="EndNote Bibliography"/>
    <w:basedOn w:val="Normal"/>
    <w:link w:val="EndNoteBibliographyChar"/>
    <w:qFormat/>
    <w:rsid w:val="009e4250"/>
    <w:pPr/>
    <w:rPr/>
  </w:style>
  <w:style w:type="paragraph" w:styleId="StyleHeading2MSW" w:customStyle="1">
    <w:name w:val="Style Heading 2_MSW"/>
    <w:basedOn w:val="Heading2"/>
    <w:next w:val="Heading2"/>
    <w:qFormat/>
    <w:rsid w:val="00082766"/>
    <w:pPr>
      <w:numPr>
        <w:ilvl w:val="0"/>
        <w:numId w:val="0"/>
      </w:numPr>
      <w:ind w:left="1427" w:hanging="756"/>
    </w:pPr>
    <w:rPr>
      <w:bCs w:val="false"/>
      <w:iCs/>
    </w:rPr>
  </w:style>
  <w:style w:type="paragraph" w:styleId="BodyTextIndent3">
    <w:name w:val="Body Text Indent 3"/>
    <w:basedOn w:val="Normal"/>
    <w:link w:val="BodyTextIndent3Char"/>
    <w:uiPriority w:val="99"/>
    <w:unhideWhenUsed/>
    <w:qFormat/>
    <w:rsid w:val="002f60d3"/>
    <w:pPr>
      <w:spacing w:before="0" w:after="0"/>
      <w:ind w:firstLine="720"/>
    </w:pPr>
    <w:rPr>
      <w:color w:val="auto"/>
    </w:rPr>
  </w:style>
  <w:style w:type="paragraph" w:styleId="StyleHeading4Condensedby005pt" w:customStyle="1">
    <w:name w:val="Style Heading 4 + Condensed by  0.05 pt"/>
    <w:basedOn w:val="Heading4"/>
    <w:qFormat/>
    <w:rsid w:val="00395a45"/>
    <w:pPr>
      <w:numPr>
        <w:ilvl w:val="0"/>
        <w:numId w:val="0"/>
      </w:numPr>
    </w:pPr>
    <w:rPr>
      <w:bCs/>
      <w:iCs/>
      <w:spacing w:val="-1"/>
    </w:rPr>
  </w:style>
  <w:style w:type="paragraph" w:styleId="TextBodyIndent">
    <w:name w:val="Body Text Indent"/>
    <w:basedOn w:val="Normal"/>
    <w:link w:val="BodyTextIndentChar"/>
    <w:semiHidden/>
    <w:unhideWhenUsed/>
    <w:rsid w:val="00936100"/>
    <w:pPr>
      <w:spacing w:before="240" w:after="120"/>
      <w:ind w:left="283" w:hanging="0"/>
    </w:pPr>
    <w:rPr/>
  </w:style>
  <w:style w:type="paragraph" w:styleId="BodyTextFirstIndent2">
    <w:name w:val="Body Text First Indent 2"/>
    <w:basedOn w:val="TextBodyIndent"/>
    <w:link w:val="BodyTextFirstIndent2Char"/>
    <w:unhideWhenUsed/>
    <w:qFormat/>
    <w:rsid w:val="00936100"/>
    <w:pPr>
      <w:spacing w:before="240" w:after="0"/>
      <w:ind w:left="360" w:firstLine="360"/>
    </w:pPr>
    <w:rPr/>
  </w:style>
  <w:style w:type="paragraph" w:styleId="C2" w:customStyle="1">
    <w:name w:val="c2"/>
    <w:basedOn w:val="Normal"/>
    <w:qFormat/>
    <w:rsid w:val="0067448d"/>
    <w:pPr>
      <w:spacing w:before="240" w:after="120"/>
    </w:pPr>
    <w:rPr>
      <w:rFonts w:eastAsia="MS Mincho"/>
      <w:b/>
      <w:bCs/>
      <w:color w:val="auto"/>
      <w:lang w:val="en-GB"/>
    </w:rPr>
  </w:style>
  <w:style w:type="paragraph" w:styleId="BodyText2">
    <w:name w:val="Body Text 2"/>
    <w:basedOn w:val="Normal"/>
    <w:link w:val="BodyText2Char"/>
    <w:qFormat/>
    <w:rsid w:val="00392f2b"/>
    <w:pPr>
      <w:spacing w:before="120" w:after="0"/>
      <w:ind w:left="720" w:hanging="0"/>
    </w:pPr>
    <w:rPr>
      <w:lang w:val="en-GB" w:bidi="he-IL"/>
    </w:rPr>
  </w:style>
  <w:style w:type="paragraph" w:styleId="Level3indent" w:customStyle="1">
    <w:name w:val="Level 3 indent"/>
    <w:basedOn w:val="TextBody"/>
    <w:qFormat/>
    <w:rsid w:val="00392f2b"/>
    <w:pPr>
      <w:ind w:left="1440" w:hanging="0"/>
    </w:pPr>
    <w:rPr/>
  </w:style>
  <w:style w:type="paragraph" w:styleId="MainTitle" w:customStyle="1">
    <w:name w:val="Main Title"/>
    <w:basedOn w:val="Heading2"/>
    <w:qFormat/>
    <w:rsid w:val="00392f2b"/>
    <w:pPr>
      <w:numPr>
        <w:ilvl w:val="0"/>
        <w:numId w:val="0"/>
      </w:numPr>
      <w:spacing w:before="120" w:after="200"/>
      <w:ind w:left="756" w:hanging="756"/>
    </w:pPr>
    <w:rPr>
      <w:rFonts w:ascii="Arial" w:hAnsi="Arial"/>
      <w:iCs/>
      <w:color w:val="auto"/>
      <w:kern w:val="0"/>
      <w:sz w:val="28"/>
      <w:szCs w:val="20"/>
    </w:rPr>
  </w:style>
  <w:style w:type="paragraph" w:styleId="Heading1NoNumbering" w:customStyle="1">
    <w:name w:val="Heading 1 NoNumbering"/>
    <w:basedOn w:val="Heading1"/>
    <w:next w:val="Normal"/>
    <w:qFormat/>
    <w:rsid w:val="00392f2b"/>
    <w:pPr>
      <w:pageBreakBefore/>
      <w:numPr>
        <w:ilvl w:val="0"/>
        <w:numId w:val="0"/>
      </w:numPr>
      <w:spacing w:before="480" w:after="0"/>
    </w:pPr>
    <w:rPr>
      <w:rFonts w:ascii="Arial" w:hAnsi="Arial"/>
      <w:color w:val="auto"/>
      <w:sz w:val="28"/>
    </w:rPr>
  </w:style>
  <w:style w:type="paragraph" w:styleId="BodyText3">
    <w:name w:val="Body Text 3"/>
    <w:basedOn w:val="Normal"/>
    <w:link w:val="BodyText3Char"/>
    <w:qFormat/>
    <w:rsid w:val="00392f2b"/>
    <w:pPr>
      <w:spacing w:before="60" w:after="120"/>
    </w:pPr>
    <w:rPr>
      <w:color w:val="auto"/>
      <w:sz w:val="16"/>
      <w:szCs w:val="16"/>
    </w:rPr>
  </w:style>
  <w:style w:type="paragraph" w:styleId="SubTitle" w:customStyle="1">
    <w:name w:val="Sub Title"/>
    <w:next w:val="Normal"/>
    <w:link w:val="SubTitleChar"/>
    <w:qFormat/>
    <w:rsid w:val="00392f2b"/>
    <w:pPr>
      <w:widowControl/>
      <w:bidi w:val="0"/>
      <w:spacing w:before="240" w:after="120"/>
      <w:jc w:val="left"/>
    </w:pPr>
    <w:rPr>
      <w:rFonts w:ascii="Arial" w:hAnsi="Arial" w:eastAsia="MS Mincho" w:cs="Times New Roman"/>
      <w:b/>
      <w:bCs/>
      <w:color w:val="auto"/>
      <w:kern w:val="0"/>
      <w:sz w:val="24"/>
      <w:szCs w:val="24"/>
      <w:lang w:val="en-GB" w:eastAsia="en-US" w:bidi="ar-SA"/>
    </w:rPr>
  </w:style>
  <w:style w:type="paragraph" w:styleId="Listingtable" w:customStyle="1">
    <w:name w:val="Listing table"/>
    <w:link w:val="ListingtableChar"/>
    <w:qFormat/>
    <w:rsid w:val="00392f2b"/>
    <w:pPr>
      <w:widowControl/>
      <w:bidi w:val="0"/>
      <w:spacing w:before="240" w:after="120"/>
      <w:jc w:val="left"/>
    </w:pPr>
    <w:rPr>
      <w:rFonts w:ascii="Courier New" w:hAnsi="Courier New" w:eastAsia="Times New Roman" w:cs="Times New Roman"/>
      <w:b/>
      <w:color w:val="auto"/>
      <w:kern w:val="0"/>
      <w:sz w:val="28"/>
      <w:szCs w:val="20"/>
      <w:lang w:val="en-US" w:eastAsia="en-US" w:bidi="ar-SA"/>
    </w:rPr>
  </w:style>
  <w:style w:type="paragraph" w:styleId="TableTitle" w:customStyle="1">
    <w:name w:val="Table Title"/>
    <w:basedOn w:val="SubTitle"/>
    <w:qFormat/>
    <w:rsid w:val="00392f2b"/>
    <w:pPr>
      <w:spacing w:before="120" w:after="120"/>
      <w:jc w:val="center"/>
    </w:pPr>
    <w:rPr>
      <w:rFonts w:ascii="Courier New" w:hAnsi="Courier New"/>
      <w:sz w:val="20"/>
      <w:szCs w:val="20"/>
    </w:rPr>
  </w:style>
  <w:style w:type="paragraph" w:styleId="StyleSubTitleCentered" w:customStyle="1">
    <w:name w:val="Style Sub Title + Centered"/>
    <w:basedOn w:val="SubTitle"/>
    <w:qFormat/>
    <w:rsid w:val="00392f2b"/>
    <w:pPr>
      <w:jc w:val="center"/>
    </w:pPr>
    <w:rPr>
      <w:rFonts w:ascii="Courier New" w:hAnsi="Courier New" w:eastAsia="Times New Roman"/>
      <w:szCs w:val="20"/>
    </w:rPr>
  </w:style>
  <w:style w:type="paragraph" w:styleId="TFLText" w:customStyle="1">
    <w:name w:val="TFL Text"/>
    <w:basedOn w:val="Normal"/>
    <w:link w:val="TFLTextChar"/>
    <w:qFormat/>
    <w:rsid w:val="00392f2b"/>
    <w:pPr>
      <w:tabs>
        <w:tab w:val="left" w:pos="187" w:leader="none"/>
        <w:tab w:val="left" w:pos="389" w:leader="none"/>
        <w:tab w:val="left" w:pos="720" w:leader="none"/>
        <w:tab w:val="right" w:pos="12816" w:leader="none"/>
      </w:tabs>
      <w:spacing w:before="0" w:after="0"/>
    </w:pPr>
    <w:rPr>
      <w:rFonts w:ascii="Courier New" w:hAnsi="Courier New"/>
      <w:color w:val="auto"/>
      <w:sz w:val="16"/>
      <w:szCs w:val="20"/>
    </w:rPr>
  </w:style>
  <w:style w:type="paragraph" w:styleId="TFLTextCent" w:customStyle="1">
    <w:name w:val="TFL Text Cent"/>
    <w:basedOn w:val="TFLText"/>
    <w:link w:val="TFLTextCentChar"/>
    <w:qFormat/>
    <w:rsid w:val="00392f2b"/>
    <w:pPr>
      <w:tabs>
        <w:tab w:val="clear" w:pos="12816"/>
        <w:tab w:val="left" w:pos="187" w:leader="none"/>
        <w:tab w:val="left" w:pos="389" w:leader="none"/>
        <w:tab w:val="left" w:pos="720" w:leader="none"/>
        <w:tab w:val="right" w:pos="12744" w:leader="none"/>
      </w:tabs>
      <w:jc w:val="center"/>
    </w:pPr>
    <w:rPr/>
  </w:style>
  <w:style w:type="paragraph" w:styleId="Ciptable2" w:customStyle="1">
    <w:name w:val="cip_table2"/>
    <w:basedOn w:val="Normal"/>
    <w:qFormat/>
    <w:rsid w:val="00392f2b"/>
    <w:pPr>
      <w:spacing w:before="120" w:after="120"/>
    </w:pPr>
    <w:rPr>
      <w:rFonts w:ascii="Courier New" w:hAnsi="Courier New" w:eastAsia="Calibri"/>
      <w:b/>
      <w:bCs/>
      <w:color w:val="auto"/>
      <w:sz w:val="20"/>
    </w:rPr>
  </w:style>
  <w:style w:type="paragraph" w:styleId="Cipfoot" w:customStyle="1">
    <w:name w:val="cip_foot"/>
    <w:basedOn w:val="Normal"/>
    <w:qFormat/>
    <w:rsid w:val="00392f2b"/>
    <w:pPr>
      <w:spacing w:before="0" w:after="0"/>
    </w:pPr>
    <w:rPr>
      <w:rFonts w:ascii="Courier New" w:hAnsi="Courier New" w:eastAsia="Calibri" w:cs="Arial"/>
      <w:bCs/>
      <w:color w:val="auto"/>
      <w:sz w:val="20"/>
      <w:szCs w:val="20"/>
      <w:lang w:val="en-GB"/>
    </w:rPr>
  </w:style>
  <w:style w:type="paragraph" w:styleId="Booody" w:customStyle="1">
    <w:name w:val="booody"/>
    <w:basedOn w:val="Normal"/>
    <w:qFormat/>
    <w:rsid w:val="00392f2b"/>
    <w:pPr>
      <w:spacing w:before="0" w:after="0"/>
    </w:pPr>
    <w:rPr>
      <w:rFonts w:ascii="Courier New" w:hAnsi="Courier New" w:cs="Courier New"/>
      <w:color w:val="auto"/>
      <w:sz w:val="20"/>
      <w:szCs w:val="20"/>
    </w:rPr>
  </w:style>
  <w:style w:type="paragraph" w:styleId="N1" w:customStyle="1">
    <w:name w:val="N-1"/>
    <w:basedOn w:val="Normal"/>
    <w:qFormat/>
    <w:rsid w:val="00392f2b"/>
    <w:pPr>
      <w:tabs>
        <w:tab w:val="clear" w:pos="720"/>
        <w:tab w:val="right" w:pos="1080" w:leader="none"/>
        <w:tab w:val="left" w:pos="1440" w:leader="none"/>
      </w:tabs>
      <w:spacing w:before="60" w:after="60"/>
      <w:ind w:left="1440" w:hanging="1398"/>
    </w:pPr>
    <w:rPr>
      <w:rFonts w:ascii="Courier New" w:hAnsi="Courier New" w:cs="Courier New"/>
      <w:b/>
      <w:color w:val="auto"/>
      <w:sz w:val="20"/>
      <w:szCs w:val="20"/>
    </w:rPr>
  </w:style>
  <w:style w:type="paragraph" w:styleId="B1" w:customStyle="1">
    <w:name w:val="B-1"/>
    <w:basedOn w:val="Normal"/>
    <w:qFormat/>
    <w:rsid w:val="00392f2b"/>
    <w:pPr>
      <w:spacing w:before="60" w:after="60"/>
      <w:jc w:val="both"/>
    </w:pPr>
    <w:rPr>
      <w:rFonts w:ascii="Courier New" w:hAnsi="Courier New" w:cs="Courier New"/>
      <w:bCs/>
      <w:color w:val="auto"/>
      <w:sz w:val="20"/>
      <w:szCs w:val="20"/>
    </w:rPr>
  </w:style>
  <w:style w:type="paragraph" w:styleId="TableTitleF" w:customStyle="1">
    <w:name w:val="Table Title F"/>
    <w:basedOn w:val="Normal"/>
    <w:link w:val="TableTitleFChar"/>
    <w:qFormat/>
    <w:rsid w:val="00392f2b"/>
    <w:pPr>
      <w:spacing w:before="0" w:after="0"/>
      <w:jc w:val="center"/>
    </w:pPr>
    <w:rPr>
      <w:rFonts w:ascii="Arial" w:hAnsi="Arial"/>
      <w:b/>
      <w:bCs/>
      <w:color w:val="auto"/>
      <w:sz w:val="20"/>
    </w:rPr>
  </w:style>
  <w:style w:type="paragraph" w:styleId="Ch" w:customStyle="1">
    <w:name w:val="ch"/>
    <w:basedOn w:val="Normal"/>
    <w:qFormat/>
    <w:rsid w:val="00392f2b"/>
    <w:pPr>
      <w:spacing w:before="0" w:after="0"/>
      <w:jc w:val="center"/>
    </w:pPr>
    <w:rPr>
      <w:rFonts w:ascii="Courier New" w:hAnsi="Courier New" w:cs="Courier New"/>
      <w:b/>
      <w:bCs/>
      <w:color w:val="auto"/>
      <w:sz w:val="20"/>
      <w:szCs w:val="22"/>
    </w:rPr>
  </w:style>
  <w:style w:type="paragraph" w:styleId="M1" w:customStyle="1">
    <w:name w:val="M1"/>
    <w:basedOn w:val="MainTitle"/>
    <w:qFormat/>
    <w:rsid w:val="00392f2b"/>
    <w:pPr/>
    <w:rPr>
      <w:rFonts w:ascii="Times New Roman" w:hAnsi="Times New Roman"/>
    </w:rPr>
  </w:style>
  <w:style w:type="paragraph" w:styleId="M2" w:customStyle="1">
    <w:name w:val="M2"/>
    <w:basedOn w:val="MainTitle"/>
    <w:qFormat/>
    <w:rsid w:val="00392f2b"/>
    <w:pPr/>
    <w:rPr>
      <w:rFonts w:ascii="Times New Roman" w:hAnsi="Times New Roman"/>
    </w:rPr>
  </w:style>
  <w:style w:type="paragraph" w:styleId="M22" w:customStyle="1">
    <w:name w:val="M22"/>
    <w:basedOn w:val="SubTitle"/>
    <w:qFormat/>
    <w:rsid w:val="00392f2b"/>
    <w:pPr/>
    <w:rPr>
      <w:rFonts w:ascii="Times New Roman" w:hAnsi="Times New Roman"/>
    </w:rPr>
  </w:style>
  <w:style w:type="paragraph" w:styleId="T1" w:customStyle="1">
    <w:name w:val="T1"/>
    <w:basedOn w:val="M2"/>
    <w:qFormat/>
    <w:rsid w:val="00392f2b"/>
    <w:pPr/>
    <w:rPr>
      <w:rFonts w:eastAsia="MS Mincho"/>
      <w:lang w:val="en-GB"/>
    </w:rPr>
  </w:style>
  <w:style w:type="paragraph" w:styleId="T2" w:customStyle="1">
    <w:name w:val="T2"/>
    <w:basedOn w:val="M2"/>
    <w:qFormat/>
    <w:rsid w:val="00392f2b"/>
    <w:pPr/>
    <w:rPr>
      <w:sz w:val="24"/>
    </w:rPr>
  </w:style>
  <w:style w:type="paragraph" w:styleId="PLRHeading1" w:customStyle="1">
    <w:name w:val="PLR_Heading 1"/>
    <w:basedOn w:val="Default"/>
    <w:next w:val="Default"/>
    <w:qFormat/>
    <w:rsid w:val="009a78fa"/>
    <w:pPr>
      <w:widowControl/>
      <w:spacing w:before="140" w:after="0"/>
    </w:pPr>
    <w:rPr>
      <w:rFonts w:ascii="Times New Roman" w:hAnsi="Times New Roman" w:eastAsia="Batang" w:cs="Times New Roman"/>
      <w:color w:val="auto"/>
      <w:lang w:eastAsia="ko-KR"/>
    </w:rPr>
  </w:style>
  <w:style w:type="paragraph" w:styleId="Textbody1" w:customStyle="1">
    <w:name w:val="Text body"/>
    <w:basedOn w:val="Default"/>
    <w:qFormat/>
    <w:rsid w:val="00081f3e"/>
    <w:pPr>
      <w:widowControl/>
      <w:spacing w:before="0" w:after="120"/>
    </w:pPr>
    <w:rPr>
      <w:rFonts w:ascii="Times New Roman" w:hAnsi="Times New Roman" w:cs="Times New Roman"/>
      <w:color w:val="auto"/>
      <w:szCs w:val="20"/>
    </w:rPr>
  </w:style>
  <w:style w:type="paragraph" w:styleId="TableParagraph" w:customStyle="1">
    <w:name w:val="Table Paragraph"/>
    <w:basedOn w:val="Normal"/>
    <w:uiPriority w:val="1"/>
    <w:qFormat/>
    <w:rsid w:val="00442458"/>
    <w:pPr>
      <w:widowControl w:val="false"/>
      <w:spacing w:before="0" w:after="0"/>
    </w:pPr>
    <w:rPr>
      <w:rFonts w:eastAsia="新細明體" w:eastAsiaTheme="minorEastAsia"/>
      <w:color w:val="auto"/>
      <w:lang w:val="en-GB" w:eastAsia="zh-TW"/>
    </w:rPr>
  </w:style>
  <w:style w:type="paragraph" w:styleId="Head2F" w:customStyle="1">
    <w:name w:val="Head 2F"/>
    <w:basedOn w:val="Normal"/>
    <w:qFormat/>
    <w:rsid w:val="00f416b3"/>
    <w:pPr>
      <w:spacing w:before="120" w:after="120"/>
      <w:jc w:val="center"/>
    </w:pPr>
    <w:rPr>
      <w:b/>
      <w:color w:val="auto"/>
      <w:sz w:val="20"/>
      <w:szCs w:val="20"/>
    </w:rPr>
  </w:style>
  <w:style w:type="paragraph" w:styleId="Msonormal" w:customStyle="1">
    <w:name w:val="msonormal"/>
    <w:basedOn w:val="Normal"/>
    <w:qFormat/>
    <w:rsid w:val="00ce2348"/>
    <w:pPr>
      <w:spacing w:beforeAutospacing="1" w:afterAutospacing="1"/>
    </w:pPr>
    <w:rPr>
      <w:color w:val="auto"/>
      <w:lang w:val="en-IN" w:eastAsia="en-IN"/>
    </w:rPr>
  </w:style>
  <w:style w:type="paragraph" w:styleId="Aftercaption" w:customStyle="1">
    <w:name w:val="aftercaption"/>
    <w:basedOn w:val="Normal"/>
    <w:qFormat/>
    <w:rsid w:val="00ce2348"/>
    <w:pPr>
      <w:shd w:val="clear" w:color="auto" w:fill="FAFBFE"/>
      <w:spacing w:beforeAutospacing="1" w:afterAutospacing="1"/>
    </w:pPr>
    <w:rPr>
      <w:rFonts w:ascii="Arial" w:hAnsi="Arial" w:cs="Arial"/>
      <w:b/>
      <w:bCs/>
      <w:color w:val="112277"/>
      <w:sz w:val="20"/>
      <w:szCs w:val="20"/>
      <w:lang w:val="en-IN" w:eastAsia="en-IN"/>
    </w:rPr>
  </w:style>
  <w:style w:type="paragraph" w:styleId="Batch" w:customStyle="1">
    <w:name w:val="batch"/>
    <w:basedOn w:val="Normal"/>
    <w:qFormat/>
    <w:rsid w:val="00ce2348"/>
    <w:pPr>
      <w:pBdr>
        <w:top w:val="single" w:sz="6" w:space="5" w:color="C1C1C1"/>
        <w:left w:val="single" w:sz="6" w:space="5" w:color="C1C1C1"/>
        <w:bottom w:val="single" w:sz="6" w:space="5" w:color="C1C1C1"/>
        <w:right w:val="single" w:sz="6" w:space="5" w:color="C1C1C1"/>
      </w:pBdr>
      <w:shd w:val="clear" w:color="auto" w:fill="FAFBFE"/>
      <w:spacing w:beforeAutospacing="1" w:afterAutospacing="1"/>
    </w:pPr>
    <w:rPr>
      <w:rFonts w:ascii="SAS Monospace" w:hAnsi="SAS Monospace"/>
      <w:sz w:val="20"/>
      <w:szCs w:val="20"/>
      <w:lang w:val="en-IN" w:eastAsia="en-IN"/>
    </w:rPr>
  </w:style>
  <w:style w:type="paragraph" w:styleId="Beforecaption" w:customStyle="1">
    <w:name w:val="beforecaption"/>
    <w:basedOn w:val="Normal"/>
    <w:qFormat/>
    <w:rsid w:val="00ce2348"/>
    <w:pPr>
      <w:shd w:val="clear" w:color="auto" w:fill="FAFBFE"/>
      <w:spacing w:beforeAutospacing="1" w:afterAutospacing="1"/>
    </w:pPr>
    <w:rPr>
      <w:rFonts w:ascii="Arial" w:hAnsi="Arial" w:cs="Arial"/>
      <w:b/>
      <w:bCs/>
      <w:color w:val="112277"/>
      <w:sz w:val="20"/>
      <w:szCs w:val="20"/>
      <w:lang w:val="en-IN" w:eastAsia="en-IN"/>
    </w:rPr>
  </w:style>
  <w:style w:type="paragraph" w:styleId="Body" w:customStyle="1">
    <w:name w:val="body"/>
    <w:basedOn w:val="Normal"/>
    <w:qFormat/>
    <w:rsid w:val="00ce2348"/>
    <w:pPr>
      <w:shd w:val="clear" w:color="auto" w:fill="FAFBFE"/>
      <w:spacing w:beforeAutospacing="1" w:afterAutospacing="1"/>
      <w:ind w:left="120" w:right="120" w:hanging="0"/>
    </w:pPr>
    <w:rPr>
      <w:rFonts w:ascii="Arial" w:hAnsi="Arial" w:cs="Arial"/>
      <w:sz w:val="20"/>
      <w:szCs w:val="20"/>
      <w:lang w:val="en-IN" w:eastAsia="en-IN"/>
    </w:rPr>
  </w:style>
  <w:style w:type="paragraph" w:styleId="Bodydate" w:customStyle="1">
    <w:name w:val="bodydate"/>
    <w:basedOn w:val="Normal"/>
    <w:qFormat/>
    <w:rsid w:val="00ce2348"/>
    <w:pPr>
      <w:shd w:val="clear" w:color="auto" w:fill="FAFBFE"/>
      <w:spacing w:beforeAutospacing="1" w:afterAutospacing="1"/>
      <w:jc w:val="right"/>
      <w:textAlignment w:val="top"/>
    </w:pPr>
    <w:rPr>
      <w:rFonts w:ascii="Arial" w:hAnsi="Arial" w:cs="Arial"/>
      <w:sz w:val="20"/>
      <w:szCs w:val="20"/>
      <w:lang w:val="en-IN" w:eastAsia="en-IN"/>
    </w:rPr>
  </w:style>
  <w:style w:type="paragraph" w:styleId="Bycontentfolder" w:customStyle="1">
    <w:name w:val="bycontentfolder"/>
    <w:basedOn w:val="Normal"/>
    <w:qFormat/>
    <w:rsid w:val="00ce2348"/>
    <w:pPr>
      <w:spacing w:beforeAutospacing="1" w:afterAutospacing="1"/>
      <w:ind w:left="120" w:hanging="0"/>
    </w:pPr>
    <w:rPr>
      <w:rFonts w:ascii="Arial" w:hAnsi="Arial" w:cs="Arial"/>
      <w:sz w:val="20"/>
      <w:szCs w:val="20"/>
      <w:lang w:val="en-IN" w:eastAsia="en-IN"/>
    </w:rPr>
  </w:style>
  <w:style w:type="paragraph" w:styleId="Byline" w:customStyle="1">
    <w:name w:val="byline"/>
    <w:basedOn w:val="Normal"/>
    <w:qFormat/>
    <w:rsid w:val="00ce2348"/>
    <w:pPr>
      <w:shd w:val="clear" w:color="auto" w:fill="FAFBFE"/>
      <w:spacing w:beforeAutospacing="1" w:afterAutospacing="1"/>
    </w:pPr>
    <w:rPr>
      <w:rFonts w:ascii="Arial" w:hAnsi="Arial" w:cs="Arial"/>
      <w:b/>
      <w:bCs/>
      <w:color w:val="112277"/>
      <w:sz w:val="20"/>
      <w:szCs w:val="20"/>
      <w:lang w:val="en-IN" w:eastAsia="en-IN"/>
    </w:rPr>
  </w:style>
  <w:style w:type="paragraph" w:styleId="Bylinecontainer" w:customStyle="1">
    <w:name w:val="bylinecontainer"/>
    <w:basedOn w:val="Normal"/>
    <w:qFormat/>
    <w:rsid w:val="00ce2348"/>
    <w:pPr>
      <w:pBdr>
        <w:top w:val="single" w:sz="2" w:space="0" w:color="000000"/>
        <w:left w:val="single" w:sz="2" w:space="0" w:color="000000"/>
        <w:bottom w:val="single" w:sz="2" w:space="0" w:color="000000"/>
        <w:right w:val="single" w:sz="2" w:space="0" w:color="000000"/>
      </w:pBdr>
      <w:shd w:val="clear" w:color="auto" w:fill="FAFBFE"/>
      <w:spacing w:beforeAutospacing="1" w:afterAutospacing="1"/>
    </w:pPr>
    <w:rPr>
      <w:rFonts w:ascii="Arial" w:hAnsi="Arial" w:cs="Arial"/>
      <w:sz w:val="20"/>
      <w:szCs w:val="20"/>
      <w:lang w:val="en-IN" w:eastAsia="en-IN"/>
    </w:rPr>
  </w:style>
  <w:style w:type="paragraph" w:styleId="Caption11" w:customStyle="1">
    <w:name w:val="Caption1"/>
    <w:basedOn w:val="Normal"/>
    <w:qFormat/>
    <w:rsid w:val="00ce2348"/>
    <w:pPr>
      <w:shd w:val="clear" w:color="auto" w:fill="FAFBFE"/>
      <w:spacing w:beforeAutospacing="1" w:afterAutospacing="1"/>
    </w:pPr>
    <w:rPr>
      <w:rFonts w:ascii="Arial" w:hAnsi="Arial" w:cs="Arial"/>
      <w:b/>
      <w:bCs/>
      <w:color w:val="112277"/>
      <w:sz w:val="20"/>
      <w:szCs w:val="20"/>
      <w:lang w:val="en-IN" w:eastAsia="en-IN"/>
    </w:rPr>
  </w:style>
  <w:style w:type="paragraph" w:styleId="Cell" w:customStyle="1">
    <w:name w:val="cell"/>
    <w:basedOn w:val="Normal"/>
    <w:qFormat/>
    <w:rsid w:val="00ce2348"/>
    <w:pPr>
      <w:shd w:val="clear" w:color="auto" w:fill="FAFBFE"/>
      <w:spacing w:beforeAutospacing="1" w:afterAutospacing="1"/>
    </w:pPr>
    <w:rPr>
      <w:rFonts w:ascii="Arial" w:hAnsi="Arial" w:cs="Arial"/>
      <w:sz w:val="20"/>
      <w:szCs w:val="20"/>
      <w:lang w:val="en-IN" w:eastAsia="en-IN"/>
    </w:rPr>
  </w:style>
  <w:style w:type="paragraph" w:styleId="Container" w:customStyle="1">
    <w:name w:val="container"/>
    <w:basedOn w:val="Normal"/>
    <w:qFormat/>
    <w:rsid w:val="00ce2348"/>
    <w:pPr>
      <w:shd w:val="clear" w:color="auto" w:fill="FAFBFE"/>
      <w:spacing w:beforeAutospacing="1" w:afterAutospacing="1"/>
    </w:pPr>
    <w:rPr>
      <w:rFonts w:ascii="Arial" w:hAnsi="Arial" w:cs="Arial"/>
      <w:sz w:val="20"/>
      <w:szCs w:val="20"/>
      <w:lang w:val="en-IN" w:eastAsia="en-IN"/>
    </w:rPr>
  </w:style>
  <w:style w:type="paragraph" w:styleId="Contentfolder" w:customStyle="1">
    <w:name w:val="contentfolder"/>
    <w:basedOn w:val="Normal"/>
    <w:qFormat/>
    <w:rsid w:val="00ce2348"/>
    <w:pPr>
      <w:spacing w:beforeAutospacing="1" w:afterAutospacing="1"/>
      <w:ind w:left="120" w:hanging="0"/>
    </w:pPr>
    <w:rPr>
      <w:rFonts w:ascii="Arial" w:hAnsi="Arial" w:cs="Arial"/>
      <w:sz w:val="20"/>
      <w:szCs w:val="20"/>
      <w:lang w:val="en-IN" w:eastAsia="en-IN"/>
    </w:rPr>
  </w:style>
  <w:style w:type="paragraph" w:styleId="Contentitem" w:customStyle="1">
    <w:name w:val="contentitem"/>
    <w:basedOn w:val="Normal"/>
    <w:qFormat/>
    <w:rsid w:val="00ce2348"/>
    <w:pPr>
      <w:spacing w:beforeAutospacing="1" w:afterAutospacing="1"/>
      <w:ind w:left="120" w:hanging="0"/>
    </w:pPr>
    <w:rPr>
      <w:rFonts w:ascii="Arial" w:hAnsi="Arial" w:cs="Arial"/>
      <w:sz w:val="20"/>
      <w:szCs w:val="20"/>
      <w:lang w:val="en-IN" w:eastAsia="en-IN"/>
    </w:rPr>
  </w:style>
  <w:style w:type="paragraph" w:styleId="Contentproclabel" w:customStyle="1">
    <w:name w:val="contentproclabel"/>
    <w:basedOn w:val="Normal"/>
    <w:qFormat/>
    <w:rsid w:val="00ce2348"/>
    <w:pPr>
      <w:shd w:val="clear" w:color="auto" w:fill="FAFBFE"/>
      <w:spacing w:beforeAutospacing="1" w:afterAutospacing="1"/>
    </w:pPr>
    <w:rPr>
      <w:rFonts w:ascii="Arial" w:hAnsi="Arial" w:cs="Arial"/>
      <w:b/>
      <w:bCs/>
      <w:color w:val="112277"/>
      <w:sz w:val="20"/>
      <w:szCs w:val="20"/>
      <w:lang w:val="en-IN" w:eastAsia="en-IN"/>
    </w:rPr>
  </w:style>
  <w:style w:type="paragraph" w:styleId="Contentprocname" w:customStyle="1">
    <w:name w:val="contentprocname"/>
    <w:basedOn w:val="Normal"/>
    <w:qFormat/>
    <w:rsid w:val="00ce2348"/>
    <w:pPr>
      <w:shd w:val="clear" w:color="auto" w:fill="FAFBFE"/>
      <w:spacing w:beforeAutospacing="1" w:afterAutospacing="1"/>
    </w:pPr>
    <w:rPr>
      <w:rFonts w:ascii="Arial" w:hAnsi="Arial" w:cs="Arial"/>
      <w:b/>
      <w:bCs/>
      <w:color w:val="112277"/>
      <w:sz w:val="20"/>
      <w:szCs w:val="20"/>
      <w:lang w:val="en-IN" w:eastAsia="en-IN"/>
    </w:rPr>
  </w:style>
  <w:style w:type="paragraph" w:styleId="Contents" w:customStyle="1">
    <w:name w:val="contents"/>
    <w:basedOn w:val="Normal"/>
    <w:qFormat/>
    <w:rsid w:val="00ce2348"/>
    <w:pPr>
      <w:shd w:val="clear" w:color="auto" w:fill="FAFBFE"/>
      <w:spacing w:beforeAutospacing="1" w:afterAutospacing="1"/>
      <w:ind w:left="120" w:right="120" w:hanging="0"/>
    </w:pPr>
    <w:rPr>
      <w:rFonts w:ascii="Arial" w:hAnsi="Arial" w:cs="Arial"/>
      <w:sz w:val="20"/>
      <w:szCs w:val="20"/>
      <w:lang w:val="en-IN" w:eastAsia="en-IN"/>
    </w:rPr>
  </w:style>
  <w:style w:type="paragraph" w:styleId="Contentsdate" w:customStyle="1">
    <w:name w:val="contentsdate"/>
    <w:basedOn w:val="Normal"/>
    <w:qFormat/>
    <w:rsid w:val="00ce2348"/>
    <w:pPr>
      <w:shd w:val="clear" w:color="auto" w:fill="FAFBFE"/>
      <w:spacing w:beforeAutospacing="1" w:afterAutospacing="1"/>
    </w:pPr>
    <w:rPr>
      <w:rFonts w:ascii="Arial" w:hAnsi="Arial" w:cs="Arial"/>
      <w:sz w:val="20"/>
      <w:szCs w:val="20"/>
      <w:lang w:val="en-IN" w:eastAsia="en-IN"/>
    </w:rPr>
  </w:style>
  <w:style w:type="paragraph" w:styleId="Contenttitle" w:customStyle="1">
    <w:name w:val="contenttitle"/>
    <w:basedOn w:val="Normal"/>
    <w:qFormat/>
    <w:rsid w:val="00ce2348"/>
    <w:pPr>
      <w:shd w:val="clear" w:color="auto" w:fill="FAFBFE"/>
      <w:spacing w:beforeAutospacing="1" w:afterAutospacing="1"/>
    </w:pPr>
    <w:rPr>
      <w:rFonts w:ascii="Arial" w:hAnsi="Arial" w:cs="Arial"/>
      <w:b/>
      <w:bCs/>
      <w:i/>
      <w:iCs/>
      <w:color w:val="112277"/>
      <w:sz w:val="20"/>
      <w:szCs w:val="20"/>
      <w:lang w:val="en-IN" w:eastAsia="en-IN"/>
    </w:rPr>
  </w:style>
  <w:style w:type="paragraph" w:styleId="Continued" w:customStyle="1">
    <w:name w:val="continued"/>
    <w:basedOn w:val="Normal"/>
    <w:qFormat/>
    <w:rsid w:val="00ce2348"/>
    <w:pPr>
      <w:shd w:val="clear" w:color="auto" w:fill="FAFBFE"/>
      <w:spacing w:beforeAutospacing="1" w:afterAutospacing="1"/>
    </w:pPr>
    <w:rPr>
      <w:rFonts w:ascii="Arial" w:hAnsi="Arial" w:cs="Arial"/>
      <w:b/>
      <w:bCs/>
      <w:color w:val="112277"/>
      <w:sz w:val="20"/>
      <w:szCs w:val="20"/>
      <w:lang w:val="en-IN" w:eastAsia="en-IN"/>
    </w:rPr>
  </w:style>
  <w:style w:type="paragraph" w:styleId="Data" w:customStyle="1">
    <w:name w:val="data"/>
    <w:basedOn w:val="Normal"/>
    <w:qFormat/>
    <w:rsid w:val="00ce2348"/>
    <w:pPr>
      <w:pBdr>
        <w:top w:val="single" w:sz="2" w:space="0" w:color="C1C1C1"/>
        <w:left w:val="single" w:sz="2" w:space="0" w:color="C1C1C1"/>
        <w:bottom w:val="single" w:sz="6" w:space="0" w:color="C1C1C1"/>
        <w:right w:val="single" w:sz="6" w:space="0" w:color="C1C1C1"/>
      </w:pBdr>
      <w:shd w:val="clear" w:color="auto" w:fill="FFFFFF"/>
      <w:spacing w:beforeAutospacing="1" w:afterAutospacing="1"/>
    </w:pPr>
    <w:rPr>
      <w:rFonts w:ascii="Arial" w:hAnsi="Arial" w:cs="Arial"/>
      <w:color w:val="auto"/>
      <w:sz w:val="20"/>
      <w:szCs w:val="20"/>
      <w:lang w:val="en-IN" w:eastAsia="en-IN"/>
    </w:rPr>
  </w:style>
  <w:style w:type="paragraph" w:styleId="Dataemphasis" w:customStyle="1">
    <w:name w:val="dataemphasis"/>
    <w:basedOn w:val="Normal"/>
    <w:qFormat/>
    <w:rsid w:val="00ce2348"/>
    <w:pPr>
      <w:pBdr>
        <w:top w:val="single" w:sz="2" w:space="0" w:color="C1C1C1"/>
        <w:left w:val="single" w:sz="2" w:space="0" w:color="C1C1C1"/>
        <w:bottom w:val="single" w:sz="6" w:space="0" w:color="C1C1C1"/>
        <w:right w:val="single" w:sz="6" w:space="0" w:color="C1C1C1"/>
      </w:pBdr>
      <w:shd w:val="clear" w:color="auto" w:fill="FFFFFF"/>
      <w:spacing w:beforeAutospacing="1" w:afterAutospacing="1"/>
    </w:pPr>
    <w:rPr>
      <w:rFonts w:ascii="Arial" w:hAnsi="Arial" w:cs="Arial"/>
      <w:color w:val="auto"/>
      <w:sz w:val="20"/>
      <w:szCs w:val="20"/>
      <w:lang w:val="en-IN" w:eastAsia="en-IN"/>
    </w:rPr>
  </w:style>
  <w:style w:type="paragraph" w:styleId="Dataemphasisfixed" w:customStyle="1">
    <w:name w:val="dataemphasisfixed"/>
    <w:basedOn w:val="Normal"/>
    <w:qFormat/>
    <w:rsid w:val="00ce2348"/>
    <w:pPr>
      <w:pBdr>
        <w:top w:val="single" w:sz="2" w:space="0" w:color="C1C1C1"/>
        <w:left w:val="single" w:sz="2" w:space="0" w:color="C1C1C1"/>
        <w:bottom w:val="single" w:sz="6" w:space="0" w:color="C1C1C1"/>
        <w:right w:val="single" w:sz="6" w:space="0" w:color="C1C1C1"/>
      </w:pBdr>
      <w:shd w:val="clear" w:color="auto" w:fill="FFFFFF"/>
      <w:spacing w:beforeAutospacing="1" w:afterAutospacing="1"/>
    </w:pPr>
    <w:rPr>
      <w:rFonts w:ascii="Courier New" w:hAnsi="Courier New" w:cs="Courier New"/>
      <w:i/>
      <w:iCs/>
      <w:color w:val="auto"/>
      <w:sz w:val="20"/>
      <w:szCs w:val="20"/>
      <w:lang w:val="en-IN" w:eastAsia="en-IN"/>
    </w:rPr>
  </w:style>
  <w:style w:type="paragraph" w:styleId="Dataempty" w:customStyle="1">
    <w:name w:val="dataempty"/>
    <w:basedOn w:val="Normal"/>
    <w:qFormat/>
    <w:rsid w:val="00ce2348"/>
    <w:pPr>
      <w:pBdr>
        <w:top w:val="single" w:sz="2" w:space="0" w:color="C1C1C1"/>
        <w:left w:val="single" w:sz="2" w:space="0" w:color="C1C1C1"/>
        <w:bottom w:val="single" w:sz="6" w:space="0" w:color="C1C1C1"/>
        <w:right w:val="single" w:sz="6" w:space="0" w:color="C1C1C1"/>
      </w:pBdr>
      <w:shd w:val="clear" w:color="auto" w:fill="FFFFFF"/>
      <w:spacing w:beforeAutospacing="1" w:afterAutospacing="1"/>
    </w:pPr>
    <w:rPr>
      <w:rFonts w:ascii="Arial" w:hAnsi="Arial" w:cs="Arial"/>
      <w:color w:val="auto"/>
      <w:sz w:val="20"/>
      <w:szCs w:val="20"/>
      <w:lang w:val="en-IN" w:eastAsia="en-IN"/>
    </w:rPr>
  </w:style>
  <w:style w:type="paragraph" w:styleId="Datafixed" w:customStyle="1">
    <w:name w:val="datafixed"/>
    <w:basedOn w:val="Normal"/>
    <w:qFormat/>
    <w:rsid w:val="00ce2348"/>
    <w:pPr>
      <w:pBdr>
        <w:top w:val="single" w:sz="2" w:space="0" w:color="C1C1C1"/>
        <w:left w:val="single" w:sz="2" w:space="0" w:color="C1C1C1"/>
        <w:bottom w:val="single" w:sz="6" w:space="0" w:color="C1C1C1"/>
        <w:right w:val="single" w:sz="6" w:space="0" w:color="C1C1C1"/>
      </w:pBdr>
      <w:shd w:val="clear" w:color="auto" w:fill="FFFFFF"/>
      <w:spacing w:beforeAutospacing="1" w:afterAutospacing="1"/>
    </w:pPr>
    <w:rPr>
      <w:rFonts w:ascii="Courier New" w:hAnsi="Courier New" w:cs="Courier New"/>
      <w:color w:val="auto"/>
      <w:sz w:val="20"/>
      <w:szCs w:val="20"/>
      <w:lang w:val="en-IN" w:eastAsia="en-IN"/>
    </w:rPr>
  </w:style>
  <w:style w:type="paragraph" w:styleId="Datastrong" w:customStyle="1">
    <w:name w:val="datastrong"/>
    <w:basedOn w:val="Normal"/>
    <w:qFormat/>
    <w:rsid w:val="00ce2348"/>
    <w:pPr>
      <w:pBdr>
        <w:top w:val="single" w:sz="2" w:space="0" w:color="C1C1C1"/>
        <w:left w:val="single" w:sz="2" w:space="0" w:color="C1C1C1"/>
        <w:bottom w:val="single" w:sz="6" w:space="0" w:color="C1C1C1"/>
        <w:right w:val="single" w:sz="6" w:space="0" w:color="C1C1C1"/>
      </w:pBdr>
      <w:shd w:val="clear" w:color="auto" w:fill="FFFFFF"/>
      <w:spacing w:beforeAutospacing="1" w:afterAutospacing="1"/>
    </w:pPr>
    <w:rPr>
      <w:rFonts w:ascii="Arial" w:hAnsi="Arial" w:cs="Arial"/>
      <w:b/>
      <w:bCs/>
      <w:sz w:val="20"/>
      <w:szCs w:val="20"/>
      <w:lang w:val="en-IN" w:eastAsia="en-IN"/>
    </w:rPr>
  </w:style>
  <w:style w:type="paragraph" w:styleId="Datastrongfixed" w:customStyle="1">
    <w:name w:val="datastrongfixed"/>
    <w:basedOn w:val="Normal"/>
    <w:qFormat/>
    <w:rsid w:val="00ce2348"/>
    <w:pPr>
      <w:pBdr>
        <w:top w:val="single" w:sz="2" w:space="0" w:color="C1C1C1"/>
        <w:left w:val="single" w:sz="2" w:space="0" w:color="C1C1C1"/>
        <w:bottom w:val="single" w:sz="6" w:space="0" w:color="C1C1C1"/>
        <w:right w:val="single" w:sz="6" w:space="0" w:color="C1C1C1"/>
      </w:pBdr>
      <w:shd w:val="clear" w:color="auto" w:fill="FFFFFF"/>
      <w:spacing w:beforeAutospacing="1" w:afterAutospacing="1"/>
    </w:pPr>
    <w:rPr>
      <w:rFonts w:ascii="Courier New" w:hAnsi="Courier New" w:cs="Courier New"/>
      <w:b/>
      <w:bCs/>
      <w:sz w:val="20"/>
      <w:szCs w:val="20"/>
      <w:lang w:val="en-IN" w:eastAsia="en-IN"/>
    </w:rPr>
  </w:style>
  <w:style w:type="paragraph" w:styleId="Date1" w:customStyle="1">
    <w:name w:val="Date1"/>
    <w:basedOn w:val="Normal"/>
    <w:qFormat/>
    <w:rsid w:val="00ce2348"/>
    <w:pPr>
      <w:shd w:val="clear" w:color="auto" w:fill="FAFBFE"/>
      <w:spacing w:beforeAutospacing="1" w:afterAutospacing="1"/>
    </w:pPr>
    <w:rPr>
      <w:rFonts w:ascii="Arial" w:hAnsi="Arial" w:cs="Arial"/>
      <w:sz w:val="20"/>
      <w:szCs w:val="20"/>
      <w:lang w:val="en-IN" w:eastAsia="en-IN"/>
    </w:rPr>
  </w:style>
  <w:style w:type="paragraph" w:styleId="Document" w:customStyle="1">
    <w:name w:val="document"/>
    <w:basedOn w:val="Normal"/>
    <w:qFormat/>
    <w:rsid w:val="00ce2348"/>
    <w:pPr>
      <w:shd w:val="clear" w:color="auto" w:fill="FAFBFE"/>
      <w:spacing w:beforeAutospacing="1" w:afterAutospacing="1"/>
    </w:pPr>
    <w:rPr>
      <w:rFonts w:ascii="Arial" w:hAnsi="Arial" w:cs="Arial"/>
      <w:sz w:val="20"/>
      <w:szCs w:val="20"/>
      <w:lang w:val="en-IN" w:eastAsia="en-IN"/>
    </w:rPr>
  </w:style>
  <w:style w:type="paragraph" w:styleId="Errorbanner" w:customStyle="1">
    <w:name w:val="errorbanner"/>
    <w:basedOn w:val="Normal"/>
    <w:qFormat/>
    <w:rsid w:val="00ce2348"/>
    <w:pPr>
      <w:shd w:val="clear" w:color="auto" w:fill="FAFBFE"/>
      <w:spacing w:beforeAutospacing="1" w:afterAutospacing="1"/>
    </w:pPr>
    <w:rPr>
      <w:rFonts w:ascii="Arial" w:hAnsi="Arial" w:cs="Arial"/>
      <w:b/>
      <w:bCs/>
      <w:color w:val="112277"/>
      <w:sz w:val="20"/>
      <w:szCs w:val="20"/>
      <w:lang w:val="en-IN" w:eastAsia="en-IN"/>
    </w:rPr>
  </w:style>
  <w:style w:type="paragraph" w:styleId="Errorcontent" w:customStyle="1">
    <w:name w:val="errorcontent"/>
    <w:basedOn w:val="Normal"/>
    <w:qFormat/>
    <w:rsid w:val="00ce2348"/>
    <w:pPr>
      <w:shd w:val="clear" w:color="auto" w:fill="FAFBFE"/>
      <w:spacing w:beforeAutospacing="1" w:afterAutospacing="1"/>
    </w:pPr>
    <w:rPr>
      <w:rFonts w:ascii="Arial" w:hAnsi="Arial" w:cs="Arial"/>
      <w:color w:val="112277"/>
      <w:sz w:val="20"/>
      <w:szCs w:val="20"/>
      <w:lang w:val="en-IN" w:eastAsia="en-IN"/>
    </w:rPr>
  </w:style>
  <w:style w:type="paragraph" w:styleId="Errorcontentfixed" w:customStyle="1">
    <w:name w:val="errorcontentfixed"/>
    <w:basedOn w:val="Normal"/>
    <w:qFormat/>
    <w:rsid w:val="00ce2348"/>
    <w:pPr>
      <w:shd w:val="clear" w:color="auto" w:fill="FAFBFE"/>
      <w:spacing w:beforeAutospacing="1" w:afterAutospacing="1"/>
    </w:pPr>
    <w:rPr>
      <w:rFonts w:ascii="Courier New" w:hAnsi="Courier New" w:cs="Courier New"/>
      <w:color w:val="112277"/>
      <w:sz w:val="20"/>
      <w:szCs w:val="20"/>
      <w:lang w:val="en-IN" w:eastAsia="en-IN"/>
    </w:rPr>
  </w:style>
  <w:style w:type="paragraph" w:styleId="Extendedpage" w:customStyle="1">
    <w:name w:val="extendedpage"/>
    <w:basedOn w:val="Normal"/>
    <w:qFormat/>
    <w:rsid w:val="00ce2348"/>
    <w:pPr>
      <w:pBdr>
        <w:top w:val="single" w:sz="8" w:space="0" w:color="000000"/>
        <w:left w:val="single" w:sz="8" w:space="0" w:color="000000"/>
        <w:bottom w:val="single" w:sz="8" w:space="0" w:color="000000"/>
        <w:right w:val="single" w:sz="8" w:space="0" w:color="000000"/>
      </w:pBdr>
      <w:shd w:val="clear" w:color="auto" w:fill="FAFBFE"/>
      <w:spacing w:beforeAutospacing="1" w:afterAutospacing="1"/>
      <w:jc w:val="center"/>
    </w:pPr>
    <w:rPr>
      <w:rFonts w:ascii="Arial" w:hAnsi="Arial" w:cs="Arial"/>
      <w:i/>
      <w:iCs/>
      <w:color w:val="112277"/>
      <w:sz w:val="20"/>
      <w:szCs w:val="20"/>
      <w:lang w:val="en-IN" w:eastAsia="en-IN"/>
    </w:rPr>
  </w:style>
  <w:style w:type="paragraph" w:styleId="Fatalbanner" w:customStyle="1">
    <w:name w:val="fatalbanner"/>
    <w:basedOn w:val="Normal"/>
    <w:qFormat/>
    <w:rsid w:val="00ce2348"/>
    <w:pPr>
      <w:shd w:val="clear" w:color="auto" w:fill="FAFBFE"/>
      <w:spacing w:beforeAutospacing="1" w:afterAutospacing="1"/>
    </w:pPr>
    <w:rPr>
      <w:rFonts w:ascii="Arial" w:hAnsi="Arial" w:cs="Arial"/>
      <w:b/>
      <w:bCs/>
      <w:color w:val="112277"/>
      <w:sz w:val="20"/>
      <w:szCs w:val="20"/>
      <w:lang w:val="en-IN" w:eastAsia="en-IN"/>
    </w:rPr>
  </w:style>
  <w:style w:type="paragraph" w:styleId="Fatalcontent" w:customStyle="1">
    <w:name w:val="fatalcontent"/>
    <w:basedOn w:val="Normal"/>
    <w:qFormat/>
    <w:rsid w:val="00ce2348"/>
    <w:pPr>
      <w:shd w:val="clear" w:color="auto" w:fill="FAFBFE"/>
      <w:spacing w:beforeAutospacing="1" w:afterAutospacing="1"/>
    </w:pPr>
    <w:rPr>
      <w:rFonts w:ascii="Arial" w:hAnsi="Arial" w:cs="Arial"/>
      <w:color w:val="112277"/>
      <w:sz w:val="20"/>
      <w:szCs w:val="20"/>
      <w:lang w:val="en-IN" w:eastAsia="en-IN"/>
    </w:rPr>
  </w:style>
  <w:style w:type="paragraph" w:styleId="Fatalcontentfixed" w:customStyle="1">
    <w:name w:val="fatalcontentfixed"/>
    <w:basedOn w:val="Normal"/>
    <w:qFormat/>
    <w:rsid w:val="00ce2348"/>
    <w:pPr>
      <w:shd w:val="clear" w:color="auto" w:fill="FAFBFE"/>
      <w:spacing w:beforeAutospacing="1" w:afterAutospacing="1"/>
    </w:pPr>
    <w:rPr>
      <w:rFonts w:ascii="Courier New" w:hAnsi="Courier New" w:cs="Courier New"/>
      <w:color w:val="112277"/>
      <w:sz w:val="20"/>
      <w:szCs w:val="20"/>
      <w:lang w:val="en-IN" w:eastAsia="en-IN"/>
    </w:rPr>
  </w:style>
  <w:style w:type="paragraph" w:styleId="Folderaction" w:customStyle="1">
    <w:name w:val="folderaction"/>
    <w:basedOn w:val="Normal"/>
    <w:qFormat/>
    <w:rsid w:val="00ce2348"/>
    <w:pPr>
      <w:spacing w:beforeAutospacing="1" w:afterAutospacing="1"/>
      <w:ind w:left="120" w:hanging="0"/>
    </w:pPr>
    <w:rPr>
      <w:rFonts w:ascii="Arial" w:hAnsi="Arial" w:cs="Arial"/>
      <w:sz w:val="20"/>
      <w:szCs w:val="20"/>
      <w:lang w:val="en-IN" w:eastAsia="en-IN"/>
    </w:rPr>
  </w:style>
  <w:style w:type="paragraph" w:styleId="Footer1" w:customStyle="1">
    <w:name w:val="Footer1"/>
    <w:basedOn w:val="Normal"/>
    <w:qFormat/>
    <w:rsid w:val="00ce2348"/>
    <w:pPr>
      <w:pBdr>
        <w:top w:val="single" w:sz="2" w:space="0" w:color="B0B7BB"/>
        <w:left w:val="single" w:sz="2" w:space="0" w:color="B0B7BB"/>
        <w:bottom w:val="single" w:sz="6" w:space="0" w:color="B0B7BB"/>
        <w:right w:val="single" w:sz="6" w:space="0" w:color="B0B7BB"/>
      </w:pBdr>
      <w:shd w:val="clear" w:color="auto" w:fill="EDF2F9"/>
      <w:spacing w:beforeAutospacing="1" w:afterAutospacing="1"/>
    </w:pPr>
    <w:rPr>
      <w:rFonts w:ascii="Arial" w:hAnsi="Arial" w:cs="Arial"/>
      <w:b/>
      <w:bCs/>
      <w:color w:val="112277"/>
      <w:sz w:val="20"/>
      <w:szCs w:val="20"/>
      <w:lang w:val="en-IN" w:eastAsia="en-IN"/>
    </w:rPr>
  </w:style>
  <w:style w:type="paragraph" w:styleId="Footeremphasis" w:customStyle="1">
    <w:name w:val="footeremphasis"/>
    <w:basedOn w:val="Normal"/>
    <w:qFormat/>
    <w:rsid w:val="00ce2348"/>
    <w:pPr>
      <w:pBdr>
        <w:top w:val="single" w:sz="2" w:space="0" w:color="B0B7BB"/>
        <w:left w:val="single" w:sz="2" w:space="0" w:color="B0B7BB"/>
        <w:bottom w:val="single" w:sz="6" w:space="0" w:color="B0B7BB"/>
        <w:right w:val="single" w:sz="6" w:space="0" w:color="B0B7BB"/>
      </w:pBdr>
      <w:shd w:val="clear" w:color="auto" w:fill="EDF2F9"/>
      <w:spacing w:beforeAutospacing="1" w:afterAutospacing="1"/>
    </w:pPr>
    <w:rPr>
      <w:rFonts w:ascii="Arial" w:hAnsi="Arial" w:cs="Arial"/>
      <w:i/>
      <w:iCs/>
      <w:color w:val="112277"/>
      <w:sz w:val="20"/>
      <w:szCs w:val="20"/>
      <w:lang w:val="en-IN" w:eastAsia="en-IN"/>
    </w:rPr>
  </w:style>
  <w:style w:type="paragraph" w:styleId="Footeremphasisfixed" w:customStyle="1">
    <w:name w:val="footeremphasisfixed"/>
    <w:basedOn w:val="Normal"/>
    <w:qFormat/>
    <w:rsid w:val="00ce2348"/>
    <w:pPr>
      <w:pBdr>
        <w:top w:val="single" w:sz="2" w:space="0" w:color="B0B7BB"/>
        <w:left w:val="single" w:sz="2" w:space="0" w:color="B0B7BB"/>
        <w:bottom w:val="single" w:sz="6" w:space="0" w:color="B0B7BB"/>
        <w:right w:val="single" w:sz="6" w:space="0" w:color="B0B7BB"/>
      </w:pBdr>
      <w:shd w:val="clear" w:color="auto" w:fill="EDF2F9"/>
      <w:spacing w:beforeAutospacing="1" w:afterAutospacing="1"/>
    </w:pPr>
    <w:rPr>
      <w:rFonts w:ascii="Courier New" w:hAnsi="Courier New" w:cs="Courier New"/>
      <w:i/>
      <w:iCs/>
      <w:color w:val="112277"/>
      <w:sz w:val="20"/>
      <w:szCs w:val="20"/>
      <w:lang w:val="en-IN" w:eastAsia="en-IN"/>
    </w:rPr>
  </w:style>
  <w:style w:type="paragraph" w:styleId="Footerempty" w:customStyle="1">
    <w:name w:val="footerempty"/>
    <w:basedOn w:val="Normal"/>
    <w:qFormat/>
    <w:rsid w:val="00ce2348"/>
    <w:pPr>
      <w:pBdr>
        <w:top w:val="single" w:sz="2" w:space="0" w:color="B0B7BB"/>
        <w:left w:val="single" w:sz="2" w:space="0" w:color="B0B7BB"/>
        <w:bottom w:val="single" w:sz="6" w:space="0" w:color="B0B7BB"/>
        <w:right w:val="single" w:sz="6" w:space="0" w:color="B0B7BB"/>
      </w:pBdr>
      <w:shd w:val="clear" w:color="auto" w:fill="EDF2F9"/>
      <w:spacing w:beforeAutospacing="1" w:afterAutospacing="1"/>
    </w:pPr>
    <w:rPr>
      <w:rFonts w:ascii="Arial" w:hAnsi="Arial" w:cs="Arial"/>
      <w:b/>
      <w:bCs/>
      <w:color w:val="112277"/>
      <w:sz w:val="20"/>
      <w:szCs w:val="20"/>
      <w:lang w:val="en-IN" w:eastAsia="en-IN"/>
    </w:rPr>
  </w:style>
  <w:style w:type="paragraph" w:styleId="Footerfixed" w:customStyle="1">
    <w:name w:val="footerfixed"/>
    <w:basedOn w:val="Normal"/>
    <w:qFormat/>
    <w:rsid w:val="00ce2348"/>
    <w:pPr>
      <w:pBdr>
        <w:top w:val="single" w:sz="2" w:space="0" w:color="B0B7BB"/>
        <w:left w:val="single" w:sz="2" w:space="0" w:color="B0B7BB"/>
        <w:bottom w:val="single" w:sz="6" w:space="0" w:color="B0B7BB"/>
        <w:right w:val="single" w:sz="6" w:space="0" w:color="B0B7BB"/>
      </w:pBdr>
      <w:shd w:val="clear" w:color="auto" w:fill="EDF2F9"/>
      <w:spacing w:beforeAutospacing="1" w:afterAutospacing="1"/>
    </w:pPr>
    <w:rPr>
      <w:rFonts w:ascii="Courier New" w:hAnsi="Courier New" w:cs="Courier New"/>
      <w:color w:val="112277"/>
      <w:sz w:val="20"/>
      <w:szCs w:val="20"/>
      <w:lang w:val="en-IN" w:eastAsia="en-IN"/>
    </w:rPr>
  </w:style>
  <w:style w:type="paragraph" w:styleId="Footerstrong" w:customStyle="1">
    <w:name w:val="footerstrong"/>
    <w:basedOn w:val="Normal"/>
    <w:qFormat/>
    <w:rsid w:val="00ce2348"/>
    <w:pPr>
      <w:pBdr>
        <w:top w:val="single" w:sz="2" w:space="0" w:color="B0B7BB"/>
        <w:left w:val="single" w:sz="2" w:space="0" w:color="B0B7BB"/>
        <w:bottom w:val="single" w:sz="6" w:space="0" w:color="B0B7BB"/>
        <w:right w:val="single" w:sz="6" w:space="0" w:color="B0B7BB"/>
      </w:pBdr>
      <w:shd w:val="clear" w:color="auto" w:fill="EDF2F9"/>
      <w:spacing w:beforeAutospacing="1" w:afterAutospacing="1"/>
    </w:pPr>
    <w:rPr>
      <w:rFonts w:ascii="Arial" w:hAnsi="Arial" w:cs="Arial"/>
      <w:b/>
      <w:bCs/>
      <w:color w:val="112277"/>
      <w:sz w:val="20"/>
      <w:szCs w:val="20"/>
      <w:lang w:val="en-IN" w:eastAsia="en-IN"/>
    </w:rPr>
  </w:style>
  <w:style w:type="paragraph" w:styleId="Footerstrongfixed" w:customStyle="1">
    <w:name w:val="footerstrongfixed"/>
    <w:basedOn w:val="Normal"/>
    <w:qFormat/>
    <w:rsid w:val="00ce2348"/>
    <w:pPr>
      <w:pBdr>
        <w:top w:val="single" w:sz="2" w:space="0" w:color="B0B7BB"/>
        <w:left w:val="single" w:sz="2" w:space="0" w:color="B0B7BB"/>
        <w:bottom w:val="single" w:sz="6" w:space="0" w:color="B0B7BB"/>
        <w:right w:val="single" w:sz="6" w:space="0" w:color="B0B7BB"/>
      </w:pBdr>
      <w:shd w:val="clear" w:color="auto" w:fill="EDF2F9"/>
      <w:spacing w:beforeAutospacing="1" w:afterAutospacing="1"/>
    </w:pPr>
    <w:rPr>
      <w:rFonts w:ascii="Courier New" w:hAnsi="Courier New" w:cs="Courier New"/>
      <w:b/>
      <w:bCs/>
      <w:color w:val="112277"/>
      <w:sz w:val="20"/>
      <w:szCs w:val="20"/>
      <w:lang w:val="en-IN" w:eastAsia="en-IN"/>
    </w:rPr>
  </w:style>
  <w:style w:type="paragraph" w:styleId="Frame" w:customStyle="1">
    <w:name w:val="frame"/>
    <w:basedOn w:val="Normal"/>
    <w:qFormat/>
    <w:rsid w:val="00ce2348"/>
    <w:pPr>
      <w:shd w:val="clear" w:color="auto" w:fill="FAFBFE"/>
      <w:spacing w:beforeAutospacing="1" w:afterAutospacing="1"/>
    </w:pPr>
    <w:rPr>
      <w:rFonts w:ascii="Arial" w:hAnsi="Arial" w:cs="Arial"/>
      <w:sz w:val="20"/>
      <w:szCs w:val="20"/>
      <w:lang w:val="en-IN" w:eastAsia="en-IN"/>
    </w:rPr>
  </w:style>
  <w:style w:type="paragraph" w:styleId="Graph" w:customStyle="1">
    <w:name w:val="graph"/>
    <w:basedOn w:val="Normal"/>
    <w:qFormat/>
    <w:rsid w:val="00ce2348"/>
    <w:pPr>
      <w:pBdr>
        <w:top w:val="single" w:sz="6" w:space="0" w:color="C1C1C1"/>
        <w:left w:val="single" w:sz="6" w:space="0" w:color="C1C1C1"/>
        <w:bottom w:val="single" w:sz="6" w:space="0" w:color="C1C1C1"/>
        <w:right w:val="single" w:sz="6" w:space="0" w:color="C1C1C1"/>
      </w:pBdr>
      <w:shd w:val="clear" w:color="auto" w:fill="FAFBFE"/>
      <w:spacing w:beforeAutospacing="1" w:afterAutospacing="1"/>
    </w:pPr>
    <w:rPr>
      <w:rFonts w:ascii="Arial" w:hAnsi="Arial" w:cs="Arial"/>
      <w:sz w:val="20"/>
      <w:szCs w:val="20"/>
      <w:lang w:val="en-IN" w:eastAsia="en-IN"/>
    </w:rPr>
  </w:style>
  <w:style w:type="paragraph" w:styleId="Header1" w:customStyle="1">
    <w:name w:val="Header1"/>
    <w:basedOn w:val="Normal"/>
    <w:qFormat/>
    <w:rsid w:val="00ce2348"/>
    <w:pPr>
      <w:pBdr>
        <w:top w:val="single" w:sz="2" w:space="0" w:color="B0B7BB"/>
        <w:left w:val="single" w:sz="2" w:space="0" w:color="B0B7BB"/>
        <w:bottom w:val="single" w:sz="6" w:space="0" w:color="B0B7BB"/>
        <w:right w:val="single" w:sz="6" w:space="0" w:color="B0B7BB"/>
      </w:pBdr>
      <w:shd w:val="clear" w:color="auto" w:fill="EDF2F9"/>
      <w:spacing w:beforeAutospacing="1" w:afterAutospacing="1"/>
    </w:pPr>
    <w:rPr>
      <w:rFonts w:ascii="Arial" w:hAnsi="Arial" w:cs="Arial"/>
      <w:b/>
      <w:bCs/>
      <w:color w:val="112277"/>
      <w:sz w:val="20"/>
      <w:szCs w:val="20"/>
      <w:lang w:val="en-IN" w:eastAsia="en-IN"/>
    </w:rPr>
  </w:style>
  <w:style w:type="paragraph" w:styleId="Headeremphasis" w:customStyle="1">
    <w:name w:val="headeremphasis"/>
    <w:basedOn w:val="Normal"/>
    <w:qFormat/>
    <w:rsid w:val="00ce2348"/>
    <w:pPr>
      <w:pBdr>
        <w:top w:val="single" w:sz="2" w:space="0" w:color="B0B7BB"/>
        <w:left w:val="single" w:sz="2" w:space="0" w:color="B0B7BB"/>
        <w:bottom w:val="single" w:sz="6" w:space="0" w:color="B0B7BB"/>
        <w:right w:val="single" w:sz="6" w:space="0" w:color="B0B7BB"/>
      </w:pBdr>
      <w:shd w:val="clear" w:color="auto" w:fill="D8DBD3"/>
      <w:spacing w:beforeAutospacing="1" w:afterAutospacing="1"/>
    </w:pPr>
    <w:rPr>
      <w:rFonts w:ascii="Arial" w:hAnsi="Arial" w:cs="Arial"/>
      <w:i/>
      <w:iCs/>
      <w:sz w:val="20"/>
      <w:szCs w:val="20"/>
      <w:lang w:val="en-IN" w:eastAsia="en-IN"/>
    </w:rPr>
  </w:style>
  <w:style w:type="paragraph" w:styleId="Headeremphasisfixed" w:customStyle="1">
    <w:name w:val="headeremphasisfixed"/>
    <w:basedOn w:val="Normal"/>
    <w:qFormat/>
    <w:rsid w:val="00ce2348"/>
    <w:pPr>
      <w:pBdr>
        <w:top w:val="single" w:sz="2" w:space="0" w:color="B0B7BB"/>
        <w:left w:val="single" w:sz="2" w:space="0" w:color="B0B7BB"/>
        <w:bottom w:val="single" w:sz="6" w:space="0" w:color="B0B7BB"/>
        <w:right w:val="single" w:sz="6" w:space="0" w:color="B0B7BB"/>
      </w:pBdr>
      <w:shd w:val="clear" w:color="auto" w:fill="D8DBD3"/>
      <w:spacing w:beforeAutospacing="1" w:afterAutospacing="1"/>
    </w:pPr>
    <w:rPr>
      <w:rFonts w:ascii="Courier New" w:hAnsi="Courier New" w:cs="Courier New"/>
      <w:i/>
      <w:iCs/>
      <w:sz w:val="20"/>
      <w:szCs w:val="20"/>
      <w:lang w:val="en-IN" w:eastAsia="en-IN"/>
    </w:rPr>
  </w:style>
  <w:style w:type="paragraph" w:styleId="Headerempty" w:customStyle="1">
    <w:name w:val="headerempty"/>
    <w:basedOn w:val="Normal"/>
    <w:qFormat/>
    <w:rsid w:val="00ce2348"/>
    <w:pPr>
      <w:pBdr>
        <w:top w:val="single" w:sz="2" w:space="0" w:color="B0B7BB"/>
        <w:left w:val="single" w:sz="2" w:space="0" w:color="B0B7BB"/>
        <w:bottom w:val="single" w:sz="6" w:space="0" w:color="B0B7BB"/>
        <w:right w:val="single" w:sz="6" w:space="0" w:color="B0B7BB"/>
      </w:pBdr>
      <w:shd w:val="clear" w:color="auto" w:fill="EDF2F9"/>
      <w:spacing w:beforeAutospacing="1" w:afterAutospacing="1"/>
    </w:pPr>
    <w:rPr>
      <w:rFonts w:ascii="Arial" w:hAnsi="Arial" w:cs="Arial"/>
      <w:b/>
      <w:bCs/>
      <w:color w:val="112277"/>
      <w:sz w:val="20"/>
      <w:szCs w:val="20"/>
      <w:lang w:val="en-IN" w:eastAsia="en-IN"/>
    </w:rPr>
  </w:style>
  <w:style w:type="paragraph" w:styleId="Headerfixed" w:customStyle="1">
    <w:name w:val="headerfixed"/>
    <w:basedOn w:val="Normal"/>
    <w:qFormat/>
    <w:rsid w:val="00ce2348"/>
    <w:pPr>
      <w:pBdr>
        <w:top w:val="single" w:sz="2" w:space="0" w:color="B0B7BB"/>
        <w:left w:val="single" w:sz="2" w:space="0" w:color="B0B7BB"/>
        <w:bottom w:val="single" w:sz="6" w:space="0" w:color="B0B7BB"/>
        <w:right w:val="single" w:sz="6" w:space="0" w:color="B0B7BB"/>
      </w:pBdr>
      <w:shd w:val="clear" w:color="auto" w:fill="EDF2F9"/>
      <w:spacing w:beforeAutospacing="1" w:afterAutospacing="1"/>
    </w:pPr>
    <w:rPr>
      <w:rFonts w:ascii="Courier New" w:hAnsi="Courier New" w:cs="Courier New"/>
      <w:color w:val="112277"/>
      <w:sz w:val="20"/>
      <w:szCs w:val="20"/>
      <w:lang w:val="en-IN" w:eastAsia="en-IN"/>
    </w:rPr>
  </w:style>
  <w:style w:type="paragraph" w:styleId="Headersandfooters" w:customStyle="1">
    <w:name w:val="headersandfooters"/>
    <w:basedOn w:val="Normal"/>
    <w:qFormat/>
    <w:rsid w:val="00ce2348"/>
    <w:pPr>
      <w:shd w:val="clear" w:color="auto" w:fill="EDF2F9"/>
      <w:spacing w:beforeAutospacing="1" w:afterAutospacing="1"/>
    </w:pPr>
    <w:rPr>
      <w:rFonts w:ascii="Arial" w:hAnsi="Arial" w:cs="Arial"/>
      <w:b/>
      <w:bCs/>
      <w:sz w:val="20"/>
      <w:szCs w:val="20"/>
      <w:lang w:val="en-IN" w:eastAsia="en-IN"/>
    </w:rPr>
  </w:style>
  <w:style w:type="paragraph" w:styleId="Headerstrong" w:customStyle="1">
    <w:name w:val="headerstrong"/>
    <w:basedOn w:val="Normal"/>
    <w:qFormat/>
    <w:rsid w:val="00ce2348"/>
    <w:pPr>
      <w:pBdr>
        <w:top w:val="single" w:sz="2" w:space="0" w:color="B0B7BB"/>
        <w:left w:val="single" w:sz="2" w:space="0" w:color="B0B7BB"/>
        <w:bottom w:val="single" w:sz="6" w:space="0" w:color="B0B7BB"/>
        <w:right w:val="single" w:sz="6" w:space="0" w:color="B0B7BB"/>
      </w:pBdr>
      <w:shd w:val="clear" w:color="auto" w:fill="D8DBD3"/>
      <w:spacing w:beforeAutospacing="1" w:afterAutospacing="1"/>
    </w:pPr>
    <w:rPr>
      <w:rFonts w:ascii="Arial" w:hAnsi="Arial" w:cs="Arial"/>
      <w:b/>
      <w:bCs/>
      <w:sz w:val="20"/>
      <w:szCs w:val="20"/>
      <w:lang w:val="en-IN" w:eastAsia="en-IN"/>
    </w:rPr>
  </w:style>
  <w:style w:type="paragraph" w:styleId="Headerstrongfixed" w:customStyle="1">
    <w:name w:val="headerstrongfixed"/>
    <w:basedOn w:val="Normal"/>
    <w:qFormat/>
    <w:rsid w:val="00ce2348"/>
    <w:pPr>
      <w:pBdr>
        <w:top w:val="single" w:sz="2" w:space="0" w:color="B0B7BB"/>
        <w:left w:val="single" w:sz="2" w:space="0" w:color="B0B7BB"/>
        <w:bottom w:val="single" w:sz="6" w:space="0" w:color="B0B7BB"/>
        <w:right w:val="single" w:sz="6" w:space="0" w:color="B0B7BB"/>
      </w:pBdr>
      <w:shd w:val="clear" w:color="auto" w:fill="D8DBD3"/>
      <w:spacing w:beforeAutospacing="1" w:afterAutospacing="1"/>
    </w:pPr>
    <w:rPr>
      <w:rFonts w:ascii="Courier New" w:hAnsi="Courier New" w:cs="Courier New"/>
      <w:b/>
      <w:bCs/>
      <w:sz w:val="20"/>
      <w:szCs w:val="20"/>
      <w:lang w:val="en-IN" w:eastAsia="en-IN"/>
    </w:rPr>
  </w:style>
  <w:style w:type="paragraph" w:styleId="Index1" w:customStyle="1">
    <w:name w:val="index"/>
    <w:basedOn w:val="Normal"/>
    <w:qFormat/>
    <w:rsid w:val="00ce2348"/>
    <w:pPr>
      <w:shd w:val="clear" w:color="auto" w:fill="FAFBFE"/>
      <w:spacing w:beforeAutospacing="1" w:afterAutospacing="1"/>
    </w:pPr>
    <w:rPr>
      <w:rFonts w:ascii="Arial" w:hAnsi="Arial" w:cs="Arial"/>
      <w:sz w:val="20"/>
      <w:szCs w:val="20"/>
      <w:lang w:val="en-IN" w:eastAsia="en-IN"/>
    </w:rPr>
  </w:style>
  <w:style w:type="paragraph" w:styleId="Indexaction" w:customStyle="1">
    <w:name w:val="indexaction"/>
    <w:basedOn w:val="Normal"/>
    <w:qFormat/>
    <w:rsid w:val="00ce2348"/>
    <w:pPr>
      <w:spacing w:beforeAutospacing="1" w:afterAutospacing="1"/>
      <w:ind w:left="120" w:hanging="0"/>
    </w:pPr>
    <w:rPr>
      <w:rFonts w:ascii="Arial" w:hAnsi="Arial" w:cs="Arial"/>
      <w:sz w:val="20"/>
      <w:szCs w:val="20"/>
      <w:lang w:val="en-IN" w:eastAsia="en-IN"/>
    </w:rPr>
  </w:style>
  <w:style w:type="paragraph" w:styleId="Indexitem" w:customStyle="1">
    <w:name w:val="indexitem"/>
    <w:basedOn w:val="Normal"/>
    <w:qFormat/>
    <w:rsid w:val="00ce2348"/>
    <w:pPr>
      <w:spacing w:beforeAutospacing="1" w:afterAutospacing="1"/>
      <w:ind w:left="120" w:hanging="0"/>
    </w:pPr>
    <w:rPr>
      <w:rFonts w:ascii="Arial" w:hAnsi="Arial" w:cs="Arial"/>
      <w:sz w:val="20"/>
      <w:szCs w:val="20"/>
      <w:lang w:val="en-IN" w:eastAsia="en-IN"/>
    </w:rPr>
  </w:style>
  <w:style w:type="paragraph" w:styleId="Indexprocname" w:customStyle="1">
    <w:name w:val="indexprocname"/>
    <w:basedOn w:val="Normal"/>
    <w:qFormat/>
    <w:rsid w:val="00ce2348"/>
    <w:pPr>
      <w:shd w:val="clear" w:color="auto" w:fill="FAFBFE"/>
      <w:spacing w:beforeAutospacing="1" w:afterAutospacing="1"/>
    </w:pPr>
    <w:rPr>
      <w:rFonts w:ascii="Arial" w:hAnsi="Arial" w:cs="Arial"/>
      <w:b/>
      <w:bCs/>
      <w:color w:val="112277"/>
      <w:sz w:val="20"/>
      <w:szCs w:val="20"/>
      <w:lang w:val="en-IN" w:eastAsia="en-IN"/>
    </w:rPr>
  </w:style>
  <w:style w:type="paragraph" w:styleId="Indextitle" w:customStyle="1">
    <w:name w:val="indextitle"/>
    <w:basedOn w:val="Normal"/>
    <w:qFormat/>
    <w:rsid w:val="00ce2348"/>
    <w:pPr>
      <w:shd w:val="clear" w:color="auto" w:fill="FAFBFE"/>
      <w:spacing w:beforeAutospacing="1" w:afterAutospacing="1"/>
    </w:pPr>
    <w:rPr>
      <w:rFonts w:ascii="Arial" w:hAnsi="Arial" w:cs="Arial"/>
      <w:b/>
      <w:bCs/>
      <w:i/>
      <w:iCs/>
      <w:color w:val="112277"/>
      <w:sz w:val="20"/>
      <w:szCs w:val="20"/>
      <w:lang w:val="en-IN" w:eastAsia="en-IN"/>
    </w:rPr>
  </w:style>
  <w:style w:type="paragraph" w:styleId="Layoutcontainer" w:customStyle="1">
    <w:name w:val="layoutcontainer"/>
    <w:basedOn w:val="Normal"/>
    <w:qFormat/>
    <w:rsid w:val="00ce2348"/>
    <w:pPr>
      <w:pBdr>
        <w:top w:val="single" w:sz="2" w:space="0" w:color="000000"/>
        <w:left w:val="single" w:sz="2" w:space="0" w:color="000000"/>
        <w:bottom w:val="single" w:sz="2" w:space="0" w:color="000000"/>
        <w:right w:val="single" w:sz="2" w:space="0" w:color="000000"/>
      </w:pBdr>
      <w:spacing w:beforeAutospacing="1" w:afterAutospacing="1"/>
    </w:pPr>
    <w:rPr>
      <w:color w:val="auto"/>
      <w:lang w:val="en-IN" w:eastAsia="en-IN"/>
    </w:rPr>
  </w:style>
  <w:style w:type="paragraph" w:styleId="Layoutregion" w:customStyle="1">
    <w:name w:val="layoutregion"/>
    <w:basedOn w:val="Normal"/>
    <w:qFormat/>
    <w:rsid w:val="00ce2348"/>
    <w:pPr>
      <w:pBdr>
        <w:top w:val="single" w:sz="2" w:space="0" w:color="000000"/>
        <w:left w:val="single" w:sz="2" w:space="0" w:color="000000"/>
        <w:bottom w:val="single" w:sz="2" w:space="0" w:color="000000"/>
        <w:right w:val="single" w:sz="2" w:space="0" w:color="000000"/>
      </w:pBdr>
      <w:spacing w:beforeAutospacing="1" w:afterAutospacing="1"/>
    </w:pPr>
    <w:rPr>
      <w:color w:val="auto"/>
      <w:lang w:val="en-IN" w:eastAsia="en-IN"/>
    </w:rPr>
  </w:style>
  <w:style w:type="paragraph" w:styleId="Linecontent" w:customStyle="1">
    <w:name w:val="linecontent"/>
    <w:basedOn w:val="Normal"/>
    <w:qFormat/>
    <w:rsid w:val="00ce2348"/>
    <w:pPr>
      <w:pBdr>
        <w:top w:val="single" w:sz="2" w:space="0" w:color="C1C1C1"/>
        <w:left w:val="single" w:sz="2" w:space="0" w:color="C1C1C1"/>
        <w:bottom w:val="single" w:sz="6" w:space="0" w:color="C1C1C1"/>
        <w:right w:val="single" w:sz="6" w:space="0" w:color="C1C1C1"/>
      </w:pBdr>
      <w:shd w:val="clear" w:color="auto" w:fill="FAFBFE"/>
      <w:spacing w:beforeAutospacing="1" w:afterAutospacing="1"/>
    </w:pPr>
    <w:rPr>
      <w:rFonts w:ascii="Arial" w:hAnsi="Arial" w:cs="Arial"/>
      <w:color w:val="112277"/>
      <w:sz w:val="20"/>
      <w:szCs w:val="20"/>
      <w:lang w:val="en-IN" w:eastAsia="en-IN"/>
    </w:rPr>
  </w:style>
  <w:style w:type="paragraph" w:styleId="List1" w:customStyle="1">
    <w:name w:val="List1"/>
    <w:basedOn w:val="Normal"/>
    <w:qFormat/>
    <w:rsid w:val="00ce2348"/>
    <w:pPr>
      <w:shd w:val="clear" w:color="auto" w:fill="FAFBFE"/>
      <w:spacing w:beforeAutospacing="1" w:afterAutospacing="1"/>
    </w:pPr>
    <w:rPr>
      <w:rFonts w:ascii="Arial" w:hAnsi="Arial" w:cs="Arial"/>
      <w:sz w:val="20"/>
      <w:szCs w:val="20"/>
      <w:lang w:val="en-IN" w:eastAsia="en-IN"/>
    </w:rPr>
  </w:style>
  <w:style w:type="paragraph" w:styleId="List10" w:customStyle="1">
    <w:name w:val="list10"/>
    <w:basedOn w:val="Normal"/>
    <w:qFormat/>
    <w:rsid w:val="00ce2348"/>
    <w:pPr>
      <w:shd w:val="clear" w:color="auto" w:fill="FAFBFE"/>
      <w:spacing w:beforeAutospacing="1" w:afterAutospacing="1"/>
    </w:pPr>
    <w:rPr>
      <w:rFonts w:ascii="Arial" w:hAnsi="Arial" w:cs="Arial"/>
      <w:sz w:val="20"/>
      <w:szCs w:val="20"/>
      <w:lang w:val="en-IN" w:eastAsia="en-IN"/>
    </w:rPr>
  </w:style>
  <w:style w:type="paragraph" w:styleId="List2" w:customStyle="1">
    <w:name w:val="list2"/>
    <w:basedOn w:val="Normal"/>
    <w:qFormat/>
    <w:rsid w:val="00ce2348"/>
    <w:pPr>
      <w:shd w:val="clear" w:color="auto" w:fill="FAFBFE"/>
      <w:spacing w:beforeAutospacing="1" w:afterAutospacing="1"/>
    </w:pPr>
    <w:rPr>
      <w:rFonts w:ascii="Arial" w:hAnsi="Arial" w:cs="Arial"/>
      <w:sz w:val="20"/>
      <w:szCs w:val="20"/>
      <w:lang w:val="en-IN" w:eastAsia="en-IN"/>
    </w:rPr>
  </w:style>
  <w:style w:type="paragraph" w:styleId="List3" w:customStyle="1">
    <w:name w:val="list3"/>
    <w:basedOn w:val="Normal"/>
    <w:qFormat/>
    <w:rsid w:val="00ce2348"/>
    <w:pPr>
      <w:shd w:val="clear" w:color="auto" w:fill="FAFBFE"/>
      <w:spacing w:beforeAutospacing="1" w:afterAutospacing="1"/>
    </w:pPr>
    <w:rPr>
      <w:rFonts w:ascii="Arial" w:hAnsi="Arial" w:cs="Arial"/>
      <w:sz w:val="20"/>
      <w:szCs w:val="20"/>
      <w:lang w:val="en-IN" w:eastAsia="en-IN"/>
    </w:rPr>
  </w:style>
  <w:style w:type="paragraph" w:styleId="List4" w:customStyle="1">
    <w:name w:val="list4"/>
    <w:basedOn w:val="Normal"/>
    <w:qFormat/>
    <w:rsid w:val="00ce2348"/>
    <w:pPr>
      <w:shd w:val="clear" w:color="auto" w:fill="FAFBFE"/>
      <w:spacing w:beforeAutospacing="1" w:afterAutospacing="1"/>
    </w:pPr>
    <w:rPr>
      <w:rFonts w:ascii="Arial" w:hAnsi="Arial" w:cs="Arial"/>
      <w:sz w:val="20"/>
      <w:szCs w:val="20"/>
      <w:lang w:val="en-IN" w:eastAsia="en-IN"/>
    </w:rPr>
  </w:style>
  <w:style w:type="paragraph" w:styleId="List5" w:customStyle="1">
    <w:name w:val="list5"/>
    <w:basedOn w:val="Normal"/>
    <w:qFormat/>
    <w:rsid w:val="00ce2348"/>
    <w:pPr>
      <w:shd w:val="clear" w:color="auto" w:fill="FAFBFE"/>
      <w:spacing w:beforeAutospacing="1" w:afterAutospacing="1"/>
    </w:pPr>
    <w:rPr>
      <w:rFonts w:ascii="Arial" w:hAnsi="Arial" w:cs="Arial"/>
      <w:sz w:val="20"/>
      <w:szCs w:val="20"/>
      <w:lang w:val="en-IN" w:eastAsia="en-IN"/>
    </w:rPr>
  </w:style>
  <w:style w:type="paragraph" w:styleId="List6" w:customStyle="1">
    <w:name w:val="list6"/>
    <w:basedOn w:val="Normal"/>
    <w:qFormat/>
    <w:rsid w:val="00ce2348"/>
    <w:pPr>
      <w:shd w:val="clear" w:color="auto" w:fill="FAFBFE"/>
      <w:spacing w:beforeAutospacing="1" w:afterAutospacing="1"/>
    </w:pPr>
    <w:rPr>
      <w:rFonts w:ascii="Arial" w:hAnsi="Arial" w:cs="Arial"/>
      <w:sz w:val="20"/>
      <w:szCs w:val="20"/>
      <w:lang w:val="en-IN" w:eastAsia="en-IN"/>
    </w:rPr>
  </w:style>
  <w:style w:type="paragraph" w:styleId="List7" w:customStyle="1">
    <w:name w:val="list7"/>
    <w:basedOn w:val="Normal"/>
    <w:qFormat/>
    <w:rsid w:val="00ce2348"/>
    <w:pPr>
      <w:shd w:val="clear" w:color="auto" w:fill="FAFBFE"/>
      <w:spacing w:beforeAutospacing="1" w:afterAutospacing="1"/>
    </w:pPr>
    <w:rPr>
      <w:rFonts w:ascii="Arial" w:hAnsi="Arial" w:cs="Arial"/>
      <w:sz w:val="20"/>
      <w:szCs w:val="20"/>
      <w:lang w:val="en-IN" w:eastAsia="en-IN"/>
    </w:rPr>
  </w:style>
  <w:style w:type="paragraph" w:styleId="List8" w:customStyle="1">
    <w:name w:val="list8"/>
    <w:basedOn w:val="Normal"/>
    <w:qFormat/>
    <w:rsid w:val="00ce2348"/>
    <w:pPr>
      <w:shd w:val="clear" w:color="auto" w:fill="FAFBFE"/>
      <w:spacing w:beforeAutospacing="1" w:afterAutospacing="1"/>
    </w:pPr>
    <w:rPr>
      <w:rFonts w:ascii="Arial" w:hAnsi="Arial" w:cs="Arial"/>
      <w:sz w:val="20"/>
      <w:szCs w:val="20"/>
      <w:lang w:val="en-IN" w:eastAsia="en-IN"/>
    </w:rPr>
  </w:style>
  <w:style w:type="paragraph" w:styleId="List9" w:customStyle="1">
    <w:name w:val="list9"/>
    <w:basedOn w:val="Normal"/>
    <w:qFormat/>
    <w:rsid w:val="00ce2348"/>
    <w:pPr>
      <w:shd w:val="clear" w:color="auto" w:fill="FAFBFE"/>
      <w:spacing w:beforeAutospacing="1" w:afterAutospacing="1"/>
    </w:pPr>
    <w:rPr>
      <w:rFonts w:ascii="Arial" w:hAnsi="Arial" w:cs="Arial"/>
      <w:sz w:val="20"/>
      <w:szCs w:val="20"/>
      <w:lang w:val="en-IN" w:eastAsia="en-IN"/>
    </w:rPr>
  </w:style>
  <w:style w:type="paragraph" w:styleId="Listitem" w:customStyle="1">
    <w:name w:val="listitem"/>
    <w:basedOn w:val="Normal"/>
    <w:qFormat/>
    <w:rsid w:val="00ce2348"/>
    <w:pPr>
      <w:shd w:val="clear" w:color="auto" w:fill="FAFBFE"/>
      <w:spacing w:beforeAutospacing="1" w:afterAutospacing="1"/>
    </w:pPr>
    <w:rPr>
      <w:rFonts w:ascii="Arial" w:hAnsi="Arial" w:cs="Arial"/>
      <w:sz w:val="20"/>
      <w:szCs w:val="20"/>
      <w:lang w:val="en-IN" w:eastAsia="en-IN"/>
    </w:rPr>
  </w:style>
  <w:style w:type="paragraph" w:styleId="Listitem10" w:customStyle="1">
    <w:name w:val="listitem10"/>
    <w:basedOn w:val="Normal"/>
    <w:qFormat/>
    <w:rsid w:val="00ce2348"/>
    <w:pPr>
      <w:shd w:val="clear" w:color="auto" w:fill="FAFBFE"/>
      <w:spacing w:beforeAutospacing="1" w:afterAutospacing="1"/>
    </w:pPr>
    <w:rPr>
      <w:rFonts w:ascii="Arial" w:hAnsi="Arial" w:cs="Arial"/>
      <w:sz w:val="20"/>
      <w:szCs w:val="20"/>
      <w:lang w:val="en-IN" w:eastAsia="en-IN"/>
    </w:rPr>
  </w:style>
  <w:style w:type="paragraph" w:styleId="Listitem2" w:customStyle="1">
    <w:name w:val="listitem2"/>
    <w:basedOn w:val="Normal"/>
    <w:qFormat/>
    <w:rsid w:val="00ce2348"/>
    <w:pPr>
      <w:shd w:val="clear" w:color="auto" w:fill="FAFBFE"/>
      <w:spacing w:beforeAutospacing="1" w:afterAutospacing="1"/>
    </w:pPr>
    <w:rPr>
      <w:rFonts w:ascii="Arial" w:hAnsi="Arial" w:cs="Arial"/>
      <w:sz w:val="20"/>
      <w:szCs w:val="20"/>
      <w:lang w:val="en-IN" w:eastAsia="en-IN"/>
    </w:rPr>
  </w:style>
  <w:style w:type="paragraph" w:styleId="Listitem3" w:customStyle="1">
    <w:name w:val="listitem3"/>
    <w:basedOn w:val="Normal"/>
    <w:qFormat/>
    <w:rsid w:val="00ce2348"/>
    <w:pPr>
      <w:shd w:val="clear" w:color="auto" w:fill="FAFBFE"/>
      <w:spacing w:beforeAutospacing="1" w:afterAutospacing="1"/>
    </w:pPr>
    <w:rPr>
      <w:rFonts w:ascii="Arial" w:hAnsi="Arial" w:cs="Arial"/>
      <w:sz w:val="20"/>
      <w:szCs w:val="20"/>
      <w:lang w:val="en-IN" w:eastAsia="en-IN"/>
    </w:rPr>
  </w:style>
  <w:style w:type="paragraph" w:styleId="Listitem4" w:customStyle="1">
    <w:name w:val="listitem4"/>
    <w:basedOn w:val="Normal"/>
    <w:qFormat/>
    <w:rsid w:val="00ce2348"/>
    <w:pPr>
      <w:shd w:val="clear" w:color="auto" w:fill="FAFBFE"/>
      <w:spacing w:beforeAutospacing="1" w:afterAutospacing="1"/>
    </w:pPr>
    <w:rPr>
      <w:rFonts w:ascii="Arial" w:hAnsi="Arial" w:cs="Arial"/>
      <w:sz w:val="20"/>
      <w:szCs w:val="20"/>
      <w:lang w:val="en-IN" w:eastAsia="en-IN"/>
    </w:rPr>
  </w:style>
  <w:style w:type="paragraph" w:styleId="Listitem5" w:customStyle="1">
    <w:name w:val="listitem5"/>
    <w:basedOn w:val="Normal"/>
    <w:qFormat/>
    <w:rsid w:val="00ce2348"/>
    <w:pPr>
      <w:shd w:val="clear" w:color="auto" w:fill="FAFBFE"/>
      <w:spacing w:beforeAutospacing="1" w:afterAutospacing="1"/>
    </w:pPr>
    <w:rPr>
      <w:rFonts w:ascii="Arial" w:hAnsi="Arial" w:cs="Arial"/>
      <w:sz w:val="20"/>
      <w:szCs w:val="20"/>
      <w:lang w:val="en-IN" w:eastAsia="en-IN"/>
    </w:rPr>
  </w:style>
  <w:style w:type="paragraph" w:styleId="Listitem6" w:customStyle="1">
    <w:name w:val="listitem6"/>
    <w:basedOn w:val="Normal"/>
    <w:qFormat/>
    <w:rsid w:val="00ce2348"/>
    <w:pPr>
      <w:shd w:val="clear" w:color="auto" w:fill="FAFBFE"/>
      <w:spacing w:beforeAutospacing="1" w:afterAutospacing="1"/>
    </w:pPr>
    <w:rPr>
      <w:rFonts w:ascii="Arial" w:hAnsi="Arial" w:cs="Arial"/>
      <w:sz w:val="20"/>
      <w:szCs w:val="20"/>
      <w:lang w:val="en-IN" w:eastAsia="en-IN"/>
    </w:rPr>
  </w:style>
  <w:style w:type="paragraph" w:styleId="Listitem7" w:customStyle="1">
    <w:name w:val="listitem7"/>
    <w:basedOn w:val="Normal"/>
    <w:qFormat/>
    <w:rsid w:val="00ce2348"/>
    <w:pPr>
      <w:shd w:val="clear" w:color="auto" w:fill="FAFBFE"/>
      <w:spacing w:beforeAutospacing="1" w:afterAutospacing="1"/>
    </w:pPr>
    <w:rPr>
      <w:rFonts w:ascii="Arial" w:hAnsi="Arial" w:cs="Arial"/>
      <w:sz w:val="20"/>
      <w:szCs w:val="20"/>
      <w:lang w:val="en-IN" w:eastAsia="en-IN"/>
    </w:rPr>
  </w:style>
  <w:style w:type="paragraph" w:styleId="Listitem8" w:customStyle="1">
    <w:name w:val="listitem8"/>
    <w:basedOn w:val="Normal"/>
    <w:qFormat/>
    <w:rsid w:val="00ce2348"/>
    <w:pPr>
      <w:shd w:val="clear" w:color="auto" w:fill="FAFBFE"/>
      <w:spacing w:beforeAutospacing="1" w:afterAutospacing="1"/>
    </w:pPr>
    <w:rPr>
      <w:rFonts w:ascii="Arial" w:hAnsi="Arial" w:cs="Arial"/>
      <w:sz w:val="20"/>
      <w:szCs w:val="20"/>
      <w:lang w:val="en-IN" w:eastAsia="en-IN"/>
    </w:rPr>
  </w:style>
  <w:style w:type="paragraph" w:styleId="Listitem9" w:customStyle="1">
    <w:name w:val="listitem9"/>
    <w:basedOn w:val="Normal"/>
    <w:qFormat/>
    <w:rsid w:val="00ce2348"/>
    <w:pPr>
      <w:shd w:val="clear" w:color="auto" w:fill="FAFBFE"/>
      <w:spacing w:beforeAutospacing="1" w:afterAutospacing="1"/>
    </w:pPr>
    <w:rPr>
      <w:rFonts w:ascii="Arial" w:hAnsi="Arial" w:cs="Arial"/>
      <w:sz w:val="20"/>
      <w:szCs w:val="20"/>
      <w:lang w:val="en-IN" w:eastAsia="en-IN"/>
    </w:rPr>
  </w:style>
  <w:style w:type="paragraph" w:styleId="Note" w:customStyle="1">
    <w:name w:val="note"/>
    <w:basedOn w:val="Normal"/>
    <w:qFormat/>
    <w:rsid w:val="00ce2348"/>
    <w:pPr>
      <w:shd w:val="clear" w:color="auto" w:fill="FAFBFE"/>
      <w:spacing w:beforeAutospacing="1" w:afterAutospacing="1"/>
    </w:pPr>
    <w:rPr>
      <w:rFonts w:ascii="Arial" w:hAnsi="Arial" w:cs="Arial"/>
      <w:color w:val="112277"/>
      <w:sz w:val="20"/>
      <w:szCs w:val="20"/>
      <w:lang w:val="en-IN" w:eastAsia="en-IN"/>
    </w:rPr>
  </w:style>
  <w:style w:type="paragraph" w:styleId="Notebanner" w:customStyle="1">
    <w:name w:val="notebanner"/>
    <w:basedOn w:val="Normal"/>
    <w:qFormat/>
    <w:rsid w:val="00ce2348"/>
    <w:pPr>
      <w:shd w:val="clear" w:color="auto" w:fill="FAFBFE"/>
      <w:spacing w:beforeAutospacing="1" w:afterAutospacing="1"/>
    </w:pPr>
    <w:rPr>
      <w:rFonts w:ascii="Arial" w:hAnsi="Arial" w:cs="Arial"/>
      <w:b/>
      <w:bCs/>
      <w:color w:val="112277"/>
      <w:sz w:val="20"/>
      <w:szCs w:val="20"/>
      <w:lang w:val="en-IN" w:eastAsia="en-IN"/>
    </w:rPr>
  </w:style>
  <w:style w:type="paragraph" w:styleId="Notecontent" w:customStyle="1">
    <w:name w:val="notecontent"/>
    <w:basedOn w:val="Normal"/>
    <w:qFormat/>
    <w:rsid w:val="00ce2348"/>
    <w:pPr>
      <w:shd w:val="clear" w:color="auto" w:fill="FAFBFE"/>
      <w:spacing w:beforeAutospacing="1" w:afterAutospacing="1"/>
    </w:pPr>
    <w:rPr>
      <w:rFonts w:ascii="Arial" w:hAnsi="Arial" w:cs="Arial"/>
      <w:color w:val="112277"/>
      <w:sz w:val="20"/>
      <w:szCs w:val="20"/>
      <w:lang w:val="en-IN" w:eastAsia="en-IN"/>
    </w:rPr>
  </w:style>
  <w:style w:type="paragraph" w:styleId="Notecontentfixed" w:customStyle="1">
    <w:name w:val="notecontentfixed"/>
    <w:basedOn w:val="Normal"/>
    <w:qFormat/>
    <w:rsid w:val="00ce2348"/>
    <w:pPr>
      <w:shd w:val="clear" w:color="auto" w:fill="FAFBFE"/>
      <w:spacing w:beforeAutospacing="1" w:afterAutospacing="1"/>
    </w:pPr>
    <w:rPr>
      <w:rFonts w:ascii="Courier New" w:hAnsi="Courier New" w:cs="Courier New"/>
      <w:color w:val="112277"/>
      <w:sz w:val="20"/>
      <w:szCs w:val="20"/>
      <w:lang w:val="en-IN" w:eastAsia="en-IN"/>
    </w:rPr>
  </w:style>
  <w:style w:type="paragraph" w:styleId="Output" w:customStyle="1">
    <w:name w:val="output"/>
    <w:basedOn w:val="Normal"/>
    <w:qFormat/>
    <w:rsid w:val="00ce2348"/>
    <w:pPr>
      <w:pBdr>
        <w:top w:val="single" w:sz="6" w:space="0" w:color="C1C1C1"/>
        <w:left w:val="single" w:sz="6" w:space="0" w:color="C1C1C1"/>
        <w:bottom w:val="single" w:sz="6" w:space="0" w:color="C1C1C1"/>
        <w:right w:val="single" w:sz="6" w:space="0" w:color="C1C1C1"/>
      </w:pBdr>
      <w:shd w:val="clear" w:color="auto" w:fill="FAFBFE"/>
      <w:spacing w:beforeAutospacing="1" w:afterAutospacing="1"/>
    </w:pPr>
    <w:rPr>
      <w:rFonts w:ascii="Arial" w:hAnsi="Arial" w:cs="Arial"/>
      <w:sz w:val="20"/>
      <w:szCs w:val="20"/>
      <w:lang w:val="en-IN" w:eastAsia="en-IN"/>
    </w:rPr>
  </w:style>
  <w:style w:type="paragraph" w:styleId="Pageno" w:customStyle="1">
    <w:name w:val="pageno"/>
    <w:basedOn w:val="Normal"/>
    <w:qFormat/>
    <w:rsid w:val="00ce2348"/>
    <w:pPr>
      <w:shd w:val="clear" w:color="auto" w:fill="FAFBFE"/>
      <w:spacing w:beforeAutospacing="1" w:afterAutospacing="1"/>
      <w:jc w:val="right"/>
      <w:textAlignment w:val="top"/>
    </w:pPr>
    <w:rPr>
      <w:rFonts w:ascii="Arial" w:hAnsi="Arial" w:cs="Arial"/>
      <w:b/>
      <w:bCs/>
      <w:color w:val="112277"/>
      <w:sz w:val="20"/>
      <w:szCs w:val="20"/>
      <w:lang w:val="en-IN" w:eastAsia="en-IN"/>
    </w:rPr>
  </w:style>
  <w:style w:type="paragraph" w:styleId="Pages" w:customStyle="1">
    <w:name w:val="pages"/>
    <w:basedOn w:val="Normal"/>
    <w:qFormat/>
    <w:rsid w:val="00ce2348"/>
    <w:pPr>
      <w:shd w:val="clear" w:color="auto" w:fill="FAFBFE"/>
      <w:spacing w:beforeAutospacing="1" w:afterAutospacing="1"/>
      <w:ind w:left="120" w:right="120" w:hanging="0"/>
    </w:pPr>
    <w:rPr>
      <w:rFonts w:ascii="Arial" w:hAnsi="Arial" w:cs="Arial"/>
      <w:sz w:val="20"/>
      <w:szCs w:val="20"/>
      <w:lang w:val="en-IN" w:eastAsia="en-IN"/>
    </w:rPr>
  </w:style>
  <w:style w:type="paragraph" w:styleId="Pagesdate" w:customStyle="1">
    <w:name w:val="pagesdate"/>
    <w:basedOn w:val="Normal"/>
    <w:qFormat/>
    <w:rsid w:val="00ce2348"/>
    <w:pPr>
      <w:shd w:val="clear" w:color="auto" w:fill="FAFBFE"/>
      <w:spacing w:beforeAutospacing="1" w:afterAutospacing="1"/>
    </w:pPr>
    <w:rPr>
      <w:rFonts w:ascii="Arial" w:hAnsi="Arial" w:cs="Arial"/>
      <w:sz w:val="20"/>
      <w:szCs w:val="20"/>
      <w:lang w:val="en-IN" w:eastAsia="en-IN"/>
    </w:rPr>
  </w:style>
  <w:style w:type="paragraph" w:styleId="Pagesitem" w:customStyle="1">
    <w:name w:val="pagesitem"/>
    <w:basedOn w:val="Normal"/>
    <w:qFormat/>
    <w:rsid w:val="00ce2348"/>
    <w:pPr>
      <w:spacing w:beforeAutospacing="1" w:afterAutospacing="1"/>
      <w:ind w:left="120" w:hanging="0"/>
    </w:pPr>
    <w:rPr>
      <w:rFonts w:ascii="Arial" w:hAnsi="Arial" w:cs="Arial"/>
      <w:sz w:val="20"/>
      <w:szCs w:val="20"/>
      <w:lang w:val="en-IN" w:eastAsia="en-IN"/>
    </w:rPr>
  </w:style>
  <w:style w:type="paragraph" w:styleId="Pagesproclabel" w:customStyle="1">
    <w:name w:val="pagesproclabel"/>
    <w:basedOn w:val="Normal"/>
    <w:qFormat/>
    <w:rsid w:val="00ce2348"/>
    <w:pPr>
      <w:shd w:val="clear" w:color="auto" w:fill="FAFBFE"/>
      <w:spacing w:beforeAutospacing="1" w:afterAutospacing="1"/>
    </w:pPr>
    <w:rPr>
      <w:rFonts w:ascii="Arial" w:hAnsi="Arial" w:cs="Arial"/>
      <w:b/>
      <w:bCs/>
      <w:color w:val="112277"/>
      <w:sz w:val="20"/>
      <w:szCs w:val="20"/>
      <w:lang w:val="en-IN" w:eastAsia="en-IN"/>
    </w:rPr>
  </w:style>
  <w:style w:type="paragraph" w:styleId="Pagesprocname" w:customStyle="1">
    <w:name w:val="pagesprocname"/>
    <w:basedOn w:val="Normal"/>
    <w:qFormat/>
    <w:rsid w:val="00ce2348"/>
    <w:pPr>
      <w:shd w:val="clear" w:color="auto" w:fill="FAFBFE"/>
      <w:spacing w:beforeAutospacing="1" w:afterAutospacing="1"/>
    </w:pPr>
    <w:rPr>
      <w:rFonts w:ascii="Arial" w:hAnsi="Arial" w:cs="Arial"/>
      <w:b/>
      <w:bCs/>
      <w:color w:val="112277"/>
      <w:sz w:val="20"/>
      <w:szCs w:val="20"/>
      <w:lang w:val="en-IN" w:eastAsia="en-IN"/>
    </w:rPr>
  </w:style>
  <w:style w:type="paragraph" w:styleId="Pagestitle" w:customStyle="1">
    <w:name w:val="pagestitle"/>
    <w:basedOn w:val="Normal"/>
    <w:qFormat/>
    <w:rsid w:val="00ce2348"/>
    <w:pPr>
      <w:shd w:val="clear" w:color="auto" w:fill="FAFBFE"/>
      <w:spacing w:beforeAutospacing="1" w:afterAutospacing="1"/>
    </w:pPr>
    <w:rPr>
      <w:rFonts w:ascii="Arial" w:hAnsi="Arial" w:cs="Arial"/>
      <w:b/>
      <w:bCs/>
      <w:i/>
      <w:iCs/>
      <w:color w:val="112277"/>
      <w:sz w:val="20"/>
      <w:szCs w:val="20"/>
      <w:lang w:val="en-IN" w:eastAsia="en-IN"/>
    </w:rPr>
  </w:style>
  <w:style w:type="paragraph" w:styleId="Paragraph1" w:customStyle="1">
    <w:name w:val="paragraph"/>
    <w:basedOn w:val="Normal"/>
    <w:qFormat/>
    <w:rsid w:val="00ce2348"/>
    <w:pPr>
      <w:shd w:val="clear" w:color="auto" w:fill="FAFBFE"/>
      <w:spacing w:beforeAutospacing="1" w:afterAutospacing="1"/>
    </w:pPr>
    <w:rPr>
      <w:rFonts w:ascii="Arial" w:hAnsi="Arial" w:cs="Arial"/>
      <w:sz w:val="20"/>
      <w:szCs w:val="20"/>
      <w:lang w:val="en-IN" w:eastAsia="en-IN"/>
    </w:rPr>
  </w:style>
  <w:style w:type="paragraph" w:styleId="Parskip" w:customStyle="1">
    <w:name w:val="parskip"/>
    <w:basedOn w:val="Normal"/>
    <w:qFormat/>
    <w:rsid w:val="00ce2348"/>
    <w:pPr>
      <w:pBdr>
        <w:top w:val="single" w:sz="2" w:space="0" w:color="000000"/>
        <w:left w:val="single" w:sz="2" w:space="0" w:color="000000"/>
        <w:bottom w:val="single" w:sz="2" w:space="0" w:color="000000"/>
        <w:right w:val="single" w:sz="2" w:space="0" w:color="000000"/>
      </w:pBdr>
      <w:spacing w:beforeAutospacing="1" w:afterAutospacing="1"/>
    </w:pPr>
    <w:rPr>
      <w:rFonts w:ascii="Arial" w:hAnsi="Arial" w:cs="Arial"/>
      <w:b/>
      <w:bCs/>
      <w:color w:val="auto"/>
      <w:sz w:val="20"/>
      <w:szCs w:val="20"/>
      <w:lang w:val="en-IN" w:eastAsia="en-IN"/>
    </w:rPr>
  </w:style>
  <w:style w:type="paragraph" w:styleId="Prepage" w:customStyle="1">
    <w:name w:val="prepage"/>
    <w:basedOn w:val="Normal"/>
    <w:qFormat/>
    <w:rsid w:val="00ce2348"/>
    <w:pPr>
      <w:shd w:val="clear" w:color="auto" w:fill="FAFBFE"/>
      <w:spacing w:beforeAutospacing="1" w:afterAutospacing="1"/>
    </w:pPr>
    <w:rPr>
      <w:rFonts w:ascii="Arial" w:hAnsi="Arial" w:cs="Arial"/>
      <w:color w:val="112277"/>
      <w:sz w:val="20"/>
      <w:szCs w:val="20"/>
      <w:lang w:val="en-IN" w:eastAsia="en-IN"/>
    </w:rPr>
  </w:style>
  <w:style w:type="paragraph" w:styleId="Proctitle" w:customStyle="1">
    <w:name w:val="proctitle"/>
    <w:basedOn w:val="Normal"/>
    <w:qFormat/>
    <w:rsid w:val="00ce2348"/>
    <w:pPr>
      <w:shd w:val="clear" w:color="auto" w:fill="FAFBFE"/>
      <w:spacing w:beforeAutospacing="1" w:afterAutospacing="1"/>
    </w:pPr>
    <w:rPr>
      <w:rFonts w:ascii="Arial" w:hAnsi="Arial" w:cs="Arial"/>
      <w:b/>
      <w:bCs/>
      <w:color w:val="112277"/>
      <w:sz w:val="20"/>
      <w:szCs w:val="20"/>
      <w:lang w:val="en-IN" w:eastAsia="en-IN"/>
    </w:rPr>
  </w:style>
  <w:style w:type="paragraph" w:styleId="Proctitlefixed" w:customStyle="1">
    <w:name w:val="proctitlefixed"/>
    <w:basedOn w:val="Normal"/>
    <w:qFormat/>
    <w:rsid w:val="00ce2348"/>
    <w:pPr>
      <w:shd w:val="clear" w:color="auto" w:fill="FAFBFE"/>
      <w:spacing w:beforeAutospacing="1" w:afterAutospacing="1"/>
    </w:pPr>
    <w:rPr>
      <w:rFonts w:ascii="Courier New" w:hAnsi="Courier New" w:cs="Courier New"/>
      <w:b/>
      <w:bCs/>
      <w:color w:val="112277"/>
      <w:sz w:val="20"/>
      <w:szCs w:val="20"/>
      <w:lang w:val="en-IN" w:eastAsia="en-IN"/>
    </w:rPr>
  </w:style>
  <w:style w:type="paragraph" w:styleId="Rowfooter" w:customStyle="1">
    <w:name w:val="rowfooter"/>
    <w:basedOn w:val="Normal"/>
    <w:qFormat/>
    <w:rsid w:val="00ce2348"/>
    <w:pPr>
      <w:pBdr>
        <w:top w:val="single" w:sz="2" w:space="0" w:color="B0B7BB"/>
        <w:left w:val="single" w:sz="2" w:space="0" w:color="B0B7BB"/>
        <w:bottom w:val="single" w:sz="6" w:space="0" w:color="B0B7BB"/>
        <w:right w:val="single" w:sz="6" w:space="0" w:color="B0B7BB"/>
      </w:pBdr>
      <w:shd w:val="clear" w:color="auto" w:fill="EDF2F9"/>
      <w:spacing w:beforeAutospacing="1" w:afterAutospacing="1"/>
    </w:pPr>
    <w:rPr>
      <w:rFonts w:ascii="Arial" w:hAnsi="Arial" w:cs="Arial"/>
      <w:b/>
      <w:bCs/>
      <w:color w:val="112277"/>
      <w:sz w:val="20"/>
      <w:szCs w:val="20"/>
      <w:lang w:val="en-IN" w:eastAsia="en-IN"/>
    </w:rPr>
  </w:style>
  <w:style w:type="paragraph" w:styleId="Rowfooteremphasis" w:customStyle="1">
    <w:name w:val="rowfooteremphasis"/>
    <w:basedOn w:val="Normal"/>
    <w:qFormat/>
    <w:rsid w:val="00ce2348"/>
    <w:pPr>
      <w:pBdr>
        <w:top w:val="single" w:sz="2" w:space="0" w:color="B0B7BB"/>
        <w:left w:val="single" w:sz="2" w:space="0" w:color="B0B7BB"/>
        <w:bottom w:val="single" w:sz="6" w:space="0" w:color="B0B7BB"/>
        <w:right w:val="single" w:sz="6" w:space="0" w:color="B0B7BB"/>
      </w:pBdr>
      <w:shd w:val="clear" w:color="auto" w:fill="EDF2F9"/>
      <w:spacing w:beforeAutospacing="1" w:afterAutospacing="1"/>
    </w:pPr>
    <w:rPr>
      <w:rFonts w:ascii="Arial" w:hAnsi="Arial" w:cs="Arial"/>
      <w:i/>
      <w:iCs/>
      <w:color w:val="112277"/>
      <w:sz w:val="20"/>
      <w:szCs w:val="20"/>
      <w:lang w:val="en-IN" w:eastAsia="en-IN"/>
    </w:rPr>
  </w:style>
  <w:style w:type="paragraph" w:styleId="Rowfooteremphasisfixed" w:customStyle="1">
    <w:name w:val="rowfooteremphasisfixed"/>
    <w:basedOn w:val="Normal"/>
    <w:qFormat/>
    <w:rsid w:val="00ce2348"/>
    <w:pPr>
      <w:pBdr>
        <w:top w:val="single" w:sz="2" w:space="0" w:color="B0B7BB"/>
        <w:left w:val="single" w:sz="2" w:space="0" w:color="B0B7BB"/>
        <w:bottom w:val="single" w:sz="6" w:space="0" w:color="B0B7BB"/>
        <w:right w:val="single" w:sz="6" w:space="0" w:color="B0B7BB"/>
      </w:pBdr>
      <w:shd w:val="clear" w:color="auto" w:fill="EDF2F9"/>
      <w:spacing w:beforeAutospacing="1" w:afterAutospacing="1"/>
    </w:pPr>
    <w:rPr>
      <w:rFonts w:ascii="Courier New" w:hAnsi="Courier New" w:cs="Courier New"/>
      <w:i/>
      <w:iCs/>
      <w:color w:val="112277"/>
      <w:sz w:val="20"/>
      <w:szCs w:val="20"/>
      <w:lang w:val="en-IN" w:eastAsia="en-IN"/>
    </w:rPr>
  </w:style>
  <w:style w:type="paragraph" w:styleId="Rowfooterempty" w:customStyle="1">
    <w:name w:val="rowfooterempty"/>
    <w:basedOn w:val="Normal"/>
    <w:qFormat/>
    <w:rsid w:val="00ce2348"/>
    <w:pPr>
      <w:pBdr>
        <w:top w:val="single" w:sz="2" w:space="0" w:color="B0B7BB"/>
        <w:left w:val="single" w:sz="2" w:space="0" w:color="B0B7BB"/>
        <w:bottom w:val="single" w:sz="6" w:space="0" w:color="B0B7BB"/>
        <w:right w:val="single" w:sz="6" w:space="0" w:color="B0B7BB"/>
      </w:pBdr>
      <w:shd w:val="clear" w:color="auto" w:fill="EDF2F9"/>
      <w:spacing w:beforeAutospacing="1" w:afterAutospacing="1"/>
    </w:pPr>
    <w:rPr>
      <w:rFonts w:ascii="Arial" w:hAnsi="Arial" w:cs="Arial"/>
      <w:b/>
      <w:bCs/>
      <w:color w:val="112277"/>
      <w:sz w:val="20"/>
      <w:szCs w:val="20"/>
      <w:lang w:val="en-IN" w:eastAsia="en-IN"/>
    </w:rPr>
  </w:style>
  <w:style w:type="paragraph" w:styleId="Rowfooterfixed" w:customStyle="1">
    <w:name w:val="rowfooterfixed"/>
    <w:basedOn w:val="Normal"/>
    <w:qFormat/>
    <w:rsid w:val="00ce2348"/>
    <w:pPr>
      <w:pBdr>
        <w:top w:val="single" w:sz="2" w:space="0" w:color="B0B7BB"/>
        <w:left w:val="single" w:sz="2" w:space="0" w:color="B0B7BB"/>
        <w:bottom w:val="single" w:sz="6" w:space="0" w:color="B0B7BB"/>
        <w:right w:val="single" w:sz="6" w:space="0" w:color="B0B7BB"/>
      </w:pBdr>
      <w:shd w:val="clear" w:color="auto" w:fill="EDF2F9"/>
      <w:spacing w:beforeAutospacing="1" w:afterAutospacing="1"/>
    </w:pPr>
    <w:rPr>
      <w:rFonts w:ascii="Courier New" w:hAnsi="Courier New" w:cs="Courier New"/>
      <w:color w:val="112277"/>
      <w:sz w:val="20"/>
      <w:szCs w:val="20"/>
      <w:lang w:val="en-IN" w:eastAsia="en-IN"/>
    </w:rPr>
  </w:style>
  <w:style w:type="paragraph" w:styleId="Rowfooterstrong" w:customStyle="1">
    <w:name w:val="rowfooterstrong"/>
    <w:basedOn w:val="Normal"/>
    <w:qFormat/>
    <w:rsid w:val="00ce2348"/>
    <w:pPr>
      <w:pBdr>
        <w:top w:val="single" w:sz="2" w:space="0" w:color="B0B7BB"/>
        <w:left w:val="single" w:sz="2" w:space="0" w:color="B0B7BB"/>
        <w:bottom w:val="single" w:sz="6" w:space="0" w:color="B0B7BB"/>
        <w:right w:val="single" w:sz="6" w:space="0" w:color="B0B7BB"/>
      </w:pBdr>
      <w:shd w:val="clear" w:color="auto" w:fill="EDF2F9"/>
      <w:spacing w:beforeAutospacing="1" w:afterAutospacing="1"/>
    </w:pPr>
    <w:rPr>
      <w:rFonts w:ascii="Arial" w:hAnsi="Arial" w:cs="Arial"/>
      <w:b/>
      <w:bCs/>
      <w:color w:val="112277"/>
      <w:sz w:val="20"/>
      <w:szCs w:val="20"/>
      <w:lang w:val="en-IN" w:eastAsia="en-IN"/>
    </w:rPr>
  </w:style>
  <w:style w:type="paragraph" w:styleId="Rowfooterstrongfixed" w:customStyle="1">
    <w:name w:val="rowfooterstrongfixed"/>
    <w:basedOn w:val="Normal"/>
    <w:qFormat/>
    <w:rsid w:val="00ce2348"/>
    <w:pPr>
      <w:pBdr>
        <w:top w:val="single" w:sz="2" w:space="0" w:color="B0B7BB"/>
        <w:left w:val="single" w:sz="2" w:space="0" w:color="B0B7BB"/>
        <w:bottom w:val="single" w:sz="6" w:space="0" w:color="B0B7BB"/>
        <w:right w:val="single" w:sz="6" w:space="0" w:color="B0B7BB"/>
      </w:pBdr>
      <w:shd w:val="clear" w:color="auto" w:fill="EDF2F9"/>
      <w:spacing w:beforeAutospacing="1" w:afterAutospacing="1"/>
    </w:pPr>
    <w:rPr>
      <w:rFonts w:ascii="Courier New" w:hAnsi="Courier New" w:cs="Courier New"/>
      <w:b/>
      <w:bCs/>
      <w:color w:val="112277"/>
      <w:sz w:val="20"/>
      <w:szCs w:val="20"/>
      <w:lang w:val="en-IN" w:eastAsia="en-IN"/>
    </w:rPr>
  </w:style>
  <w:style w:type="paragraph" w:styleId="Rowheader" w:customStyle="1">
    <w:name w:val="rowheader"/>
    <w:basedOn w:val="Normal"/>
    <w:qFormat/>
    <w:rsid w:val="00ce2348"/>
    <w:pPr>
      <w:pBdr>
        <w:top w:val="single" w:sz="2" w:space="0" w:color="B0B7BB"/>
        <w:left w:val="single" w:sz="2" w:space="0" w:color="B0B7BB"/>
        <w:bottom w:val="single" w:sz="6" w:space="0" w:color="B0B7BB"/>
        <w:right w:val="single" w:sz="6" w:space="0" w:color="B0B7BB"/>
      </w:pBdr>
      <w:shd w:val="clear" w:color="auto" w:fill="EDF2F9"/>
      <w:spacing w:beforeAutospacing="1" w:afterAutospacing="1"/>
    </w:pPr>
    <w:rPr>
      <w:rFonts w:ascii="Arial" w:hAnsi="Arial" w:cs="Arial"/>
      <w:b/>
      <w:bCs/>
      <w:color w:val="112277"/>
      <w:sz w:val="20"/>
      <w:szCs w:val="20"/>
      <w:lang w:val="en-IN" w:eastAsia="en-IN"/>
    </w:rPr>
  </w:style>
  <w:style w:type="paragraph" w:styleId="Rowheaderemphasis" w:customStyle="1">
    <w:name w:val="rowheaderemphasis"/>
    <w:basedOn w:val="Normal"/>
    <w:qFormat/>
    <w:rsid w:val="00ce2348"/>
    <w:pPr>
      <w:pBdr>
        <w:top w:val="single" w:sz="2" w:space="0" w:color="B0B7BB"/>
        <w:left w:val="single" w:sz="2" w:space="0" w:color="B0B7BB"/>
        <w:bottom w:val="single" w:sz="6" w:space="0" w:color="B0B7BB"/>
        <w:right w:val="single" w:sz="6" w:space="0" w:color="B0B7BB"/>
      </w:pBdr>
      <w:shd w:val="clear" w:color="auto" w:fill="EDF2F9"/>
      <w:spacing w:beforeAutospacing="1" w:afterAutospacing="1"/>
    </w:pPr>
    <w:rPr>
      <w:rFonts w:ascii="Arial" w:hAnsi="Arial" w:cs="Arial"/>
      <w:i/>
      <w:iCs/>
      <w:color w:val="112277"/>
      <w:sz w:val="20"/>
      <w:szCs w:val="20"/>
      <w:lang w:val="en-IN" w:eastAsia="en-IN"/>
    </w:rPr>
  </w:style>
  <w:style w:type="paragraph" w:styleId="Rowheaderemphasisfixed" w:customStyle="1">
    <w:name w:val="rowheaderemphasisfixed"/>
    <w:basedOn w:val="Normal"/>
    <w:qFormat/>
    <w:rsid w:val="00ce2348"/>
    <w:pPr>
      <w:pBdr>
        <w:top w:val="single" w:sz="2" w:space="0" w:color="B0B7BB"/>
        <w:left w:val="single" w:sz="2" w:space="0" w:color="B0B7BB"/>
        <w:bottom w:val="single" w:sz="6" w:space="0" w:color="B0B7BB"/>
        <w:right w:val="single" w:sz="6" w:space="0" w:color="B0B7BB"/>
      </w:pBdr>
      <w:shd w:val="clear" w:color="auto" w:fill="EDF2F9"/>
      <w:spacing w:beforeAutospacing="1" w:afterAutospacing="1"/>
    </w:pPr>
    <w:rPr>
      <w:rFonts w:ascii="Courier New" w:hAnsi="Courier New" w:cs="Courier New"/>
      <w:i/>
      <w:iCs/>
      <w:color w:val="112277"/>
      <w:sz w:val="20"/>
      <w:szCs w:val="20"/>
      <w:lang w:val="en-IN" w:eastAsia="en-IN"/>
    </w:rPr>
  </w:style>
  <w:style w:type="paragraph" w:styleId="Rowheaderempty" w:customStyle="1">
    <w:name w:val="rowheaderempty"/>
    <w:basedOn w:val="Normal"/>
    <w:qFormat/>
    <w:rsid w:val="00ce2348"/>
    <w:pPr>
      <w:pBdr>
        <w:top w:val="single" w:sz="2" w:space="0" w:color="B0B7BB"/>
        <w:left w:val="single" w:sz="2" w:space="0" w:color="B0B7BB"/>
        <w:bottom w:val="single" w:sz="6" w:space="0" w:color="B0B7BB"/>
        <w:right w:val="single" w:sz="6" w:space="0" w:color="B0B7BB"/>
      </w:pBdr>
      <w:shd w:val="clear" w:color="auto" w:fill="EDF2F9"/>
      <w:spacing w:beforeAutospacing="1" w:afterAutospacing="1"/>
    </w:pPr>
    <w:rPr>
      <w:rFonts w:ascii="Arial" w:hAnsi="Arial" w:cs="Arial"/>
      <w:b/>
      <w:bCs/>
      <w:color w:val="112277"/>
      <w:sz w:val="20"/>
      <w:szCs w:val="20"/>
      <w:lang w:val="en-IN" w:eastAsia="en-IN"/>
    </w:rPr>
  </w:style>
  <w:style w:type="paragraph" w:styleId="Rowheaderfixed" w:customStyle="1">
    <w:name w:val="rowheaderfixed"/>
    <w:basedOn w:val="Normal"/>
    <w:qFormat/>
    <w:rsid w:val="00ce2348"/>
    <w:pPr>
      <w:pBdr>
        <w:top w:val="single" w:sz="2" w:space="0" w:color="B0B7BB"/>
        <w:left w:val="single" w:sz="2" w:space="0" w:color="B0B7BB"/>
        <w:bottom w:val="single" w:sz="6" w:space="0" w:color="B0B7BB"/>
        <w:right w:val="single" w:sz="6" w:space="0" w:color="B0B7BB"/>
      </w:pBdr>
      <w:shd w:val="clear" w:color="auto" w:fill="EDF2F9"/>
      <w:spacing w:beforeAutospacing="1" w:afterAutospacing="1"/>
    </w:pPr>
    <w:rPr>
      <w:rFonts w:ascii="Courier New" w:hAnsi="Courier New" w:cs="Courier New"/>
      <w:color w:val="112277"/>
      <w:sz w:val="20"/>
      <w:szCs w:val="20"/>
      <w:lang w:val="en-IN" w:eastAsia="en-IN"/>
    </w:rPr>
  </w:style>
  <w:style w:type="paragraph" w:styleId="Rowheaderstrong" w:customStyle="1">
    <w:name w:val="rowheaderstrong"/>
    <w:basedOn w:val="Normal"/>
    <w:qFormat/>
    <w:rsid w:val="00ce2348"/>
    <w:pPr>
      <w:pBdr>
        <w:top w:val="single" w:sz="2" w:space="0" w:color="B0B7BB"/>
        <w:left w:val="single" w:sz="2" w:space="0" w:color="B0B7BB"/>
        <w:bottom w:val="single" w:sz="6" w:space="0" w:color="B0B7BB"/>
        <w:right w:val="single" w:sz="6" w:space="0" w:color="B0B7BB"/>
      </w:pBdr>
      <w:shd w:val="clear" w:color="auto" w:fill="EDF2F9"/>
      <w:spacing w:beforeAutospacing="1" w:afterAutospacing="1"/>
    </w:pPr>
    <w:rPr>
      <w:rFonts w:ascii="Arial" w:hAnsi="Arial" w:cs="Arial"/>
      <w:b/>
      <w:bCs/>
      <w:color w:val="112277"/>
      <w:sz w:val="20"/>
      <w:szCs w:val="20"/>
      <w:lang w:val="en-IN" w:eastAsia="en-IN"/>
    </w:rPr>
  </w:style>
  <w:style w:type="paragraph" w:styleId="Rowheaderstrongfixed" w:customStyle="1">
    <w:name w:val="rowheaderstrongfixed"/>
    <w:basedOn w:val="Normal"/>
    <w:qFormat/>
    <w:rsid w:val="00ce2348"/>
    <w:pPr>
      <w:pBdr>
        <w:top w:val="single" w:sz="2" w:space="0" w:color="B0B7BB"/>
        <w:left w:val="single" w:sz="2" w:space="0" w:color="B0B7BB"/>
        <w:bottom w:val="single" w:sz="6" w:space="0" w:color="B0B7BB"/>
        <w:right w:val="single" w:sz="6" w:space="0" w:color="B0B7BB"/>
      </w:pBdr>
      <w:shd w:val="clear" w:color="auto" w:fill="EDF2F9"/>
      <w:spacing w:beforeAutospacing="1" w:afterAutospacing="1"/>
    </w:pPr>
    <w:rPr>
      <w:rFonts w:ascii="Courier New" w:hAnsi="Courier New" w:cs="Courier New"/>
      <w:b/>
      <w:bCs/>
      <w:color w:val="112277"/>
      <w:sz w:val="20"/>
      <w:szCs w:val="20"/>
      <w:lang w:val="en-IN" w:eastAsia="en-IN"/>
    </w:rPr>
  </w:style>
  <w:style w:type="paragraph" w:styleId="Systemfooter" w:customStyle="1">
    <w:name w:val="systemfooter"/>
    <w:basedOn w:val="Normal"/>
    <w:qFormat/>
    <w:rsid w:val="00ce2348"/>
    <w:pPr>
      <w:shd w:val="clear" w:color="auto" w:fill="FAFBFE"/>
      <w:spacing w:beforeAutospacing="1" w:afterAutospacing="1"/>
    </w:pPr>
    <w:rPr>
      <w:rFonts w:ascii="Arial" w:hAnsi="Arial" w:cs="Arial"/>
      <w:color w:val="112277"/>
      <w:sz w:val="20"/>
      <w:szCs w:val="20"/>
      <w:lang w:val="en-IN" w:eastAsia="en-IN"/>
    </w:rPr>
  </w:style>
  <w:style w:type="paragraph" w:styleId="Systemfooter10" w:customStyle="1">
    <w:name w:val="systemfooter10"/>
    <w:basedOn w:val="Normal"/>
    <w:qFormat/>
    <w:rsid w:val="00ce2348"/>
    <w:pPr>
      <w:shd w:val="clear" w:color="auto" w:fill="FAFBFE"/>
      <w:spacing w:beforeAutospacing="1" w:afterAutospacing="1"/>
    </w:pPr>
    <w:rPr>
      <w:rFonts w:ascii="Arial" w:hAnsi="Arial" w:cs="Arial"/>
      <w:color w:val="112277"/>
      <w:sz w:val="20"/>
      <w:szCs w:val="20"/>
      <w:lang w:val="en-IN" w:eastAsia="en-IN"/>
    </w:rPr>
  </w:style>
  <w:style w:type="paragraph" w:styleId="Systemfooter2" w:customStyle="1">
    <w:name w:val="systemfooter2"/>
    <w:basedOn w:val="Normal"/>
    <w:qFormat/>
    <w:rsid w:val="00ce2348"/>
    <w:pPr>
      <w:shd w:val="clear" w:color="auto" w:fill="FAFBFE"/>
      <w:spacing w:beforeAutospacing="1" w:afterAutospacing="1"/>
    </w:pPr>
    <w:rPr>
      <w:rFonts w:ascii="Arial" w:hAnsi="Arial" w:cs="Arial"/>
      <w:color w:val="112277"/>
      <w:sz w:val="20"/>
      <w:szCs w:val="20"/>
      <w:lang w:val="en-IN" w:eastAsia="en-IN"/>
    </w:rPr>
  </w:style>
  <w:style w:type="paragraph" w:styleId="Systemfooter3" w:customStyle="1">
    <w:name w:val="systemfooter3"/>
    <w:basedOn w:val="Normal"/>
    <w:qFormat/>
    <w:rsid w:val="00ce2348"/>
    <w:pPr>
      <w:shd w:val="clear" w:color="auto" w:fill="FAFBFE"/>
      <w:spacing w:beforeAutospacing="1" w:afterAutospacing="1"/>
    </w:pPr>
    <w:rPr>
      <w:rFonts w:ascii="Arial" w:hAnsi="Arial" w:cs="Arial"/>
      <w:color w:val="112277"/>
      <w:sz w:val="20"/>
      <w:szCs w:val="20"/>
      <w:lang w:val="en-IN" w:eastAsia="en-IN"/>
    </w:rPr>
  </w:style>
  <w:style w:type="paragraph" w:styleId="Systemfooter4" w:customStyle="1">
    <w:name w:val="systemfooter4"/>
    <w:basedOn w:val="Normal"/>
    <w:qFormat/>
    <w:rsid w:val="00ce2348"/>
    <w:pPr>
      <w:shd w:val="clear" w:color="auto" w:fill="FAFBFE"/>
      <w:spacing w:beforeAutospacing="1" w:afterAutospacing="1"/>
    </w:pPr>
    <w:rPr>
      <w:rFonts w:ascii="Arial" w:hAnsi="Arial" w:cs="Arial"/>
      <w:color w:val="112277"/>
      <w:sz w:val="20"/>
      <w:szCs w:val="20"/>
      <w:lang w:val="en-IN" w:eastAsia="en-IN"/>
    </w:rPr>
  </w:style>
  <w:style w:type="paragraph" w:styleId="Systemfooter5" w:customStyle="1">
    <w:name w:val="systemfooter5"/>
    <w:basedOn w:val="Normal"/>
    <w:qFormat/>
    <w:rsid w:val="00ce2348"/>
    <w:pPr>
      <w:shd w:val="clear" w:color="auto" w:fill="FAFBFE"/>
      <w:spacing w:beforeAutospacing="1" w:afterAutospacing="1"/>
    </w:pPr>
    <w:rPr>
      <w:rFonts w:ascii="Arial" w:hAnsi="Arial" w:cs="Arial"/>
      <w:color w:val="112277"/>
      <w:sz w:val="20"/>
      <w:szCs w:val="20"/>
      <w:lang w:val="en-IN" w:eastAsia="en-IN"/>
    </w:rPr>
  </w:style>
  <w:style w:type="paragraph" w:styleId="Systemfooter6" w:customStyle="1">
    <w:name w:val="systemfooter6"/>
    <w:basedOn w:val="Normal"/>
    <w:qFormat/>
    <w:rsid w:val="00ce2348"/>
    <w:pPr>
      <w:shd w:val="clear" w:color="auto" w:fill="FAFBFE"/>
      <w:spacing w:beforeAutospacing="1" w:afterAutospacing="1"/>
    </w:pPr>
    <w:rPr>
      <w:rFonts w:ascii="Arial" w:hAnsi="Arial" w:cs="Arial"/>
      <w:color w:val="112277"/>
      <w:sz w:val="20"/>
      <w:szCs w:val="20"/>
      <w:lang w:val="en-IN" w:eastAsia="en-IN"/>
    </w:rPr>
  </w:style>
  <w:style w:type="paragraph" w:styleId="Systemfooter7" w:customStyle="1">
    <w:name w:val="systemfooter7"/>
    <w:basedOn w:val="Normal"/>
    <w:qFormat/>
    <w:rsid w:val="00ce2348"/>
    <w:pPr>
      <w:shd w:val="clear" w:color="auto" w:fill="FAFBFE"/>
      <w:spacing w:beforeAutospacing="1" w:afterAutospacing="1"/>
    </w:pPr>
    <w:rPr>
      <w:rFonts w:ascii="Arial" w:hAnsi="Arial" w:cs="Arial"/>
      <w:color w:val="112277"/>
      <w:sz w:val="20"/>
      <w:szCs w:val="20"/>
      <w:lang w:val="en-IN" w:eastAsia="en-IN"/>
    </w:rPr>
  </w:style>
  <w:style w:type="paragraph" w:styleId="Systemfooter8" w:customStyle="1">
    <w:name w:val="systemfooter8"/>
    <w:basedOn w:val="Normal"/>
    <w:qFormat/>
    <w:rsid w:val="00ce2348"/>
    <w:pPr>
      <w:shd w:val="clear" w:color="auto" w:fill="FAFBFE"/>
      <w:spacing w:beforeAutospacing="1" w:afterAutospacing="1"/>
    </w:pPr>
    <w:rPr>
      <w:rFonts w:ascii="Arial" w:hAnsi="Arial" w:cs="Arial"/>
      <w:color w:val="112277"/>
      <w:sz w:val="20"/>
      <w:szCs w:val="20"/>
      <w:lang w:val="en-IN" w:eastAsia="en-IN"/>
    </w:rPr>
  </w:style>
  <w:style w:type="paragraph" w:styleId="Systemfooter9" w:customStyle="1">
    <w:name w:val="systemfooter9"/>
    <w:basedOn w:val="Normal"/>
    <w:qFormat/>
    <w:rsid w:val="00ce2348"/>
    <w:pPr>
      <w:shd w:val="clear" w:color="auto" w:fill="FAFBFE"/>
      <w:spacing w:beforeAutospacing="1" w:afterAutospacing="1"/>
    </w:pPr>
    <w:rPr>
      <w:rFonts w:ascii="Arial" w:hAnsi="Arial" w:cs="Arial"/>
      <w:color w:val="112277"/>
      <w:sz w:val="20"/>
      <w:szCs w:val="20"/>
      <w:lang w:val="en-IN" w:eastAsia="en-IN"/>
    </w:rPr>
  </w:style>
  <w:style w:type="paragraph" w:styleId="Systemtitle" w:customStyle="1">
    <w:name w:val="systemtitle"/>
    <w:basedOn w:val="Normal"/>
    <w:qFormat/>
    <w:rsid w:val="00ce2348"/>
    <w:pPr>
      <w:shd w:val="clear" w:color="auto" w:fill="FAFBFE"/>
      <w:spacing w:beforeAutospacing="1" w:afterAutospacing="1"/>
    </w:pPr>
    <w:rPr>
      <w:rFonts w:ascii="Arial" w:hAnsi="Arial" w:cs="Arial"/>
      <w:b/>
      <w:bCs/>
      <w:color w:val="112277"/>
      <w:lang w:val="en-IN" w:eastAsia="en-IN"/>
    </w:rPr>
  </w:style>
  <w:style w:type="paragraph" w:styleId="Systemtitle10" w:customStyle="1">
    <w:name w:val="systemtitle10"/>
    <w:basedOn w:val="Normal"/>
    <w:qFormat/>
    <w:rsid w:val="00ce2348"/>
    <w:pPr>
      <w:shd w:val="clear" w:color="auto" w:fill="FAFBFE"/>
      <w:spacing w:beforeAutospacing="1" w:afterAutospacing="1"/>
    </w:pPr>
    <w:rPr>
      <w:rFonts w:ascii="Arial" w:hAnsi="Arial" w:cs="Arial"/>
      <w:b/>
      <w:bCs/>
      <w:color w:val="112277"/>
      <w:lang w:val="en-IN" w:eastAsia="en-IN"/>
    </w:rPr>
  </w:style>
  <w:style w:type="paragraph" w:styleId="Systemtitle2" w:customStyle="1">
    <w:name w:val="systemtitle2"/>
    <w:basedOn w:val="Normal"/>
    <w:qFormat/>
    <w:rsid w:val="00ce2348"/>
    <w:pPr>
      <w:shd w:val="clear" w:color="auto" w:fill="FAFBFE"/>
      <w:spacing w:beforeAutospacing="1" w:afterAutospacing="1"/>
    </w:pPr>
    <w:rPr>
      <w:rFonts w:ascii="Arial" w:hAnsi="Arial" w:cs="Arial"/>
      <w:b/>
      <w:bCs/>
      <w:color w:val="112277"/>
      <w:lang w:val="en-IN" w:eastAsia="en-IN"/>
    </w:rPr>
  </w:style>
  <w:style w:type="paragraph" w:styleId="Systemtitle3" w:customStyle="1">
    <w:name w:val="systemtitle3"/>
    <w:basedOn w:val="Normal"/>
    <w:qFormat/>
    <w:rsid w:val="00ce2348"/>
    <w:pPr>
      <w:shd w:val="clear" w:color="auto" w:fill="FAFBFE"/>
      <w:spacing w:beforeAutospacing="1" w:afterAutospacing="1"/>
    </w:pPr>
    <w:rPr>
      <w:rFonts w:ascii="Arial" w:hAnsi="Arial" w:cs="Arial"/>
      <w:b/>
      <w:bCs/>
      <w:color w:val="112277"/>
      <w:lang w:val="en-IN" w:eastAsia="en-IN"/>
    </w:rPr>
  </w:style>
  <w:style w:type="paragraph" w:styleId="Systemtitle4" w:customStyle="1">
    <w:name w:val="systemtitle4"/>
    <w:basedOn w:val="Normal"/>
    <w:qFormat/>
    <w:rsid w:val="00ce2348"/>
    <w:pPr>
      <w:shd w:val="clear" w:color="auto" w:fill="FAFBFE"/>
      <w:spacing w:beforeAutospacing="1" w:afterAutospacing="1"/>
    </w:pPr>
    <w:rPr>
      <w:rFonts w:ascii="Arial" w:hAnsi="Arial" w:cs="Arial"/>
      <w:b/>
      <w:bCs/>
      <w:color w:val="112277"/>
      <w:lang w:val="en-IN" w:eastAsia="en-IN"/>
    </w:rPr>
  </w:style>
  <w:style w:type="paragraph" w:styleId="Systemtitle5" w:customStyle="1">
    <w:name w:val="systemtitle5"/>
    <w:basedOn w:val="Normal"/>
    <w:qFormat/>
    <w:rsid w:val="00ce2348"/>
    <w:pPr>
      <w:shd w:val="clear" w:color="auto" w:fill="FAFBFE"/>
      <w:spacing w:beforeAutospacing="1" w:afterAutospacing="1"/>
    </w:pPr>
    <w:rPr>
      <w:rFonts w:ascii="Arial" w:hAnsi="Arial" w:cs="Arial"/>
      <w:b/>
      <w:bCs/>
      <w:color w:val="112277"/>
      <w:lang w:val="en-IN" w:eastAsia="en-IN"/>
    </w:rPr>
  </w:style>
  <w:style w:type="paragraph" w:styleId="Systemtitle6" w:customStyle="1">
    <w:name w:val="systemtitle6"/>
    <w:basedOn w:val="Normal"/>
    <w:qFormat/>
    <w:rsid w:val="00ce2348"/>
    <w:pPr>
      <w:shd w:val="clear" w:color="auto" w:fill="FAFBFE"/>
      <w:spacing w:beforeAutospacing="1" w:afterAutospacing="1"/>
    </w:pPr>
    <w:rPr>
      <w:rFonts w:ascii="Arial" w:hAnsi="Arial" w:cs="Arial"/>
      <w:b/>
      <w:bCs/>
      <w:color w:val="112277"/>
      <w:lang w:val="en-IN" w:eastAsia="en-IN"/>
    </w:rPr>
  </w:style>
  <w:style w:type="paragraph" w:styleId="Systemtitle7" w:customStyle="1">
    <w:name w:val="systemtitle7"/>
    <w:basedOn w:val="Normal"/>
    <w:qFormat/>
    <w:rsid w:val="00ce2348"/>
    <w:pPr>
      <w:shd w:val="clear" w:color="auto" w:fill="FAFBFE"/>
      <w:spacing w:beforeAutospacing="1" w:afterAutospacing="1"/>
    </w:pPr>
    <w:rPr>
      <w:rFonts w:ascii="Arial" w:hAnsi="Arial" w:cs="Arial"/>
      <w:b/>
      <w:bCs/>
      <w:color w:val="112277"/>
      <w:lang w:val="en-IN" w:eastAsia="en-IN"/>
    </w:rPr>
  </w:style>
  <w:style w:type="paragraph" w:styleId="Systemtitle8" w:customStyle="1">
    <w:name w:val="systemtitle8"/>
    <w:basedOn w:val="Normal"/>
    <w:qFormat/>
    <w:rsid w:val="00ce2348"/>
    <w:pPr>
      <w:shd w:val="clear" w:color="auto" w:fill="FAFBFE"/>
      <w:spacing w:beforeAutospacing="1" w:afterAutospacing="1"/>
    </w:pPr>
    <w:rPr>
      <w:rFonts w:ascii="Arial" w:hAnsi="Arial" w:cs="Arial"/>
      <w:b/>
      <w:bCs/>
      <w:color w:val="112277"/>
      <w:lang w:val="en-IN" w:eastAsia="en-IN"/>
    </w:rPr>
  </w:style>
  <w:style w:type="paragraph" w:styleId="Systemtitle9" w:customStyle="1">
    <w:name w:val="systemtitle9"/>
    <w:basedOn w:val="Normal"/>
    <w:qFormat/>
    <w:rsid w:val="00ce2348"/>
    <w:pPr>
      <w:shd w:val="clear" w:color="auto" w:fill="FAFBFE"/>
      <w:spacing w:beforeAutospacing="1" w:afterAutospacing="1"/>
    </w:pPr>
    <w:rPr>
      <w:rFonts w:ascii="Arial" w:hAnsi="Arial" w:cs="Arial"/>
      <w:b/>
      <w:bCs/>
      <w:color w:val="112277"/>
      <w:lang w:val="en-IN" w:eastAsia="en-IN"/>
    </w:rPr>
  </w:style>
  <w:style w:type="paragraph" w:styleId="Systitleandfootercontainer" w:customStyle="1">
    <w:name w:val="systitleandfootercontainer"/>
    <w:basedOn w:val="Normal"/>
    <w:qFormat/>
    <w:rsid w:val="00ce2348"/>
    <w:pPr>
      <w:pBdr>
        <w:top w:val="single" w:sz="2" w:space="0" w:color="000000"/>
        <w:left w:val="single" w:sz="2" w:space="0" w:color="000000"/>
        <w:bottom w:val="single" w:sz="2" w:space="0" w:color="000000"/>
        <w:right w:val="single" w:sz="2" w:space="0" w:color="000000"/>
      </w:pBdr>
      <w:shd w:val="clear" w:color="auto" w:fill="FAFBFE"/>
      <w:spacing w:beforeAutospacing="1" w:afterAutospacing="1"/>
    </w:pPr>
    <w:rPr>
      <w:rFonts w:ascii="Arial" w:hAnsi="Arial" w:cs="Arial"/>
      <w:sz w:val="20"/>
      <w:szCs w:val="20"/>
      <w:lang w:val="en-IN" w:eastAsia="en-IN"/>
    </w:rPr>
  </w:style>
  <w:style w:type="paragraph" w:styleId="Table" w:customStyle="1">
    <w:name w:val="table"/>
    <w:basedOn w:val="Normal"/>
    <w:qFormat/>
    <w:rsid w:val="00ce2348"/>
    <w:pPr>
      <w:pBdr>
        <w:top w:val="single" w:sz="6" w:space="0" w:color="C1C1C1"/>
        <w:left w:val="single" w:sz="6" w:space="0" w:color="C1C1C1"/>
        <w:bottom w:val="single" w:sz="2" w:space="0" w:color="C1C1C1"/>
        <w:right w:val="single" w:sz="2" w:space="0" w:color="C1C1C1"/>
      </w:pBdr>
      <w:spacing w:beforeAutospacing="1" w:afterAutospacing="1"/>
    </w:pPr>
    <w:rPr>
      <w:color w:val="auto"/>
      <w:lang w:val="en-IN" w:eastAsia="en-IN"/>
    </w:rPr>
  </w:style>
  <w:style w:type="paragraph" w:styleId="Topstackedvalue" w:customStyle="1">
    <w:name w:val="top_stacked_value"/>
    <w:basedOn w:val="Normal"/>
    <w:qFormat/>
    <w:rsid w:val="00ce2348"/>
    <w:pPr>
      <w:spacing w:beforeAutospacing="1" w:afterAutospacing="1"/>
    </w:pPr>
    <w:rPr>
      <w:color w:val="auto"/>
      <w:lang w:val="en-IN" w:eastAsia="en-IN"/>
    </w:rPr>
  </w:style>
  <w:style w:type="paragraph" w:styleId="Middlestackedvalue" w:customStyle="1">
    <w:name w:val="middle_stacked_value"/>
    <w:basedOn w:val="Normal"/>
    <w:qFormat/>
    <w:rsid w:val="00ce2348"/>
    <w:pPr>
      <w:spacing w:beforeAutospacing="1" w:afterAutospacing="1"/>
    </w:pPr>
    <w:rPr>
      <w:color w:val="auto"/>
      <w:lang w:val="en-IN" w:eastAsia="en-IN"/>
    </w:rPr>
  </w:style>
  <w:style w:type="paragraph" w:styleId="Bottomstackedvalue" w:customStyle="1">
    <w:name w:val="bottom_stacked_value"/>
    <w:basedOn w:val="Normal"/>
    <w:qFormat/>
    <w:rsid w:val="00ce2348"/>
    <w:pPr>
      <w:spacing w:beforeAutospacing="1" w:afterAutospacing="1"/>
    </w:pPr>
    <w:rPr>
      <w:color w:val="auto"/>
      <w:lang w:val="en-IN" w:eastAsia="en-IN"/>
    </w:rPr>
  </w:style>
  <w:style w:type="paragraph" w:styleId="Titleandnotecontainer" w:customStyle="1">
    <w:name w:val="titleandnotecontainer"/>
    <w:basedOn w:val="Normal"/>
    <w:qFormat/>
    <w:rsid w:val="00ce2348"/>
    <w:pPr>
      <w:pBdr>
        <w:top w:val="single" w:sz="2" w:space="0" w:color="000000"/>
        <w:left w:val="single" w:sz="2" w:space="0" w:color="000000"/>
        <w:bottom w:val="single" w:sz="2" w:space="0" w:color="000000"/>
        <w:right w:val="single" w:sz="2" w:space="0" w:color="000000"/>
      </w:pBdr>
      <w:shd w:val="clear" w:color="auto" w:fill="FAFBFE"/>
      <w:spacing w:beforeAutospacing="1" w:afterAutospacing="1"/>
    </w:pPr>
    <w:rPr>
      <w:rFonts w:ascii="Arial" w:hAnsi="Arial" w:cs="Arial"/>
      <w:sz w:val="20"/>
      <w:szCs w:val="20"/>
      <w:lang w:val="en-IN" w:eastAsia="en-IN"/>
    </w:rPr>
  </w:style>
  <w:style w:type="paragraph" w:styleId="Titlesandfooters" w:customStyle="1">
    <w:name w:val="titlesandfooters"/>
    <w:basedOn w:val="Normal"/>
    <w:qFormat/>
    <w:rsid w:val="00ce2348"/>
    <w:pPr>
      <w:shd w:val="clear" w:color="auto" w:fill="FAFBFE"/>
      <w:spacing w:beforeAutospacing="1" w:afterAutospacing="1"/>
    </w:pPr>
    <w:rPr>
      <w:rFonts w:ascii="Arial" w:hAnsi="Arial" w:cs="Arial"/>
      <w:b/>
      <w:bCs/>
      <w:color w:val="112277"/>
      <w:sz w:val="20"/>
      <w:szCs w:val="20"/>
      <w:lang w:val="en-IN" w:eastAsia="en-IN"/>
    </w:rPr>
  </w:style>
  <w:style w:type="paragraph" w:styleId="Usertext" w:customStyle="1">
    <w:name w:val="usertext"/>
    <w:basedOn w:val="Normal"/>
    <w:qFormat/>
    <w:rsid w:val="00ce2348"/>
    <w:pPr>
      <w:shd w:val="clear" w:color="auto" w:fill="FAFBFE"/>
      <w:spacing w:beforeAutospacing="1" w:afterAutospacing="1"/>
    </w:pPr>
    <w:rPr>
      <w:rFonts w:ascii="Arial" w:hAnsi="Arial" w:cs="Arial"/>
      <w:color w:val="112277"/>
      <w:sz w:val="20"/>
      <w:szCs w:val="20"/>
      <w:lang w:val="en-IN" w:eastAsia="en-IN"/>
    </w:rPr>
  </w:style>
  <w:style w:type="paragraph" w:styleId="Warnbanner" w:customStyle="1">
    <w:name w:val="warnbanner"/>
    <w:basedOn w:val="Normal"/>
    <w:qFormat/>
    <w:rsid w:val="00ce2348"/>
    <w:pPr>
      <w:shd w:val="clear" w:color="auto" w:fill="FAFBFE"/>
      <w:spacing w:beforeAutospacing="1" w:afterAutospacing="1"/>
    </w:pPr>
    <w:rPr>
      <w:rFonts w:ascii="Arial" w:hAnsi="Arial" w:cs="Arial"/>
      <w:b/>
      <w:bCs/>
      <w:color w:val="112277"/>
      <w:sz w:val="20"/>
      <w:szCs w:val="20"/>
      <w:lang w:val="en-IN" w:eastAsia="en-IN"/>
    </w:rPr>
  </w:style>
  <w:style w:type="paragraph" w:styleId="Warncontent" w:customStyle="1">
    <w:name w:val="warncontent"/>
    <w:basedOn w:val="Normal"/>
    <w:qFormat/>
    <w:rsid w:val="00ce2348"/>
    <w:pPr>
      <w:shd w:val="clear" w:color="auto" w:fill="FAFBFE"/>
      <w:spacing w:beforeAutospacing="1" w:afterAutospacing="1"/>
    </w:pPr>
    <w:rPr>
      <w:rFonts w:ascii="Arial" w:hAnsi="Arial" w:cs="Arial"/>
      <w:color w:val="112277"/>
      <w:sz w:val="20"/>
      <w:szCs w:val="20"/>
      <w:lang w:val="en-IN" w:eastAsia="en-IN"/>
    </w:rPr>
  </w:style>
  <w:style w:type="paragraph" w:styleId="Warncontentfixed" w:customStyle="1">
    <w:name w:val="warncontentfixed"/>
    <w:basedOn w:val="Normal"/>
    <w:qFormat/>
    <w:rsid w:val="00ce2348"/>
    <w:pPr>
      <w:shd w:val="clear" w:color="auto" w:fill="FAFBFE"/>
      <w:spacing w:beforeAutospacing="1" w:afterAutospacing="1"/>
    </w:pPr>
    <w:rPr>
      <w:rFonts w:ascii="Courier New" w:hAnsi="Courier New" w:cs="Courier New"/>
      <w:color w:val="112277"/>
      <w:sz w:val="20"/>
      <w:szCs w:val="20"/>
      <w:lang w:val="en-IN" w:eastAsia="en-IN"/>
    </w:rPr>
  </w:style>
  <w:style w:type="paragraph" w:styleId="L" w:customStyle="1">
    <w:name w:val="l"/>
    <w:basedOn w:val="Normal"/>
    <w:qFormat/>
    <w:rsid w:val="00ce2348"/>
    <w:pPr>
      <w:spacing w:beforeAutospacing="1" w:afterAutospacing="1"/>
    </w:pPr>
    <w:rPr>
      <w:color w:val="auto"/>
      <w:lang w:val="en-IN" w:eastAsia="en-IN"/>
    </w:rPr>
  </w:style>
  <w:style w:type="paragraph" w:styleId="C" w:customStyle="1">
    <w:name w:val="c"/>
    <w:basedOn w:val="Normal"/>
    <w:qFormat/>
    <w:rsid w:val="00ce2348"/>
    <w:pPr>
      <w:spacing w:beforeAutospacing="1" w:afterAutospacing="1"/>
      <w:jc w:val="center"/>
    </w:pPr>
    <w:rPr>
      <w:color w:val="auto"/>
      <w:lang w:val="en-IN" w:eastAsia="en-IN"/>
    </w:rPr>
  </w:style>
  <w:style w:type="paragraph" w:styleId="R" w:customStyle="1">
    <w:name w:val="r"/>
    <w:basedOn w:val="Normal"/>
    <w:qFormat/>
    <w:rsid w:val="00ce2348"/>
    <w:pPr>
      <w:spacing w:beforeAutospacing="1" w:afterAutospacing="1"/>
      <w:jc w:val="right"/>
    </w:pPr>
    <w:rPr>
      <w:color w:val="auto"/>
      <w:lang w:val="en-IN" w:eastAsia="en-IN"/>
    </w:rPr>
  </w:style>
  <w:style w:type="paragraph" w:styleId="D" w:customStyle="1">
    <w:name w:val="d"/>
    <w:basedOn w:val="Normal"/>
    <w:qFormat/>
    <w:rsid w:val="00ce2348"/>
    <w:pPr>
      <w:spacing w:beforeAutospacing="1" w:afterAutospacing="1"/>
      <w:jc w:val="right"/>
    </w:pPr>
    <w:rPr>
      <w:color w:val="auto"/>
      <w:lang w:val="en-IN" w:eastAsia="en-IN"/>
    </w:rPr>
  </w:style>
  <w:style w:type="paragraph" w:styleId="J" w:customStyle="1">
    <w:name w:val="j"/>
    <w:basedOn w:val="Normal"/>
    <w:qFormat/>
    <w:rsid w:val="00ce2348"/>
    <w:pPr>
      <w:spacing w:beforeAutospacing="1" w:afterAutospacing="1"/>
      <w:jc w:val="both"/>
    </w:pPr>
    <w:rPr>
      <w:color w:val="auto"/>
      <w:lang w:val="en-IN" w:eastAsia="en-IN"/>
    </w:rPr>
  </w:style>
  <w:style w:type="paragraph" w:styleId="T" w:customStyle="1">
    <w:name w:val="t"/>
    <w:basedOn w:val="Normal"/>
    <w:qFormat/>
    <w:rsid w:val="00ce2348"/>
    <w:pPr>
      <w:spacing w:beforeAutospacing="1" w:afterAutospacing="1"/>
      <w:textAlignment w:val="top"/>
    </w:pPr>
    <w:rPr>
      <w:color w:val="auto"/>
      <w:lang w:val="en-IN" w:eastAsia="en-IN"/>
    </w:rPr>
  </w:style>
  <w:style w:type="paragraph" w:styleId="M" w:customStyle="1">
    <w:name w:val="m"/>
    <w:basedOn w:val="Normal"/>
    <w:qFormat/>
    <w:rsid w:val="00ce2348"/>
    <w:pPr>
      <w:spacing w:beforeAutospacing="1" w:afterAutospacing="1"/>
      <w:textAlignment w:val="center"/>
    </w:pPr>
    <w:rPr>
      <w:color w:val="auto"/>
      <w:lang w:val="en-IN" w:eastAsia="en-IN"/>
    </w:rPr>
  </w:style>
  <w:style w:type="paragraph" w:styleId="B" w:customStyle="1">
    <w:name w:val="b"/>
    <w:basedOn w:val="Normal"/>
    <w:qFormat/>
    <w:rsid w:val="00ce2348"/>
    <w:pPr>
      <w:spacing w:beforeAutospacing="1" w:afterAutospacing="1"/>
      <w:textAlignment w:val="bottom"/>
    </w:pPr>
    <w:rPr>
      <w:color w:val="auto"/>
      <w:lang w:val="en-IN" w:eastAsia="en-IN"/>
    </w:rPr>
  </w:style>
  <w:style w:type="paragraph" w:styleId="Stackedcell" w:customStyle="1">
    <w:name w:val="stacked_cell"/>
    <w:basedOn w:val="Normal"/>
    <w:qFormat/>
    <w:rsid w:val="00ce2348"/>
    <w:pPr>
      <w:spacing w:beforeAutospacing="1" w:afterAutospacing="1"/>
    </w:pPr>
    <w:rPr>
      <w:color w:val="auto"/>
      <w:lang w:val="en-IN" w:eastAsia="en-IN"/>
    </w:rPr>
  </w:style>
  <w:style w:type="paragraph" w:styleId="NormalWeb">
    <w:name w:val="Normal (Web)"/>
    <w:basedOn w:val="Normal"/>
    <w:uiPriority w:val="99"/>
    <w:unhideWhenUsed/>
    <w:qFormat/>
    <w:rsid w:val="00ce2348"/>
    <w:pPr>
      <w:spacing w:beforeAutospacing="1" w:afterAutospacing="1"/>
    </w:pPr>
    <w:rPr>
      <w:color w:val="auto"/>
      <w:lang w:val="en-IN" w:eastAsia="en-IN"/>
    </w:rPr>
  </w:style>
  <w:style w:type="paragraph" w:styleId="Head1F" w:customStyle="1">
    <w:name w:val="Head 1F"/>
    <w:basedOn w:val="Normal"/>
    <w:qFormat/>
    <w:rsid w:val="00ce2348"/>
    <w:pPr>
      <w:tabs>
        <w:tab w:val="clear" w:pos="720"/>
        <w:tab w:val="left" w:pos="1134" w:leader="none"/>
      </w:tabs>
      <w:spacing w:before="300" w:after="240"/>
    </w:pPr>
    <w:rPr>
      <w:b/>
      <w:color w:val="auto"/>
      <w:szCs w:val="20"/>
    </w:rPr>
  </w:style>
  <w:style w:type="paragraph" w:styleId="Caption2" w:customStyle="1">
    <w:name w:val="Caption2"/>
    <w:basedOn w:val="Normal"/>
    <w:qFormat/>
    <w:rsid w:val="004f7ce0"/>
    <w:pPr>
      <w:shd w:val="clear" w:color="auto" w:fill="FAFBFE"/>
      <w:spacing w:beforeAutospacing="1" w:afterAutospacing="1"/>
    </w:pPr>
    <w:rPr>
      <w:rFonts w:ascii="Arial" w:hAnsi="Arial" w:cs="Arial"/>
      <w:b/>
      <w:bCs/>
      <w:color w:val="112277"/>
      <w:sz w:val="20"/>
      <w:szCs w:val="20"/>
      <w:lang w:val="en-IN" w:eastAsia="en-IN"/>
    </w:rPr>
  </w:style>
  <w:style w:type="paragraph" w:styleId="Date2" w:customStyle="1">
    <w:name w:val="Date2"/>
    <w:basedOn w:val="Normal"/>
    <w:qFormat/>
    <w:rsid w:val="004f7ce0"/>
    <w:pPr>
      <w:shd w:val="clear" w:color="auto" w:fill="FAFBFE"/>
      <w:spacing w:beforeAutospacing="1" w:afterAutospacing="1"/>
    </w:pPr>
    <w:rPr>
      <w:rFonts w:ascii="Arial" w:hAnsi="Arial" w:cs="Arial"/>
      <w:sz w:val="20"/>
      <w:szCs w:val="20"/>
      <w:lang w:val="en-IN" w:eastAsia="en-IN"/>
    </w:rPr>
  </w:style>
  <w:style w:type="paragraph" w:styleId="Footer2" w:customStyle="1">
    <w:name w:val="Footer2"/>
    <w:basedOn w:val="Normal"/>
    <w:qFormat/>
    <w:rsid w:val="004f7ce0"/>
    <w:pPr>
      <w:pBdr>
        <w:top w:val="single" w:sz="2" w:space="0" w:color="B0B7BB"/>
        <w:left w:val="single" w:sz="2" w:space="0" w:color="B0B7BB"/>
        <w:bottom w:val="single" w:sz="6" w:space="0" w:color="B0B7BB"/>
        <w:right w:val="single" w:sz="6" w:space="0" w:color="B0B7BB"/>
      </w:pBdr>
      <w:shd w:val="clear" w:color="auto" w:fill="EDF2F9"/>
      <w:spacing w:beforeAutospacing="1" w:afterAutospacing="1"/>
    </w:pPr>
    <w:rPr>
      <w:rFonts w:ascii="Arial" w:hAnsi="Arial" w:cs="Arial"/>
      <w:b/>
      <w:bCs/>
      <w:color w:val="112277"/>
      <w:sz w:val="20"/>
      <w:szCs w:val="20"/>
      <w:lang w:val="en-IN" w:eastAsia="en-IN"/>
    </w:rPr>
  </w:style>
  <w:style w:type="paragraph" w:styleId="Header2" w:customStyle="1">
    <w:name w:val="Header2"/>
    <w:basedOn w:val="Normal"/>
    <w:qFormat/>
    <w:rsid w:val="004f7ce0"/>
    <w:pPr>
      <w:pBdr>
        <w:top w:val="single" w:sz="2" w:space="0" w:color="B0B7BB"/>
        <w:left w:val="single" w:sz="2" w:space="0" w:color="B0B7BB"/>
        <w:bottom w:val="single" w:sz="6" w:space="0" w:color="B0B7BB"/>
        <w:right w:val="single" w:sz="6" w:space="0" w:color="B0B7BB"/>
      </w:pBdr>
      <w:shd w:val="clear" w:color="auto" w:fill="EDF2F9"/>
      <w:spacing w:beforeAutospacing="1" w:afterAutospacing="1"/>
    </w:pPr>
    <w:rPr>
      <w:rFonts w:ascii="Arial" w:hAnsi="Arial" w:cs="Arial"/>
      <w:b/>
      <w:bCs/>
      <w:color w:val="112277"/>
      <w:sz w:val="20"/>
      <w:szCs w:val="20"/>
      <w:lang w:val="en-IN" w:eastAsia="en-IN"/>
    </w:rPr>
  </w:style>
  <w:style w:type="paragraph" w:styleId="List21" w:customStyle="1">
    <w:name w:val="List2"/>
    <w:basedOn w:val="Normal"/>
    <w:qFormat/>
    <w:rsid w:val="004f7ce0"/>
    <w:pPr>
      <w:shd w:val="clear" w:color="auto" w:fill="FAFBFE"/>
      <w:spacing w:beforeAutospacing="1" w:afterAutospacing="1"/>
    </w:pPr>
    <w:rPr>
      <w:rFonts w:ascii="Arial" w:hAnsi="Arial" w:cs="Arial"/>
      <w:sz w:val="20"/>
      <w:szCs w:val="20"/>
      <w:lang w:val="en-IN" w:eastAsia="en-IN"/>
    </w:rPr>
  </w:style>
  <w:style w:type="paragraph" w:styleId="NoSpacing">
    <w:name w:val="No Spacing"/>
    <w:uiPriority w:val="1"/>
    <w:qFormat/>
    <w:rsid w:val="00a47553"/>
    <w:pPr>
      <w:widowControl/>
      <w:bidi w:val="0"/>
      <w:spacing w:before="0" w:after="0"/>
      <w:jc w:val="left"/>
    </w:pPr>
    <w:rPr>
      <w:rFonts w:ascii="Times New Roman" w:hAnsi="Times New Roman" w:eastAsia="Times New Roman" w:cs="Times New Roman"/>
      <w:color w:val="auto"/>
      <w:kern w:val="0"/>
      <w:sz w:val="24"/>
      <w:szCs w:val="20"/>
      <w:lang w:val="en" w:eastAsia="en-IN" w:bidi="ar-SA"/>
    </w:rPr>
  </w:style>
  <w:style w:type="paragraph" w:styleId="Xl36" w:customStyle="1">
    <w:name w:val="xl36"/>
    <w:basedOn w:val="Normal"/>
    <w:qFormat/>
    <w:rsid w:val="001e0867"/>
    <w:pPr>
      <w:pBdr>
        <w:left w:val="single" w:sz="4" w:space="0" w:color="000000"/>
        <w:bottom w:val="single" w:sz="4" w:space="0" w:color="000000"/>
        <w:right w:val="single" w:sz="4" w:space="0" w:color="000000"/>
      </w:pBdr>
      <w:spacing w:beforeAutospacing="1" w:afterAutospacing="1"/>
      <w:jc w:val="center"/>
      <w:textAlignment w:val="top"/>
    </w:pPr>
    <w:rPr>
      <w:rFonts w:ascii="Book Antiqua" w:hAnsi="Book Antiqua" w:eastAsia="Arial Unicode MS" w:cs="Book Antiqua"/>
      <w:color w:val="auto"/>
      <w:lang w:val="en-GB"/>
    </w:rPr>
  </w:style>
  <w:style w:type="numbering" w:styleId="NoList" w:default="1">
    <w:name w:val="No List"/>
    <w:uiPriority w:val="99"/>
    <w:semiHidden/>
    <w:unhideWhenUsed/>
    <w:qFormat/>
  </w:style>
  <w:style w:type="numbering" w:styleId="NoList1" w:customStyle="1">
    <w:name w:val="No List1"/>
    <w:uiPriority w:val="99"/>
    <w:semiHidden/>
    <w:unhideWhenUsed/>
    <w:qFormat/>
    <w:rsid w:val="00392f2b"/>
  </w:style>
  <w:style w:type="numbering" w:styleId="NoList11" w:customStyle="1">
    <w:name w:val="No List11"/>
    <w:uiPriority w:val="99"/>
    <w:semiHidden/>
    <w:qFormat/>
    <w:rsid w:val="00392f2b"/>
  </w:style>
  <w:style w:type="numbering" w:styleId="NoList2" w:customStyle="1">
    <w:name w:val="No List2"/>
    <w:uiPriority w:val="99"/>
    <w:semiHidden/>
    <w:unhideWhenUsed/>
    <w:qFormat/>
    <w:rsid w:val="007712ef"/>
  </w:style>
  <w:style w:type="numbering" w:styleId="NoList12" w:customStyle="1">
    <w:name w:val="No List12"/>
    <w:uiPriority w:val="99"/>
    <w:semiHidden/>
    <w:qFormat/>
    <w:rsid w:val="007712ef"/>
  </w:style>
  <w:style w:type="numbering" w:styleId="NoList21" w:customStyle="1">
    <w:name w:val="No List21"/>
    <w:uiPriority w:val="99"/>
    <w:semiHidden/>
    <w:qFormat/>
    <w:rsid w:val="007712ef"/>
  </w:style>
  <w:style w:type="numbering" w:styleId="NoList3" w:customStyle="1">
    <w:name w:val="No List3"/>
    <w:uiPriority w:val="99"/>
    <w:semiHidden/>
    <w:unhideWhenUsed/>
    <w:qFormat/>
    <w:rsid w:val="004e6987"/>
  </w:style>
  <w:style w:type="numbering" w:styleId="NoList13" w:customStyle="1">
    <w:name w:val="No List13"/>
    <w:uiPriority w:val="99"/>
    <w:semiHidden/>
    <w:qFormat/>
    <w:rsid w:val="004e6987"/>
  </w:style>
  <w:style w:type="numbering" w:styleId="NoList22" w:customStyle="1">
    <w:name w:val="No List22"/>
    <w:uiPriority w:val="99"/>
    <w:semiHidden/>
    <w:qFormat/>
    <w:rsid w:val="004e6987"/>
  </w:style>
  <w:style w:type="numbering" w:styleId="NoList31" w:customStyle="1">
    <w:name w:val="No List31"/>
    <w:uiPriority w:val="99"/>
    <w:semiHidden/>
    <w:qFormat/>
    <w:rsid w:val="004e6987"/>
  </w:style>
  <w:style w:type="numbering" w:styleId="NoList4" w:customStyle="1">
    <w:name w:val="No List4"/>
    <w:uiPriority w:val="99"/>
    <w:semiHidden/>
    <w:unhideWhenUsed/>
    <w:qFormat/>
    <w:rsid w:val="000c124c"/>
  </w:style>
  <w:style w:type="numbering" w:styleId="NoList14" w:customStyle="1">
    <w:name w:val="No List14"/>
    <w:uiPriority w:val="99"/>
    <w:semiHidden/>
    <w:qFormat/>
    <w:rsid w:val="000c124c"/>
  </w:style>
  <w:style w:type="numbering" w:styleId="NoList23" w:customStyle="1">
    <w:name w:val="No List23"/>
    <w:uiPriority w:val="99"/>
    <w:semiHidden/>
    <w:qFormat/>
    <w:rsid w:val="000c124c"/>
  </w:style>
  <w:style w:type="numbering" w:styleId="NoList32" w:customStyle="1">
    <w:name w:val="No List32"/>
    <w:uiPriority w:val="99"/>
    <w:semiHidden/>
    <w:qFormat/>
    <w:rsid w:val="000c124c"/>
  </w:style>
  <w:style w:type="numbering" w:styleId="NoList41" w:customStyle="1">
    <w:name w:val="No List41"/>
    <w:uiPriority w:val="99"/>
    <w:semiHidden/>
    <w:qFormat/>
    <w:rsid w:val="000c124c"/>
  </w:style>
  <w:style w:type="numbering" w:styleId="NoList5" w:customStyle="1">
    <w:name w:val="No List5"/>
    <w:uiPriority w:val="99"/>
    <w:semiHidden/>
    <w:unhideWhenUsed/>
    <w:qFormat/>
    <w:rsid w:val="007b7d50"/>
  </w:style>
  <w:style w:type="numbering" w:styleId="NoList15" w:customStyle="1">
    <w:name w:val="No List15"/>
    <w:uiPriority w:val="99"/>
    <w:semiHidden/>
    <w:qFormat/>
    <w:rsid w:val="007b7d50"/>
  </w:style>
  <w:style w:type="numbering" w:styleId="NoList24" w:customStyle="1">
    <w:name w:val="No List24"/>
    <w:uiPriority w:val="99"/>
    <w:semiHidden/>
    <w:qFormat/>
    <w:rsid w:val="007b7d50"/>
  </w:style>
  <w:style w:type="numbering" w:styleId="NoList33" w:customStyle="1">
    <w:name w:val="No List33"/>
    <w:uiPriority w:val="99"/>
    <w:semiHidden/>
    <w:qFormat/>
    <w:rsid w:val="007b7d50"/>
  </w:style>
  <w:style w:type="numbering" w:styleId="NoList42" w:customStyle="1">
    <w:name w:val="No List42"/>
    <w:uiPriority w:val="99"/>
    <w:semiHidden/>
    <w:qFormat/>
    <w:rsid w:val="007b7d50"/>
  </w:style>
  <w:style w:type="numbering" w:styleId="NoList51" w:customStyle="1">
    <w:name w:val="No List51"/>
    <w:uiPriority w:val="99"/>
    <w:semiHidden/>
    <w:qFormat/>
    <w:rsid w:val="007b7d50"/>
  </w:style>
  <w:style w:type="numbering" w:styleId="NoList6" w:customStyle="1">
    <w:name w:val="No List6"/>
    <w:uiPriority w:val="99"/>
    <w:semiHidden/>
    <w:unhideWhenUsed/>
    <w:qFormat/>
    <w:rsid w:val="00c400b5"/>
  </w:style>
  <w:style w:type="numbering" w:styleId="NoList16" w:customStyle="1">
    <w:name w:val="No List16"/>
    <w:uiPriority w:val="99"/>
    <w:semiHidden/>
    <w:qFormat/>
    <w:rsid w:val="00c400b5"/>
  </w:style>
  <w:style w:type="numbering" w:styleId="NoList25" w:customStyle="1">
    <w:name w:val="No List25"/>
    <w:uiPriority w:val="99"/>
    <w:semiHidden/>
    <w:qFormat/>
    <w:rsid w:val="00c400b5"/>
  </w:style>
  <w:style w:type="numbering" w:styleId="NoList34" w:customStyle="1">
    <w:name w:val="No List34"/>
    <w:uiPriority w:val="99"/>
    <w:semiHidden/>
    <w:qFormat/>
    <w:rsid w:val="00c400b5"/>
  </w:style>
  <w:style w:type="numbering" w:styleId="NoList43" w:customStyle="1">
    <w:name w:val="No List43"/>
    <w:uiPriority w:val="99"/>
    <w:semiHidden/>
    <w:qFormat/>
    <w:rsid w:val="00c400b5"/>
  </w:style>
  <w:style w:type="numbering" w:styleId="NoList52" w:customStyle="1">
    <w:name w:val="No List52"/>
    <w:uiPriority w:val="99"/>
    <w:semiHidden/>
    <w:qFormat/>
    <w:rsid w:val="00c400b5"/>
  </w:style>
  <w:style w:type="numbering" w:styleId="NoList61" w:customStyle="1">
    <w:name w:val="No List61"/>
    <w:uiPriority w:val="99"/>
    <w:semiHidden/>
    <w:qFormat/>
    <w:rsid w:val="00c400b5"/>
  </w:style>
  <w:style w:type="numbering" w:styleId="NoList7" w:customStyle="1">
    <w:name w:val="No List7"/>
    <w:uiPriority w:val="99"/>
    <w:semiHidden/>
    <w:unhideWhenUsed/>
    <w:qFormat/>
    <w:rsid w:val="00911eaa"/>
  </w:style>
  <w:style w:type="numbering" w:styleId="NoList17" w:customStyle="1">
    <w:name w:val="No List17"/>
    <w:uiPriority w:val="99"/>
    <w:semiHidden/>
    <w:qFormat/>
    <w:rsid w:val="00911eaa"/>
  </w:style>
  <w:style w:type="numbering" w:styleId="NoList26" w:customStyle="1">
    <w:name w:val="No List26"/>
    <w:uiPriority w:val="99"/>
    <w:semiHidden/>
    <w:qFormat/>
    <w:rsid w:val="00911eaa"/>
  </w:style>
  <w:style w:type="numbering" w:styleId="NoList35" w:customStyle="1">
    <w:name w:val="No List35"/>
    <w:uiPriority w:val="99"/>
    <w:semiHidden/>
    <w:qFormat/>
    <w:rsid w:val="00911eaa"/>
  </w:style>
  <w:style w:type="numbering" w:styleId="NoList44" w:customStyle="1">
    <w:name w:val="No List44"/>
    <w:uiPriority w:val="99"/>
    <w:semiHidden/>
    <w:qFormat/>
    <w:rsid w:val="00911eaa"/>
  </w:style>
  <w:style w:type="numbering" w:styleId="NoList53" w:customStyle="1">
    <w:name w:val="No List53"/>
    <w:uiPriority w:val="99"/>
    <w:semiHidden/>
    <w:qFormat/>
    <w:rsid w:val="00911eaa"/>
  </w:style>
  <w:style w:type="numbering" w:styleId="NoList62" w:customStyle="1">
    <w:name w:val="No List62"/>
    <w:uiPriority w:val="99"/>
    <w:semiHidden/>
    <w:qFormat/>
    <w:rsid w:val="00911eaa"/>
  </w:style>
  <w:style w:type="numbering" w:styleId="NoList71" w:customStyle="1">
    <w:name w:val="No List71"/>
    <w:uiPriority w:val="99"/>
    <w:semiHidden/>
    <w:qFormat/>
    <w:rsid w:val="00911eaa"/>
  </w:style>
  <w:style w:type="numbering" w:styleId="NoList8" w:customStyle="1">
    <w:name w:val="No List8"/>
    <w:uiPriority w:val="99"/>
    <w:semiHidden/>
    <w:unhideWhenUsed/>
    <w:qFormat/>
    <w:rsid w:val="00455ee3"/>
  </w:style>
  <w:style w:type="numbering" w:styleId="NoList18" w:customStyle="1">
    <w:name w:val="No List18"/>
    <w:uiPriority w:val="99"/>
    <w:semiHidden/>
    <w:qFormat/>
    <w:rsid w:val="00455ee3"/>
  </w:style>
  <w:style w:type="numbering" w:styleId="NoList27" w:customStyle="1">
    <w:name w:val="No List27"/>
    <w:uiPriority w:val="99"/>
    <w:semiHidden/>
    <w:qFormat/>
    <w:rsid w:val="00455ee3"/>
  </w:style>
  <w:style w:type="numbering" w:styleId="NoList36" w:customStyle="1">
    <w:name w:val="No List36"/>
    <w:uiPriority w:val="99"/>
    <w:semiHidden/>
    <w:qFormat/>
    <w:rsid w:val="00455ee3"/>
  </w:style>
  <w:style w:type="numbering" w:styleId="NoList45" w:customStyle="1">
    <w:name w:val="No List45"/>
    <w:uiPriority w:val="99"/>
    <w:semiHidden/>
    <w:qFormat/>
    <w:rsid w:val="00455ee3"/>
  </w:style>
  <w:style w:type="numbering" w:styleId="NoList54" w:customStyle="1">
    <w:name w:val="No List54"/>
    <w:uiPriority w:val="99"/>
    <w:semiHidden/>
    <w:qFormat/>
    <w:rsid w:val="00455ee3"/>
  </w:style>
  <w:style w:type="numbering" w:styleId="NoList63" w:customStyle="1">
    <w:name w:val="No List63"/>
    <w:uiPriority w:val="99"/>
    <w:semiHidden/>
    <w:qFormat/>
    <w:rsid w:val="00455ee3"/>
  </w:style>
  <w:style w:type="numbering" w:styleId="NoList72" w:customStyle="1">
    <w:name w:val="No List72"/>
    <w:uiPriority w:val="99"/>
    <w:semiHidden/>
    <w:qFormat/>
    <w:rsid w:val="00455ee3"/>
  </w:style>
  <w:style w:type="numbering" w:styleId="NoList81" w:customStyle="1">
    <w:name w:val="No List81"/>
    <w:uiPriority w:val="99"/>
    <w:semiHidden/>
    <w:qFormat/>
    <w:rsid w:val="00455ee3"/>
  </w:style>
  <w:style w:type="numbering" w:styleId="NoList9" w:customStyle="1">
    <w:name w:val="No List9"/>
    <w:uiPriority w:val="99"/>
    <w:semiHidden/>
    <w:unhideWhenUsed/>
    <w:qFormat/>
    <w:rsid w:val="00737bbd"/>
  </w:style>
  <w:style w:type="numbering" w:styleId="NoList19" w:customStyle="1">
    <w:name w:val="No List19"/>
    <w:uiPriority w:val="99"/>
    <w:semiHidden/>
    <w:unhideWhenUsed/>
    <w:qFormat/>
    <w:rsid w:val="00737bb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rsid w:val="00037305"/>
    <w:pPr>
      <w:spacing w:before="240"/>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GridTable1Light1">
    <w:name w:val="Grid Table 1 Light1"/>
    <w:basedOn w:val="TableNormal"/>
    <w:uiPriority w:val="46"/>
    <w:rsid w:val="001e5b4a"/>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sz="12" w:space="0"/>
        </w:tcBorders>
      </w:tcPr>
    </w:tblStylePr>
    <w:tblStylePr w:type="lastRow">
      <w:rPr>
        <w:b/>
        <w:bCs/>
      </w:rPr>
      <w:tblPr/>
      <w:tcPr>
        <w:tcBorders>
          <w:top w:val="double" w:color="666666" w:themeColor="text1" w:sz="2" w:space="0"/>
        </w:tcBorders>
      </w:tcPr>
    </w:tblStylePr>
    <w:tblStylePr w:type="firstCol">
      <w:rPr>
        <w:b/>
        <w:bCs/>
      </w:rPr>
      <w:tblPr/>
    </w:tblStylePr>
    <w:tblStylePr w:type="lastCol">
      <w:rPr>
        <w:b/>
        <w:bCs/>
      </w:rPr>
      <w:tblPr/>
    </w:tblStylePr>
  </w:style>
  <w:style w:type="table" w:customStyle="1" w:styleId="TableGrid1">
    <w:name w:val="Table Grid1"/>
    <w:basedOn w:val="TableNormal"/>
    <w:uiPriority w:val="59"/>
    <w:rsid w:val="00392f2b"/>
    <w:rPr>
      <w:lang w:val="en-IN" w:eastAsia="en-I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Grid2">
    <w:name w:val="Table Grid2"/>
    <w:basedOn w:val="TableNormal"/>
    <w:uiPriority w:val="39"/>
    <w:rsid w:val="007712ef"/>
    <w:rPr>
      <w:lang w:val="en-IN" w:eastAsia="en-I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Grid3">
    <w:name w:val="Table Grid3"/>
    <w:basedOn w:val="TableNormal"/>
    <w:uiPriority w:val="39"/>
    <w:rsid w:val="004e6987"/>
    <w:rPr>
      <w:lang w:val="en-IN" w:eastAsia="en-I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Grid4">
    <w:name w:val="Table Grid4"/>
    <w:basedOn w:val="TableNormal"/>
    <w:uiPriority w:val="39"/>
    <w:rsid w:val="000c124c"/>
    <w:rPr>
      <w:lang w:val="en-IN" w:eastAsia="en-I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Grid5">
    <w:name w:val="Table Grid5"/>
    <w:basedOn w:val="TableNormal"/>
    <w:uiPriority w:val="39"/>
    <w:rsid w:val="007b7d50"/>
    <w:rPr>
      <w:lang w:val="en-IN" w:eastAsia="en-I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Grid6">
    <w:name w:val="Table Grid6"/>
    <w:basedOn w:val="TableNormal"/>
    <w:uiPriority w:val="39"/>
    <w:rsid w:val="00c400b5"/>
    <w:rPr>
      <w:lang w:val="en-IN" w:eastAsia="en-I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Grid11">
    <w:name w:val="Table Grid11"/>
    <w:basedOn w:val="TableNormal"/>
    <w:uiPriority w:val="59"/>
    <w:rsid w:val="00c400b5"/>
    <w:rPr>
      <w:lang w:val="en-IN" w:eastAsia="en-I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Grid7">
    <w:name w:val="Table Grid7"/>
    <w:basedOn w:val="TableNormal"/>
    <w:uiPriority w:val="39"/>
    <w:rsid w:val="00911eaa"/>
    <w:rPr>
      <w:lang w:val="en-IN" w:eastAsia="en-I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Grid8">
    <w:name w:val="Table Grid8"/>
    <w:basedOn w:val="TableNormal"/>
    <w:uiPriority w:val="39"/>
    <w:rsid w:val="00455ee3"/>
    <w:rPr>
      <w:lang w:val="en-IN" w:eastAsia="en-I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1Light">
    <w:name w:val="Grid Table 1 Light"/>
    <w:basedOn w:val="TableNormal"/>
    <w:uiPriority w:val="46"/>
    <w:rsid w:val="001e0867"/>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sz="12" w:space="0"/>
        </w:tcBorders>
      </w:tcPr>
    </w:tblStylePr>
    <w:tblStylePr w:type="lastRow">
      <w:rPr>
        <w:b/>
        <w:bCs/>
      </w:rPr>
      <w:tblPr/>
      <w:tcPr>
        <w:tcBorders>
          <w:top w:val="double" w:color="666666" w:themeColor="text1" w:sz="2" w:space="0"/>
        </w:tcBorders>
      </w:tcPr>
    </w:tblStylePr>
    <w:tblStylePr w:type="firstCol">
      <w:rPr>
        <w:b/>
        <w:bCs/>
      </w:rPr>
      <w:tblPr/>
    </w:tblStylePr>
    <w:tblStylePr w:type="lastCol">
      <w:rPr>
        <w:b/>
        <w:bCs/>
      </w:rPr>
      <w:tblPr/>
    </w:tblStyle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CA2F8A-1A82-4A79-9147-44536AC99C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Application>LibreOffice/6.4.5.2$Linux_X86_64 LibreOffice_project/40$Build-2</Application>
  <Pages>31</Pages>
  <Words>4428</Words>
  <Characters>25367</Characters>
  <CharactersWithSpaces>29094</CharactersWithSpaces>
  <Paragraphs>538</Paragraphs>
  <Company>Aventis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2020-02-05T10:16:00Z</dcterms:created>
  <dc:creator>Dhruv Jha</dc:creator>
  <dc:description/>
  <cp:keywords>Version 01</cp:keywords>
  <dc:language>en-IN</dc:language>
  <cp:lastModifiedBy/>
  <cp:lastPrinted>2019-09-26T12:27:00Z</cp:lastPrinted>
  <dcterms:modified xsi:type="dcterms:W3CDTF">2020-09-02T21:17:13Z</dcterms:modified>
  <cp:revision>11</cp:revision>
  <dc:subject>WW-MA-CO-SR0001-SD-06</dc:subject>
  <dc:title>GMA-CO CSR Template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Aventis</vt:lpwstr>
  </property>
  <property fmtid="{D5CDD505-2E9C-101B-9397-08002B2CF9AE}" pid="4" name="Date">
    <vt:lpwstr>Date</vt:lpwstr>
  </property>
  <property fmtid="{D5CDD505-2E9C-101B-9397-08002B2CF9AE}" pid="5" name="DocSecurity">
    <vt:i4>0</vt:i4>
  </property>
  <property fmtid="{D5CDD505-2E9C-101B-9397-08002B2CF9AE}" pid="6" name="Document Reference">
    <vt:lpwstr>WW-CLIN-SR013-SD-02 VERSION N°02 (13-DEC-2005)</vt:lpwstr>
  </property>
  <property fmtid="{D5CDD505-2E9C-101B-9397-08002B2CF9AE}" pid="7" name="Document Status">
    <vt:lpwstr>Document Status</vt:lpwstr>
  </property>
  <property fmtid="{D5CDD505-2E9C-101B-9397-08002B2CF9AE}" pid="8" name="Document Type">
    <vt:lpwstr>Clinical Study Report</vt:lpwstr>
  </property>
  <property fmtid="{D5CDD505-2E9C-101B-9397-08002B2CF9AE}" pid="9" name="HyperlinksChanged">
    <vt:bool>0</vt:bool>
  </property>
  <property fmtid="{D5CDD505-2E9C-101B-9397-08002B2CF9AE}" pid="10" name="LinksUpToDate">
    <vt:bool>0</vt:bool>
  </property>
  <property fmtid="{D5CDD505-2E9C-101B-9397-08002B2CF9AE}" pid="11" name="ScaleCrop">
    <vt:bool>0</vt:bool>
  </property>
  <property fmtid="{D5CDD505-2E9C-101B-9397-08002B2CF9AE}" pid="12" name="ShareDoc">
    <vt:bool>0</vt:bool>
  </property>
  <property fmtid="{D5CDD505-2E9C-101B-9397-08002B2CF9AE}" pid="13" name="Study Code">
    <vt:lpwstr>Study Code</vt:lpwstr>
  </property>
  <property fmtid="{D5CDD505-2E9C-101B-9397-08002B2CF9AE}" pid="14" name="effPharm">
    <vt:lpwstr>efficacy/pharmacodynamic</vt:lpwstr>
  </property>
  <property fmtid="{D5CDD505-2E9C-101B-9397-08002B2CF9AE}" pid="15" name="effPharms">
    <vt:lpwstr/>
  </property>
  <property fmtid="{D5CDD505-2E9C-101B-9397-08002B2CF9AE}" pid="16" name="subPat">
    <vt:lpwstr>subject/patient</vt:lpwstr>
  </property>
  <property fmtid="{D5CDD505-2E9C-101B-9397-08002B2CF9AE}" pid="17" name="subsPats">
    <vt:lpwstr>subjects/patients</vt:lpwstr>
  </property>
</Properties>
</file>