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B2A0" w14:textId="55CFF8A2" w:rsidR="0069249F" w:rsidRDefault="00C27E20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Sundblad</w:t>
      </w:r>
    </w:p>
    <w:p w14:paraId="2682370C" w14:textId="4FE277EC" w:rsidR="00C27E20" w:rsidRDefault="00C27E20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Sanaa Riaz</w:t>
      </w:r>
    </w:p>
    <w:p w14:paraId="3E1F6769" w14:textId="195E536B" w:rsidR="00C27E20" w:rsidRDefault="00C27E20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ANT/NUT 3375</w:t>
      </w:r>
    </w:p>
    <w:p w14:paraId="52B2DE54" w14:textId="35F8C642" w:rsidR="00C27E20" w:rsidRDefault="007C41E5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June 2022</w:t>
      </w:r>
    </w:p>
    <w:p w14:paraId="3402E440" w14:textId="4E7C8430" w:rsidR="007C41E5" w:rsidRDefault="007C41E5" w:rsidP="007C41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look at the historical context of two select food idioms.</w:t>
      </w:r>
    </w:p>
    <w:p w14:paraId="42938392" w14:textId="77777777" w:rsidR="0061154A" w:rsidRDefault="005A4F28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 will investigate the historical context meaning and derivation of two selected food idioms to illustrate foods’ importance to culture.  The two idioms I have selected to analyze are “The Salt of the Earth” (used as a description of a person or group of people), and “Half-Baked” (as a description of a plan or idea).  For each, we will trace the origins and derive how the food concept related to the idiomatic meaning</w:t>
      </w:r>
      <w:r w:rsidR="0061154A">
        <w:rPr>
          <w:rFonts w:ascii="Times New Roman" w:hAnsi="Times New Roman" w:cs="Times New Roman"/>
          <w:sz w:val="24"/>
          <w:szCs w:val="24"/>
        </w:rPr>
        <w:t>.</w:t>
      </w:r>
    </w:p>
    <w:p w14:paraId="4CCF75FE" w14:textId="77777777" w:rsidR="0061154A" w:rsidRDefault="0061154A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SALT OF THE EARTH</w:t>
      </w:r>
    </w:p>
    <w:p w14:paraId="19E80CFE" w14:textId="18CB8551" w:rsidR="007C41E5" w:rsidRDefault="0061154A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3F48">
        <w:rPr>
          <w:rFonts w:ascii="Times New Roman" w:hAnsi="Times New Roman" w:cs="Times New Roman"/>
          <w:sz w:val="24"/>
          <w:szCs w:val="24"/>
        </w:rPr>
        <w:t>When we describe someone as The Salt of the Earth we are saying this person is “</w:t>
      </w:r>
      <w:r w:rsidR="00EE3F48" w:rsidRP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a very good and honest person or group of </w:t>
      </w:r>
      <w:proofErr w:type="gramStart"/>
      <w:r w:rsidR="00EE3F48" w:rsidRP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people</w:t>
      </w:r>
      <w:r w:rsidR="00EE3F48" w:rsidRP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”</w:t>
      </w:r>
      <w:r w:rsid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(</w:t>
      </w:r>
      <w:proofErr w:type="gramEnd"/>
      <w:r w:rsid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Merriam</w:t>
      </w:r>
      <w:r w:rsidR="00EE3F48">
        <w:rPr>
          <w:rFonts w:ascii="Times New Roman" w:hAnsi="Times New Roman" w:cs="Times New Roman"/>
          <w:sz w:val="24"/>
          <w:szCs w:val="24"/>
        </w:rPr>
        <w:t>).  These people are in a sense honest true or in a word pure.  The prominent citing of the phrase was given to us from</w:t>
      </w:r>
      <w:r w:rsidR="00C51D99">
        <w:rPr>
          <w:rFonts w:ascii="Times New Roman" w:hAnsi="Times New Roman" w:cs="Times New Roman"/>
          <w:sz w:val="24"/>
          <w:szCs w:val="24"/>
        </w:rPr>
        <w:t xml:space="preserve"> a</w:t>
      </w:r>
      <w:r w:rsidR="00EE3F48">
        <w:rPr>
          <w:rFonts w:ascii="Times New Roman" w:hAnsi="Times New Roman" w:cs="Times New Roman"/>
          <w:sz w:val="24"/>
          <w:szCs w:val="24"/>
        </w:rPr>
        <w:t xml:space="preserve"> translation of the Bible in the passage Mathew 5:13(</w:t>
      </w:r>
      <w:r w:rsidR="00C51D99">
        <w:rPr>
          <w:rFonts w:ascii="Times New Roman" w:hAnsi="Times New Roman" w:cs="Times New Roman"/>
          <w:sz w:val="24"/>
          <w:szCs w:val="24"/>
        </w:rPr>
        <w:t>King James</w:t>
      </w:r>
      <w:r w:rsidR="00EE3F48">
        <w:rPr>
          <w:rFonts w:ascii="Times New Roman" w:hAnsi="Times New Roman" w:cs="Times New Roman"/>
          <w:sz w:val="24"/>
          <w:szCs w:val="24"/>
        </w:rPr>
        <w:t xml:space="preserve">) </w:t>
      </w:r>
      <w:r w:rsidR="00C51D99">
        <w:rPr>
          <w:rFonts w:ascii="Times New Roman" w:hAnsi="Times New Roman" w:cs="Times New Roman"/>
          <w:sz w:val="24"/>
          <w:szCs w:val="24"/>
        </w:rPr>
        <w:t>Jesus refers to his followers as our idiom.  Salt of this time was a highly valued commodity, rarely found in its pure form</w:t>
      </w:r>
      <w:r w:rsidR="00997CE9">
        <w:rPr>
          <w:rFonts w:ascii="Times New Roman" w:hAnsi="Times New Roman" w:cs="Times New Roman"/>
          <w:sz w:val="24"/>
          <w:szCs w:val="24"/>
        </w:rPr>
        <w:t xml:space="preserve"> (Nissenbaum)</w:t>
      </w:r>
      <w:r w:rsidR="00C51D99">
        <w:rPr>
          <w:rFonts w:ascii="Times New Roman" w:hAnsi="Times New Roman" w:cs="Times New Roman"/>
          <w:sz w:val="24"/>
          <w:szCs w:val="24"/>
        </w:rPr>
        <w:t xml:space="preserve">.  Salt of the Earth would be a reference to the high value and necessary purity and a great compliment to those who Jesus spoke of.  </w:t>
      </w:r>
      <w:r w:rsidR="00997CE9">
        <w:rPr>
          <w:rFonts w:ascii="Times New Roman" w:hAnsi="Times New Roman" w:cs="Times New Roman"/>
          <w:sz w:val="24"/>
          <w:szCs w:val="24"/>
        </w:rPr>
        <w:t>Giving us the modern understanding of the idiom as a valuable honest person.</w:t>
      </w:r>
      <w:r w:rsidR="00C51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62FB1" w14:textId="04AECB08" w:rsidR="00997CE9" w:rsidRDefault="00BA0E61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BAKED</w:t>
      </w:r>
    </w:p>
    <w:p w14:paraId="40AFA1B6" w14:textId="05D5E157" w:rsidR="00BA0E61" w:rsidRPr="00EE3F48" w:rsidRDefault="00BA0E61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call something half-baked say a plan, idea or process, is to </w:t>
      </w:r>
    </w:p>
    <w:p w14:paraId="23DA909E" w14:textId="7A79F6ED" w:rsidR="007C41E5" w:rsidRPr="00C27E20" w:rsidRDefault="007C41E5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7C41E5" w:rsidRPr="00C27E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FD20" w14:textId="77777777" w:rsidR="00456E0F" w:rsidRDefault="00456E0F" w:rsidP="00C27E20">
      <w:pPr>
        <w:spacing w:after="0" w:line="240" w:lineRule="auto"/>
      </w:pPr>
      <w:r>
        <w:separator/>
      </w:r>
    </w:p>
  </w:endnote>
  <w:endnote w:type="continuationSeparator" w:id="0">
    <w:p w14:paraId="33125090" w14:textId="77777777" w:rsidR="00456E0F" w:rsidRDefault="00456E0F" w:rsidP="00C2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9699" w14:textId="77777777" w:rsidR="00456E0F" w:rsidRDefault="00456E0F" w:rsidP="00C27E20">
      <w:pPr>
        <w:spacing w:after="0" w:line="240" w:lineRule="auto"/>
      </w:pPr>
      <w:r>
        <w:separator/>
      </w:r>
    </w:p>
  </w:footnote>
  <w:footnote w:type="continuationSeparator" w:id="0">
    <w:p w14:paraId="28B8B6A3" w14:textId="77777777" w:rsidR="00456E0F" w:rsidRDefault="00456E0F" w:rsidP="00C2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9C92" w14:textId="234C12DB" w:rsidR="00C27E20" w:rsidRPr="00C27E20" w:rsidRDefault="00C27E20" w:rsidP="00C27E20">
    <w:pPr>
      <w:pStyle w:val="Header"/>
      <w:ind w:firstLine="1440"/>
      <w:jc w:val="right"/>
      <w:rPr>
        <w:rFonts w:ascii="Times New Roman" w:hAnsi="Times New Roman" w:cs="Times New Roman"/>
        <w:sz w:val="24"/>
        <w:szCs w:val="24"/>
      </w:rPr>
    </w:pPr>
    <w:r w:rsidRPr="00C27E20">
      <w:rPr>
        <w:rFonts w:ascii="Times New Roman" w:hAnsi="Times New Roman" w:cs="Times New Roman"/>
        <w:sz w:val="24"/>
        <w:szCs w:val="24"/>
      </w:rPr>
      <w:t xml:space="preserve">Sundblad </w:t>
    </w:r>
    <w:sdt>
      <w:sdtPr>
        <w:rPr>
          <w:rFonts w:ascii="Times New Roman" w:hAnsi="Times New Roman" w:cs="Times New Roman"/>
          <w:sz w:val="24"/>
          <w:szCs w:val="24"/>
        </w:rPr>
        <w:id w:val="-16207562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27E20">
          <w:rPr>
            <w:rFonts w:ascii="Times New Roman" w:hAnsi="Times New Roman" w:cs="Times New Roman"/>
            <w:sz w:val="24"/>
            <w:szCs w:val="24"/>
          </w:rPr>
          <w:t>1</w:t>
        </w:r>
      </w:sdtContent>
    </w:sdt>
  </w:p>
  <w:p w14:paraId="2E80711A" w14:textId="77777777" w:rsidR="00C27E20" w:rsidRDefault="00C27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0"/>
    <w:rsid w:val="000238C9"/>
    <w:rsid w:val="00456E0F"/>
    <w:rsid w:val="005A4F28"/>
    <w:rsid w:val="0061154A"/>
    <w:rsid w:val="0069249F"/>
    <w:rsid w:val="007C41E5"/>
    <w:rsid w:val="00997CE9"/>
    <w:rsid w:val="00BA0E61"/>
    <w:rsid w:val="00C27E20"/>
    <w:rsid w:val="00C51D99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C60D"/>
  <w15:chartTrackingRefBased/>
  <w15:docId w15:val="{5F6F4E30-3E1E-4FC7-BDB9-4C90E177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20"/>
  </w:style>
  <w:style w:type="paragraph" w:styleId="Footer">
    <w:name w:val="footer"/>
    <w:basedOn w:val="Normal"/>
    <w:link w:val="FooterChar"/>
    <w:uiPriority w:val="99"/>
    <w:unhideWhenUsed/>
    <w:rsid w:val="00C2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2022-06-05T16:02:00Z</dcterms:created>
  <dcterms:modified xsi:type="dcterms:W3CDTF">2022-06-05T17:17:00Z</dcterms:modified>
</cp:coreProperties>
</file>