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b w:val="1"/>
          <w:bCs w:val="1"/>
          <w:sz w:val="48"/>
          <w:szCs w:val="48"/>
        </w:rPr>
        <w:sectPr>
          <w:headerReference r:id="rId7" w:type="default"/>
          <w:footerReference r:id="rId8" w:type="default"/>
          <w:footerReference r:id="rId9" w:type="even"/>
          <w:pgSz w:h="15840" w:w="12240" w:orient="portrait"/>
          <w:pgMar w:bottom="1440" w:top="63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Data Source &amp; Specification Document 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AI Powered Fashion Trend Forecasting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1542"/>
        <w:gridCol w:w="827"/>
        <w:gridCol w:w="2166"/>
        <w:gridCol w:w="1322"/>
        <w:gridCol w:w="1543"/>
        <w:gridCol w:w="1055"/>
        <w:tblGridChange w:id="0">
          <w:tblGrid>
            <w:gridCol w:w="895"/>
            <w:gridCol w:w="1542"/>
            <w:gridCol w:w="827"/>
            <w:gridCol w:w="2166"/>
            <w:gridCol w:w="1322"/>
            <w:gridCol w:w="1543"/>
            <w:gridCol w:w="10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Reviewed By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2/17/2026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Initial draft created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First approved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Revised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Revised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Major revision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5">
      <w:pPr>
        <w:spacing w:after="280" w:before="280" w:lineRule="auto"/>
        <w:rPr>
          <w:b w:val="1"/>
          <w:bCs w:val="1"/>
        </w:rPr>
        <w:sectPr>
          <w:type w:val="nextPage"/>
          <w:pgSz w:h="15840" w:w="12240" w:orient="portrait"/>
          <w:pgMar w:bottom="1440" w:top="63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b w:val="1"/>
          <w:bCs w:val="1"/>
          <w:sz w:val="48"/>
          <w:szCs w:val="48"/>
        </w:rPr>
        <w:sectPr>
          <w:type w:val="nextPage"/>
          <w:pgSz w:h="12240" w:w="15840" w:orient="landscape"/>
          <w:pgMar w:bottom="1440" w:top="1440" w:left="63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ind w:left="36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0" distT="0" distL="0" distR="0">
            <wp:extent cx="8844471" cy="3423138"/>
            <wp:effectExtent b="0" l="0" r="0" t="0"/>
            <wp:docPr descr="A screenshot of a computer&#10;&#10;AI-generated content may be incorrect." id="591086129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4471" cy="342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ind w:left="36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highlight w:val="yellow"/>
          <w:rtl w:val="0"/>
        </w:rPr>
        <w:t xml:space="preserve">Note: From ChatGPT, Additional citation for proper 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810" w:right="0" w:hanging="45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Lifecycle Stage And Where to Collect Data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0" distT="0" distL="0" distR="0">
            <wp:extent cx="8795896" cy="4921841"/>
            <wp:effectExtent b="0" l="0" r="0" t="0"/>
            <wp:docPr descr="A screenshot of a computer&#10;&#10;AI-generated content may be incorrect." id="591086130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95896" cy="492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Forecast Stage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September–October (during Big 4 fashion shows)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runway seed 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Designers debut Spring/Summer collections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extract dominant colors from runway images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editorial mentions appear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EM" w:cs="REM" w:eastAsia="REM" w:hAnsi="RE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this stage, the color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emerging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yet confirmed in-market.</w:t>
      </w:r>
    </w:p>
    <w:tbl>
      <w:tblPr>
        <w:tblStyle w:val="Table2"/>
        <w:tblpPr w:leftFromText="180" w:rightFromText="180" w:topFromText="0" w:bottomFromText="0" w:vertAnchor="text" w:horzAnchor="text" w:tblpX="2493" w:tblpY="413"/>
        <w:tblW w:w="11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3960"/>
        <w:gridCol w:w="7110"/>
        <w:tblGridChange w:id="0">
          <w:tblGrid>
            <w:gridCol w:w="535"/>
            <w:gridCol w:w="3960"/>
            <w:gridCol w:w="71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hyperlink r:id="rId12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www.vogue.com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</w:t>
            </w:r>
            <w:hyperlink r:id="rId1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https://www.vogue.com/fashion-shows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hyperlink r:id="rId1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admin@thefashionagents.com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Password: p@ssw0rd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Search list of designers as per </w:t>
            </w:r>
            <w:hyperlink w:anchor="bookmark=id.54hlljx64ncv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Annex 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HOW TO NAVIGATE THE WEBSITE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Step 1: Visit </w:t>
            </w:r>
            <w:hyperlink r:id="rId15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https://www.vogue.com/fashion-shows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Step 2: Click “Sign In” and use e-mail and password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Step 3: Click “Designers” and input designer name then select (i.e. Chanel)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Step 4: Scroll down and click “Spring 2026 Ready-to-Wear”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Source 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20"/>
        </w:tabs>
        <w:spacing w:after="28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Early Signal Validation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October–November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 digital traction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measure: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mentions (Twitter/X, Instagram, etc.)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search lift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Engagement-weighted growth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Time-to-peak signals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color shows: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Sustained lift (not just 1-week spike)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Cross-platform adoption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engagement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it qualifies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high-impact forecast candidate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Data Source </w:t>
      </w:r>
    </w:p>
    <w:tbl>
      <w:tblPr>
        <w:tblStyle w:val="Table3"/>
        <w:tblW w:w="11730.0" w:type="dxa"/>
        <w:jc w:val="left"/>
        <w:tblInd w:w="1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3960"/>
        <w:gridCol w:w="7235"/>
        <w:tblGridChange w:id="0">
          <w:tblGrid>
            <w:gridCol w:w="535"/>
            <w:gridCol w:w="3960"/>
            <w:gridCol w:w="7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During Spring Fashion Season 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Twitter/X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See </w:t>
            </w:r>
            <w:hyperlink w:anchor="bookmark=id.ypt2vtwsl90t">
              <w:r w:rsidDel="00000000" w:rsidR="00000000" w:rsidRPr="00000000">
                <w:rPr>
                  <w:color w:val="467886"/>
                  <w:u w:val="single"/>
                  <w:rtl w:val="0"/>
                </w:rPr>
                <w:t xml:space="preserve">Annex B</w:t>
              </w:r>
            </w:hyperlink>
            <w:r w:rsidDel="00000000" w:rsidR="00000000" w:rsidRPr="00000000">
              <w:rPr>
                <w:rtl w:val="0"/>
              </w:rPr>
              <w:t xml:space="preserve"> - List of Twitter/X Accounts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Instagram 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See Annex C - List of Instagram Accounts</w:t>
            </w:r>
          </w:p>
        </w:tc>
      </w:tr>
    </w:tbl>
    <w:p w:rsidR="00000000" w:rsidDel="00000000" w:rsidP="00000000" w:rsidRDefault="00000000" w:rsidRPr="00000000" w14:paraId="00000074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Extract from X/Twitter and Instagram – See Annex D</w:t>
      </w:r>
    </w:p>
    <w:p w:rsidR="00000000" w:rsidDel="00000000" w:rsidP="00000000" w:rsidRDefault="00000000" w:rsidRPr="00000000" w14:paraId="00000076">
      <w:pPr>
        <w:tabs>
          <w:tab w:val="left" w:leader="none" w:pos="1620"/>
        </w:tabs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620"/>
        </w:tabs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10"/>
        </w:tabs>
        <w:spacing w:after="28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48"/>
          <w:szCs w:val="48"/>
          <w:u w:val="none"/>
          <w:shd w:fill="auto" w:val="clear"/>
          <w:vertAlign w:val="baseline"/>
          <w:rtl w:val="0"/>
        </w:rPr>
        <w:t xml:space="preserve"> In-Season Confirmation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February–July (actual Spring selling season)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Confirm if forecasted colors are truly “in season”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You validate against: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Editorial articles (Feb 10 – July 23, 2025 window)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Brand websites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Product assortment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saturation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A color is officially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“in season”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when: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It appears repeatedly in retail assortments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Editorial styling features it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Consumer search remains elevated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It shows persistence beyond launch month</w:t>
      </w:r>
    </w:p>
    <w:p w:rsidR="00000000" w:rsidDel="00000000" w:rsidP="00000000" w:rsidRDefault="00000000" w:rsidRPr="00000000" w14:paraId="00000084">
      <w:pPr>
        <w:ind w:left="720" w:firstLine="72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Raw Data Source </w:t>
      </w:r>
    </w:p>
    <w:tbl>
      <w:tblPr>
        <w:tblStyle w:val="Table4"/>
        <w:tblW w:w="9350.0" w:type="dxa"/>
        <w:jc w:val="left"/>
        <w:tblInd w:w="14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3960"/>
        <w:gridCol w:w="4855"/>
        <w:tblGridChange w:id="0">
          <w:tblGrid>
            <w:gridCol w:w="535"/>
            <w:gridCol w:w="3960"/>
            <w:gridCol w:w="48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During Spring Fashion Season 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Source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Website for Editorial Styling Features 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See Annex E for list of websites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Brand Websites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See Annex F for list of websites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Google Trends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ee0000"/>
              </w:rPr>
            </w:pPr>
            <w:r w:rsidDel="00000000" w:rsidR="00000000" w:rsidRPr="00000000">
              <w:rPr>
                <w:color w:val="ee0000"/>
                <w:rtl w:val="0"/>
              </w:rPr>
              <w:t xml:space="preserve">Connect to Google Trends</w:t>
            </w:r>
          </w:p>
        </w:tc>
      </w:tr>
    </w:tbl>
    <w:p w:rsidR="00000000" w:rsidDel="00000000" w:rsidP="00000000" w:rsidRDefault="00000000" w:rsidRPr="00000000" w14:paraId="00000091">
      <w:pPr>
        <w:tabs>
          <w:tab w:val="left" w:leader="none" w:pos="1710"/>
        </w:tabs>
        <w:spacing w:after="280" w:before="280" w:lineRule="auto"/>
        <w:ind w:left="10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Editorial Ground Truth Data Capture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tabs>
          <w:tab w:val="left" w:leader="none" w:pos="1710"/>
        </w:tabs>
        <w:spacing w:after="0" w:afterAutospacing="0" w:before="28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Purpose (validation / labeling)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tabs>
          <w:tab w:val="left" w:leader="none" w:pos="1710"/>
        </w:tabs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 (editorial articles, brand sites)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tabs>
          <w:tab w:val="left" w:leader="none" w:pos="1710"/>
        </w:tabs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editorial_ground_truth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tabs>
          <w:tab w:val="left" w:leader="none" w:pos="1710"/>
        </w:tabs>
        <w:spacing w:after="0" w:afterAutospacing="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Fields (brief)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tabs>
          <w:tab w:val="left" w:leader="none" w:pos="1710"/>
        </w:tabs>
        <w:spacing w:after="280" w:before="0" w:beforeAutospacing="0" w:lineRule="auto"/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it is populated (post-season)</w:t>
      </w:r>
    </w:p>
    <w:p w:rsidR="00000000" w:rsidDel="00000000" w:rsidP="00000000" w:rsidRDefault="00000000" w:rsidRPr="00000000" w14:paraId="00000097">
      <w:pPr>
        <w:tabs>
          <w:tab w:val="left" w:leader="none" w:pos="1710"/>
        </w:tabs>
        <w:spacing w:after="280" w:before="28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“Generate labeled validation dataset (editorial_ground_truth) for model evaluation”</w:t>
      </w:r>
    </w:p>
    <w:p w:rsidR="00000000" w:rsidDel="00000000" w:rsidP="00000000" w:rsidRDefault="00000000" w:rsidRPr="00000000" w14:paraId="00000098">
      <w:pPr>
        <w:tabs>
          <w:tab w:val="left" w:leader="none" w:pos="1710"/>
        </w:tabs>
        <w:spacing w:after="0" w:before="0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Definition</w:t>
      </w:r>
    </w:p>
    <w:p w:rsidR="00000000" w:rsidDel="00000000" w:rsidP="00000000" w:rsidRDefault="00000000" w:rsidRPr="00000000" w14:paraId="00000099">
      <w:pPr>
        <w:tabs>
          <w:tab w:val="left" w:leader="none" w:pos="1710"/>
        </w:tabs>
        <w:spacing w:after="0" w:before="0" w:lineRule="auto"/>
        <w:ind w:left="216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editorial_label = 1</w:t>
      </w:r>
      <w:r w:rsidDel="00000000" w:rsidR="00000000" w:rsidRPr="00000000">
        <w:rPr>
          <w:b w:val="1"/>
          <w:bCs w:val="1"/>
          <w:rtl w:val="0"/>
        </w:rPr>
        <w:t xml:space="preserve"> if the color is confirmed in-season through editorial coverage and/or repeated brand assortment presence during the validation window</w:t>
      </w:r>
    </w:p>
    <w:p w:rsidR="00000000" w:rsidDel="00000000" w:rsidP="00000000" w:rsidRDefault="00000000" w:rsidRPr="00000000" w14:paraId="0000009A">
      <w:pPr>
        <w:tabs>
          <w:tab w:val="left" w:leader="none" w:pos="1710"/>
        </w:tabs>
        <w:spacing w:after="0" w:before="0" w:lineRule="auto"/>
        <w:ind w:left="216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editorial_label = 0</w:t>
      </w:r>
      <w:r w:rsidDel="00000000" w:rsidR="00000000" w:rsidRPr="00000000">
        <w:rPr>
          <w:b w:val="1"/>
          <w:bCs w:val="1"/>
          <w:rtl w:val="0"/>
        </w:rPr>
        <w:t xml:space="preserve"> otherwise</w:t>
      </w:r>
    </w:p>
    <w:p w:rsidR="00000000" w:rsidDel="00000000" w:rsidP="00000000" w:rsidRDefault="00000000" w:rsidRPr="00000000" w14:paraId="0000009B">
      <w:pPr>
        <w:tabs>
          <w:tab w:val="left" w:leader="none" w:pos="1710"/>
        </w:tabs>
        <w:spacing w:after="280" w:before="280" w:lineRule="auto"/>
        <w:ind w:left="108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2987"/>
        </w:tabs>
        <w:rPr>
          <w:b w:val="1"/>
          <w:bCs w:val="1"/>
        </w:rPr>
        <w:sectPr>
          <w:type w:val="nextPage"/>
          <w:pgSz w:h="12240" w:w="15840" w:orient="landscape"/>
          <w:pgMar w:bottom="1440" w:top="1440" w:left="63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Annex A – List of Designers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1: Global Color Trend Setters (Must Track)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2: Strong Color Innovators (High Signal Value)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3: Emerging/ Directional Designers (Early Signal Detection)</w:t>
      </w:r>
    </w:p>
    <w:p w:rsidR="00000000" w:rsidDel="00000000" w:rsidP="00000000" w:rsidRDefault="00000000" w:rsidRPr="00000000" w14:paraId="000000A2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hanging="27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1: Global Color Trend Setters (Must Track) </w:t>
      </w:r>
    </w:p>
    <w:tbl>
      <w:tblPr>
        <w:tblStyle w:val="Table5"/>
        <w:tblW w:w="62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tblGridChange w:id="0">
          <w:tblGrid>
            <w:gridCol w:w="3116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Fashion Show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Paris 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Louis Vuitton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Saint Laurent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Balenciaga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Valentino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Givenchy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Hermès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Milan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Gucci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Bottega Veneta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Jil Sander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London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Burberry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JW Anderson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Simone Rocha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540" w:right="0" w:hanging="27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2: Strong Color Innovators (High Signal Value)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brands often experiment with bold palettes that create early directional shifts.</w:t>
      </w:r>
    </w:p>
    <w:tbl>
      <w:tblPr>
        <w:tblStyle w:val="Table6"/>
        <w:tblW w:w="31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tblGridChange w:id="0">
          <w:tblGrid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Schiaparelli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Rick Owens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Miu Miu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Dries Van Noten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Issey Miyake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 des Garçons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Loewe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Coperni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Alexander McQueen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Acne Studios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Jacquemus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hanging="27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3: Emerging/ Directional Designers (Early Signal Detection)</w:t>
      </w:r>
    </w:p>
    <w:tbl>
      <w:tblPr>
        <w:tblStyle w:val="Table7"/>
        <w:tblW w:w="31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7"/>
        <w:tblGridChange w:id="0">
          <w:tblGrid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Peter 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Marine Serre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Telfar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Christopher John Rogers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Erdem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Rokh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Ottolinger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Paloma Wool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Khaite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Molly Goddard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bookmarkStart w:colFirst="0" w:colLast="0" w:name="bookmark=id.54hlljx64ncv" w:id="0"/>
    <w:bookmarkEnd w:id="0"/>
    <w:bookmarkStart w:colFirst="0" w:colLast="0" w:name="bookmark=id.ypt2vtwsl90t" w:id="1"/>
    <w:bookmarkEnd w:id="1"/>
    <w:p w:rsidR="00000000" w:rsidDel="00000000" w:rsidP="00000000" w:rsidRDefault="00000000" w:rsidRPr="00000000" w14:paraId="000000EA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Annex B– List of Twitter Accounts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1: Primary Signal Drivers (High Predictive Weight)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2: Structured Diffusion Amplifiers (High Reliability)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3: Early Directional &amp; Cultural Signals (Exploratory Weight)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1: Primary Signal Drivers (High Predictive Weight)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These accounts directly inject, validate, or strongly accelerate runway color trends.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Tier 1 – 1A</w:t>
            </w:r>
          </w:p>
        </w:tc>
        <w:tc>
          <w:tcPr/>
          <w:p w:rsidR="00000000" w:rsidDel="00000000" w:rsidP="00000000" w:rsidRDefault="00000000" w:rsidRPr="00000000" w14:paraId="000000F7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1A. Global Fashion Authorities (Runway Amplifiers)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@VogueRunway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@voguemagazine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@BoF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@wwd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@Pantone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@WGSN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@FashionSnoops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1?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They: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 runway imagery immediately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 color narratives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Influence buyers + brands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strong early engagement lift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Tier 1 – 1B</w:t>
            </w:r>
          </w:p>
        </w:tc>
        <w:tc>
          <w:tcPr/>
          <w:p w:rsidR="00000000" w:rsidDel="00000000" w:rsidP="00000000" w:rsidRDefault="00000000" w:rsidRPr="00000000" w14:paraId="0000010F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1B. A-List Fashion Celebrities (Acceleration Layer)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@Zendaya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@dualipa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@bellahadid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@gigihadid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@rihanna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@kyliejenner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@HaileyBieber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@DojaCat</w:t>
            </w:r>
          </w:p>
          <w:p w:rsidR="00000000" w:rsidDel="00000000" w:rsidP="00000000" w:rsidRDefault="00000000" w:rsidRPr="00000000" w14:paraId="00000118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1?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Single monochrome appearance can trigger: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Trends spike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Pinterest saves surge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Retail search lift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but time-decay adjusted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Tier </w:t>
      </w:r>
      <w:r w:rsidDel="00000000" w:rsidR="00000000" w:rsidRPr="00000000">
        <w:rPr>
          <w:rtl w:val="0"/>
        </w:rPr>
        <w:t xml:space="preserve">2 — Structured Diffusion Amplifiers (High Reliability)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These accounts create sustained exposure and translate runway color into wearable context.</w:t>
      </w:r>
    </w:p>
    <w:tbl>
      <w:tblPr>
        <w:tblStyle w:val="Table9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Tier 2 – 2A</w:t>
            </w:r>
          </w:p>
        </w:tc>
        <w:tc>
          <w:tcPr/>
          <w:p w:rsidR="00000000" w:rsidDel="00000000" w:rsidP="00000000" w:rsidRDefault="00000000" w:rsidRPr="00000000" w14:paraId="00000128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Influential Editors &amp; Critics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@NicolePhelps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@sarahemower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@timblanks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@cathyhoryn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@lopezahmed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They provide color commentary like: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“A wave of pistachio green dominated Milan.”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Tier 2 – 2B</w:t>
            </w:r>
          </w:p>
        </w:tc>
        <w:tc>
          <w:tcPr/>
          <w:p w:rsidR="00000000" w:rsidDel="00000000" w:rsidP="00000000" w:rsidRDefault="00000000" w:rsidRPr="00000000" w14:paraId="00000135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High-Impact Fashion Influencers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@matildadjerf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@emilisindlev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@camillecharriere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@pernilleteisbaek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@leoniehanne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@carodaur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2?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styling of trend colors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save/share behavior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Better persistence indicators than celebrities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&amp; persistence-weighted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Tier 2 – 2C</w:t>
            </w:r>
          </w:p>
        </w:tc>
        <w:tc>
          <w:tcPr/>
          <w:p w:rsidR="00000000" w:rsidDel="00000000" w:rsidP="00000000" w:rsidRDefault="00000000" w:rsidRPr="00000000" w14:paraId="00000146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Major Fashion Publications (Secondary Amplifiers)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@Dazed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@i_D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@AnotherMagazine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@TheCut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@HYPEBEAST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@highsnobiety</w:t>
            </w:r>
          </w:p>
          <w:p w:rsidR="00000000" w:rsidDel="00000000" w:rsidP="00000000" w:rsidRDefault="00000000" w:rsidRPr="00000000" w14:paraId="0000014D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Medium-High</w:t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Tier </w:t>
      </w:r>
      <w:r w:rsidDel="00000000" w:rsidR="00000000" w:rsidRPr="00000000">
        <w:rPr>
          <w:rtl w:val="0"/>
        </w:rPr>
        <w:t xml:space="preserve">3 — Early Directional &amp; Cultural Signals (Exploratory Weight)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These are useful for detecting subculture-driven color shifts.</w:t>
      </w:r>
    </w:p>
    <w:tbl>
      <w:tblPr>
        <w:tblStyle w:val="Table10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Tier 3 – 3A</w:t>
            </w:r>
          </w:p>
        </w:tc>
        <w:tc>
          <w:tcPr/>
          <w:p w:rsidR="00000000" w:rsidDel="00000000" w:rsidP="00000000" w:rsidRDefault="00000000" w:rsidRPr="00000000" w14:paraId="00000155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Streetwear &amp; Youth Culture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@asaprocky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@kerwinfrost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@yoon_ambush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Tier 3 – 3B</w:t>
            </w:r>
          </w:p>
        </w:tc>
        <w:tc>
          <w:tcPr/>
          <w:p w:rsidR="00000000" w:rsidDel="00000000" w:rsidP="00000000" w:rsidRDefault="00000000" w:rsidRPr="00000000" w14:paraId="0000015E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Design &amp; Visual Curators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@designboom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@dezeen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@itsnicethat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@colossal</w:t>
            </w:r>
          </w:p>
          <w:p w:rsidR="00000000" w:rsidDel="00000000" w:rsidP="00000000" w:rsidRDefault="00000000" w:rsidRPr="00000000" w14:paraId="00000163">
            <w:pPr>
              <w:pStyle w:val="Heading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These are strong for: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Mood-based color shifts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03848882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Interior ↔ fashion crossover signals</w:t>
                </w:r>
              </w:sdtContent>
            </w:sdt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Tier 3 – 3C</w:t>
            </w:r>
          </w:p>
        </w:tc>
        <w:tc>
          <w:tcPr/>
          <w:p w:rsidR="00000000" w:rsidDel="00000000" w:rsidP="00000000" w:rsidRDefault="00000000" w:rsidRPr="00000000" w14:paraId="0000016A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Fashion Week Official Accounts</w:t>
            </w:r>
          </w:p>
          <w:p w:rsidR="00000000" w:rsidDel="00000000" w:rsidP="00000000" w:rsidRDefault="00000000" w:rsidRPr="00000000" w14:paraId="0000016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@ParisFashionWk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@Milano_Fashion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@LFW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@nyfw</w:t>
            </w:r>
          </w:p>
          <w:p w:rsidR="00000000" w:rsidDel="00000000" w:rsidP="00000000" w:rsidRDefault="00000000" w:rsidRPr="00000000" w14:paraId="0000017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Contextual (event-window boosted)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before="280" w:lineRule="auto"/>
        <w:rPr>
          <w:b w:val="1"/>
          <w:bCs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Annex C – List of Instagram Accounts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1: Primary Signal Drivers (High Predictive Weight)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2: Structured Diffusion Amplifiers (High Reliability)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Tier 3: Early Directional &amp; Cultural Signals (Exploratory Weight)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1: Primary Signal Drivers (High Predictive Weight)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These accounts directly inject, validate, or strongly accelerate runway color trends.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Tier 1 – 1A</w:t>
            </w:r>
          </w:p>
        </w:tc>
        <w:tc>
          <w:tcPr/>
          <w:p w:rsidR="00000000" w:rsidDel="00000000" w:rsidP="00000000" w:rsidRDefault="00000000" w:rsidRPr="00000000" w14:paraId="00000183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1A. Global Fashion Authorities (Runway Amplifiers)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@voguerunway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@voguemagazine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@businessoffashion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@wwd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@pantone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@wgsn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@tagwalk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1: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Immediate runway uploads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Editorial color framing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engagement density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early-season signal strength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1B.</w:t>
            </w:r>
          </w:p>
        </w:tc>
        <w:tc>
          <w:tcPr/>
          <w:p w:rsidR="00000000" w:rsidDel="00000000" w:rsidP="00000000" w:rsidRDefault="00000000" w:rsidRPr="00000000" w14:paraId="00000193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Major Luxury Brands (Seed Palette Source)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@chanelofficial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@louisvuitton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@dior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@gucci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@balenciaga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@valentino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@miumiu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@bottegaveneta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@versace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pStyle w:val="Heading2"/>
              <w:tabs>
                <w:tab w:val="left" w:leader="none" w:pos="1080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1: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Primary color injection layer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High-quality runway imagery for CV pipeline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Controlled, cohesive palette storytelling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Very High (Runway Prominence Features)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1C</w:t>
            </w:r>
          </w:p>
        </w:tc>
        <w:tc>
          <w:tcPr/>
          <w:p w:rsidR="00000000" w:rsidDel="00000000" w:rsidP="00000000" w:rsidRDefault="00000000" w:rsidRPr="00000000" w14:paraId="000001B1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A-List Fashion Celebrities (Acceleration Layer)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@zendaya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@dualipa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@bellahadid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@gigihadid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@badgalriri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@kyliejenner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@haileybieber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@dojacat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@florencepugh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@annehathaway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1: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 carpet monochrome moments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Coordinated press-tour color narratives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Massive search + save spikes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(fast time-decay adjustment)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2: </w:t>
      </w:r>
      <w:r w:rsidDel="00000000" w:rsidR="00000000" w:rsidRPr="00000000">
        <w:rPr>
          <w:rtl w:val="0"/>
        </w:rPr>
        <w:t xml:space="preserve">Structured Diffusion &amp; Translation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These accounts convert runway colors into wearable styling and sustained exposure.</w:t>
      </w:r>
    </w:p>
    <w:tbl>
      <w:tblPr>
        <w:tblStyle w:val="Table13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</w:t>
            </w:r>
          </w:p>
        </w:tc>
        <w:tc>
          <w:tcPr/>
          <w:p w:rsidR="00000000" w:rsidDel="00000000" w:rsidP="00000000" w:rsidRDefault="00000000" w:rsidRPr="00000000" w14:paraId="000001CC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High-Impact Fashion Influencers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@matildadjerf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@emilisindlev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@camillecharriere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@pernilleteisbaek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@leoniehanne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@carodaur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@greceghanem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@brittanybathgate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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@symphonyofsilk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2: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styling cycles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save behavior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Higher persistence indicator than celebs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(persistence-weighted)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</w:t>
            </w:r>
          </w:p>
        </w:tc>
        <w:tc>
          <w:tcPr/>
          <w:p w:rsidR="00000000" w:rsidDel="00000000" w:rsidP="00000000" w:rsidRDefault="00000000" w:rsidRPr="00000000" w14:paraId="000001E4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Stylists (Early Coordination Signal)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@luxurylaw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(Law Roach)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@jasonbolden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@andrewmukamal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@danixmichelle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@petraflannery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Why Tier 2: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sdt>
              <w:sdtPr>
                <w:id w:val="959654537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If multiple stylists converge on a color → early cluster signal</w:t>
                </w:r>
              </w:sdtContent>
            </w:sdt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red carpet forecasting value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2C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Fashion Media &amp; Visual Curators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@dazed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@i_d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@anothermagazine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@thecut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@hypebeast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@highsnobiety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@itsnicethat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@designboom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Medium-High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3: </w:t>
      </w:r>
      <w:r w:rsidDel="00000000" w:rsidR="00000000" w:rsidRPr="00000000">
        <w:rPr>
          <w:rtl w:val="0"/>
        </w:rPr>
        <w:t xml:space="preserve">Cultural &amp; Experimental Color Signals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Good for early directional detection before scaling.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3600"/>
        <w:gridCol w:w="3780"/>
        <w:tblGridChange w:id="0">
          <w:tblGrid>
            <w:gridCol w:w="1795"/>
            <w:gridCol w:w="3600"/>
            <w:gridCol w:w="3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20C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Streetwear &amp; Youth Culture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@asaprocky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@kerwinfrost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@yoon_ambush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@wisdm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216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Emerging Designers (Color-Forward)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@christopherjohnrogers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@marineserre_official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@peterdo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@rokhofficial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@ottolinger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@palomawool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pStyle w:val="Heading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Weight: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Exploratory / 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Annex D – Google Trends </w:t>
      </w:r>
    </w:p>
    <w:p w:rsidR="00000000" w:rsidDel="00000000" w:rsidP="00000000" w:rsidRDefault="00000000" w:rsidRPr="00000000" w14:paraId="0000022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Option A — Official Google Trends API (best long-term, but limited access)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has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“Google Trends API” you can apply to use. </w:t>
        <w:br w:type="textWrapping"/>
        <w:t xml:space="preserve">If you get access, this is the cleanest and most compliant approach for a production system.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want a durable pipeline with fewer breakages.</w:t>
      </w:r>
    </w:p>
    <w:p w:rsidR="00000000" w:rsidDel="00000000" w:rsidP="00000000" w:rsidRDefault="00000000" w:rsidRPr="00000000" w14:paraId="0000022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Option B — Unofficial programmatic access (fastest to implement)</w:t>
      </w:r>
    </w:p>
    <w:p w:rsidR="00000000" w:rsidDel="00000000" w:rsidP="00000000" w:rsidRDefault="00000000" w:rsidRPr="00000000" w14:paraId="0000022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Python: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pytrends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pytrends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most common Python library used to programmatically pull “Interest over time”, “Interest by region”, “Related topics/queries”, etc.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unofficial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Google can change behavior/rate limits.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can extract (useful for your feature store):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over time (weekly/daily depending on range)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 by region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queries/topics (great for expanding your color lexicon)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multiple terms (e.g., “cobalt blue” vs “ketchup red”)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Caveat: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it’s unofficial, you should build: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retries + backoff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 of results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request frequency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pytrends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docs explicitly note it’s not official and rate limits are not published. </w:t>
      </w:r>
    </w:p>
    <w:p w:rsidR="00000000" w:rsidDel="00000000" w:rsidP="00000000" w:rsidRDefault="00000000" w:rsidRPr="00000000" w14:paraId="00000233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2) Third-party data providers (API wrapper)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Services like Apify offer a “Google Trends API” wrapper approach. </w:t>
        <w:br w:type="textWrapping"/>
        <w:t xml:space="preserve">This can reduce maintenance vs rolling your own scraping, but adds vendor dependency + cost.</w:t>
      </w:r>
    </w:p>
    <w:p w:rsidR="00000000" w:rsidDel="00000000" w:rsidP="00000000" w:rsidRDefault="00000000" w:rsidRPr="00000000" w14:paraId="00000235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Option C — Manual export (most compliant, lowest automation)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Trends lets you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CSV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directly from the UI (“Download” icon on charts).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quick MVP, human-in-the-loop validation, or building a small seed dataset.</w:t>
      </w:r>
    </w:p>
    <w:p w:rsidR="00000000" w:rsidDel="00000000" w:rsidP="00000000" w:rsidRDefault="00000000" w:rsidRPr="00000000" w14:paraId="0000023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Annex E – What to Extract from X/Twitter and Instagram </w:t>
      </w:r>
    </w:p>
    <w:p w:rsidR="00000000" w:rsidDel="00000000" w:rsidP="00000000" w:rsidRDefault="00000000" w:rsidRPr="00000000" w14:paraId="0000023B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📊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X / Twitter — Data to Extract</w:t>
      </w:r>
    </w:p>
    <w:p w:rsidR="00000000" w:rsidDel="00000000" w:rsidP="00000000" w:rsidRDefault="00000000" w:rsidRPr="00000000" w14:paraId="0000023C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Post-Level Data</w:t>
      </w:r>
    </w:p>
    <w:tbl>
      <w:tblPr>
        <w:tblStyle w:val="Table16"/>
        <w:tblW w:w="92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6"/>
        <w:gridCol w:w="1401"/>
        <w:gridCol w:w="3321"/>
        <w:gridCol w:w="2736"/>
        <w:tblGridChange w:id="0">
          <w:tblGrid>
            <w:gridCol w:w="1776"/>
            <w:gridCol w:w="1401"/>
            <w:gridCol w:w="3321"/>
            <w:gridCol w:w="27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 It Matters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 Use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Unique identifier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Deduplication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Time-series, lift calc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account_handle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Source 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Tier weighting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Original / Retweet / Quote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Filter noise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NLP cleaning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is_reply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Reduce conversational noise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Signal filtering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Engagement Metrics</w:t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9"/>
        <w:gridCol w:w="561"/>
        <w:gridCol w:w="2769"/>
        <w:gridCol w:w="2311"/>
        <w:tblGridChange w:id="0">
          <w:tblGrid>
            <w:gridCol w:w="3709"/>
            <w:gridCol w:w="561"/>
            <w:gridCol w:w="2769"/>
            <w:gridCol w:w="231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like_count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Popularity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Weighted engagement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repost_count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Amplification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 strength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reply_count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Conversation 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Momentum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quote_count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Secondary amplification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Network spread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impression_count (if available)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Reach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 rate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engagement_1h / 6h / 24h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Velocity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Time-to-peak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Content / NLP Fields</w:t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681"/>
        <w:gridCol w:w="3156"/>
        <w:gridCol w:w="2897"/>
        <w:tblGridChange w:id="0">
          <w:tblGrid>
            <w:gridCol w:w="2616"/>
            <w:gridCol w:w="681"/>
            <w:gridCol w:w="3156"/>
            <w:gridCol w:w="28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full_text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Core NLP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 mention extraction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hashtags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Event tagging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Fashion-context filter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mentioned_accounts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Designer/celebrity links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Cascade modeling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detected_colors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Standardized color lexicon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Core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sentiment_score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Tone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Spike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fashion_context_score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Filter non-fashion usage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Noise control</w:t>
            </w:r>
          </w:p>
        </w:tc>
      </w:tr>
    </w:tbl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Image-Level (If Media Attached)</w:t>
      </w:r>
    </w:p>
    <w:tbl>
      <w:tblPr>
        <w:tblStyle w:val="Table19"/>
        <w:tblW w:w="74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801"/>
        <w:gridCol w:w="2121"/>
        <w:gridCol w:w="2136"/>
        <w:tblGridChange w:id="0">
          <w:tblGrid>
            <w:gridCol w:w="2376"/>
            <w:gridCol w:w="801"/>
            <w:gridCol w:w="2121"/>
            <w:gridCol w:w="2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image_url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Asset reference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CV ingestion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dominant_colors_lab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 extraction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Visual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color_proportion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Strength of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Weighted presence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brightness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Mood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Mood board input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Account-Level Data</w:t>
      </w:r>
    </w:p>
    <w:tbl>
      <w:tblPr>
        <w:tblStyle w:val="Table20"/>
        <w:tblW w:w="77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1161"/>
        <w:gridCol w:w="2121"/>
        <w:gridCol w:w="2136"/>
        <w:tblGridChange w:id="0">
          <w:tblGrid>
            <w:gridCol w:w="2376"/>
            <w:gridCol w:w="1161"/>
            <w:gridCol w:w="2121"/>
            <w:gridCol w:w="2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follower_count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Authority score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avg_engagement_rate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Tier weighting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verified_status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Credibility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 adjustment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account_tier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(1–3)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Influence ranking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 weight</w:t>
            </w:r>
          </w:p>
        </w:tc>
      </w:tr>
    </w:tbl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Derived Twitter Metrics</w:t>
      </w:r>
    </w:p>
    <w:tbl>
      <w:tblPr>
        <w:tblStyle w:val="Table21"/>
        <w:tblW w:w="9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6"/>
        <w:gridCol w:w="4041"/>
        <w:gridCol w:w="2256"/>
        <w:tblGridChange w:id="0">
          <w:tblGrid>
            <w:gridCol w:w="2856"/>
            <w:gridCol w:w="4041"/>
            <w:gridCol w:w="22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Formula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weighted_engagement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 × authority_score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Signal strength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velocity_score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engagement_24h / engagement_total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 speed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spike_flag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z-score threshold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Momentum detection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diffusion_cascade_depth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retweet network 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Spread modeling</w:t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📸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Instagram — Data to Extract</w:t>
      </w:r>
    </w:p>
    <w:p w:rsidR="00000000" w:rsidDel="00000000" w:rsidP="00000000" w:rsidRDefault="00000000" w:rsidRPr="00000000" w14:paraId="000002DD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Instagram is more </w:t>
      </w:r>
      <w:r w:rsidDel="00000000" w:rsidR="00000000" w:rsidRPr="00000000">
        <w:rPr>
          <w:b w:val="1"/>
          <w:bCs w:val="1"/>
          <w:rtl w:val="0"/>
        </w:rPr>
        <w:t xml:space="preserve">visual + persistence-driven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Post-Level Data</w:t>
      </w:r>
    </w:p>
    <w:tbl>
      <w:tblPr>
        <w:tblStyle w:val="Table22"/>
        <w:tblW w:w="8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6"/>
        <w:gridCol w:w="1401"/>
        <w:gridCol w:w="2721"/>
        <w:gridCol w:w="2976"/>
        <w:tblGridChange w:id="0">
          <w:tblGrid>
            <w:gridCol w:w="1896"/>
            <w:gridCol w:w="1401"/>
            <w:gridCol w:w="2721"/>
            <w:gridCol w:w="29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Unique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Deduplication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Baseline vs lift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post_type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Feed / Reel / Carousel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 weighting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caption_text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NLP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 + theme extraction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tagged_accounts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Designer links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Cascade mapping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Engagement Metrics</w:t>
      </w:r>
    </w:p>
    <w:tbl>
      <w:tblPr>
        <w:tblStyle w:val="Table23"/>
        <w:tblW w:w="755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6"/>
        <w:gridCol w:w="561"/>
        <w:gridCol w:w="1401"/>
        <w:gridCol w:w="2256"/>
        <w:tblGridChange w:id="0">
          <w:tblGrid>
            <w:gridCol w:w="3336"/>
            <w:gridCol w:w="561"/>
            <w:gridCol w:w="1401"/>
            <w:gridCol w:w="22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like_count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Popularity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Weighted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comment_count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Depth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Momentum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save_count (if accessible)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Persistence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Adoption predictor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share_count (if accessible)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Spread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engagement_24h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Early spike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Velocity</w:t>
            </w:r>
          </w:p>
        </w:tc>
      </w:tr>
    </w:tbl>
    <w:p w:rsidR="00000000" w:rsidDel="00000000" w:rsidP="00000000" w:rsidRDefault="00000000" w:rsidRPr="00000000" w14:paraId="00000312">
      <w:pPr>
        <w:spacing w:after="280" w:before="280" w:lineRule="auto"/>
        <w:rPr/>
      </w:pPr>
      <w:r w:rsidDel="00000000" w:rsidR="00000000" w:rsidRPr="00000000">
        <w:rPr>
          <w:rFonts w:ascii="REM" w:cs="REM" w:eastAsia="REM" w:hAnsi="REM"/>
          <w:rtl w:val="0"/>
        </w:rPr>
        <w:t xml:space="preserve">⚠</w:t>
      </w:r>
      <w:r w:rsidDel="00000000" w:rsidR="00000000" w:rsidRPr="00000000">
        <w:rPr>
          <w:rtl w:val="0"/>
        </w:rPr>
        <w:t xml:space="preserve"> Instagram saves are especially powerful for forecasting.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Image / Video CV Fields (Very Important)</w:t>
      </w:r>
    </w:p>
    <w:tbl>
      <w:tblPr>
        <w:tblStyle w:val="Table24"/>
        <w:tblW w:w="85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801"/>
        <w:gridCol w:w="3201"/>
        <w:gridCol w:w="2136"/>
        <w:tblGridChange w:id="0">
          <w:tblGrid>
            <w:gridCol w:w="2376"/>
            <w:gridCol w:w="801"/>
            <w:gridCol w:w="3201"/>
            <w:gridCol w:w="2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media_url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Asset ingestion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CV processing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dominant_colors_lab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Core color extraction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Visual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color_distribution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Multi-color presence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Palette detection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saturation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Bold vs muted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Trend type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color_cluster_id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Repeated cluster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Momentum grouping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Account-Level Data</w:t>
      </w:r>
    </w:p>
    <w:tbl>
      <w:tblPr>
        <w:tblStyle w:val="Table25"/>
        <w:tblW w:w="88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1401"/>
        <w:gridCol w:w="3201"/>
        <w:gridCol w:w="1896"/>
        <w:tblGridChange w:id="0">
          <w:tblGrid>
            <w:gridCol w:w="2376"/>
            <w:gridCol w:w="1401"/>
            <w:gridCol w:w="3201"/>
            <w:gridCol w:w="18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follower_count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Authority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avg_engagement_rate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Influence score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account_category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categorical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Brand / Celeb / Influencer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Tier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account_tier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Influence ranking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Base weight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80" w:before="2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rFonts w:ascii="REM" w:cs="REM" w:eastAsia="REM" w:hAnsi="REM"/>
          <w:b w:val="1"/>
          <w:bCs w:val="1"/>
          <w:sz w:val="36"/>
          <w:szCs w:val="36"/>
          <w:rtl w:val="0"/>
        </w:rPr>
        <w:t xml:space="preserve">️⃣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Derived Instagram Metrics</w:t>
      </w:r>
    </w:p>
    <w:tbl>
      <w:tblPr>
        <w:tblStyle w:val="Table26"/>
        <w:tblW w:w="90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6"/>
        <w:gridCol w:w="3801"/>
        <w:gridCol w:w="2376"/>
        <w:tblGridChange w:id="0">
          <w:tblGrid>
            <w:gridCol w:w="2856"/>
            <w:gridCol w:w="3801"/>
            <w:gridCol w:w="23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Formula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ig_persistence_score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saves / followers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Long-term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repeat_exposure_count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 of posts featuring same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Adoption indicator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stylist_cluster_score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shared color across stylists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Coordination signal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brand_to_influencer_lag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 difference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 speed</w:t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🔄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Cross-Platform Alignment (Important)</w:t>
      </w:r>
    </w:p>
    <w:p w:rsidR="00000000" w:rsidDel="00000000" w:rsidP="00000000" w:rsidRDefault="00000000" w:rsidRPr="00000000" w14:paraId="0000035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To support your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engineered_features</w:t>
      </w:r>
      <w:r w:rsidDel="00000000" w:rsidR="00000000" w:rsidRPr="00000000">
        <w:rPr>
          <w:rtl w:val="0"/>
        </w:rPr>
        <w:t xml:space="preserve"> table , standardize:</w:t>
      </w:r>
    </w:p>
    <w:tbl>
      <w:tblPr>
        <w:tblStyle w:val="Table27"/>
        <w:tblW w:w="44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921"/>
        <w:gridCol w:w="1176"/>
        <w:tblGridChange w:id="0">
          <w:tblGrid>
            <w:gridCol w:w="2376"/>
            <w:gridCol w:w="921"/>
            <w:gridCol w:w="11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Unified 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Twitter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Instagram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twitter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instagram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color_standardized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weighted_engagement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velocity_score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persistence_score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limited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diffusion_lag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EM" w:cs="REM" w:eastAsia="REM" w:hAnsi="REM"/>
                <w:sz w:val="20"/>
                <w:szCs w:val="20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80" w:before="28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REM" w:cs="REM" w:eastAsia="REM" w:hAnsi="REM"/>
          <w:b w:val="1"/>
          <w:bCs w:val="1"/>
          <w:sz w:val="48"/>
          <w:szCs w:val="48"/>
          <w:rtl w:val="0"/>
        </w:rPr>
        <w:t xml:space="preserve">🎯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Key Strategic Difference</w:t>
      </w:r>
    </w:p>
    <w:tbl>
      <w:tblPr>
        <w:tblStyle w:val="Table28"/>
        <w:tblW w:w="87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6"/>
        <w:gridCol w:w="4161"/>
        <w:gridCol w:w="2976"/>
        <w:tblGridChange w:id="0">
          <w:tblGrid>
            <w:gridCol w:w="1656"/>
            <w:gridCol w:w="4161"/>
            <w:gridCol w:w="29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Platform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Strength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Use In Model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Twitter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Early spike detection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Time-to-peak predictor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Instagram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Persistence &amp; aesthetic clustering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High-impact classifier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Google Trends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Commercial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Final confirmation layer</w:t>
            </w:r>
          </w:p>
        </w:tc>
      </w:tr>
    </w:tbl>
    <w:p w:rsidR="00000000" w:rsidDel="00000000" w:rsidP="00000000" w:rsidRDefault="00000000" w:rsidRPr="00000000" w14:paraId="0000037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2025 - Forecast Stage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1.657754010695"/>
        <w:gridCol w:w="1639.251336898396"/>
        <w:gridCol w:w="6169.090909090909"/>
        <w:tblGridChange w:id="0">
          <w:tblGrid>
            <w:gridCol w:w="1551.657754010695"/>
            <w:gridCol w:w="1639.251336898396"/>
            <w:gridCol w:w="6169.090909090909"/>
          </w:tblGrid>
        </w:tblGridChange>
      </w:tblGrid>
      <w:tr>
        <w:trPr>
          <w:cantSplit w:val="0"/>
          <w:trHeight w:val="86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2025 Spring/Summer Fashion Show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Fashion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URL</w:t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New York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 12,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https://www.whowhatwear.com/new-york-fashion-week-trends-spring-summer-2025</w:t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 19,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https://www.whowhatwear.com/fashion/runway/london-fashion-week-trends-spring-summer-2025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Milan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Sept 25,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https://www.whowhatwear.com/fashion/runway/milan-fashion-week-spring-summer-2025-trends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 5,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https://www.whowhatwear.com/fashion/runway/paris-fashion-week-trends-spring-summer-2025</w:t>
            </w:r>
          </w:p>
        </w:tc>
      </w:tr>
    </w:tbl>
    <w:p w:rsidR="00000000" w:rsidDel="00000000" w:rsidP="00000000" w:rsidRDefault="00000000" w:rsidRPr="00000000" w14:paraId="000003A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widowControl w:val="0"/>
        <w:rPr>
          <w:sz w:val="12"/>
          <w:szCs w:val="12"/>
        </w:rPr>
      </w:pPr>
      <w:r w:rsidDel="00000000" w:rsidR="00000000" w:rsidRPr="00000000">
        <w:rPr>
          <w:sz w:val="32"/>
          <w:szCs w:val="32"/>
          <w:rtl w:val="0"/>
        </w:rPr>
        <w:t xml:space="preserve">Validation Stage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8.9565217391303"/>
        <w:gridCol w:w="1646.6086956521738"/>
        <w:gridCol w:w="6154.434782608695"/>
        <w:tblGridChange w:id="0">
          <w:tblGrid>
            <w:gridCol w:w="1558.9565217391303"/>
            <w:gridCol w:w="1646.6086956521738"/>
            <w:gridCol w:w="6154.434782608695"/>
          </w:tblGrid>
        </w:tblGridChange>
      </w:tblGrid>
      <w:tr>
        <w:trPr>
          <w:cantSplit w:val="0"/>
          <w:trHeight w:val="65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2025 Actual Colors – Validation Data Set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Magazine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Publication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URL</w:t>
            </w:r>
          </w:p>
        </w:tc>
      </w:tr>
      <w:tr>
        <w:trPr>
          <w:cantSplit w:val="0"/>
          <w:trHeight w:val="1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Bazaar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Feb 10,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https://www.harpersbazaar.com.sg/fashion/news-trends/15-springsummer-2025-trends-you-need-know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Marie Claire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 22,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https://www.marieclaire.com/fashion/summer-2025-fashion-trends</w:t>
              </w:r>
            </w:hyperlink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Who</w:t>
            </w:r>
          </w:p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What</w:t>
            </w:r>
          </w:p>
          <w:p w:rsidR="00000000" w:rsidDel="00000000" w:rsidP="00000000" w:rsidRDefault="00000000" w:rsidRPr="00000000" w14:paraId="000003D9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July 10,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7e7e7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60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https://www.whowhatwear.com/fashion/outfit-ideas/</w:t>
              </w:r>
            </w:hyperlink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summer-outfit-ideas-2025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July 23,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bcbcb" w:val="clear"/>
            <w:tcMar>
              <w:top w:w="2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60" w:lineRule="auto"/>
              <w:rPr>
                <w:rFonts w:ascii="Arial" w:cs="Arial" w:eastAsia="Arial" w:hAnsi="Arial"/>
                <w:color w:val="1155cc"/>
                <w:u w:val="singl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https://www.vogue.com/article/</w:t>
              </w:r>
            </w:hyperlink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summer-trends-editor-picks-2025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pnhfed1mtjt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🐦 Twitter (X) — 5 Accounts (Balanced Like Fu)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mirror Fu’s influencer mix.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w5zjzmtpp89g" w:id="3"/>
      <w:bookmarkEnd w:id="3"/>
      <w:sdt>
        <w:sdtPr>
          <w:id w:val="1531906533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1️⃣ @VogueRunway</w:t>
          </w:r>
        </w:sdtContent>
      </w:sdt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amplification layer (editorial framing)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znw2uv33hpo" w:id="4"/>
      <w:bookmarkEnd w:id="4"/>
      <w:sdt>
        <w:sdtPr>
          <w:id w:val="-1543911776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2️⃣ @BoF</w:t>
          </w:r>
        </w:sdtContent>
      </w:sdt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analysis &amp; trend commentary</w:t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g54p8pp7irt" w:id="5"/>
      <w:bookmarkEnd w:id="5"/>
      <w:sdt>
        <w:sdtPr>
          <w:id w:val="-323862057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3️⃣ @Pantone</w:t>
          </w:r>
        </w:sdtContent>
      </w:sdt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authority (direct color signal)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v57je2435jf" w:id="6"/>
      <w:bookmarkEnd w:id="6"/>
      <w:sdt>
        <w:sdtPr>
          <w:id w:val="-2012205476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4️⃣ @bryanboy</w:t>
          </w:r>
        </w:sdtContent>
      </w:sdt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Fashion blogger (Fu included him)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fu-fisher-2023-the-value-of-s…</w:t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0rns4751153" w:id="7"/>
      <w:bookmarkEnd w:id="7"/>
      <w:sdt>
        <w:sdtPr>
          <w:id w:val="-1035615876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5️⃣ @hm</w:t>
          </w:r>
        </w:sdtContent>
      </w:sdt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Mass-market brand (Fu sample brand)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fu-fisher-2023-the-value-of-s…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3F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Editorial</w:t>
      </w:r>
    </w:p>
    <w:p w:rsidR="00000000" w:rsidDel="00000000" w:rsidP="00000000" w:rsidRDefault="00000000" w:rsidRPr="00000000" w14:paraId="000003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analysis</w:t>
      </w:r>
    </w:p>
    <w:p w:rsidR="00000000" w:rsidDel="00000000" w:rsidP="00000000" w:rsidRDefault="00000000" w:rsidRPr="00000000" w14:paraId="000003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authority</w:t>
      </w:r>
    </w:p>
    <w:p w:rsidR="00000000" w:rsidDel="00000000" w:rsidP="00000000" w:rsidRDefault="00000000" w:rsidRPr="00000000" w14:paraId="000003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Blogger diffusion</w:t>
      </w:r>
    </w:p>
    <w:p w:rsidR="00000000" w:rsidDel="00000000" w:rsidP="00000000" w:rsidRDefault="00000000" w:rsidRPr="00000000" w14:paraId="000003F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retail brand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Balanced and aligned with Fu.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nmqqhffw0r3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📸 Instagram — 5 Accounts (Modern Equivalent)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 did not use Instagram (Twitter only + Google SVI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fu-fisher-2023-the-value-of-s…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),</w:t>
        <w:br w:type="textWrapping"/>
        <w:t xml:space="preserve">so this is your extension.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mirror his structure:</w:t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j3aj51w1np1" w:id="9"/>
      <w:bookmarkEnd w:id="9"/>
      <w:sdt>
        <w:sdtPr>
          <w:id w:val="-1707043528"/>
          <w:tag w:val="goog_rdk_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1️⃣ @voguerunway</w:t>
          </w:r>
        </w:sdtContent>
      </w:sdt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seed layer</w:t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tegno8c5tcis" w:id="10"/>
      <w:bookmarkEnd w:id="10"/>
      <w:sdt>
        <w:sdtPr>
          <w:id w:val="-947023792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2️⃣ @pantone</w:t>
          </w:r>
        </w:sdtContent>
      </w:sdt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authority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ilouygxz36r" w:id="11"/>
      <w:bookmarkEnd w:id="11"/>
      <w:sdt>
        <w:sdtPr>
          <w:id w:val="-1800581468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3️⃣ @businessoffashion</w:t>
          </w:r>
        </w:sdtContent>
      </w:sdt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commentary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1v3nfnje36e" w:id="12"/>
      <w:bookmarkEnd w:id="12"/>
      <w:sdt>
        <w:sdtPr>
          <w:id w:val="1913388195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4️⃣ @matildadjerf</w:t>
          </w:r>
        </w:sdtContent>
      </w:sdt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Influencer diffusion layer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6pm7wrp5oje" w:id="13"/>
      <w:bookmarkEnd w:id="13"/>
      <w:sdt>
        <w:sdtPr>
          <w:id w:val="-1495774170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color w:val="000000"/>
              <w:sz w:val="26"/>
              <w:szCs w:val="26"/>
              <w:rtl w:val="0"/>
            </w:rPr>
            <w:t xml:space="preserve">5️⃣ @chanelofficial</w:t>
          </w:r>
        </w:sdtContent>
      </w:sdt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brand injection layer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mirrors:</w:t>
      </w:r>
    </w:p>
    <w:p w:rsidR="00000000" w:rsidDel="00000000" w:rsidP="00000000" w:rsidRDefault="00000000" w:rsidRPr="00000000" w14:paraId="000004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Blogger</w:t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scale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heading=h.2boiafh9i7h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🎯 Why This 5+5 Set Works for Sample Data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preserves:</w:t>
      </w:r>
    </w:p>
    <w:p w:rsidR="00000000" w:rsidDel="00000000" w:rsidP="00000000" w:rsidRDefault="00000000" w:rsidRPr="00000000" w14:paraId="000004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Top-down signals (brands/media)</w:t>
      </w:r>
    </w:p>
    <w:p w:rsidR="00000000" w:rsidDel="00000000" w:rsidP="00000000" w:rsidRDefault="00000000" w:rsidRPr="00000000" w14:paraId="000004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Bottom-up signals (influencers + engagement)</w:t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authority</w:t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 amplification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keeps ingestion manageable for:</w:t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limits</w:t>
      </w:r>
    </w:p>
    <w:p w:rsidR="00000000" w:rsidDel="00000000" w:rsidP="00000000" w:rsidRDefault="00000000" w:rsidRPr="00000000" w14:paraId="000004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testing</w:t>
      </w:r>
    </w:p>
    <w:p w:rsidR="00000000" w:rsidDel="00000000" w:rsidP="00000000" w:rsidRDefault="00000000" w:rsidRPr="00000000" w14:paraId="000004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4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validation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next:</w:t>
      </w:r>
    </w:p>
    <w:p w:rsidR="00000000" w:rsidDel="00000000" w:rsidP="00000000" w:rsidRDefault="00000000" w:rsidRPr="00000000" w14:paraId="000004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small </w:t>
      </w:r>
      <w:r w:rsidDel="00000000" w:rsidR="00000000" w:rsidRPr="00000000">
        <w:rPr>
          <w:b w:val="1"/>
          <w:bCs w:val="1"/>
          <w:rtl w:val="0"/>
        </w:rPr>
        <w:t xml:space="preserve">justification paragraph</w:t>
      </w:r>
      <w:r w:rsidDel="00000000" w:rsidR="00000000" w:rsidRPr="00000000">
        <w:rPr>
          <w:rtl w:val="0"/>
        </w:rPr>
        <w:t xml:space="preserve"> for your capstone explaining why 5 accounts are academically defensible</w:t>
      </w:r>
    </w:p>
    <w:p w:rsidR="00000000" w:rsidDel="00000000" w:rsidP="00000000" w:rsidRDefault="00000000" w:rsidRPr="00000000" w14:paraId="000004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convert this into a </w:t>
      </w:r>
      <w:r w:rsidDel="00000000" w:rsidR="00000000" w:rsidRPr="00000000">
        <w:rPr>
          <w:b w:val="1"/>
          <w:bCs w:val="1"/>
          <w:rtl w:val="0"/>
        </w:rPr>
        <w:t xml:space="preserve">ready-to-insert annex section</w:t>
      </w:r>
      <w:r w:rsidDel="00000000" w:rsidR="00000000" w:rsidRPr="00000000">
        <w:rPr>
          <w:rtl w:val="0"/>
        </w:rPr>
        <w:t xml:space="preserve"> for your documentation.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Download sept 12 to Ocotber 31, 2025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TWITTER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e75r3i8hab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@VogueRunway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o1mn7b0epv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@BoF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08qclctjef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@Pantone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6rvy17c3l84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@bryanboy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nln25ngnyn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@hm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—----------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xyzcyvekl7x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@voguerunway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h86p7ozy3h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@pantone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48mplpxvc70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@businessoffashion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v15h65gbe00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@matildadjerf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eading=h.rzn4sb167t6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@chanelofficial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">
    <w:embedRegular w:fontKey="{00000000-0000-0000-0000-000000000000}" r:id="rId5" w:subsetted="0"/>
    <w:embedBold w:fontKey="{00000000-0000-0000-0000-000000000000}" r:id="rId6" w:subsetted="0"/>
  </w:font>
  <w:font w:name="Aptos"/>
  <w:font w:name="Card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  <w:font w:name="REM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Roboto Mono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37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-9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TEAM SAKÉ</w:t>
      <w:tab/>
      <w:tab/>
      <w:tab/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1"/>
      <w:tblW w:w="989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34"/>
      <w:gridCol w:w="7172"/>
      <w:gridCol w:w="988"/>
      <w:tblGridChange w:id="0">
        <w:tblGrid>
          <w:gridCol w:w="1734"/>
          <w:gridCol w:w="7172"/>
          <w:gridCol w:w="988"/>
        </w:tblGrid>
      </w:tblGridChange>
    </w:tblGrid>
    <w:tr>
      <w:trPr>
        <w:cantSplit w:val="0"/>
        <w:trHeight w:val="441" w:hRule="atLeast"/>
        <w:tblHeader w:val="0"/>
      </w:trPr>
      <w:tc>
        <w:tcPr/>
        <w:p w:rsidR="00000000" w:rsidDel="00000000" w:rsidP="00000000" w:rsidRDefault="00000000" w:rsidRPr="00000000" w14:paraId="000004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AI Powered Fashion Trend Forecasting</w:t>
          </w:r>
        </w:p>
      </w:tc>
      <w:tc>
        <w:tcPr/>
        <w:p w:rsidR="00000000" w:rsidDel="00000000" w:rsidP="00000000" w:rsidRDefault="00000000" w:rsidRPr="00000000" w14:paraId="00000431">
          <w:pPr>
            <w:jc w:val="center"/>
            <w:rPr>
              <w:rFonts w:ascii="Arial" w:cs="Arial" w:eastAsia="Arial" w:hAnsi="Arial"/>
              <w:b w:val="1"/>
              <w:bCs w:val="1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Data Source &amp; Specification Document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4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Version: 1.5</w:t>
          </w:r>
        </w:p>
      </w:tc>
    </w:tr>
  </w:tbl>
  <w:p w:rsidR="00000000" w:rsidDel="00000000" w:rsidP="00000000" w:rsidRDefault="00000000" w:rsidRPr="00000000" w14:paraId="000004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upperRoman"/>
      <w:lvlText w:val="%2."/>
      <w:lvlJc w:val="left"/>
      <w:pPr>
        <w:ind w:left="1800" w:hanging="72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02D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02D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02D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02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B02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02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02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02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B02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02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02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02D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B02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B02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B02D9"/>
    <w:pPr>
      <w:spacing w:after="160" w:before="160" w:line="278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</w:rPr>
  </w:style>
  <w:style w:type="character" w:styleId="QuoteChar" w:customStyle="1">
    <w:name w:val="Quote Char"/>
    <w:basedOn w:val="DefaultParagraphFont"/>
    <w:link w:val="Quote"/>
    <w:uiPriority w:val="29"/>
    <w:rsid w:val="001B02D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B02D9"/>
    <w:pPr>
      <w:spacing w:after="160" w:line="278" w:lineRule="auto"/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 w:val="1"/>
    <w:rsid w:val="001B02D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B02D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02D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B02D9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B02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B02D9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</w:rPr>
  </w:style>
  <w:style w:type="character" w:styleId="HeaderChar" w:customStyle="1">
    <w:name w:val="Header Char"/>
    <w:basedOn w:val="DefaultParagraphFont"/>
    <w:link w:val="Header"/>
    <w:uiPriority w:val="99"/>
    <w:rsid w:val="001B02D9"/>
  </w:style>
  <w:style w:type="paragraph" w:styleId="Footer">
    <w:name w:val="footer"/>
    <w:basedOn w:val="Normal"/>
    <w:link w:val="FooterChar"/>
    <w:uiPriority w:val="99"/>
    <w:unhideWhenUsed w:val="1"/>
    <w:rsid w:val="001B02D9"/>
    <w:pPr>
      <w:tabs>
        <w:tab w:val="center" w:pos="4680"/>
        <w:tab w:val="right" w:pos="9360"/>
      </w:tabs>
    </w:pPr>
    <w:rPr>
      <w:rFonts w:asciiTheme="minorHAnsi" w:cstheme="minorBidi" w:eastAsiaTheme="minorHAnsi" w:hAnsiTheme="minorHAnsi"/>
      <w:kern w:val="2"/>
    </w:rPr>
  </w:style>
  <w:style w:type="character" w:styleId="FooterChar" w:customStyle="1">
    <w:name w:val="Footer Char"/>
    <w:basedOn w:val="DefaultParagraphFont"/>
    <w:link w:val="Footer"/>
    <w:uiPriority w:val="99"/>
    <w:rsid w:val="001B02D9"/>
  </w:style>
  <w:style w:type="paragraph" w:styleId="p1" w:customStyle="1">
    <w:name w:val="p1"/>
    <w:basedOn w:val="Normal"/>
    <w:rsid w:val="001B02D9"/>
    <w:rPr>
      <w:rFonts w:ascii="Helvetica" w:hAnsi="Helvetica"/>
      <w:color w:val="1b4a87"/>
      <w:sz w:val="27"/>
      <w:szCs w:val="27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CE6F61"/>
  </w:style>
  <w:style w:type="paragraph" w:styleId="NormalWeb">
    <w:name w:val="Normal (Web)"/>
    <w:basedOn w:val="Normal"/>
    <w:uiPriority w:val="99"/>
    <w:unhideWhenUsed w:val="1"/>
    <w:rsid w:val="006A1D86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6A1D86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A1D86"/>
    <w:rPr>
      <w:i w:val="1"/>
      <w:iCs w:val="1"/>
    </w:rPr>
  </w:style>
  <w:style w:type="character" w:styleId="relative" w:customStyle="1">
    <w:name w:val="relative"/>
    <w:basedOn w:val="DefaultParagraphFont"/>
    <w:rsid w:val="006A1D86"/>
  </w:style>
  <w:style w:type="paragraph" w:styleId="not-prose" w:customStyle="1">
    <w:name w:val="not-prose"/>
    <w:basedOn w:val="Normal"/>
    <w:rsid w:val="006A1D86"/>
    <w:pPr>
      <w:spacing w:after="100" w:afterAutospacing="1" w:before="100" w:beforeAutospacing="1"/>
    </w:pPr>
  </w:style>
  <w:style w:type="character" w:styleId="Hyperlink">
    <w:name w:val="Hyperlink"/>
    <w:basedOn w:val="DefaultParagraphFont"/>
    <w:uiPriority w:val="99"/>
    <w:unhideWhenUsed w:val="1"/>
    <w:rsid w:val="0098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87580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77D69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E403CF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whowhatwear.com/fashion/outfit-ideas/summer-outfit-ideas-2025" TargetMode="External"/><Relationship Id="rId11" Type="http://schemas.openxmlformats.org/officeDocument/2006/relationships/image" Target="media/image2.png"/><Relationship Id="rId22" Type="http://schemas.openxmlformats.org/officeDocument/2006/relationships/hyperlink" Target="https://www.vogue.com/article/summer-trends-editor-picks-2025" TargetMode="External"/><Relationship Id="rId10" Type="http://schemas.openxmlformats.org/officeDocument/2006/relationships/image" Target="media/image1.png"/><Relationship Id="rId21" Type="http://schemas.openxmlformats.org/officeDocument/2006/relationships/hyperlink" Target="https://www.vogue.com/article/" TargetMode="External"/><Relationship Id="rId13" Type="http://schemas.openxmlformats.org/officeDocument/2006/relationships/hyperlink" Target="https://www.vogue.com/fashion-shows" TargetMode="External"/><Relationship Id="rId12" Type="http://schemas.openxmlformats.org/officeDocument/2006/relationships/hyperlink" Target="http://www.vogu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https://www.vogue.com/fashion-shows" TargetMode="External"/><Relationship Id="rId14" Type="http://schemas.openxmlformats.org/officeDocument/2006/relationships/hyperlink" Target="mailto:admin@thefashionagents.com" TargetMode="External"/><Relationship Id="rId17" Type="http://schemas.openxmlformats.org/officeDocument/2006/relationships/hyperlink" Target="https://www.marieclaire.com/fashion/summer-2025-fashion-trends" TargetMode="External"/><Relationship Id="rId16" Type="http://schemas.openxmlformats.org/officeDocument/2006/relationships/hyperlink" Target="https://www.harpersbazaar.com.sg/fashion/news-trends/15-springsummer-2025-trends-you-need-know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whowhatwear.com/fashion/outfit-ideas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marieclaire.com/fashion/summer-2025-fashion-trends/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13" Type="http://schemas.openxmlformats.org/officeDocument/2006/relationships/font" Target="fonts/REM-bold.ttf"/><Relationship Id="rId12" Type="http://schemas.openxmlformats.org/officeDocument/2006/relationships/font" Target="fonts/REM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rdo-italic.ttf"/><Relationship Id="rId15" Type="http://schemas.openxmlformats.org/officeDocument/2006/relationships/font" Target="fonts/REM-boldItalic.ttf"/><Relationship Id="rId14" Type="http://schemas.openxmlformats.org/officeDocument/2006/relationships/font" Target="fonts/REM-italic.ttf"/><Relationship Id="rId17" Type="http://schemas.openxmlformats.org/officeDocument/2006/relationships/font" Target="fonts/RobotoMono-bold.ttf"/><Relationship Id="rId16" Type="http://schemas.openxmlformats.org/officeDocument/2006/relationships/font" Target="fonts/RobotoMono-regular.ttf"/><Relationship Id="rId5" Type="http://schemas.openxmlformats.org/officeDocument/2006/relationships/font" Target="fonts/Play-regular.ttf"/><Relationship Id="rId19" Type="http://schemas.openxmlformats.org/officeDocument/2006/relationships/font" Target="fonts/RobotoMono-boldItalic.ttf"/><Relationship Id="rId6" Type="http://schemas.openxmlformats.org/officeDocument/2006/relationships/font" Target="fonts/Play-bold.ttf"/><Relationship Id="rId18" Type="http://schemas.openxmlformats.org/officeDocument/2006/relationships/font" Target="fonts/RobotoMono-italic.ttf"/><Relationship Id="rId7" Type="http://schemas.openxmlformats.org/officeDocument/2006/relationships/font" Target="fonts/Cardo-regular.ttf"/><Relationship Id="rId8" Type="http://schemas.openxmlformats.org/officeDocument/2006/relationships/font" Target="fonts/Card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etV9jKHTVhyPEhmLDSRnbosrSQ==">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2026-02-18T00:40:00Z</dcterms:created>
  <dc:creator>eric viacrusis</dc:creator>
</cp:coreProperties>
</file>