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63740" w14:textId="77777777" w:rsidR="00A14407" w:rsidRDefault="00A1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79280FF" w14:textId="77777777" w:rsidR="00A14407" w:rsidRDefault="00A14407">
      <w:pPr>
        <w:widowControl w:val="0"/>
        <w:spacing w:after="0" w:line="276" w:lineRule="auto"/>
        <w:rPr>
          <w:rFonts w:ascii="Arial" w:eastAsia="Arial" w:hAnsi="Arial" w:cs="Arial"/>
          <w:sz w:val="2"/>
          <w:szCs w:val="2"/>
        </w:rPr>
      </w:pPr>
    </w:p>
    <w:tbl>
      <w:tblPr>
        <w:tblStyle w:val="a2"/>
        <w:tblW w:w="116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915"/>
        <w:gridCol w:w="7757"/>
      </w:tblGrid>
      <w:tr w:rsidR="00A14407" w14:paraId="28848D2C" w14:textId="77777777">
        <w:trPr>
          <w:trHeight w:val="1102"/>
        </w:trPr>
        <w:tc>
          <w:tcPr>
            <w:tcW w:w="11672" w:type="dxa"/>
            <w:gridSpan w:val="2"/>
            <w:vAlign w:val="bottom"/>
          </w:tcPr>
          <w:p w14:paraId="1A6B7C19" w14:textId="77777777" w:rsidR="00A14407" w:rsidRDefault="00000000">
            <w:pPr>
              <w:jc w:val="right"/>
              <w:rPr>
                <w:rFonts w:ascii="Teko" w:eastAsia="Teko" w:hAnsi="Teko" w:cs="Teko"/>
                <w:color w:val="FFFFFF"/>
                <w:sz w:val="80"/>
                <w:szCs w:val="80"/>
              </w:rPr>
            </w:pPr>
            <w:r>
              <w:rPr>
                <w:rFonts w:ascii="Teko" w:eastAsia="Teko" w:hAnsi="Teko" w:cs="Teko"/>
                <w:color w:val="FFFFFF"/>
                <w:sz w:val="80"/>
                <w:szCs w:val="80"/>
              </w:rPr>
              <w:t>LAUREN CHEN</w:t>
            </w:r>
          </w:p>
        </w:tc>
      </w:tr>
      <w:tr w:rsidR="00A14407" w14:paraId="2E9F26D5" w14:textId="77777777">
        <w:tc>
          <w:tcPr>
            <w:tcW w:w="11672" w:type="dxa"/>
            <w:gridSpan w:val="2"/>
          </w:tcPr>
          <w:p w14:paraId="00288C68" w14:textId="77777777" w:rsidR="00A14407" w:rsidRDefault="00000000">
            <w:pPr>
              <w:jc w:val="right"/>
              <w:rPr>
                <w:rFonts w:ascii="Signika Negative" w:eastAsia="Signika Negative" w:hAnsi="Signika Negative" w:cs="Signika Negative"/>
                <w:b/>
                <w:color w:val="FFFFFF"/>
                <w:sz w:val="24"/>
                <w:szCs w:val="24"/>
              </w:rPr>
            </w:pPr>
            <w:r>
              <w:rPr>
                <w:rFonts w:ascii="Signika Negative" w:eastAsia="Signika Negative" w:hAnsi="Signika Negative" w:cs="Signika Negative"/>
                <w:b/>
                <w:color w:val="FFFFFF"/>
                <w:sz w:val="24"/>
                <w:szCs w:val="24"/>
              </w:rPr>
              <w:t>Digital Marketing Specialist</w:t>
            </w:r>
          </w:p>
        </w:tc>
      </w:tr>
      <w:tr w:rsidR="00A14407" w14:paraId="114F45CA" w14:textId="77777777">
        <w:trPr>
          <w:trHeight w:val="561"/>
        </w:trPr>
        <w:tc>
          <w:tcPr>
            <w:tcW w:w="11672" w:type="dxa"/>
            <w:gridSpan w:val="2"/>
          </w:tcPr>
          <w:tbl>
            <w:tblPr>
              <w:tblStyle w:val="a2"/>
              <w:tblW w:w="11672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915"/>
              <w:gridCol w:w="7757"/>
            </w:tblGrid>
            <w:tr w:rsidR="00AA0622" w14:paraId="6D0EA3E4" w14:textId="77777777" w:rsidTr="00BA50A7">
              <w:trPr>
                <w:trHeight w:val="13015"/>
              </w:trPr>
              <w:tc>
                <w:tcPr>
                  <w:tcW w:w="3915" w:type="dxa"/>
                  <w:tcBorders>
                    <w:right w:val="single" w:sz="4" w:space="0" w:color="A6A6A6"/>
                  </w:tcBorders>
                </w:tcPr>
                <w:p w14:paraId="6FD794AF" w14:textId="77777777" w:rsidR="00AA0622" w:rsidRDefault="00AA0622" w:rsidP="00AA0622">
                  <w:pPr>
                    <w:widowControl w:val="0"/>
                    <w:spacing w:line="276" w:lineRule="auto"/>
                    <w:rPr>
                      <w:color w:val="212121"/>
                      <w:sz w:val="32"/>
                      <w:szCs w:val="32"/>
                    </w:rPr>
                  </w:pPr>
                </w:p>
                <w:tbl>
                  <w:tblPr>
                    <w:tblStyle w:val="a3"/>
                    <w:tblW w:w="3577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400" w:firstRow="0" w:lastRow="0" w:firstColumn="0" w:lastColumn="0" w:noHBand="0" w:noVBand="1"/>
                  </w:tblPr>
                  <w:tblGrid>
                    <w:gridCol w:w="3577"/>
                  </w:tblGrid>
                  <w:tr w:rsidR="00AA0622" w14:paraId="2F958AF9" w14:textId="77777777" w:rsidTr="00BA50A7">
                    <w:tc>
                      <w:tcPr>
                        <w:tcW w:w="0" w:type="auto"/>
                      </w:tcPr>
                      <w:p w14:paraId="3C6FFEFA" w14:textId="77777777" w:rsidR="00AA0622" w:rsidRDefault="00AA0622" w:rsidP="00AA0622">
                        <w:pPr>
                          <w:rPr>
                            <w:color w:val="212121"/>
                          </w:rPr>
                        </w:pPr>
                      </w:p>
                    </w:tc>
                  </w:tr>
                  <w:tr w:rsidR="00AA0622" w14:paraId="24B115A0" w14:textId="77777777" w:rsidTr="00BA50A7">
                    <w:tc>
                      <w:tcPr>
                        <w:tcW w:w="0" w:type="auto"/>
                      </w:tcPr>
                      <w:p w14:paraId="1701373E" w14:textId="77777777" w:rsidR="00AA0622" w:rsidRDefault="00AA0622" w:rsidP="00AA0622">
                        <w:pPr>
                          <w:rPr>
                            <w:rFonts w:ascii="Teko" w:eastAsia="Teko" w:hAnsi="Teko" w:cs="Teko"/>
                            <w:b/>
                            <w:color w:val="212121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eko" w:eastAsia="Teko" w:hAnsi="Teko" w:cs="Teko"/>
                            <w:b/>
                            <w:color w:val="00569B"/>
                            <w:sz w:val="30"/>
                            <w:szCs w:val="30"/>
                          </w:rPr>
                          <w:t>CONTACT</w:t>
                        </w:r>
                      </w:p>
                    </w:tc>
                  </w:tr>
                  <w:tr w:rsidR="00AA0622" w14:paraId="20AF101C" w14:textId="77777777" w:rsidTr="00BA50A7">
                    <w:tc>
                      <w:tcPr>
                        <w:tcW w:w="0" w:type="auto"/>
                      </w:tcPr>
                      <w:p w14:paraId="38975545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AA0622" w14:paraId="4CFFF6A7" w14:textId="77777777" w:rsidTr="00BA50A7">
                    <w:tc>
                      <w:tcPr>
                        <w:tcW w:w="0" w:type="auto"/>
                      </w:tcPr>
                      <w:p w14:paraId="7709C60E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Phone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(212) 256-1414</w:t>
                        </w:r>
                      </w:p>
                    </w:tc>
                  </w:tr>
                  <w:tr w:rsidR="00AA0622" w14:paraId="1164F41F" w14:textId="77777777" w:rsidTr="00BA50A7">
                    <w:tc>
                      <w:tcPr>
                        <w:tcW w:w="0" w:type="auto"/>
                      </w:tcPr>
                      <w:p w14:paraId="12A65058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425A9466" w14:textId="77777777" w:rsidTr="00BA50A7">
                    <w:tc>
                      <w:tcPr>
                        <w:tcW w:w="0" w:type="auto"/>
                      </w:tcPr>
                      <w:p w14:paraId="68F60CEB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Address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Chicago, IL 60622</w:t>
                        </w:r>
                      </w:p>
                    </w:tc>
                  </w:tr>
                  <w:tr w:rsidR="00AA0622" w14:paraId="04997F18" w14:textId="77777777" w:rsidTr="00BA50A7">
                    <w:tc>
                      <w:tcPr>
                        <w:tcW w:w="0" w:type="auto"/>
                      </w:tcPr>
                      <w:p w14:paraId="27FBDEA7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0A702FC6" w14:textId="77777777" w:rsidTr="00BA50A7">
                    <w:tc>
                      <w:tcPr>
                        <w:tcW w:w="0" w:type="auto"/>
                      </w:tcPr>
                      <w:p w14:paraId="0FAD67B4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Email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lauren.chen@gmail.com</w:t>
                        </w:r>
                      </w:p>
                    </w:tc>
                  </w:tr>
                  <w:tr w:rsidR="00AA0622" w14:paraId="57D6234D" w14:textId="77777777" w:rsidTr="00BA50A7">
                    <w:tc>
                      <w:tcPr>
                        <w:tcW w:w="0" w:type="auto"/>
                      </w:tcPr>
                      <w:p w14:paraId="0CE56812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3C9E7BA6" w14:textId="77777777" w:rsidTr="00BA50A7">
                    <w:tc>
                      <w:tcPr>
                        <w:tcW w:w="0" w:type="auto"/>
                      </w:tcPr>
                      <w:p w14:paraId="4D15139E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LinkedIn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linkedin.com/in/</w:t>
                        </w:r>
                        <w:proofErr w:type="spellStart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lauren-chen</w:t>
                        </w:r>
                        <w:proofErr w:type="spellEnd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/</w:t>
                        </w:r>
                      </w:p>
                    </w:tc>
                  </w:tr>
                  <w:tr w:rsidR="00AA0622" w14:paraId="715B2E32" w14:textId="77777777" w:rsidTr="00BA50A7">
                    <w:tc>
                      <w:tcPr>
                        <w:tcW w:w="0" w:type="auto"/>
                        <w:tcBorders>
                          <w:bottom w:val="single" w:sz="4" w:space="0" w:color="A6A6A6"/>
                        </w:tcBorders>
                      </w:tcPr>
                      <w:p w14:paraId="26FA74AF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b/>
                            <w:color w:val="212121"/>
                          </w:rPr>
                        </w:pPr>
                      </w:p>
                    </w:tc>
                  </w:tr>
                  <w:tr w:rsidR="00AA0622" w14:paraId="1C9D70A0" w14:textId="77777777" w:rsidTr="00BA50A7">
                    <w:tc>
                      <w:tcPr>
                        <w:tcW w:w="0" w:type="auto"/>
                        <w:tcBorders>
                          <w:top w:val="single" w:sz="4" w:space="0" w:color="A6A6A6"/>
                        </w:tcBorders>
                      </w:tcPr>
                      <w:p w14:paraId="52081F16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b/>
                            <w:color w:val="212121"/>
                          </w:rPr>
                        </w:pPr>
                      </w:p>
                    </w:tc>
                  </w:tr>
                  <w:tr w:rsidR="00AA0622" w14:paraId="305721BE" w14:textId="77777777" w:rsidTr="00BA50A7">
                    <w:tc>
                      <w:tcPr>
                        <w:tcW w:w="0" w:type="auto"/>
                      </w:tcPr>
                      <w:p w14:paraId="5EF67799" w14:textId="77777777" w:rsidR="00AA0622" w:rsidRDefault="00AA0622" w:rsidP="00AA0622">
                        <w:pPr>
                          <w:rPr>
                            <w:rFonts w:ascii="Teko" w:eastAsia="Teko" w:hAnsi="Teko" w:cs="Teko"/>
                            <w:b/>
                            <w:color w:val="212121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eko" w:eastAsia="Teko" w:hAnsi="Teko" w:cs="Teko"/>
                            <w:b/>
                            <w:color w:val="00569B"/>
                            <w:sz w:val="30"/>
                            <w:szCs w:val="30"/>
                          </w:rPr>
                          <w:t>EDUCATION</w:t>
                        </w:r>
                      </w:p>
                    </w:tc>
                  </w:tr>
                  <w:tr w:rsidR="00AA0622" w14:paraId="007C15F9" w14:textId="77777777" w:rsidTr="00BA50A7">
                    <w:tc>
                      <w:tcPr>
                        <w:tcW w:w="0" w:type="auto"/>
                      </w:tcPr>
                      <w:p w14:paraId="19B644DA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b/>
                            <w:color w:val="21212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AA0622" w14:paraId="0F76651D" w14:textId="77777777" w:rsidTr="00BA50A7">
                    <w:trPr>
                      <w:trHeight w:val="700"/>
                    </w:trPr>
                    <w:tc>
                      <w:tcPr>
                        <w:tcW w:w="0" w:type="auto"/>
                      </w:tcPr>
                      <w:p w14:paraId="33639C78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b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Bachelor of Arts,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Communications</w:t>
                        </w:r>
                      </w:p>
                    </w:tc>
                  </w:tr>
                  <w:tr w:rsidR="00AA0622" w14:paraId="62010181" w14:textId="77777777" w:rsidTr="00BA50A7">
                    <w:trPr>
                      <w:trHeight w:val="703"/>
                    </w:trPr>
                    <w:tc>
                      <w:tcPr>
                        <w:tcW w:w="0" w:type="auto"/>
                      </w:tcPr>
                      <w:p w14:paraId="4C11CD62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New York University,</w:t>
                        </w: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br/>
                          <w:t>New York, NY</w:t>
                        </w:r>
                      </w:p>
                    </w:tc>
                  </w:tr>
                  <w:tr w:rsidR="00AA0622" w14:paraId="2C4D28E6" w14:textId="77777777" w:rsidTr="00BA50A7">
                    <w:tc>
                      <w:tcPr>
                        <w:tcW w:w="0" w:type="auto"/>
                      </w:tcPr>
                      <w:p w14:paraId="5BA38C60" w14:textId="77777777" w:rsidR="00AA0622" w:rsidRDefault="00AA0622" w:rsidP="00AA0622">
                        <w:pPr>
                          <w:spacing w:line="360" w:lineRule="auto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Honors: cum laude (GPA: 3.6/4.0)</w:t>
                        </w:r>
                      </w:p>
                    </w:tc>
                  </w:tr>
                  <w:tr w:rsidR="00AA0622" w14:paraId="188E67F2" w14:textId="77777777" w:rsidTr="00BA50A7">
                    <w:tc>
                      <w:tcPr>
                        <w:tcW w:w="0" w:type="auto"/>
                      </w:tcPr>
                      <w:p w14:paraId="2726DA38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May 2017</w:t>
                        </w:r>
                      </w:p>
                    </w:tc>
                  </w:tr>
                  <w:tr w:rsidR="00AA0622" w14:paraId="024CD4CF" w14:textId="77777777" w:rsidTr="00BA50A7">
                    <w:tc>
                      <w:tcPr>
                        <w:tcW w:w="0" w:type="auto"/>
                        <w:tcBorders>
                          <w:bottom w:val="single" w:sz="4" w:space="0" w:color="A6A6A6"/>
                        </w:tcBorders>
                      </w:tcPr>
                      <w:p w14:paraId="2A365AF9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</w:rPr>
                        </w:pPr>
                      </w:p>
                    </w:tc>
                  </w:tr>
                  <w:tr w:rsidR="00AA0622" w14:paraId="2804437C" w14:textId="77777777" w:rsidTr="00BA50A7">
                    <w:tc>
                      <w:tcPr>
                        <w:tcW w:w="0" w:type="auto"/>
                        <w:tcBorders>
                          <w:top w:val="single" w:sz="4" w:space="0" w:color="A6A6A6"/>
                        </w:tcBorders>
                      </w:tcPr>
                      <w:p w14:paraId="588CAE36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</w:rPr>
                        </w:pPr>
                      </w:p>
                    </w:tc>
                  </w:tr>
                  <w:tr w:rsidR="00AA0622" w14:paraId="29D51425" w14:textId="77777777" w:rsidTr="00BA50A7">
                    <w:tc>
                      <w:tcPr>
                        <w:tcW w:w="0" w:type="auto"/>
                      </w:tcPr>
                      <w:p w14:paraId="469DABD0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</w:rPr>
                        </w:pPr>
                        <w:r>
                          <w:rPr>
                            <w:rFonts w:ascii="Teko" w:eastAsia="Teko" w:hAnsi="Teko" w:cs="Teko"/>
                            <w:b/>
                            <w:color w:val="00569B"/>
                            <w:sz w:val="30"/>
                            <w:szCs w:val="30"/>
                          </w:rPr>
                          <w:t>RELEVANT SKILLS</w:t>
                        </w:r>
                      </w:p>
                    </w:tc>
                  </w:tr>
                  <w:tr w:rsidR="00AA0622" w14:paraId="3C376A79" w14:textId="77777777" w:rsidTr="00BA50A7">
                    <w:tc>
                      <w:tcPr>
                        <w:tcW w:w="0" w:type="auto"/>
                      </w:tcPr>
                      <w:p w14:paraId="6E729127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AA0622" w14:paraId="35686E2F" w14:textId="77777777" w:rsidTr="00BA50A7">
                    <w:trPr>
                      <w:trHeight w:val="3288"/>
                    </w:trPr>
                    <w:tc>
                      <w:tcPr>
                        <w:tcW w:w="0" w:type="auto"/>
                      </w:tcPr>
                      <w:p w14:paraId="34FC6D9D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Digital Data Analytics</w:t>
                        </w:r>
                      </w:p>
                      <w:p w14:paraId="5305E8B7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Digital Marketing</w:t>
                        </w:r>
                      </w:p>
                      <w:p w14:paraId="24BD95AA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Adobe Photoshop</w:t>
                        </w:r>
                      </w:p>
                      <w:p w14:paraId="182364CA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Adobe Illustrator</w:t>
                        </w:r>
                      </w:p>
                      <w:p w14:paraId="20DE5E8B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Adobe InDesign</w:t>
                        </w:r>
                      </w:p>
                      <w:p w14:paraId="0DDDC714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AutoCAD</w:t>
                        </w:r>
                      </w:p>
                      <w:p w14:paraId="102AEFCF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Rhinoceros</w:t>
                        </w:r>
                      </w:p>
                      <w:p w14:paraId="5A3E8BC0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Microsoft Office</w:t>
                        </w:r>
                      </w:p>
                      <w:p w14:paraId="2C841D64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Slack</w:t>
                        </w:r>
                      </w:p>
                      <w:p w14:paraId="63685A98" w14:textId="77777777" w:rsidR="00AA0622" w:rsidRDefault="00AA0622" w:rsidP="00AA0622">
                        <w:pPr>
                          <w:numPr>
                            <w:ilvl w:val="0"/>
                            <w:numId w:val="2"/>
                          </w:numPr>
                          <w:spacing w:after="120"/>
                          <w:ind w:left="357"/>
                          <w:rPr>
                            <w:rFonts w:ascii="Signika Negative" w:eastAsia="Signika Negative" w:hAnsi="Signika Negative" w:cs="Signika Negative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Salesforce</w:t>
                        </w:r>
                      </w:p>
                    </w:tc>
                  </w:tr>
                </w:tbl>
                <w:p w14:paraId="0257C94F" w14:textId="77777777" w:rsidR="00AA0622" w:rsidRDefault="00AA0622" w:rsidP="00AA0622">
                  <w:pPr>
                    <w:rPr>
                      <w:color w:val="212121"/>
                    </w:rPr>
                  </w:pPr>
                </w:p>
              </w:tc>
              <w:tc>
                <w:tcPr>
                  <w:tcW w:w="7757" w:type="dxa"/>
                  <w:tcBorders>
                    <w:left w:val="single" w:sz="4" w:space="0" w:color="A6A6A6"/>
                  </w:tcBorders>
                </w:tcPr>
                <w:p w14:paraId="7CD29311" w14:textId="77777777" w:rsidR="00AA0622" w:rsidRDefault="00AA0622" w:rsidP="00AA0622">
                  <w:pPr>
                    <w:widowControl w:val="0"/>
                    <w:spacing w:line="276" w:lineRule="auto"/>
                    <w:rPr>
                      <w:color w:val="212121"/>
                    </w:rPr>
                  </w:pPr>
                </w:p>
                <w:p w14:paraId="3560FC4C" w14:textId="77777777" w:rsidR="00AA0622" w:rsidRDefault="00AA0622" w:rsidP="00AA0622">
                  <w:pPr>
                    <w:widowControl w:val="0"/>
                    <w:spacing w:line="276" w:lineRule="auto"/>
                    <w:rPr>
                      <w:color w:val="212121"/>
                    </w:rPr>
                  </w:pPr>
                </w:p>
                <w:p w14:paraId="64BBC999" w14:textId="77777777" w:rsidR="00AA0622" w:rsidRDefault="00AA0622" w:rsidP="00AA0622">
                  <w:pPr>
                    <w:widowControl w:val="0"/>
                    <w:spacing w:line="276" w:lineRule="auto"/>
                    <w:rPr>
                      <w:color w:val="212121"/>
                    </w:rPr>
                  </w:pPr>
                </w:p>
                <w:tbl>
                  <w:tblPr>
                    <w:tblStyle w:val="a4"/>
                    <w:tblW w:w="7448" w:type="dxa"/>
                    <w:tblInd w:w="93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400" w:firstRow="0" w:lastRow="0" w:firstColumn="0" w:lastColumn="0" w:noHBand="0" w:noVBand="1"/>
                  </w:tblPr>
                  <w:tblGrid>
                    <w:gridCol w:w="3442"/>
                    <w:gridCol w:w="4006"/>
                  </w:tblGrid>
                  <w:tr w:rsidR="00AA0622" w14:paraId="795972F2" w14:textId="77777777" w:rsidTr="00BA50A7">
                    <w:tc>
                      <w:tcPr>
                        <w:tcW w:w="0" w:type="auto"/>
                        <w:gridSpan w:val="2"/>
                      </w:tcPr>
                      <w:p w14:paraId="1331D232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Digital Marketing Specialist with 4+ years of experience in online marketing, branding, and business strategy across music, media, and entertainment industries. Skilled in evaluating financial needs and implementing multi-pronged digital strategies that increase revenue and drive brand growth.</w:t>
                        </w:r>
                      </w:p>
                    </w:tc>
                  </w:tr>
                  <w:tr w:rsidR="00AA0622" w14:paraId="28D2B979" w14:textId="77777777" w:rsidTr="00BA50A7">
                    <w:tc>
                      <w:tcPr>
                        <w:tcW w:w="0" w:type="auto"/>
                        <w:gridSpan w:val="2"/>
                        <w:tcBorders>
                          <w:bottom w:val="single" w:sz="4" w:space="0" w:color="A6A6A6"/>
                        </w:tcBorders>
                      </w:tcPr>
                      <w:p w14:paraId="779BA340" w14:textId="77777777" w:rsidR="00AA0622" w:rsidRDefault="00AA0622" w:rsidP="00AA0622">
                        <w:pPr>
                          <w:rPr>
                            <w:color w:val="212121"/>
                          </w:rPr>
                        </w:pPr>
                      </w:p>
                    </w:tc>
                  </w:tr>
                  <w:tr w:rsidR="00AA0622" w14:paraId="354F5870" w14:textId="77777777" w:rsidTr="00BA50A7">
                    <w:tc>
                      <w:tcPr>
                        <w:tcW w:w="0" w:type="auto"/>
                        <w:gridSpan w:val="2"/>
                        <w:tcBorders>
                          <w:top w:val="single" w:sz="4" w:space="0" w:color="A6A6A6"/>
                        </w:tcBorders>
                      </w:tcPr>
                      <w:p w14:paraId="37222E19" w14:textId="77777777" w:rsidR="00AA0622" w:rsidRDefault="00AA0622" w:rsidP="00AA0622">
                        <w:pPr>
                          <w:rPr>
                            <w:color w:val="212121"/>
                          </w:rPr>
                        </w:pPr>
                      </w:p>
                    </w:tc>
                  </w:tr>
                  <w:tr w:rsidR="00AA0622" w14:paraId="71604848" w14:textId="77777777" w:rsidTr="00BA50A7">
                    <w:tc>
                      <w:tcPr>
                        <w:tcW w:w="0" w:type="auto"/>
                        <w:gridSpan w:val="2"/>
                      </w:tcPr>
                      <w:p w14:paraId="400094FB" w14:textId="77777777" w:rsidR="00AA0622" w:rsidRDefault="00AA0622" w:rsidP="00AA0622">
                        <w:pPr>
                          <w:rPr>
                            <w:rFonts w:ascii="Teko" w:eastAsia="Teko" w:hAnsi="Teko" w:cs="Teko"/>
                            <w:b/>
                            <w:color w:val="00569B"/>
                            <w:sz w:val="30"/>
                            <w:szCs w:val="30"/>
                          </w:rPr>
                        </w:pPr>
                        <w:r>
                          <w:rPr>
                            <w:rFonts w:ascii="Teko" w:eastAsia="Teko" w:hAnsi="Teko" w:cs="Teko"/>
                            <w:b/>
                            <w:color w:val="00569B"/>
                            <w:sz w:val="30"/>
                            <w:szCs w:val="30"/>
                          </w:rPr>
                          <w:t>PROFESSIONAL EXPERIENCE</w:t>
                        </w:r>
                      </w:p>
                    </w:tc>
                  </w:tr>
                  <w:tr w:rsidR="00AA0622" w14:paraId="4C1F894F" w14:textId="77777777" w:rsidTr="00BA50A7">
                    <w:tc>
                      <w:tcPr>
                        <w:tcW w:w="0" w:type="auto"/>
                        <w:gridSpan w:val="2"/>
                      </w:tcPr>
                      <w:p w14:paraId="15C1EFF7" w14:textId="77777777" w:rsidR="00AA0622" w:rsidRDefault="00AA0622" w:rsidP="00AA0622">
                        <w:pPr>
                          <w:rPr>
                            <w:rFonts w:ascii="Signika Negative" w:eastAsia="Signika Negative" w:hAnsi="Signika Negative" w:cs="Signika Negative"/>
                            <w:color w:val="21212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AA0622" w14:paraId="00483E6A" w14:textId="77777777" w:rsidTr="00BA50A7">
                    <w:trPr>
                      <w:trHeight w:val="506"/>
                    </w:trPr>
                    <w:tc>
                      <w:tcPr>
                        <w:tcW w:w="0" w:type="auto"/>
                        <w:vAlign w:val="center"/>
                      </w:tcPr>
                      <w:p w14:paraId="70E3667A" w14:textId="77777777" w:rsidR="00AA0622" w:rsidRDefault="00AA0622" w:rsidP="00AA0622">
                        <w:pP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Digital Marketing Specialist</w:t>
                        </w:r>
                      </w:p>
                      <w:p w14:paraId="5EDF3ACC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2019 – Present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14:paraId="34DF9447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Triangle Music Group, New York, NY</w:t>
                        </w:r>
                      </w:p>
                    </w:tc>
                  </w:tr>
                  <w:tr w:rsidR="00AA0622" w14:paraId="030EE5C7" w14:textId="77777777" w:rsidTr="00BA50A7">
                    <w:tc>
                      <w:tcPr>
                        <w:tcW w:w="0" w:type="auto"/>
                        <w:gridSpan w:val="2"/>
                      </w:tcPr>
                      <w:p w14:paraId="6E8F1B15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78D56F52" w14:textId="77777777" w:rsidTr="00BA50A7">
                    <w:tc>
                      <w:tcPr>
                        <w:tcW w:w="0" w:type="auto"/>
                        <w:gridSpan w:val="2"/>
                      </w:tcPr>
                      <w:p w14:paraId="6D91A96E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Manage digital sales and streaming accounts to improve brand positioning and growth</w:t>
                        </w:r>
                      </w:p>
                      <w:p w14:paraId="081DCC44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Source and develop new strategic partnerships, social engagements, and advertising opportunities that generate new revenue streams</w:t>
                        </w:r>
                      </w:p>
                      <w:p w14:paraId="7A31F516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Collaborate with internal departments to execute national advertising campaigns, plan global digital distribution, and re-deploy a 1M+ consumer sales and marketing database</w:t>
                        </w:r>
                      </w:p>
                      <w:p w14:paraId="69944985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Led the concept and launch of multiple crowdfunding campaigns for priority artist releases, resulting in new revenue of $80K+</w:t>
                        </w:r>
                      </w:p>
                    </w:tc>
                  </w:tr>
                  <w:tr w:rsidR="00AA0622" w14:paraId="75894792" w14:textId="77777777" w:rsidTr="00BA50A7">
                    <w:tc>
                      <w:tcPr>
                        <w:tcW w:w="0" w:type="auto"/>
                        <w:gridSpan w:val="2"/>
                      </w:tcPr>
                      <w:p w14:paraId="2F1C8E3B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63E4DA1A" w14:textId="77777777" w:rsidTr="00BA50A7">
                    <w:tc>
                      <w:tcPr>
                        <w:tcW w:w="0" w:type="auto"/>
                      </w:tcPr>
                      <w:p w14:paraId="2E8B9996" w14:textId="77777777" w:rsidR="00AA0622" w:rsidRDefault="00AA0622" w:rsidP="00AA0622">
                        <w:pP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>Digital Marketing Associate</w:t>
                        </w:r>
                      </w:p>
                      <w:p w14:paraId="3C8FD88C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2019 – Present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14:paraId="75735084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Momo Software, New York, NY</w:t>
                        </w:r>
                      </w:p>
                    </w:tc>
                  </w:tr>
                  <w:tr w:rsidR="00AA0622" w14:paraId="79196D4E" w14:textId="77777777" w:rsidTr="00BA50A7">
                    <w:tc>
                      <w:tcPr>
                        <w:tcW w:w="0" w:type="auto"/>
                        <w:gridSpan w:val="2"/>
                      </w:tcPr>
                      <w:p w14:paraId="5D9004EA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4462E10C" w14:textId="77777777" w:rsidTr="00BA50A7">
                    <w:trPr>
                      <w:trHeight w:val="2593"/>
                    </w:trPr>
                    <w:tc>
                      <w:tcPr>
                        <w:tcW w:w="0" w:type="auto"/>
                        <w:gridSpan w:val="2"/>
                      </w:tcPr>
                      <w:p w14:paraId="5F83438B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Worked with management to develop and apply digital marketing plans with a focus on driving acquisition and conversion</w:t>
                        </w:r>
                      </w:p>
                      <w:p w14:paraId="49C30F3A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Devised and implemented robust digital acquisition plans, ensuring precision in financial reporting, budgets, and forecasts</w:t>
                        </w:r>
                      </w:p>
                      <w:p w14:paraId="5B2BF4D7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 w:right="56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Increased conversions by 15% from paid sources (PPC, Grant, Display, and VOD)</w:t>
                        </w:r>
                      </w:p>
                      <w:p w14:paraId="405CD4F7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Enhanced conversion rates by 12% via A/B testing landing pages for a better performing conversion funnel</w:t>
                        </w:r>
                      </w:p>
                    </w:tc>
                  </w:tr>
                  <w:tr w:rsidR="00AA0622" w14:paraId="2A018D46" w14:textId="77777777" w:rsidTr="00BA50A7">
                    <w:tc>
                      <w:tcPr>
                        <w:tcW w:w="0" w:type="auto"/>
                        <w:gridSpan w:val="2"/>
                      </w:tcPr>
                      <w:p w14:paraId="2060509E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5C0A6E6C" w14:textId="77777777" w:rsidTr="00BA50A7">
                    <w:tc>
                      <w:tcPr>
                        <w:tcW w:w="0" w:type="auto"/>
                      </w:tcPr>
                      <w:p w14:paraId="18958209" w14:textId="77777777" w:rsidR="00AA0622" w:rsidRDefault="00AA0622" w:rsidP="00AA0622">
                        <w:pP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</w:pPr>
                        <w:r>
                          <w:rPr>
                            <w:rFonts w:ascii="Signika Negative SemiBold" w:eastAsia="Signika Negative SemiBold" w:hAnsi="Signika Negative SemiBold" w:cs="Signika Negative SemiBold"/>
                            <w:color w:val="212121"/>
                          </w:rPr>
                          <w:t xml:space="preserve">Marketing Intern </w:t>
                        </w:r>
                      </w:p>
                      <w:p w14:paraId="3AAA5150" w14:textId="77777777" w:rsidR="00AA0622" w:rsidRDefault="00AA0622" w:rsidP="00AA0622">
                        <w:pPr>
                          <w:rPr>
                            <w:rFonts w:ascii="Signika Light" w:eastAsia="Signika Light" w:hAnsi="Signika Light" w:cs="Signika Light"/>
                            <w:color w:val="212121"/>
                            <w:sz w:val="26"/>
                            <w:szCs w:val="26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2016 – 2017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</w:tcPr>
                      <w:p w14:paraId="32FE2CD3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Kingston Digital, New York, NY</w:t>
                        </w:r>
                      </w:p>
                    </w:tc>
                  </w:tr>
                  <w:tr w:rsidR="00AA0622" w14:paraId="4DC588A9" w14:textId="77777777" w:rsidTr="00BA50A7">
                    <w:tc>
                      <w:tcPr>
                        <w:tcW w:w="0" w:type="auto"/>
                        <w:gridSpan w:val="2"/>
                      </w:tcPr>
                      <w:p w14:paraId="173B01EC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  <w:tr w:rsidR="00AA0622" w14:paraId="4DCBC6D7" w14:textId="77777777" w:rsidTr="00BA50A7">
                    <w:trPr>
                      <w:trHeight w:val="1351"/>
                    </w:trPr>
                    <w:tc>
                      <w:tcPr>
                        <w:tcW w:w="0" w:type="auto"/>
                        <w:gridSpan w:val="2"/>
                      </w:tcPr>
                      <w:p w14:paraId="2E1891A3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Helped research, write, and edit blog posts for Kingston’s website</w:t>
                        </w:r>
                      </w:p>
                      <w:p w14:paraId="7F97F6AC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spacing w:after="100"/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 xml:space="preserve">Determined relevant keywords and entities for pages using </w:t>
                        </w:r>
                        <w:proofErr w:type="spellStart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Semrush</w:t>
                        </w:r>
                        <w:proofErr w:type="spellEnd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, Ahrefs, and Page Optimizer Pro</w:t>
                        </w:r>
                      </w:p>
                      <w:p w14:paraId="03DF2A3C" w14:textId="77777777" w:rsidR="00AA0622" w:rsidRDefault="00AA0622" w:rsidP="00AA0622">
                        <w:pPr>
                          <w:numPr>
                            <w:ilvl w:val="0"/>
                            <w:numId w:val="1"/>
                          </w:numPr>
                          <w:ind w:left="357"/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</w:pPr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 xml:space="preserve">Gathered and </w:t>
                        </w:r>
                        <w:proofErr w:type="spellStart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>analyzed</w:t>
                        </w:r>
                        <w:proofErr w:type="spellEnd"/>
                        <w:r>
                          <w:rPr>
                            <w:rFonts w:ascii="Signika Light" w:eastAsia="Signika Light" w:hAnsi="Signika Light" w:cs="Signika Light"/>
                            <w:color w:val="212121"/>
                          </w:rPr>
                          <w:t xml:space="preserve"> data from social media PPE campaigns</w:t>
                        </w:r>
                      </w:p>
                      <w:p w14:paraId="2363FC1E" w14:textId="77777777" w:rsidR="00AA0622" w:rsidRDefault="00AA0622" w:rsidP="00AA0622">
                        <w:pPr>
                          <w:jc w:val="right"/>
                          <w:rPr>
                            <w:rFonts w:ascii="Signika Light" w:eastAsia="Signika Light" w:hAnsi="Signika Light" w:cs="Signika Light"/>
                            <w:color w:val="212121"/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  <w:p w14:paraId="1D980BEF" w14:textId="77777777" w:rsidR="00AA0622" w:rsidRDefault="00AA0622" w:rsidP="00AA0622">
                  <w:pPr>
                    <w:rPr>
                      <w:color w:val="212121"/>
                      <w:sz w:val="10"/>
                      <w:szCs w:val="10"/>
                    </w:rPr>
                  </w:pPr>
                </w:p>
              </w:tc>
            </w:tr>
          </w:tbl>
          <w:p w14:paraId="65B25A63" w14:textId="77777777" w:rsidR="00AA0622" w:rsidRDefault="00AA0622" w:rsidP="00AA0622"/>
          <w:p w14:paraId="2AA183F0" w14:textId="77777777" w:rsidR="00A14407" w:rsidRDefault="00A14407">
            <w:pPr>
              <w:rPr>
                <w:color w:val="212121"/>
                <w:sz w:val="32"/>
                <w:szCs w:val="32"/>
              </w:rPr>
            </w:pPr>
          </w:p>
        </w:tc>
      </w:tr>
      <w:tr w:rsidR="00A14407" w14:paraId="42606FFE" w14:textId="77777777">
        <w:trPr>
          <w:trHeight w:val="13015"/>
        </w:trPr>
        <w:tc>
          <w:tcPr>
            <w:tcW w:w="3915" w:type="dxa"/>
            <w:tcBorders>
              <w:right w:val="single" w:sz="4" w:space="0" w:color="A6A6A6"/>
            </w:tcBorders>
          </w:tcPr>
          <w:p w14:paraId="28D07D4C" w14:textId="77777777" w:rsidR="00A14407" w:rsidRDefault="00A14407">
            <w:pPr>
              <w:rPr>
                <w:color w:val="212121"/>
              </w:rPr>
            </w:pPr>
          </w:p>
        </w:tc>
        <w:tc>
          <w:tcPr>
            <w:tcW w:w="7757" w:type="dxa"/>
            <w:tcBorders>
              <w:left w:val="single" w:sz="4" w:space="0" w:color="A6A6A6"/>
            </w:tcBorders>
          </w:tcPr>
          <w:p w14:paraId="0234E5CC" w14:textId="77777777" w:rsidR="00A14407" w:rsidRDefault="00A14407">
            <w:pPr>
              <w:rPr>
                <w:color w:val="212121"/>
                <w:sz w:val="10"/>
                <w:szCs w:val="10"/>
              </w:rPr>
            </w:pPr>
          </w:p>
        </w:tc>
      </w:tr>
    </w:tbl>
    <w:p w14:paraId="24DF8754" w14:textId="77777777" w:rsidR="00A14407" w:rsidRDefault="00A14407"/>
    <w:sectPr w:rsidR="00A1440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84" w:right="284" w:bottom="0" w:left="28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080F49" w14:textId="77777777" w:rsidR="00CF68CD" w:rsidRDefault="00CF68CD">
      <w:pPr>
        <w:spacing w:after="0" w:line="240" w:lineRule="auto"/>
      </w:pPr>
      <w:r>
        <w:separator/>
      </w:r>
    </w:p>
  </w:endnote>
  <w:endnote w:type="continuationSeparator" w:id="0">
    <w:p w14:paraId="74D964CB" w14:textId="77777777" w:rsidR="00CF68CD" w:rsidRDefault="00CF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D4768B6-A3BE-4CEF-9DDE-57144788A0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91B9E9-2D3F-48A7-8DAE-2096785BE0E0}"/>
    <w:embedBold r:id="rId3" w:fontKey="{57E14388-D95C-48B2-BE95-74236C4B27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2A952216-1989-44DC-B26C-A875DA461568}"/>
    <w:embedItalic r:id="rId5" w:fontKey="{F486BB9B-835C-4973-84EF-E036A325E28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charset w:val="00"/>
    <w:family w:val="auto"/>
    <w:pitch w:val="default"/>
    <w:embedRegular r:id="rId6" w:fontKey="{CDB1CDEA-3AB5-4B87-91A0-8DE1880E7C6E}"/>
    <w:embedBold r:id="rId7" w:fontKey="{D2B8A521-DD61-47A9-9277-40A7F5718654}"/>
  </w:font>
  <w:font w:name="Signika Negative">
    <w:charset w:val="00"/>
    <w:family w:val="auto"/>
    <w:pitch w:val="default"/>
    <w:embedRegular r:id="rId8" w:fontKey="{303A15FD-F8B7-45E0-B9F9-3D39C9670356}"/>
    <w:embedBold r:id="rId9" w:fontKey="{A4FAB79F-386C-44DB-A8AC-40383D9699A1}"/>
  </w:font>
  <w:font w:name="Signika Negative SemiBold">
    <w:charset w:val="00"/>
    <w:family w:val="auto"/>
    <w:pitch w:val="default"/>
    <w:embedRegular r:id="rId10" w:fontKey="{B3271A86-A9B0-429D-B3A5-C6149E568ECF}"/>
  </w:font>
  <w:font w:name="Signika Light">
    <w:charset w:val="00"/>
    <w:family w:val="auto"/>
    <w:pitch w:val="default"/>
    <w:embedRegular r:id="rId11" w:fontKey="{9234C3D8-7547-4BD4-BFEC-AEA716338E9A}"/>
    <w:embedBold r:id="rId12" w:fontKey="{FBB31B3D-4FE5-49D9-9614-2203B456BD9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E3982594-EAE2-410B-ADBF-1103CAC2C6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BC29F" w14:textId="77777777" w:rsidR="00A14407" w:rsidRDefault="00A1440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73500" w14:textId="77777777" w:rsidR="00A14407" w:rsidRDefault="00A1440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63272" w14:textId="77777777" w:rsidR="00A14407" w:rsidRDefault="00A1440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0E0976" w14:textId="77777777" w:rsidR="00CF68CD" w:rsidRDefault="00CF68CD">
      <w:pPr>
        <w:spacing w:after="0" w:line="240" w:lineRule="auto"/>
      </w:pPr>
      <w:r>
        <w:separator/>
      </w:r>
    </w:p>
  </w:footnote>
  <w:footnote w:type="continuationSeparator" w:id="0">
    <w:p w14:paraId="5B9DCFFC" w14:textId="77777777" w:rsidR="00CF68CD" w:rsidRDefault="00CF6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60B9C" w14:textId="77777777" w:rsidR="00A144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320DD6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margin-left:0;margin-top:0;width:650pt;height:841pt;z-index:-251657728;mso-position-horizontal:center;mso-position-horizontal-relative:margin;mso-position-vertical:center;mso-position-vertical-relative:margin">
          <v:imagedata r:id="rId1" o:title="image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6DFC8" w14:textId="77777777" w:rsidR="00A144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57FCA2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7" type="#_x0000_t75" alt="" style="position:absolute;margin-left:0;margin-top:0;width:650pt;height:841pt;z-index:-251659776;mso-position-horizontal:center;mso-position-horizontal-relative:margin;mso-position-vertical:center;mso-position-vertical-relative:margin">
          <v:imagedata r:id="rId1" o:title="image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6BF15" w14:textId="77777777" w:rsidR="00A144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11E8D6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650pt;height:841pt;z-index:-251658752;mso-position-horizontal:center;mso-position-horizontal-relative:margin;mso-position-vertical:center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12450"/>
    <w:multiLevelType w:val="multilevel"/>
    <w:tmpl w:val="84005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1A6B1D"/>
    <w:multiLevelType w:val="multilevel"/>
    <w:tmpl w:val="01F0C2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79365250">
    <w:abstractNumId w:val="1"/>
  </w:num>
  <w:num w:numId="2" w16cid:durableId="675421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407"/>
    <w:rsid w:val="00745A30"/>
    <w:rsid w:val="00A14407"/>
    <w:rsid w:val="00AA0622"/>
    <w:rsid w:val="00CF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43780"/>
  <w15:docId w15:val="{65FC69CE-B997-4E66-A3BD-970FDC36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45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658"/>
  </w:style>
  <w:style w:type="paragraph" w:styleId="Footer">
    <w:name w:val="footer"/>
    <w:basedOn w:val="Normal"/>
    <w:link w:val="FooterChar"/>
    <w:uiPriority w:val="99"/>
    <w:unhideWhenUsed/>
    <w:rsid w:val="00D45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658"/>
  </w:style>
  <w:style w:type="table" w:styleId="TableGrid">
    <w:name w:val="Table Grid"/>
    <w:basedOn w:val="TableNormal"/>
    <w:uiPriority w:val="39"/>
    <w:rsid w:val="00906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13E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LF0Uo/i3RhqxoGrlk+93ovrfZQ==">AMUW2mWtwvRZMLYzBzVxej3eWbYXig9sF4/AVNoVA/KlBg0Tpl/kUJmcvtgUlM2z+ex6UdTfs0sIPXB/L/MiZxVkS+Eh33zOPVUcHaAsV62vlisUotp3fAM=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gundu snigdha</cp:lastModifiedBy>
  <cp:revision>2</cp:revision>
  <dcterms:created xsi:type="dcterms:W3CDTF">2022-12-07T09:23:00Z</dcterms:created>
  <dcterms:modified xsi:type="dcterms:W3CDTF">2024-09-12T17:03:00Z</dcterms:modified>
</cp:coreProperties>
</file>